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1.png" ContentType="image/png"/>
  <Override PartName="/word/media/image10.jpeg" ContentType="image/jpeg"/>
  <Override PartName="/word/media/image9.jpeg" ContentType="image/jpeg"/>
  <Override PartName="/word/media/image8.png" ContentType="image/png"/>
  <Override PartName="/word/media/image7.png" ContentType="image/png"/>
  <Override PartName="/word/media/image2.jpeg" ContentType="image/jpeg"/>
  <Override PartName="/word/media/image1.png" ContentType="image/png"/>
  <Override PartName="/word/media/image4.jpeg" ContentType="image/jpeg"/>
  <Override PartName="/word/media/image3.png" ContentType="image/png"/>
  <Override PartName="/word/media/image5.jpeg" ContentType="image/jpeg"/>
  <Override PartName="/word/media/image6.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0"/>
        <w:contextualSpacing/>
        <w:jc w:val="center"/>
        <w:rPr/>
      </w:pPr>
      <w:r>
        <w:rPr/>
        <w:tab/>
        <w:t xml:space="preserve">Findings Report </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Title"/>
        <w:rPr/>
      </w:pPr>
      <w:r>
        <w:rPr/>
        <w:t>{{ assessment_name }}</w:t>
      </w:r>
    </w:p>
    <w:p>
      <w:pPr>
        <w:pStyle w:val="Normal"/>
        <w:rPr>
          <w:rFonts w:cs="Times New Roman"/>
        </w:rPr>
      </w:pPr>
      <w:r>
        <w:rPr>
          <w:rFonts w:cs="Times New Roman"/>
        </w:rPr>
      </w:r>
    </w:p>
    <w:p>
      <w:pPr>
        <w:pStyle w:val="TitlePageNormal"/>
        <w:rPr/>
      </w:pPr>
      <w:r>
        <w:rPr/>
        <w:t>Project #[PROJ-NUM]</w:t>
      </w:r>
    </w:p>
    <w:p>
      <w:pPr>
        <w:pStyle w:val="Normal"/>
        <w:rPr>
          <w:rFonts w:cs="Times New Roman"/>
        </w:rPr>
      </w:pPr>
      <w:r>
        <w:rPr>
          <w:rFonts w:cs="Times New Roman"/>
        </w:rPr>
      </w:r>
    </w:p>
    <w:p>
      <w:pPr>
        <w:pStyle w:val="Normal"/>
        <w:rPr>
          <w:rFonts w:cs="Times New Roman"/>
        </w:rPr>
      </w:pPr>
      <w:r>
        <w:rPr>
          <w:rFonts w:cs="Times New Roman"/>
        </w:rPr>
      </w:r>
    </w:p>
    <w:p>
      <w:pPr>
        <w:pStyle w:val="Normal"/>
        <w:jc w:val="center"/>
        <w:rPr/>
      </w:pPr>
      <w:r>
        <w:rPr/>
        <w:drawing>
          <wp:inline distT="0" distB="0" distL="0" distR="0">
            <wp:extent cx="1219200" cy="121920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1219200" cy="1219200"/>
                    </a:xfrm>
                    <a:prstGeom prst="rect">
                      <a:avLst/>
                    </a:prstGeom>
                  </pic:spPr>
                </pic:pic>
              </a:graphicData>
            </a:graphic>
          </wp:inline>
        </w:drawing>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TitlePageNormal"/>
        <w:rPr/>
      </w:pPr>
      <w:r>
        <w:rPr>
          <w:rFonts w:cs="Times New Roman"/>
        </w:rPr>
        <w:t>Business Confidential</w:t>
      </w:r>
    </w:p>
    <w:p>
      <w:pPr>
        <w:pStyle w:val="TitlePageDate"/>
        <w:rPr/>
      </w:pPr>
      <w:r>
        <w:rPr/>
        <w:t>Month, Day Year</w:t>
      </w:r>
    </w:p>
    <w:p>
      <w:pPr>
        <w:pStyle w:val="TitlePageVersion"/>
        <w:rPr/>
      </w:pPr>
      <w:r>
        <w:rPr/>
        <w:t>Revision 9.0 - DRAFT</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jc w:val="center"/>
        <w:rPr/>
      </w:pPr>
      <w:r>
        <w:rPr/>
        <w:drawing>
          <wp:inline distT="0" distB="0" distL="0" distR="0">
            <wp:extent cx="3408045" cy="1096010"/>
            <wp:effectExtent l="0" t="0" r="0" b="0"/>
            <wp:docPr id="2"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3" descr=""/>
                    <pic:cNvPicPr>
                      <a:picLocks noChangeAspect="1" noChangeArrowheads="1"/>
                    </pic:cNvPicPr>
                  </pic:nvPicPr>
                  <pic:blipFill>
                    <a:blip r:embed="rId3"/>
                    <a:stretch>
                      <a:fillRect/>
                    </a:stretch>
                  </pic:blipFill>
                  <pic:spPr bwMode="auto">
                    <a:xfrm>
                      <a:off x="0" y="0"/>
                      <a:ext cx="3408045" cy="1096010"/>
                    </a:xfrm>
                    <a:prstGeom prst="rect">
                      <a:avLst/>
                    </a:prstGeom>
                  </pic:spPr>
                </pic:pic>
              </a:graphicData>
            </a:graphic>
          </wp:inline>
        </w:drawing>
      </w:r>
    </w:p>
    <w:p>
      <w:pPr>
        <w:pStyle w:val="HeadingParentStyle"/>
        <w:rPr/>
      </w:pPr>
      <w:r>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sectPr>
          <w:footerReference w:type="default" r:id="rId4"/>
          <w:type w:val="nextPage"/>
          <w:pgSz w:w="12240" w:h="15840"/>
          <w:pgMar w:left="1440" w:right="1440" w:header="0" w:top="576" w:footer="288" w:bottom="1440" w:gutter="0"/>
          <w:pgNumType w:fmt="decimal"/>
          <w:formProt w:val="false"/>
          <w:textDirection w:val="lrTb"/>
          <w:docGrid w:type="default" w:linePitch="360" w:charSpace="0"/>
        </w:sectPr>
        <w:pStyle w:val="Normal"/>
        <w:rPr>
          <w:rFonts w:cs="Times New Roman"/>
        </w:rPr>
      </w:pPr>
      <w:r>
        <w:rPr>
          <w:rFonts w:cs="Times New Roman"/>
        </w:rPr>
      </w:r>
    </w:p>
    <w:p>
      <w:pPr>
        <w:pStyle w:val="Heading1"/>
        <w:rPr/>
      </w:pPr>
      <w:bookmarkStart w:id="0" w:name="_Toc447621301"/>
      <w:bookmarkStart w:id="1" w:name="_Toc1444977"/>
      <w:bookmarkStart w:id="2" w:name="_Toc24535507"/>
      <w:r>
        <w:rPr>
          <w:rFonts w:cs="Times New Roman"/>
        </w:rPr>
        <w:t>Assessment Information</w:t>
      </w:r>
      <w:bookmarkEnd w:id="0"/>
      <w:bookmarkEnd w:id="1"/>
      <w:bookmarkEnd w:id="2"/>
    </w:p>
    <w:p>
      <w:pPr>
        <w:pStyle w:val="BodyBlockLine"/>
        <w:rPr>
          <w:rFonts w:cs="Times New Roman"/>
        </w:rPr>
      </w:pPr>
      <w:r>
        <w:rPr>
          <w:rFonts w:cs="Times New Roman"/>
        </w:rPr>
      </w:r>
    </w:p>
    <w:tbl>
      <w:tblPr>
        <w:tblW w:w="10080" w:type="dxa"/>
        <w:jc w:val="left"/>
        <w:tblInd w:w="0" w:type="dxa"/>
        <w:tblBorders/>
        <w:tblCellMar>
          <w:top w:w="0" w:type="dxa"/>
          <w:left w:w="108" w:type="dxa"/>
          <w:bottom w:w="0" w:type="dxa"/>
          <w:right w:w="108" w:type="dxa"/>
        </w:tblCellMar>
        <w:tblLook w:lastRow="0" w:firstRow="0" w:lastColumn="0" w:firstColumn="0" w:val="0000" w:noHBand="0" w:noVBand="0"/>
      </w:tblPr>
      <w:tblGrid>
        <w:gridCol w:w="1869"/>
        <w:gridCol w:w="8210"/>
      </w:tblGrid>
      <w:tr>
        <w:trPr>
          <w:cantSplit w:val="true"/>
        </w:trPr>
        <w:tc>
          <w:tcPr>
            <w:tcW w:w="1869" w:type="dxa"/>
            <w:tcBorders/>
            <w:shd w:fill="auto" w:val="clear"/>
          </w:tcPr>
          <w:p>
            <w:pPr>
              <w:pStyle w:val="BodyBlockLabelnonTOC"/>
              <w:spacing w:before="120" w:after="0"/>
              <w:rPr/>
            </w:pPr>
            <w:bookmarkStart w:id="3" w:name="_Toc6754823"/>
            <w:r>
              <w:rPr/>
              <w:t>Confidentiality Statement</w:t>
            </w:r>
            <w:bookmarkEnd w:id="3"/>
          </w:p>
        </w:tc>
        <w:tc>
          <w:tcPr>
            <w:tcW w:w="8210" w:type="dxa"/>
            <w:tcBorders/>
            <w:shd w:fill="auto" w:val="clear"/>
          </w:tcPr>
          <w:p>
            <w:pPr>
              <w:pStyle w:val="Normal"/>
              <w:spacing w:before="120" w:after="0"/>
              <w:rPr/>
            </w:pPr>
            <w:r>
              <w:rPr>
                <w:rFonts w:cs="Times New Roman"/>
              </w:rPr>
              <w:t xml:space="preserve">This document is the exclusive property of {{ client }} ({{ client_short }}) and NorthState. </w:t>
            </w:r>
            <w:r>
              <w:rPr>
                <w:color w:val="auto"/>
              </w:rPr>
              <w:t>This document contains proprietary and confidential information. Duplication, redistribution, or use, in whole or in part, in any form, requires consent of both {{ client }} and NorthState.</w:t>
            </w:r>
            <w:r>
              <w:rPr>
                <w:rFonts w:cs="Times New Roman"/>
              </w:rPr>
              <w:t xml:space="preserve"> </w:t>
            </w:r>
          </w:p>
          <w:p>
            <w:pPr>
              <w:pStyle w:val="Spacer"/>
              <w:rPr/>
            </w:pPr>
            <w:r>
              <w:rPr/>
            </w:r>
          </w:p>
          <w:p>
            <w:pPr>
              <w:pStyle w:val="Normal"/>
              <w:rPr/>
            </w:pPr>
            <w:r>
              <w:rPr>
                <w:rFonts w:cs="Times New Roman"/>
              </w:rPr>
              <w:t>{{ client_short }} may share this document with auditors under non-disclosure agreements to demonstrate penetration test requirement compliance.</w:t>
            </w:r>
          </w:p>
        </w:tc>
      </w:tr>
    </w:tbl>
    <w:p>
      <w:pPr>
        <w:pStyle w:val="BodyBlockLine"/>
        <w:rPr/>
      </w:pPr>
      <w:r>
        <w:rPr/>
      </w:r>
    </w:p>
    <w:tbl>
      <w:tblPr>
        <w:tblW w:w="10080" w:type="dxa"/>
        <w:jc w:val="left"/>
        <w:tblInd w:w="0" w:type="dxa"/>
        <w:tblBorders/>
        <w:tblCellMar>
          <w:top w:w="0" w:type="dxa"/>
          <w:left w:w="108" w:type="dxa"/>
          <w:bottom w:w="0" w:type="dxa"/>
          <w:right w:w="108" w:type="dxa"/>
        </w:tblCellMar>
        <w:tblLook w:noVBand="0" w:val="0000" w:noHBand="0" w:lastColumn="0" w:firstColumn="0" w:lastRow="0" w:firstRow="0"/>
      </w:tblPr>
      <w:tblGrid>
        <w:gridCol w:w="1869"/>
        <w:gridCol w:w="8210"/>
      </w:tblGrid>
      <w:tr>
        <w:trPr>
          <w:cantSplit w:val="true"/>
        </w:trPr>
        <w:tc>
          <w:tcPr>
            <w:tcW w:w="1869" w:type="dxa"/>
            <w:tcBorders/>
            <w:shd w:fill="auto" w:val="clear"/>
          </w:tcPr>
          <w:p>
            <w:pPr>
              <w:pStyle w:val="BodyBlockLabelnonTOC"/>
              <w:spacing w:before="120" w:after="0"/>
              <w:rPr/>
            </w:pPr>
            <w:r>
              <w:rPr/>
              <w:t>Contact Information</w:t>
            </w:r>
          </w:p>
        </w:tc>
        <w:tc>
          <w:tcPr>
            <w:tcW w:w="8210" w:type="dxa"/>
            <w:tcBorders/>
            <w:shd w:fill="auto" w:val="clear"/>
          </w:tcPr>
          <w:p>
            <w:pPr>
              <w:pStyle w:val="Normal"/>
              <w:spacing w:before="120" w:after="0"/>
              <w:rPr/>
            </w:pPr>
            <w:r>
              <w:rPr/>
              <w:t>The following table provides key contact information related to this project</w:t>
            </w:r>
          </w:p>
        </w:tc>
      </w:tr>
    </w:tbl>
    <w:p>
      <w:pPr>
        <w:pStyle w:val="Spacer"/>
        <w:rPr/>
      </w:pPr>
      <w:r>
        <w:rPr/>
      </w:r>
    </w:p>
    <w:tbl>
      <w:tblPr>
        <w:tblW w:w="1008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8" w:type="dxa"/>
          <w:bottom w:w="0" w:type="dxa"/>
          <w:right w:w="58" w:type="dxa"/>
        </w:tblCellMar>
        <w:tblLook w:noVBand="0" w:val="0000" w:noHBand="0" w:lastColumn="0" w:firstColumn="0" w:lastRow="0" w:firstRow="0"/>
      </w:tblPr>
      <w:tblGrid>
        <w:gridCol w:w="1869"/>
        <w:gridCol w:w="291"/>
        <w:gridCol w:w="2682"/>
        <w:gridCol w:w="288"/>
        <w:gridCol w:w="4950"/>
      </w:tblGrid>
      <w:tr>
        <w:trPr>
          <w:cantSplit w:val="true"/>
        </w:trPr>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tcPr>
          <w:p>
            <w:pPr>
              <w:pStyle w:val="TableHeaderText"/>
              <w:spacing w:before="120" w:after="0"/>
              <w:rPr/>
            </w:pPr>
            <w:r>
              <w:rPr/>
              <w:t>Name</w:t>
            </w:r>
          </w:p>
        </w:tc>
        <w:tc>
          <w:tcPr>
            <w:tcW w:w="297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tcPr>
          <w:p>
            <w:pPr>
              <w:pStyle w:val="TableHeaderText"/>
              <w:spacing w:before="120" w:after="0"/>
              <w:rPr/>
            </w:pPr>
            <w:r>
              <w:rPr/>
              <w:t>Title</w:t>
            </w:r>
          </w:p>
        </w:tc>
        <w:tc>
          <w:tcPr>
            <w:tcW w:w="52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tcPr>
          <w:p>
            <w:pPr>
              <w:pStyle w:val="TableHeaderText"/>
              <w:spacing w:before="120" w:after="0"/>
              <w:rPr/>
            </w:pPr>
            <w:r>
              <w:rPr/>
              <w:t>Contact Data</w:t>
            </w:r>
          </w:p>
        </w:tc>
      </w:tr>
      <w:tr>
        <w:trPr>
          <w:cantSplit w:val="true"/>
        </w:trPr>
        <w:tc>
          <w:tcPr>
            <w:tcW w:w="1008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before="120" w:after="0"/>
              <w:rPr/>
            </w:pPr>
            <w:r>
              <w:rPr>
                <w:rFonts w:cs="Times New Roman"/>
                <w:b/>
              </w:rPr>
              <w:t>{{ client_short }}</w:t>
            </w:r>
          </w:p>
        </w:tc>
      </w:tr>
      <w:tr>
        <w:trPr>
          <w:cantSplit w:val="true"/>
        </w:trPr>
        <w:tc>
          <w:tcPr>
            <w:tcW w:w="1008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before="120" w:after="0"/>
              <w:rPr/>
            </w:pPr>
            <w:r>
              <w:rPr/>
              <w:t>{%tr for poc in client_pocs %}</w:t>
            </w:r>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 poc.name }}</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 poc.job_title }}</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 poc.email }}</w:t>
            </w:r>
          </w:p>
          <w:p>
            <w:pPr>
              <w:pStyle w:val="Normal"/>
              <w:rPr/>
            </w:pPr>
            <w:r>
              <w:rPr>
                <w:rFonts w:cs="Times New Roman"/>
                <w:sz w:val="22"/>
              </w:rPr>
              <w:t>{{ poc.phone }}</w:t>
            </w:r>
          </w:p>
        </w:tc>
      </w:tr>
      <w:tr>
        <w:trPr>
          <w:cantSplit w:val="true"/>
        </w:trPr>
        <w:tc>
          <w:tcPr>
            <w:tcW w:w="1008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{%tr endfor %}</w:t>
            </w:r>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cantSplit w:val="true"/>
        </w:trPr>
        <w:tc>
          <w:tcPr>
            <w:tcW w:w="1008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before="120" w:after="0"/>
              <w:rPr/>
            </w:pPr>
            <w:r>
              <w:rPr>
                <w:rFonts w:cs="Times New Roman"/>
                <w:b/>
              </w:rPr>
              <w:t xml:space="preserve">NorthState </w:t>
            </w:r>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Brent Brackin</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Director Business Development</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Office: (727) 773-6516</w:t>
            </w:r>
          </w:p>
          <w:p>
            <w:pPr>
              <w:pStyle w:val="TableText"/>
              <w:rPr/>
            </w:pPr>
            <w:r>
              <w:rPr>
                <w:color w:val="000000" w:themeColor="text1"/>
              </w:rPr>
              <w:t xml:space="preserve">Email: </w:t>
            </w:r>
            <w:hyperlink r:id="rId5">
              <w:r>
                <w:rPr>
                  <w:rStyle w:val="InternetLink"/>
                </w:rPr>
                <w:t>brent.brackin@nscom.com</w:t>
              </w:r>
            </w:hyperlink>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Roger Preble</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Client Executive</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Office: (704) 904-3344</w:t>
            </w:r>
          </w:p>
          <w:p>
            <w:pPr>
              <w:pStyle w:val="TableText"/>
              <w:rPr/>
            </w:pPr>
            <w:r>
              <w:rPr>
                <w:color w:val="000000" w:themeColor="text1"/>
              </w:rPr>
              <w:t>Email: roger.prebble@nscom.com</w:t>
            </w:r>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Mac Barnhardt</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Account Executive</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(704) 560-5026</w:t>
            </w:r>
          </w:p>
          <w:p>
            <w:pPr>
              <w:pStyle w:val="TableText"/>
              <w:rPr/>
            </w:pPr>
            <w:r>
              <w:rPr/>
              <w:t xml:space="preserve">Email: </w:t>
            </w:r>
            <w:hyperlink r:id="rId6">
              <w:r>
                <w:rPr>
                  <w:rStyle w:val="InternetLink"/>
                </w:rPr>
                <w:t>mac.barnhardt@nscom.com</w:t>
              </w:r>
            </w:hyperlink>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Matt Lewis</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Account Executive</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(704) 906-8986</w:t>
            </w:r>
          </w:p>
          <w:p>
            <w:pPr>
              <w:pStyle w:val="TableText"/>
              <w:rPr/>
            </w:pPr>
            <w:r>
              <w:rPr/>
              <w:t xml:space="preserve">Email: </w:t>
            </w:r>
            <w:hyperlink r:id="rId7">
              <w:r>
                <w:rPr>
                  <w:rStyle w:val="ListLabel43"/>
                </w:rPr>
                <w:t>matt.lewis@nscom.com</w:t>
              </w:r>
            </w:hyperlink>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Joedy Glenn</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Sr. Solutions Architect</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color w:val="000000" w:themeColor="text1"/>
              </w:rPr>
              <w:t>Office: (704) 779-4520</w:t>
            </w:r>
          </w:p>
          <w:p>
            <w:pPr>
              <w:pStyle w:val="TableText"/>
              <w:rPr/>
            </w:pPr>
            <w:r>
              <w:rPr>
                <w:color w:val="000000" w:themeColor="text1"/>
              </w:rPr>
              <w:t>Email: joedy.glenn@nscom.com</w:t>
            </w:r>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Jonathan Wilson</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Sr. Solutions Architect</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(704) 751-7552</w:t>
            </w:r>
          </w:p>
          <w:p>
            <w:pPr>
              <w:pStyle w:val="TableText"/>
              <w:rPr/>
            </w:pPr>
            <w:r>
              <w:rPr/>
              <w:t xml:space="preserve">Email: </w:t>
            </w:r>
            <w:hyperlink r:id="rId8">
              <w:r>
                <w:rPr>
                  <w:rStyle w:val="InternetLink"/>
                </w:rPr>
                <w:t>jonathan.wilson@nscom.com</w:t>
              </w:r>
            </w:hyperlink>
            <w:r>
              <w:rPr/>
              <w:t xml:space="preserve"> </w:t>
            </w:r>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Bart Casey</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Solutions Architect</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(864) 809-0752</w:t>
            </w:r>
          </w:p>
          <w:p>
            <w:pPr>
              <w:pStyle w:val="TableText"/>
              <w:rPr/>
            </w:pPr>
            <w:bookmarkStart w:id="4" w:name="_Hlk498023134"/>
            <w:r>
              <w:rPr/>
              <w:t xml:space="preserve">Email: </w:t>
            </w:r>
            <w:hyperlink r:id="rId9">
              <w:bookmarkEnd w:id="4"/>
              <w:r>
                <w:rPr>
                  <w:rStyle w:val="ListLabel43"/>
                </w:rPr>
                <w:t>b</w:t>
              </w:r>
              <w:r>
                <w:rPr>
                  <w:rStyle w:val="InternetLink"/>
                  <w:color w:val="auto"/>
                  <w:u w:val="none"/>
                </w:rPr>
                <w:t>art.</w:t>
              </w:r>
              <w:r>
                <w:rPr>
                  <w:rStyle w:val="ListLabel43"/>
                </w:rPr>
                <w:t>casey@</w:t>
              </w:r>
              <w:r>
                <w:rPr>
                  <w:rStyle w:val="InternetLink"/>
                  <w:color w:val="auto"/>
                  <w:u w:val="none"/>
                </w:rPr>
                <w:t>nscom</w:t>
              </w:r>
              <w:r>
                <w:rPr>
                  <w:rStyle w:val="ListLabel43"/>
                </w:rPr>
                <w:t>.com</w:t>
              </w:r>
            </w:hyperlink>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Anthony Ralston</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Sr. Penetration Tester</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(910) 333-4428</w:t>
            </w:r>
          </w:p>
          <w:p>
            <w:pPr>
              <w:pStyle w:val="TableText"/>
              <w:rPr/>
            </w:pPr>
            <w:r>
              <w:rPr/>
              <w:t xml:space="preserve">Email: </w:t>
            </w:r>
            <w:hyperlink r:id="rId10">
              <w:r>
                <w:rPr>
                  <w:rStyle w:val="InternetLink"/>
                </w:rPr>
                <w:t>anthony.ralston@nscom.com</w:t>
              </w:r>
            </w:hyperlink>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Sean Kilbourn</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Sr. Penetration Tester</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(704) 870-7249</w:t>
            </w:r>
          </w:p>
          <w:p>
            <w:pPr>
              <w:pStyle w:val="TableText"/>
              <w:rPr/>
            </w:pPr>
            <w:r>
              <w:rPr/>
              <w:t xml:space="preserve">Email: </w:t>
            </w:r>
            <w:hyperlink r:id="rId11">
              <w:r>
                <w:rPr>
                  <w:rStyle w:val="InternetLink"/>
                </w:rPr>
                <w:t>sean.kilbourn@nscom.com</w:t>
              </w:r>
            </w:hyperlink>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Christian Campbell</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Sr. Penetration Tester</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(980) 428-6129</w:t>
            </w:r>
          </w:p>
          <w:p>
            <w:pPr>
              <w:pStyle w:val="TableText"/>
              <w:rPr/>
            </w:pPr>
            <w:r>
              <w:rPr/>
              <w:t xml:space="preserve">Email: </w:t>
            </w:r>
            <w:hyperlink r:id="rId12">
              <w:r>
                <w:rPr>
                  <w:rStyle w:val="InternetLink"/>
                </w:rPr>
                <w:t>christian.campbell@nscom.com</w:t>
              </w:r>
            </w:hyperlink>
          </w:p>
        </w:tc>
      </w:tr>
      <w:tr>
        <w:trPr>
          <w:cantSplit w:val="true"/>
        </w:trPr>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Aaron Williams</w:t>
            </w:r>
          </w:p>
        </w:tc>
        <w:tc>
          <w:tcPr>
            <w:tcW w:w="2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Sr. Penetration Tester</w:t>
            </w:r>
          </w:p>
        </w:tc>
        <w:tc>
          <w:tcPr>
            <w:tcW w:w="4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120" w:after="0"/>
              <w:rPr/>
            </w:pPr>
            <w:r>
              <w:rPr/>
              <w:t>Office: (910) 635-9008</w:t>
            </w:r>
          </w:p>
          <w:p>
            <w:pPr>
              <w:pStyle w:val="TableText"/>
              <w:rPr/>
            </w:pPr>
            <w:r>
              <w:rPr/>
              <w:t xml:space="preserve">Email: </w:t>
            </w:r>
            <w:hyperlink r:id="rId13">
              <w:r>
                <w:rPr>
                  <w:rStyle w:val="InternetLink"/>
                </w:rPr>
                <w:t>aaron.williams@nscom.com</w:t>
              </w:r>
            </w:hyperlink>
          </w:p>
        </w:tc>
      </w:tr>
    </w:tbl>
    <w:p>
      <w:pPr>
        <w:pStyle w:val="BodyBlockLine"/>
        <w:rPr>
          <w:rFonts w:cs="Times New Roman"/>
        </w:rPr>
      </w:pPr>
      <w:r>
        <w:rPr>
          <w:rFonts w:cs="Times New Roman"/>
        </w:rPr>
      </w:r>
    </w:p>
    <w:tbl>
      <w:tblPr>
        <w:tblW w:w="10080" w:type="dxa"/>
        <w:jc w:val="left"/>
        <w:tblInd w:w="0" w:type="dxa"/>
        <w:tblBorders/>
        <w:tblCellMar>
          <w:top w:w="0" w:type="dxa"/>
          <w:left w:w="108" w:type="dxa"/>
          <w:bottom w:w="0" w:type="dxa"/>
          <w:right w:w="108" w:type="dxa"/>
        </w:tblCellMar>
        <w:tblLook w:noVBand="0" w:val="0000" w:noHBand="0" w:lastColumn="0" w:firstColumn="0" w:lastRow="0" w:firstRow="0"/>
      </w:tblPr>
      <w:tblGrid>
        <w:gridCol w:w="1869"/>
        <w:gridCol w:w="8210"/>
      </w:tblGrid>
      <w:tr>
        <w:trPr>
          <w:cantSplit w:val="true"/>
        </w:trPr>
        <w:tc>
          <w:tcPr>
            <w:tcW w:w="1869" w:type="dxa"/>
            <w:tcBorders/>
            <w:shd w:fill="auto" w:val="clear"/>
          </w:tcPr>
          <w:p>
            <w:pPr>
              <w:pStyle w:val="BodyBlockLabel"/>
              <w:spacing w:before="120" w:after="0"/>
              <w:rPr/>
            </w:pPr>
            <w:bookmarkStart w:id="5" w:name="_Toc1444980"/>
            <w:r>
              <w:rPr/>
              <w:t xml:space="preserve">Revision </w:t>
            </w:r>
            <w:bookmarkEnd w:id="5"/>
            <w:r>
              <w:rPr/>
              <w:t>History</w:t>
            </w:r>
          </w:p>
        </w:tc>
        <w:tc>
          <w:tcPr>
            <w:tcW w:w="8210" w:type="dxa"/>
            <w:tcBorders/>
            <w:shd w:fill="auto" w:val="clear"/>
          </w:tcPr>
          <w:p>
            <w:pPr>
              <w:pStyle w:val="Normal"/>
              <w:spacing w:before="120" w:after="0"/>
              <w:rPr/>
            </w:pPr>
            <w:r>
              <w:rPr>
                <w:rFonts w:cs="Times New Roman"/>
              </w:rPr>
              <w:t>NorthState may update technical inaccuracies and typographic errors in subsequent releases. The following table summarizes previous revisions:</w:t>
            </w:r>
          </w:p>
        </w:tc>
      </w:tr>
    </w:tbl>
    <w:p>
      <w:pPr>
        <w:pStyle w:val="Spacer"/>
        <w:rPr/>
      </w:pPr>
      <w:r>
        <w:rPr/>
      </w:r>
    </w:p>
    <w:tbl>
      <w:tblPr>
        <w:tblW w:w="1008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077"/>
        <w:gridCol w:w="1443"/>
        <w:gridCol w:w="7560"/>
      </w:tblGrid>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tcPr>
          <w:p>
            <w:pPr>
              <w:pStyle w:val="TableHeaderText"/>
              <w:spacing w:before="120" w:after="0"/>
              <w:rPr/>
            </w:pPr>
            <w:r>
              <w:rPr/>
              <w:t>Revision</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tcPr>
          <w:p>
            <w:pPr>
              <w:pStyle w:val="TableHeaderText"/>
              <w:spacing w:before="120" w:after="0"/>
              <w:rPr/>
            </w:pPr>
            <w:r>
              <w:rPr/>
              <w:t>Date</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tcPr>
          <w:p>
            <w:pPr>
              <w:pStyle w:val="TableHeaderText"/>
              <w:spacing w:before="120" w:after="0"/>
              <w:rPr/>
            </w:pPr>
            <w:r>
              <w:rPr/>
              <w:t>Description of Change</w:t>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0.1</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MM/DD/YY</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Initial Internal Draft – [INITIALS WHEN COMPLETED]</w:t>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0.2</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Technical QA – [INITIALS WHEN COMPLETED]</w:t>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0.3</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Technical Revisions– [INITIALS WHEN COMPLETED)]</w:t>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0.4</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Business QA – [INITIALS WHEN COMPLETED]</w:t>
            </w:r>
          </w:p>
        </w:tc>
      </w:tr>
      <w:tr>
        <w:trPr>
          <w:trHeight w:val="152" w:hRule="atLeast"/>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0.5</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Business Revisions– [INITIALS WHEN COMPLETED]</w:t>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0.6</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0.7</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0.8</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0.9</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Initial Customer Draft</w:t>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pPr>
            <w:r>
              <w:rPr>
                <w:rFonts w:cs="Times New Roman"/>
                <w:sz w:val="22"/>
              </w:rPr>
              <w:t>1.0</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sz w:val="22"/>
              </w:rPr>
            </w:pPr>
            <w:r>
              <w:rPr>
                <w:rFonts w:cs="Times New Roman"/>
                <w:sz w:val="22"/>
              </w:rPr>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Initial Customer Release</w:t>
            </w:r>
          </w:p>
        </w:tc>
      </w:tr>
    </w:tbl>
    <w:p>
      <w:pPr>
        <w:sectPr>
          <w:headerReference w:type="default" r:id="rId14"/>
          <w:footerReference w:type="default" r:id="rId15"/>
          <w:type w:val="nextPage"/>
          <w:pgSz w:w="12240" w:h="15840"/>
          <w:pgMar w:left="1080" w:right="1080" w:header="720" w:top="1440" w:footer="720" w:bottom="1440" w:gutter="0"/>
          <w:pgNumType w:fmt="decimal"/>
          <w:formProt w:val="false"/>
          <w:textDirection w:val="lrTb"/>
          <w:docGrid w:type="default" w:linePitch="360" w:charSpace="0"/>
        </w:sectPr>
      </w:pPr>
    </w:p>
    <w:p>
      <w:pPr>
        <w:pStyle w:val="Spacer"/>
        <w:rPr/>
      </w:pPr>
      <w:r>
        <w:rPr/>
      </w:r>
      <w:bookmarkStart w:id="6" w:name="_Toc430694193"/>
      <w:bookmarkStart w:id="7" w:name="_Toc430694193"/>
      <w:bookmarkEnd w:id="7"/>
    </w:p>
    <w:sdt>
      <w:sdtPr>
        <w:docPartObj>
          <w:docPartGallery w:val="Table of Contents"/>
          <w:docPartUnique w:val="true"/>
        </w:docPartObj>
        <w:id w:val="415389633"/>
      </w:sdtPr>
      <w:sdtContent>
        <w:p>
          <w:pPr>
            <w:pStyle w:val="Heading1"/>
            <w:jc w:val="center"/>
            <w:rPr/>
          </w:pPr>
          <w:bookmarkStart w:id="8" w:name="_Toc24535508"/>
          <w:r>
            <w:rPr>
              <w:rFonts w:cs="Times New Roman"/>
              <w:b w:val="false"/>
            </w:rPr>
            <w:t>Contents</w:t>
          </w:r>
          <w:bookmarkEnd w:id="8"/>
        </w:p>
        <w:p>
          <w:pPr>
            <w:pStyle w:val="Contents1"/>
            <w:rPr/>
          </w:pPr>
          <w:r>
            <w:fldChar w:fldCharType="begin"/>
          </w:r>
          <w:r>
            <w:rPr>
              <w:webHidden/>
              <w:rStyle w:val="IndexLink"/>
              <w:vanish w:val="false"/>
            </w:rPr>
            <w:instrText> TOC \z \o "1-3" \u \h</w:instrText>
          </w:r>
          <w:r>
            <w:rPr>
              <w:webHidden/>
              <w:rStyle w:val="IndexLink"/>
              <w:vanish w:val="false"/>
            </w:rPr>
            <w:fldChar w:fldCharType="separate"/>
          </w:r>
          <w:hyperlink w:anchor="_Toc24535507">
            <w:r>
              <w:rPr>
                <w:webHidden/>
              </w:rPr>
              <w:fldChar w:fldCharType="begin"/>
            </w:r>
            <w:r>
              <w:rPr>
                <w:webHidden/>
              </w:rPr>
              <w:instrText>PAGEREF _Toc24535507 \h</w:instrText>
            </w:r>
            <w:r>
              <w:rPr>
                <w:webHidden/>
              </w:rPr>
              <w:fldChar w:fldCharType="separate"/>
            </w:r>
            <w:r>
              <w:rPr>
                <w:webHidden/>
                <w:rStyle w:val="IndexLink"/>
                <w:vanish w:val="false"/>
              </w:rPr>
              <w:t>Assessment Information</w:t>
              <w:tab/>
              <w:t>2</w:t>
            </w:r>
            <w:r>
              <w:rPr>
                <w:webHidden/>
              </w:rPr>
              <w:fldChar w:fldCharType="end"/>
            </w:r>
          </w:hyperlink>
        </w:p>
        <w:p>
          <w:pPr>
            <w:pStyle w:val="Contents1"/>
            <w:rPr/>
          </w:pPr>
          <w:hyperlink w:anchor="_Toc24535508">
            <w:r>
              <w:rPr>
                <w:webHidden/>
              </w:rPr>
              <w:fldChar w:fldCharType="begin"/>
            </w:r>
            <w:r>
              <w:rPr>
                <w:webHidden/>
              </w:rPr>
              <w:instrText>PAGEREF _Toc24535508 \h</w:instrText>
            </w:r>
            <w:r>
              <w:rPr>
                <w:webHidden/>
              </w:rPr>
              <w:fldChar w:fldCharType="separate"/>
            </w:r>
            <w:r>
              <w:rPr>
                <w:webHidden/>
                <w:rStyle w:val="IndexLink"/>
                <w:vanish w:val="false"/>
              </w:rPr>
              <w:t>Contents</w:t>
              <w:tab/>
              <w:t>4</w:t>
            </w:r>
            <w:r>
              <w:rPr>
                <w:webHidden/>
              </w:rPr>
              <w:fldChar w:fldCharType="end"/>
            </w:r>
          </w:hyperlink>
        </w:p>
        <w:p>
          <w:pPr>
            <w:pStyle w:val="Contents1"/>
            <w:rPr/>
          </w:pPr>
          <w:hyperlink w:anchor="_Toc24535509">
            <w:r>
              <w:rPr>
                <w:webHidden/>
              </w:rPr>
              <w:fldChar w:fldCharType="begin"/>
            </w:r>
            <w:r>
              <w:rPr>
                <w:webHidden/>
              </w:rPr>
              <w:instrText>PAGEREF _Toc24535509 \h</w:instrText>
            </w:r>
            <w:r>
              <w:rPr>
                <w:webHidden/>
              </w:rPr>
              <w:fldChar w:fldCharType="separate"/>
            </w:r>
            <w:r>
              <w:rPr>
                <w:webHidden/>
                <w:rStyle w:val="IndexLink"/>
                <w:vanish w:val="false"/>
              </w:rPr>
              <w:t>Executive Summary</w:t>
              <w:tab/>
              <w:t>5</w:t>
            </w:r>
            <w:r>
              <w:rPr>
                <w:webHidden/>
              </w:rPr>
              <w:fldChar w:fldCharType="end"/>
            </w:r>
          </w:hyperlink>
        </w:p>
        <w:p>
          <w:pPr>
            <w:pStyle w:val="Contents1"/>
            <w:rPr/>
          </w:pPr>
          <w:hyperlink w:anchor="_Toc24535510">
            <w:r>
              <w:rPr>
                <w:webHidden/>
              </w:rPr>
              <w:fldChar w:fldCharType="begin"/>
            </w:r>
            <w:r>
              <w:rPr>
                <w:webHidden/>
              </w:rPr>
              <w:instrText>PAGEREF _Toc24535510 \h</w:instrText>
            </w:r>
            <w:r>
              <w:rPr>
                <w:webHidden/>
              </w:rPr>
              <w:fldChar w:fldCharType="separate"/>
            </w:r>
            <w:r>
              <w:rPr>
                <w:webHidden/>
                <w:rStyle w:val="IndexLink"/>
                <w:vanish w:val="false"/>
              </w:rPr>
              <w:t>Assessment Summary</w:t>
              <w:tab/>
              <w:t>8</w:t>
            </w:r>
            <w:r>
              <w:rPr>
                <w:webHidden/>
              </w:rPr>
              <w:fldChar w:fldCharType="end"/>
            </w:r>
          </w:hyperlink>
        </w:p>
        <w:p>
          <w:pPr>
            <w:pStyle w:val="Contents2"/>
            <w:tabs>
              <w:tab w:val="clear" w:pos="720"/>
              <w:tab w:val="right" w:pos="10070" w:leader="dot"/>
            </w:tabs>
            <w:rPr/>
          </w:pPr>
          <w:hyperlink w:anchor="_Toc24535511">
            <w:r>
              <w:rPr>
                <w:webHidden/>
              </w:rPr>
              <w:fldChar w:fldCharType="begin"/>
            </w:r>
            <w:r>
              <w:rPr>
                <w:webHidden/>
              </w:rPr>
              <w:instrText>PAGEREF _Toc24535511 \h</w:instrText>
            </w:r>
            <w:r>
              <w:rPr>
                <w:webHidden/>
              </w:rPr>
              <w:fldChar w:fldCharType="separate"/>
            </w:r>
            <w:r>
              <w:rPr>
                <w:webHidden/>
                <w:rStyle w:val="IndexLink"/>
                <w:vanish w:val="false"/>
              </w:rPr>
              <w:t>[Component 1] Test (@@@) Findings</w:t>
              <w:tab/>
              <w:t>9</w:t>
            </w:r>
            <w:r>
              <w:rPr>
                <w:webHidden/>
              </w:rPr>
              <w:fldChar w:fldCharType="end"/>
            </w:r>
          </w:hyperlink>
        </w:p>
        <w:p>
          <w:pPr>
            <w:pStyle w:val="Contents3"/>
            <w:rPr/>
          </w:pPr>
          <w:hyperlink w:anchor="_Toc24535512">
            <w:r>
              <w:rPr>
                <w:webHidden/>
                <w:rStyle w:val="IndexLink"/>
                <w:vanish w:val="false"/>
              </w:rPr>
              <w:t xml:space="preserve">Finding </w:t>
            </w:r>
            <w:r>
              <w:rPr>
                <w:rStyle w:val="IndexLink"/>
                <w:i/>
                <w:iCs/>
              </w:rPr>
              <w:t>@@@-###: Title************************</w:t>
            </w:r>
            <w:r>
              <w:rPr>
                <w:rStyle w:val="IndexLink"/>
              </w:rPr>
              <w:t xml:space="preserve"> (</w:t>
            </w:r>
            <w:r>
              <w:rPr>
                <w:rStyle w:val="IndexLink"/>
                <w:i/>
                <w:iCs/>
              </w:rPr>
              <w:t>Risk Rating</w:t>
            </w:r>
            <w:r>
              <w:rPr>
                <w:rStyle w:val="IndexLink"/>
              </w:rPr>
              <w:t>)</w:t>
            </w:r>
            <w:r>
              <w:rPr>
                <w:webHidden/>
              </w:rPr>
              <w:fldChar w:fldCharType="begin"/>
            </w:r>
            <w:r>
              <w:rPr>
                <w:webHidden/>
              </w:rPr>
              <w:instrText>PAGEREF _Toc24535512 \h</w:instrText>
            </w:r>
            <w:r>
              <w:rPr>
                <w:webHidden/>
              </w:rPr>
              <w:fldChar w:fldCharType="separate"/>
            </w:r>
            <w:r>
              <w:rPr>
                <w:rStyle w:val="IndexLink"/>
                <w:vanish w:val="false"/>
              </w:rPr>
              <w:tab/>
              <w:t>9</w:t>
            </w:r>
            <w:r>
              <w:rPr>
                <w:webHidden/>
              </w:rPr>
              <w:fldChar w:fldCharType="end"/>
            </w:r>
          </w:hyperlink>
        </w:p>
        <w:p>
          <w:pPr>
            <w:pStyle w:val="Contents1"/>
            <w:rPr/>
          </w:pPr>
          <w:hyperlink w:anchor="_Toc24535513">
            <w:r>
              <w:rPr>
                <w:webHidden/>
                <w:rStyle w:val="IndexLink"/>
                <w:rFonts w:eastAsia="Times New Roman"/>
                <w:vanish w:val="false"/>
                <w:kern w:val="2"/>
              </w:rPr>
              <w:t>Back to basics: Multi-factor authentication (MFA)</w:t>
            </w:r>
            <w:r>
              <w:rPr>
                <w:webHidden/>
              </w:rPr>
              <w:fldChar w:fldCharType="begin"/>
            </w:r>
            <w:r>
              <w:rPr>
                <w:webHidden/>
              </w:rPr>
              <w:instrText>PAGEREF _Toc24535513 \h</w:instrText>
            </w:r>
            <w:r>
              <w:rPr>
                <w:webHidden/>
              </w:rPr>
              <w:fldChar w:fldCharType="separate"/>
            </w:r>
            <w:r>
              <w:rPr>
                <w:rStyle w:val="IndexLink"/>
                <w:vanish w:val="false"/>
              </w:rPr>
              <w:tab/>
              <w:t>10</w:t>
            </w:r>
            <w:r>
              <w:rPr>
                <w:webHidden/>
              </w:rPr>
              <w:fldChar w:fldCharType="end"/>
            </w:r>
          </w:hyperlink>
        </w:p>
        <w:p>
          <w:pPr>
            <w:pStyle w:val="Contents1"/>
            <w:rPr/>
          </w:pPr>
          <w:hyperlink w:anchor="_Toc24535514">
            <w:r>
              <w:rPr>
                <w:webHidden/>
                <w:rStyle w:val="IndexLink"/>
                <w:rFonts w:eastAsia="Times New Roman"/>
                <w:vanish w:val="false"/>
                <w:kern w:val="2"/>
              </w:rPr>
              <w:t>Multi-Factor Authentication Version:  1.0 PDF</w:t>
            </w:r>
            <w:r>
              <w:rPr>
                <w:webHidden/>
              </w:rPr>
              <w:fldChar w:fldCharType="begin"/>
            </w:r>
            <w:r>
              <w:rPr>
                <w:webHidden/>
              </w:rPr>
              <w:instrText>PAGEREF _Toc24535514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10070" w:leader="dot"/>
            </w:tabs>
            <w:rPr/>
          </w:pPr>
          <w:hyperlink w:anchor="_Toc24535515">
            <w:r>
              <w:rPr>
                <w:webHidden/>
              </w:rPr>
              <w:fldChar w:fldCharType="begin"/>
            </w:r>
            <w:r>
              <w:rPr>
                <w:webHidden/>
              </w:rPr>
              <w:instrText>PAGEREF _Toc24535515 \h</w:instrText>
            </w:r>
            <w:r>
              <w:rPr>
                <w:webHidden/>
              </w:rPr>
              <w:fldChar w:fldCharType="separate"/>
            </w:r>
            <w:r>
              <w:rPr>
                <w:webHidden/>
                <w:rStyle w:val="IndexLink"/>
                <w:vanish w:val="false"/>
              </w:rPr>
              <w:t>[Component 1] Example Compromise Use Case 1</w:t>
              <w:tab/>
              <w:t>10</w:t>
            </w:r>
            <w:r>
              <w:rPr>
                <w:webHidden/>
              </w:rPr>
              <w:fldChar w:fldCharType="end"/>
            </w:r>
          </w:hyperlink>
        </w:p>
        <w:p>
          <w:pPr>
            <w:pStyle w:val="Contents2"/>
            <w:tabs>
              <w:tab w:val="clear" w:pos="720"/>
              <w:tab w:val="right" w:pos="10070" w:leader="dot"/>
            </w:tabs>
            <w:rPr/>
          </w:pPr>
          <w:hyperlink w:anchor="_Toc24535516">
            <w:r>
              <w:rPr>
                <w:webHidden/>
              </w:rPr>
              <w:fldChar w:fldCharType="begin"/>
            </w:r>
            <w:r>
              <w:rPr>
                <w:webHidden/>
              </w:rPr>
              <w:instrText>PAGEREF _Toc24535516 \h</w:instrText>
            </w:r>
            <w:r>
              <w:rPr>
                <w:webHidden/>
              </w:rPr>
              <w:fldChar w:fldCharType="separate"/>
            </w:r>
            <w:r>
              <w:rPr>
                <w:webHidden/>
                <w:rStyle w:val="IndexLink"/>
                <w:vanish w:val="false"/>
              </w:rPr>
              <w:t>[Component 1] Example Compromise Use Case 2</w:t>
              <w:tab/>
              <w:t>11</w:t>
            </w:r>
            <w:r>
              <w:rPr>
                <w:webHidden/>
              </w:rPr>
              <w:fldChar w:fldCharType="end"/>
            </w:r>
          </w:hyperlink>
        </w:p>
        <w:p>
          <w:pPr>
            <w:pStyle w:val="Contents1"/>
            <w:rPr/>
          </w:pPr>
          <w:hyperlink w:anchor="_Toc24535517">
            <w:r>
              <w:rPr>
                <w:webHidden/>
              </w:rPr>
              <w:fldChar w:fldCharType="begin"/>
            </w:r>
            <w:r>
              <w:rPr>
                <w:webHidden/>
              </w:rPr>
              <w:instrText>PAGEREF _Toc24535517 \h</w:instrText>
            </w:r>
            <w:r>
              <w:rPr>
                <w:webHidden/>
              </w:rPr>
              <w:fldChar w:fldCharType="separate"/>
            </w:r>
            <w:r>
              <w:rPr>
                <w:webHidden/>
                <w:rStyle w:val="IndexLink"/>
                <w:vanish w:val="false"/>
              </w:rPr>
              <w:t>[PASTE COMPONENT 2 – #]</w:t>
              <w:tab/>
              <w:t>12</w:t>
            </w:r>
            <w:r>
              <w:rPr>
                <w:webHidden/>
              </w:rPr>
              <w:fldChar w:fldCharType="end"/>
            </w:r>
          </w:hyperlink>
        </w:p>
        <w:p>
          <w:pPr>
            <w:pStyle w:val="Contents1"/>
            <w:rPr/>
          </w:pPr>
          <w:hyperlink w:anchor="_Toc24535518">
            <w:r>
              <w:rPr>
                <w:webHidden/>
              </w:rPr>
              <w:fldChar w:fldCharType="begin"/>
            </w:r>
            <w:r>
              <w:rPr>
                <w:webHidden/>
              </w:rPr>
              <w:instrText>PAGEREF _Toc24535518 \h</w:instrText>
            </w:r>
            <w:r>
              <w:rPr>
                <w:webHidden/>
              </w:rPr>
              <w:fldChar w:fldCharType="separate"/>
            </w:r>
            <w:r>
              <w:rPr>
                <w:webHidden/>
                <w:rStyle w:val="IndexLink"/>
                <w:vanish w:val="false"/>
              </w:rPr>
              <w:t>Appendix 1: Additional Assessment Information</w:t>
              <w:tab/>
              <w:t>13</w:t>
            </w:r>
            <w:r>
              <w:rPr>
                <w:webHidden/>
              </w:rPr>
              <w:fldChar w:fldCharType="end"/>
            </w:r>
          </w:hyperlink>
        </w:p>
        <w:p>
          <w:pPr>
            <w:pStyle w:val="Contents1"/>
            <w:rPr/>
          </w:pPr>
          <w:hyperlink w:anchor="_Toc24535519">
            <w:r>
              <w:rPr>
                <w:webHidden/>
              </w:rPr>
              <w:fldChar w:fldCharType="begin"/>
            </w:r>
            <w:r>
              <w:rPr>
                <w:webHidden/>
              </w:rPr>
              <w:instrText>PAGEREF _Toc24535519 \h</w:instrText>
            </w:r>
            <w:r>
              <w:rPr>
                <w:webHidden/>
              </w:rPr>
              <w:fldChar w:fldCharType="separate"/>
            </w:r>
            <w:r>
              <w:rPr>
                <w:webHidden/>
                <w:rStyle w:val="IndexLink"/>
                <w:vanish w:val="false"/>
              </w:rPr>
              <w:t>Appendix 2: Finding Severity Ratings</w:t>
              <w:tab/>
              <w:t>14</w:t>
            </w:r>
            <w:r>
              <w:rPr>
                <w:webHidden/>
              </w:rPr>
              <w:fldChar w:fldCharType="end"/>
            </w:r>
          </w:hyperlink>
        </w:p>
        <w:p>
          <w:pPr>
            <w:pStyle w:val="Contents1"/>
            <w:rPr/>
          </w:pPr>
          <w:hyperlink w:anchor="_Toc24535520">
            <w:r>
              <w:rPr>
                <w:webHidden/>
              </w:rPr>
              <w:fldChar w:fldCharType="begin"/>
            </w:r>
            <w:r>
              <w:rPr>
                <w:webHidden/>
              </w:rPr>
              <w:instrText>PAGEREF _Toc24535520 \h</w:instrText>
            </w:r>
            <w:r>
              <w:rPr>
                <w:webHidden/>
              </w:rPr>
              <w:fldChar w:fldCharType="separate"/>
            </w:r>
            <w:r>
              <w:rPr>
                <w:webHidden/>
                <w:rStyle w:val="IndexLink"/>
                <w:vanish w:val="false"/>
              </w:rPr>
              <w:t>Appendix 3: Penetration Test Methodology</w:t>
              <w:tab/>
              <w:t>15</w:t>
            </w:r>
            <w:r>
              <w:rPr>
                <w:webHidden/>
              </w:rPr>
              <w:fldChar w:fldCharType="end"/>
            </w:r>
          </w:hyperlink>
        </w:p>
        <w:p>
          <w:pPr>
            <w:pStyle w:val="Contents1"/>
            <w:rPr/>
          </w:pPr>
          <w:hyperlink w:anchor="_Toc24535521">
            <w:r>
              <w:rPr>
                <w:webHidden/>
              </w:rPr>
              <w:fldChar w:fldCharType="begin"/>
            </w:r>
            <w:r>
              <w:rPr>
                <w:webHidden/>
              </w:rPr>
              <w:instrText>PAGEREF _Toc24535521 \h</w:instrText>
            </w:r>
            <w:r>
              <w:rPr>
                <w:webHidden/>
              </w:rPr>
              <w:fldChar w:fldCharType="separate"/>
            </w:r>
            <w:r>
              <w:rPr>
                <w:webHidden/>
                <w:rStyle w:val="IndexLink"/>
                <w:vanish w:val="false"/>
              </w:rPr>
              <w:t>Appendix 4: Vulnerability Triage</w:t>
              <w:tab/>
              <w:t>16</w:t>
            </w:r>
            <w:r>
              <w:rPr>
                <w:webHidden/>
              </w:rPr>
              <w:fldChar w:fldCharType="end"/>
            </w:r>
          </w:hyperlink>
        </w:p>
        <w:p>
          <w:pPr>
            <w:pStyle w:val="Contents1"/>
            <w:rPr/>
          </w:pPr>
          <w:hyperlink w:anchor="_Toc24535522">
            <w:r>
              <w:rPr>
                <w:webHidden/>
              </w:rPr>
              <w:fldChar w:fldCharType="begin"/>
            </w:r>
            <w:r>
              <w:rPr>
                <w:webHidden/>
              </w:rPr>
              <w:instrText>PAGEREF _Toc24535522 \h</w:instrText>
            </w:r>
            <w:r>
              <w:rPr>
                <w:webHidden/>
              </w:rPr>
              <w:fldChar w:fldCharType="separate"/>
            </w:r>
            <w:r>
              <w:rPr>
                <w:webHidden/>
                <w:rStyle w:val="IndexLink"/>
                <w:vanish w:val="false"/>
              </w:rPr>
              <w:t>Appendix 5: Penetration Test Constraints</w:t>
              <w:tab/>
              <w:t>17</w:t>
            </w:r>
            <w:r>
              <w:rPr>
                <w:webHidden/>
              </w:rPr>
              <w:fldChar w:fldCharType="end"/>
            </w:r>
          </w:hyperlink>
        </w:p>
        <w:p>
          <w:pPr>
            <w:pStyle w:val="Contents1"/>
            <w:rPr/>
          </w:pPr>
          <w:hyperlink w:anchor="_Toc24535523">
            <w:r>
              <w:rPr>
                <w:webHidden/>
              </w:rPr>
              <w:fldChar w:fldCharType="begin"/>
            </w:r>
            <w:r>
              <w:rPr>
                <w:webHidden/>
              </w:rPr>
              <w:instrText>PAGEREF _Toc24535523 \h</w:instrText>
            </w:r>
            <w:r>
              <w:rPr>
                <w:webHidden/>
              </w:rPr>
              <w:fldChar w:fldCharType="separate"/>
            </w:r>
            <w:r>
              <w:rPr>
                <w:webHidden/>
                <w:rStyle w:val="IndexLink"/>
                <w:vanish w:val="false"/>
              </w:rPr>
              <w:t>Appendix 6: Penetration Testing Resources</w:t>
              <w:tab/>
              <w:t>18</w:t>
            </w:r>
            <w:r>
              <w:rPr>
                <w:webHidden/>
              </w:rPr>
              <w:fldChar w:fldCharType="end"/>
            </w:r>
          </w:hyperlink>
        </w:p>
        <w:p>
          <w:pPr>
            <w:pStyle w:val="Normal"/>
            <w:rPr>
              <w:rFonts w:cs="Times New Roman"/>
            </w:rPr>
          </w:pPr>
          <w:r>
            <w:rPr>
              <w:rFonts w:cs="Times New Roman"/>
            </w:rPr>
          </w:r>
          <w:r>
            <w:rPr>
              <w:rFonts w:cs="Times New Roman"/>
            </w:rPr>
            <w:fldChar w:fldCharType="end"/>
          </w:r>
        </w:p>
      </w:sdtContent>
    </w:sdt>
    <w:p>
      <w:pPr>
        <w:pStyle w:val="Heading1"/>
        <w:rPr/>
      </w:pPr>
      <w:bookmarkStart w:id="9" w:name="_Toc447621302"/>
      <w:bookmarkStart w:id="10" w:name="_Toc24535509"/>
      <w:r>
        <w:rPr>
          <w:rFonts w:cs="Times New Roman"/>
        </w:rPr>
        <w:t>Executive Summary</w:t>
      </w:r>
      <w:bookmarkEnd w:id="9"/>
      <w:bookmarkEnd w:id="10"/>
    </w:p>
    <w:p>
      <w:pPr>
        <w:pStyle w:val="BodyBlockLine"/>
        <w:rPr>
          <w:rFonts w:cs="Times New Roman"/>
        </w:rPr>
      </w:pPr>
      <w:r>
        <w:rPr>
          <w:rFonts w:cs="Times New Roman"/>
        </w:rPr>
      </w:r>
    </w:p>
    <w:tbl>
      <w:tblPr>
        <w:tblW w:w="10080" w:type="dxa"/>
        <w:jc w:val="left"/>
        <w:tblInd w:w="0" w:type="dxa"/>
        <w:tblBorders/>
        <w:tblCellMar>
          <w:top w:w="0" w:type="dxa"/>
          <w:left w:w="108" w:type="dxa"/>
          <w:bottom w:w="0" w:type="dxa"/>
          <w:right w:w="108" w:type="dxa"/>
        </w:tblCellMar>
        <w:tblLook w:noVBand="1" w:val="04a0" w:noHBand="0" w:lastColumn="0" w:firstColumn="1" w:lastRow="0" w:firstRow="1"/>
      </w:tblPr>
      <w:tblGrid>
        <w:gridCol w:w="1869"/>
        <w:gridCol w:w="8210"/>
      </w:tblGrid>
      <w:tr>
        <w:trPr>
          <w:cantSplit w:val="true"/>
        </w:trPr>
        <w:tc>
          <w:tcPr>
            <w:tcW w:w="1869" w:type="dxa"/>
            <w:tcBorders/>
            <w:shd w:fill="auto" w:val="clear"/>
          </w:tcPr>
          <w:p>
            <w:pPr>
              <w:pStyle w:val="BodyBlockLabel"/>
              <w:spacing w:before="120" w:after="0"/>
              <w:rPr/>
            </w:pPr>
            <w:r>
              <w:rPr/>
              <w:t>Overview</w:t>
            </w:r>
          </w:p>
        </w:tc>
        <w:tc>
          <w:tcPr>
            <w:tcW w:w="8210" w:type="dxa"/>
            <w:tcBorders/>
            <w:shd w:fill="auto" w:val="clear"/>
          </w:tcPr>
          <w:p>
            <w:pPr>
              <w:pStyle w:val="Normal"/>
              <w:spacing w:before="0" w:after="120"/>
              <w:rPr/>
            </w:pPr>
            <w:r>
              <w:rPr>
                <w:rFonts w:cs="Times New Roman"/>
              </w:rPr>
              <w:t xml:space="preserve">Abc engaged NorthState to evaluate their current information security posture and provide recommendations for improvement. </w:t>
            </w:r>
          </w:p>
          <w:p>
            <w:pPr>
              <w:pStyle w:val="Normal"/>
              <w:spacing w:before="0" w:after="120"/>
              <w:rPr/>
            </w:pPr>
            <w:r>
              <w:rPr>
                <w:rFonts w:cs="Times New Roman"/>
              </w:rPr>
              <w:t>NorthState tested Abc’s people, processes, and technology controls targeting both internal and external networks.</w:t>
            </w:r>
          </w:p>
          <w:p>
            <w:pPr>
              <w:pStyle w:val="Normal"/>
              <w:spacing w:before="0" w:after="120"/>
              <w:rPr/>
            </w:pPr>
            <w:r>
              <w:rPr>
                <w:rFonts w:cs="Times New Roman"/>
                <w:color w:val="auto"/>
              </w:rPr>
              <w:t>[-OR-]</w:t>
            </w:r>
            <w:r>
              <w:rPr>
                <w:rFonts w:cs="Times New Roman"/>
                <w:i/>
                <w:color w:val="auto"/>
              </w:rPr>
              <w:t xml:space="preserve"> </w:t>
            </w:r>
            <w:r>
              <w:rPr>
                <w:rFonts w:cs="Times New Roman"/>
              </w:rPr>
              <w:t>NorthState measured the current [Application] security control’s effectiveness using standard penetration testing techniques.</w:t>
            </w:r>
          </w:p>
          <w:p>
            <w:pPr>
              <w:pStyle w:val="Normal"/>
              <w:spacing w:before="0" w:after="120"/>
              <w:rPr/>
            </w:pPr>
            <w:r>
              <w:rPr>
                <w:rFonts w:cs="Times New Roman"/>
                <w:color w:val="auto"/>
              </w:rPr>
              <w:t>[-OR-]</w:t>
            </w:r>
            <w:r>
              <w:rPr>
                <w:rFonts w:cs="Times New Roman"/>
                <w:i/>
                <w:color w:val="auto"/>
              </w:rPr>
              <w:t xml:space="preserve"> </w:t>
            </w:r>
            <w:r>
              <w:rPr>
                <w:rFonts w:cs="Times New Roman"/>
              </w:rPr>
              <w:t>Abc engaged NorthState to assess the security of its infrastructure compared to current industry best practices. Based on that assessment NorthState captured recommendations for remediating vulnerabilities and improving Abc’s overall security posture.</w:t>
            </w:r>
          </w:p>
          <w:p>
            <w:pPr>
              <w:pStyle w:val="Normal"/>
              <w:spacing w:before="0" w:after="120"/>
              <w:rPr/>
            </w:pPr>
            <w:r>
              <w:rPr>
                <w:rFonts w:cs="Times New Roman"/>
                <w:color w:val="auto"/>
              </w:rPr>
              <w:t>[-OPTIONAL-] NorthState identified critical severity issues requiring Abc’s attention.</w:t>
            </w:r>
          </w:p>
          <w:p>
            <w:pPr>
              <w:pStyle w:val="Normal"/>
              <w:rPr/>
            </w:pPr>
            <w:r>
              <w:rPr>
                <w:rFonts w:cs="Times New Roman"/>
              </w:rPr>
              <w:t xml:space="preserve">This assessment will help Abc accomplish the following: </w:t>
            </w:r>
          </w:p>
          <w:p>
            <w:pPr>
              <w:pStyle w:val="ListParagraph"/>
              <w:numPr>
                <w:ilvl w:val="0"/>
                <w:numId w:val="2"/>
              </w:numPr>
              <w:rPr/>
            </w:pPr>
            <w:r>
              <w:rPr/>
              <w:t>Gain a real-world perspective on its current security posture.</w:t>
            </w:r>
          </w:p>
          <w:p>
            <w:pPr>
              <w:pStyle w:val="ListParagraph"/>
              <w:numPr>
                <w:ilvl w:val="0"/>
                <w:numId w:val="2"/>
              </w:numPr>
              <w:rPr/>
            </w:pPr>
            <w:r>
              <w:rPr/>
              <w:t>Gain a real-world perspective on [Application]’s current security posture.</w:t>
            </w:r>
          </w:p>
          <w:p>
            <w:pPr>
              <w:pStyle w:val="ListParagraph"/>
              <w:numPr>
                <w:ilvl w:val="0"/>
                <w:numId w:val="2"/>
              </w:numPr>
              <w:rPr/>
            </w:pPr>
            <w:r>
              <w:rPr/>
              <w:t>Understand how to strengthen its security program.</w:t>
            </w:r>
          </w:p>
          <w:p>
            <w:pPr>
              <w:pStyle w:val="ListParagraph"/>
              <w:numPr>
                <w:ilvl w:val="0"/>
                <w:numId w:val="2"/>
              </w:numPr>
              <w:rPr/>
            </w:pPr>
            <w:r>
              <w:rPr/>
              <w:t>Continue promoting security awareness throughout the organization.</w:t>
            </w:r>
          </w:p>
          <w:p>
            <w:pPr>
              <w:pStyle w:val="ListParagraph"/>
              <w:numPr>
                <w:ilvl w:val="0"/>
                <w:numId w:val="2"/>
              </w:numPr>
              <w:rPr/>
            </w:pPr>
            <w:r>
              <w:rPr/>
              <w:t>Perform an external security assessment of the [Application name] solution and defined IP’s to identify risks.</w:t>
            </w:r>
          </w:p>
          <w:p>
            <w:pPr>
              <w:pStyle w:val="ListParagraph"/>
              <w:numPr>
                <w:ilvl w:val="0"/>
                <w:numId w:val="2"/>
              </w:numPr>
              <w:rPr/>
            </w:pPr>
            <w:r>
              <w:rPr/>
              <w:t>Define the severity and mitigation strategy for identified risks.</w:t>
            </w:r>
          </w:p>
          <w:p>
            <w:pPr>
              <w:pStyle w:val="ListParagraph"/>
              <w:numPr>
                <w:ilvl w:val="0"/>
                <w:numId w:val="2"/>
              </w:numPr>
              <w:spacing w:before="120" w:after="120"/>
              <w:contextualSpacing/>
              <w:rPr/>
            </w:pPr>
            <w:r>
              <w:rPr/>
              <w:t>Provide 3rd party documentation proving security testing as a part of Abc’s application management practice.</w:t>
            </w:r>
          </w:p>
        </w:tc>
      </w:tr>
    </w:tbl>
    <w:p>
      <w:pPr>
        <w:pStyle w:val="BodyBlockLine"/>
        <w:rPr/>
      </w:pPr>
      <w:r>
        <w:rPr/>
      </w:r>
    </w:p>
    <w:p>
      <w:pPr>
        <w:pStyle w:val="Normal"/>
        <w:spacing w:lineRule="auto" w:line="259" w:before="0" w:after="160"/>
        <w:rPr>
          <w:rFonts w:eastAsia="" w:eastAsiaTheme="minorEastAsia"/>
          <w:color w:val="auto"/>
          <w:spacing w:val="15"/>
          <w:sz w:val="12"/>
        </w:rPr>
      </w:pPr>
      <w:r>
        <w:rPr>
          <w:rFonts w:eastAsia="" w:eastAsiaTheme="minorEastAsia"/>
          <w:color w:val="auto"/>
          <w:spacing w:val="15"/>
          <w:sz w:val="12"/>
        </w:rPr>
      </w:r>
      <w:r>
        <w:br w:type="page"/>
      </w:r>
    </w:p>
    <w:p>
      <w:pPr>
        <w:pStyle w:val="BodyBlockLine"/>
        <w:rPr/>
      </w:pPr>
      <w:r>
        <w:rPr/>
      </w:r>
    </w:p>
    <w:tbl>
      <w:tblPr>
        <w:tblW w:w="10080" w:type="dxa"/>
        <w:jc w:val="left"/>
        <w:tblInd w:w="0" w:type="dxa"/>
        <w:tblBorders/>
        <w:tblCellMar>
          <w:top w:w="0" w:type="dxa"/>
          <w:left w:w="108" w:type="dxa"/>
          <w:bottom w:w="0" w:type="dxa"/>
          <w:right w:w="108" w:type="dxa"/>
        </w:tblCellMar>
        <w:tblLook w:noVBand="1" w:val="04a0" w:noHBand="0" w:lastColumn="0" w:firstColumn="1" w:lastRow="0" w:firstRow="1"/>
      </w:tblPr>
      <w:tblGrid>
        <w:gridCol w:w="1869"/>
        <w:gridCol w:w="8210"/>
      </w:tblGrid>
      <w:tr>
        <w:trPr>
          <w:cantSplit w:val="true"/>
        </w:trPr>
        <w:tc>
          <w:tcPr>
            <w:tcW w:w="1869" w:type="dxa"/>
            <w:tcBorders/>
            <w:shd w:fill="auto" w:val="clear"/>
          </w:tcPr>
          <w:p>
            <w:pPr>
              <w:pStyle w:val="BodyBlockLabel"/>
              <w:spacing w:before="120" w:after="0"/>
              <w:rPr/>
            </w:pPr>
            <w:r>
              <w:rPr/>
              <w:t>Findings Distribution</w:t>
            </w:r>
          </w:p>
        </w:tc>
        <w:tc>
          <w:tcPr>
            <w:tcW w:w="8210" w:type="dxa"/>
            <w:tcBorders/>
            <w:shd w:fill="auto" w:val="clear"/>
          </w:tcPr>
          <w:p>
            <w:pPr>
              <w:pStyle w:val="Normal"/>
              <w:spacing w:before="0" w:after="120"/>
              <w:rPr/>
            </w:pPr>
            <w:r>
              <w:rPr>
                <w:rFonts w:cs="Times New Roman"/>
              </w:rPr>
              <w:t>The following chart illustrates the findings distribution:</w:t>
            </w:r>
          </w:p>
          <w:p>
            <w:pPr>
              <w:pStyle w:val="Normal"/>
              <w:spacing w:before="0" w:after="120"/>
              <w:rPr/>
            </w:pPr>
            <w:r>
              <w:rPr/>
              <w:drawing>
                <wp:inline distT="0" distB="0" distL="0" distR="0">
                  <wp:extent cx="5029200" cy="315087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6"/>
                          <a:stretch>
                            <a:fillRect/>
                          </a:stretch>
                        </pic:blipFill>
                        <pic:spPr bwMode="auto">
                          <a:xfrm>
                            <a:off x="0" y="0"/>
                            <a:ext cx="5029200" cy="3150870"/>
                          </a:xfrm>
                          <a:prstGeom prst="rect">
                            <a:avLst/>
                          </a:prstGeom>
                        </pic:spPr>
                      </pic:pic>
                    </a:graphicData>
                  </a:graphic>
                </wp:inline>
              </w:drawing>
            </w:r>
          </w:p>
        </w:tc>
      </w:tr>
    </w:tbl>
    <w:p>
      <w:pPr>
        <w:pStyle w:val="BodyBlockLine"/>
        <w:rPr>
          <w:rFonts w:cs="Times New Roman"/>
        </w:rPr>
      </w:pPr>
      <w:r>
        <w:rPr>
          <w:rFonts w:cs="Times New Roman"/>
        </w:rPr>
      </w:r>
    </w:p>
    <w:tbl>
      <w:tblPr>
        <w:tblW w:w="10080" w:type="dxa"/>
        <w:jc w:val="left"/>
        <w:tblInd w:w="0" w:type="dxa"/>
        <w:tblBorders/>
        <w:tblCellMar>
          <w:top w:w="0" w:type="dxa"/>
          <w:left w:w="108" w:type="dxa"/>
          <w:bottom w:w="0" w:type="dxa"/>
          <w:right w:w="108" w:type="dxa"/>
        </w:tblCellMar>
        <w:tblLook w:noVBand="1" w:val="04a0" w:noHBand="0" w:lastColumn="0" w:firstColumn="1" w:lastRow="0" w:firstRow="1"/>
      </w:tblPr>
      <w:tblGrid>
        <w:gridCol w:w="1869"/>
        <w:gridCol w:w="8210"/>
      </w:tblGrid>
      <w:tr>
        <w:trPr>
          <w:trHeight w:val="1152" w:hRule="atLeast"/>
          <w:cantSplit w:val="true"/>
        </w:trPr>
        <w:tc>
          <w:tcPr>
            <w:tcW w:w="1869" w:type="dxa"/>
            <w:tcBorders/>
            <w:shd w:fill="auto" w:val="clear"/>
          </w:tcPr>
          <w:p>
            <w:pPr>
              <w:pStyle w:val="BodyBlockLabel"/>
              <w:spacing w:before="120" w:after="0"/>
              <w:rPr/>
            </w:pPr>
            <w:r>
              <w:rPr/>
              <w:t>Assessment “Report Card”</w:t>
            </w:r>
          </w:p>
        </w:tc>
        <w:tc>
          <w:tcPr>
            <w:tcW w:w="8210" w:type="dxa"/>
            <w:tcBorders/>
            <w:shd w:fill="auto" w:val="clear"/>
          </w:tcPr>
          <w:p>
            <w:pPr>
              <w:pStyle w:val="Normal"/>
              <w:spacing w:before="120" w:after="0"/>
              <w:rPr/>
            </w:pPr>
            <w:r>
              <w:rPr>
                <w:rFonts w:cs="Times New Roman"/>
              </w:rPr>
              <w:t>The following table summarizes NorthState’s rating of the strengths and weaknesses of observed controls. NorthState assigns a summary rating to each component using academic grades. These grades do not reflect risk but compare Abc to similar assessments.</w:t>
            </w:r>
          </w:p>
        </w:tc>
      </w:tr>
    </w:tbl>
    <w:p>
      <w:pPr>
        <w:pStyle w:val="Normal"/>
        <w:rPr>
          <w:rFonts w:cs="Times New Roman"/>
          <w:sz w:val="16"/>
          <w:szCs w:val="16"/>
        </w:rPr>
      </w:pPr>
      <w:r>
        <w:rPr>
          <w:rFonts w:cs="Times New Roman"/>
          <w:sz w:val="16"/>
          <w:szCs w:val="16"/>
        </w:rPr>
      </w:r>
    </w:p>
    <w:tbl>
      <w:tblPr>
        <w:tblStyle w:val="TableGrid"/>
        <w:tblW w:w="10080" w:type="dxa"/>
        <w:jc w:val="left"/>
        <w:tblInd w:w="-5" w:type="dxa"/>
        <w:tblCellMar>
          <w:top w:w="0" w:type="dxa"/>
          <w:left w:w="108" w:type="dxa"/>
          <w:bottom w:w="0" w:type="dxa"/>
          <w:right w:w="108" w:type="dxa"/>
        </w:tblCellMar>
        <w:tblLook w:noVBand="1" w:val="04a0" w:noHBand="0" w:lastColumn="0" w:firstColumn="1" w:lastRow="0" w:firstRow="1"/>
      </w:tblPr>
      <w:tblGrid>
        <w:gridCol w:w="2160"/>
        <w:gridCol w:w="990"/>
        <w:gridCol w:w="6930"/>
      </w:tblGrid>
      <w:tr>
        <w:trPr>
          <w:trHeight w:val="84" w:hRule="atLeast"/>
        </w:trPr>
        <w:tc>
          <w:tcPr>
            <w:tcW w:w="2160" w:type="dxa"/>
            <w:tcBorders/>
            <w:shd w:color="auto" w:fill="7F7F7F" w:themeFill="text1" w:themeFillTint="80" w:val="clear"/>
          </w:tcPr>
          <w:p>
            <w:pPr>
              <w:pStyle w:val="TableHeaderText"/>
              <w:spacing w:lineRule="auto" w:line="240" w:before="0" w:after="0"/>
              <w:rPr/>
            </w:pPr>
            <w:r>
              <w:rPr/>
              <w:t>Component</w:t>
            </w:r>
          </w:p>
        </w:tc>
        <w:tc>
          <w:tcPr>
            <w:tcW w:w="990" w:type="dxa"/>
            <w:tcBorders/>
            <w:shd w:color="auto" w:fill="7F7F7F" w:themeFill="text1" w:themeFillTint="80" w:val="clear"/>
          </w:tcPr>
          <w:p>
            <w:pPr>
              <w:pStyle w:val="TableHeaderText"/>
              <w:spacing w:lineRule="auto" w:line="240" w:before="0" w:after="0"/>
              <w:rPr/>
            </w:pPr>
            <w:r>
              <w:rPr/>
              <w:t>Grade</w:t>
            </w:r>
          </w:p>
        </w:tc>
        <w:tc>
          <w:tcPr>
            <w:tcW w:w="6930" w:type="dxa"/>
            <w:tcBorders/>
            <w:shd w:color="auto" w:fill="7F7F7F" w:themeFill="text1" w:themeFillTint="80" w:val="clear"/>
          </w:tcPr>
          <w:p>
            <w:pPr>
              <w:pStyle w:val="TableHeaderText"/>
              <w:spacing w:lineRule="auto" w:line="240" w:before="0" w:after="0"/>
              <w:rPr/>
            </w:pPr>
            <w:r>
              <w:rPr/>
              <w:t>Details</w:t>
            </w:r>
          </w:p>
        </w:tc>
      </w:tr>
      <w:tr>
        <w:trPr>
          <w:trHeight w:val="720" w:hRule="atLeast"/>
        </w:trPr>
        <w:tc>
          <w:tcPr>
            <w:tcW w:w="2160" w:type="dxa"/>
            <w:vMerge w:val="restart"/>
            <w:tcBorders/>
            <w:shd w:fill="auto" w:val="clear"/>
            <w:vAlign w:val="center"/>
          </w:tcPr>
          <w:p>
            <w:pPr>
              <w:pStyle w:val="Normal"/>
              <w:spacing w:lineRule="auto" w:line="240" w:before="0" w:after="0"/>
              <w:rPr/>
            </w:pPr>
            <w:r>
              <w:rPr>
                <w:rFonts w:cs="Times New Roman"/>
                <w:sz w:val="22"/>
              </w:rPr>
              <w:t>[COMPONENT 1]</w:t>
            </w:r>
          </w:p>
        </w:tc>
        <w:tc>
          <w:tcPr>
            <w:tcW w:w="990" w:type="dxa"/>
            <w:vMerge w:val="restart"/>
            <w:tcBorders/>
            <w:shd w:color="auto" w:fill="CCFF33" w:val="clear"/>
            <w:vAlign w:val="center"/>
          </w:tcPr>
          <w:p>
            <w:pPr>
              <w:pStyle w:val="ExecSummaryGrade"/>
              <w:spacing w:lineRule="auto" w:line="240" w:before="0" w:after="0"/>
              <w:ind w:left="288" w:hanging="0"/>
              <w:jc w:val="left"/>
              <w:rPr/>
            </w:pPr>
            <w:r>
              <w:rPr>
                <w:b/>
                <w:bCs/>
              </w:rPr>
              <w:t>B</w:t>
            </w:r>
          </w:p>
        </w:tc>
        <w:tc>
          <w:tcPr>
            <w:tcW w:w="6930" w:type="dxa"/>
            <w:tcBorders/>
            <w:shd w:fill="auto" w:val="clear"/>
          </w:tcPr>
          <w:p>
            <w:pPr>
              <w:pStyle w:val="Normal"/>
              <w:spacing w:lineRule="auto" w:line="240" w:before="0" w:after="0"/>
              <w:rPr/>
            </w:pPr>
            <w:r>
              <w:rPr>
                <w:rFonts w:cs="Times New Roman"/>
                <w:b/>
                <w:sz w:val="22"/>
              </w:rPr>
              <w:t>Strengths</w:t>
            </w:r>
            <w:r>
              <w:rPr>
                <w:rFonts w:cs="Times New Roman"/>
                <w:sz w:val="22"/>
              </w:rPr>
              <w:t>: _</w:t>
            </w:r>
          </w:p>
          <w:p>
            <w:pPr>
              <w:pStyle w:val="Normal"/>
              <w:spacing w:lineRule="auto" w:line="240" w:before="0" w:after="0"/>
              <w:rPr>
                <w:rFonts w:cs="Times New Roman"/>
                <w:sz w:val="22"/>
              </w:rPr>
            </w:pPr>
            <w:r>
              <w:rPr>
                <w:rFonts w:cs="Times New Roman"/>
                <w:sz w:val="22"/>
              </w:rPr>
            </w:r>
          </w:p>
        </w:tc>
      </w:tr>
      <w:tr>
        <w:trPr>
          <w:trHeight w:val="720" w:hRule="atLeast"/>
        </w:trPr>
        <w:tc>
          <w:tcPr>
            <w:tcW w:w="2160" w:type="dxa"/>
            <w:vMerge w:val="continue"/>
            <w:tcBorders/>
            <w:shd w:fill="auto" w:val="clear"/>
            <w:vAlign w:val="center"/>
          </w:tcPr>
          <w:p>
            <w:pPr>
              <w:pStyle w:val="Normal"/>
              <w:spacing w:lineRule="auto" w:line="240" w:before="0" w:after="0"/>
              <w:rPr>
                <w:rFonts w:cs="Times New Roman"/>
                <w:sz w:val="22"/>
              </w:rPr>
            </w:pPr>
            <w:r>
              <w:rPr>
                <w:rFonts w:cs="Times New Roman"/>
                <w:sz w:val="22"/>
              </w:rPr>
            </w:r>
          </w:p>
        </w:tc>
        <w:tc>
          <w:tcPr>
            <w:tcW w:w="990" w:type="dxa"/>
            <w:vMerge w:val="continue"/>
            <w:tcBorders/>
            <w:shd w:color="auto" w:fill="FFCC00" w:val="clear"/>
            <w:vAlign w:val="center"/>
          </w:tcPr>
          <w:p>
            <w:pPr>
              <w:pStyle w:val="ExecSummaryGrade"/>
              <w:spacing w:lineRule="auto" w:line="240" w:before="0" w:after="0"/>
              <w:ind w:left="288" w:hanging="0"/>
              <w:jc w:val="left"/>
              <w:rPr/>
            </w:pPr>
            <w:r>
              <w:rPr/>
            </w:r>
          </w:p>
        </w:tc>
        <w:tc>
          <w:tcPr>
            <w:tcW w:w="6930" w:type="dxa"/>
            <w:tcBorders/>
            <w:shd w:fill="auto" w:val="clear"/>
          </w:tcPr>
          <w:p>
            <w:pPr>
              <w:pStyle w:val="Normal"/>
              <w:spacing w:lineRule="auto" w:line="240" w:before="0" w:after="0"/>
              <w:rPr/>
            </w:pPr>
            <w:r>
              <w:rPr>
                <w:rFonts w:cs="Times New Roman"/>
                <w:b/>
                <w:sz w:val="22"/>
              </w:rPr>
              <w:t>Weaknesses</w:t>
            </w:r>
            <w:r>
              <w:rPr>
                <w:rFonts w:cs="Times New Roman"/>
                <w:sz w:val="22"/>
              </w:rPr>
              <w:t>: _</w:t>
            </w:r>
          </w:p>
        </w:tc>
      </w:tr>
      <w:tr>
        <w:trPr>
          <w:trHeight w:val="720" w:hRule="atLeast"/>
        </w:trPr>
        <w:tc>
          <w:tcPr>
            <w:tcW w:w="2160" w:type="dxa"/>
            <w:vMerge w:val="restart"/>
            <w:tcBorders/>
            <w:shd w:fill="auto" w:val="clear"/>
            <w:vAlign w:val="center"/>
          </w:tcPr>
          <w:p>
            <w:pPr>
              <w:pStyle w:val="Normal"/>
              <w:spacing w:lineRule="auto" w:line="240" w:before="0" w:after="0"/>
              <w:rPr/>
            </w:pPr>
            <w:r>
              <w:rPr>
                <w:rFonts w:cs="Times New Roman"/>
                <w:sz w:val="22"/>
              </w:rPr>
              <w:t>[COMPONENT 2]</w:t>
            </w:r>
          </w:p>
        </w:tc>
        <w:tc>
          <w:tcPr>
            <w:tcW w:w="990" w:type="dxa"/>
            <w:vMerge w:val="restart"/>
            <w:tcBorders/>
            <w:shd w:color="auto" w:fill="92D050" w:val="clear"/>
            <w:vAlign w:val="center"/>
          </w:tcPr>
          <w:p>
            <w:pPr>
              <w:pStyle w:val="ExecSummaryGrade"/>
              <w:spacing w:lineRule="auto" w:line="240" w:before="0" w:after="0"/>
              <w:ind w:left="288" w:hanging="0"/>
              <w:jc w:val="left"/>
              <w:rPr/>
            </w:pPr>
            <w:r>
              <w:rPr>
                <w:b/>
                <w:bCs/>
              </w:rPr>
              <w:t>A</w:t>
            </w:r>
          </w:p>
        </w:tc>
        <w:tc>
          <w:tcPr>
            <w:tcW w:w="6930" w:type="dxa"/>
            <w:tcBorders/>
            <w:shd w:fill="auto" w:val="clear"/>
          </w:tcPr>
          <w:p>
            <w:pPr>
              <w:pStyle w:val="Normal"/>
              <w:spacing w:lineRule="auto" w:line="240" w:before="0" w:after="0"/>
              <w:rPr/>
            </w:pPr>
            <w:r>
              <w:rPr>
                <w:rFonts w:cs="Times New Roman"/>
                <w:b/>
                <w:sz w:val="22"/>
              </w:rPr>
              <w:t>Strengths: _</w:t>
            </w:r>
          </w:p>
          <w:p>
            <w:pPr>
              <w:pStyle w:val="Normal"/>
              <w:spacing w:lineRule="auto" w:line="240" w:before="0" w:after="0"/>
              <w:rPr>
                <w:rFonts w:cs="Times New Roman"/>
                <w:b/>
                <w:b/>
                <w:sz w:val="22"/>
              </w:rPr>
            </w:pPr>
            <w:r>
              <w:rPr>
                <w:rFonts w:cs="Times New Roman"/>
                <w:b/>
                <w:sz w:val="22"/>
              </w:rPr>
            </w:r>
          </w:p>
        </w:tc>
      </w:tr>
      <w:tr>
        <w:trPr>
          <w:trHeight w:val="720" w:hRule="atLeast"/>
        </w:trPr>
        <w:tc>
          <w:tcPr>
            <w:tcW w:w="2160" w:type="dxa"/>
            <w:vMerge w:val="continue"/>
            <w:tcBorders/>
            <w:shd w:fill="auto" w:val="clear"/>
            <w:vAlign w:val="center"/>
          </w:tcPr>
          <w:p>
            <w:pPr>
              <w:pStyle w:val="Normal"/>
              <w:spacing w:lineRule="auto" w:line="240" w:before="0" w:after="0"/>
              <w:rPr>
                <w:rFonts w:cs="Times New Roman"/>
                <w:sz w:val="22"/>
              </w:rPr>
            </w:pPr>
            <w:r>
              <w:rPr>
                <w:rFonts w:cs="Times New Roman"/>
                <w:sz w:val="22"/>
              </w:rPr>
            </w:r>
          </w:p>
        </w:tc>
        <w:tc>
          <w:tcPr>
            <w:tcW w:w="990" w:type="dxa"/>
            <w:vMerge w:val="continue"/>
            <w:tcBorders/>
            <w:shd w:color="auto" w:fill="FF0000" w:val="clear"/>
            <w:vAlign w:val="center"/>
          </w:tcPr>
          <w:p>
            <w:pPr>
              <w:pStyle w:val="ExecSummaryGrade"/>
              <w:spacing w:lineRule="auto" w:line="240" w:before="0" w:after="0"/>
              <w:ind w:left="288" w:hanging="0"/>
              <w:jc w:val="left"/>
              <w:rPr>
                <w:b/>
                <w:b/>
                <w:bCs/>
              </w:rPr>
            </w:pPr>
            <w:r>
              <w:rPr>
                <w:b/>
                <w:bCs/>
              </w:rPr>
            </w:r>
          </w:p>
        </w:tc>
        <w:tc>
          <w:tcPr>
            <w:tcW w:w="6930" w:type="dxa"/>
            <w:tcBorders/>
            <w:shd w:fill="auto" w:val="clear"/>
          </w:tcPr>
          <w:p>
            <w:pPr>
              <w:pStyle w:val="Normal"/>
              <w:spacing w:lineRule="auto" w:line="240" w:before="0" w:after="0"/>
              <w:rPr/>
            </w:pPr>
            <w:r>
              <w:rPr>
                <w:rFonts w:cs="Times New Roman"/>
                <w:b/>
                <w:sz w:val="22"/>
              </w:rPr>
              <w:t>Weaknesses: _</w:t>
            </w:r>
          </w:p>
        </w:tc>
      </w:tr>
    </w:tbl>
    <w:p>
      <w:pPr>
        <w:pStyle w:val="BodyBlockLine"/>
        <w:rPr>
          <w:rFonts w:cs="Times New Roman"/>
        </w:rPr>
      </w:pPr>
      <w:r>
        <w:rPr>
          <w:rFonts w:cs="Times New Roman"/>
        </w:rPr>
      </w:r>
    </w:p>
    <w:p>
      <w:pPr>
        <w:pStyle w:val="Normal"/>
        <w:spacing w:lineRule="auto" w:line="259" w:before="0" w:after="160"/>
        <w:rPr>
          <w:rFonts w:eastAsia="" w:cs="Times New Roman" w:eastAsiaTheme="minorEastAsia"/>
          <w:color w:val="auto"/>
          <w:spacing w:val="15"/>
          <w:sz w:val="12"/>
        </w:rPr>
      </w:pPr>
      <w:r>
        <w:rPr>
          <w:rFonts w:eastAsia="" w:cs="Times New Roman" w:eastAsiaTheme="minorEastAsia"/>
          <w:color w:val="auto"/>
          <w:spacing w:val="15"/>
          <w:sz w:val="12"/>
        </w:rPr>
      </w:r>
      <w:r>
        <w:br w:type="page"/>
      </w:r>
    </w:p>
    <w:p>
      <w:pPr>
        <w:pStyle w:val="BodyBlockLine"/>
        <w:rPr>
          <w:rFonts w:cs="Times New Roman"/>
        </w:rPr>
      </w:pPr>
      <w:r>
        <w:rPr>
          <w:rFonts w:cs="Times New Roman"/>
        </w:rPr>
      </w:r>
    </w:p>
    <w:tbl>
      <w:tblPr>
        <w:tblW w:w="10080" w:type="dxa"/>
        <w:jc w:val="left"/>
        <w:tblInd w:w="0" w:type="dxa"/>
        <w:tblBorders/>
        <w:tblCellMar>
          <w:top w:w="0" w:type="dxa"/>
          <w:left w:w="108" w:type="dxa"/>
          <w:bottom w:w="0" w:type="dxa"/>
          <w:right w:w="108" w:type="dxa"/>
        </w:tblCellMar>
        <w:tblLook w:noVBand="1" w:val="04a0" w:noHBand="0" w:lastColumn="0" w:firstColumn="1" w:lastRow="0" w:firstRow="1"/>
      </w:tblPr>
      <w:tblGrid>
        <w:gridCol w:w="1869"/>
        <w:gridCol w:w="8210"/>
      </w:tblGrid>
      <w:tr>
        <w:trPr>
          <w:cantSplit w:val="true"/>
        </w:trPr>
        <w:tc>
          <w:tcPr>
            <w:tcW w:w="1869" w:type="dxa"/>
            <w:tcBorders/>
            <w:shd w:fill="auto" w:val="clear"/>
          </w:tcPr>
          <w:p>
            <w:pPr>
              <w:pStyle w:val="BodyBlockLabel"/>
              <w:spacing w:before="120" w:after="0"/>
              <w:rPr/>
            </w:pPr>
            <w:r>
              <w:rPr/>
              <w:t>Findings</w:t>
            </w:r>
          </w:p>
          <w:p>
            <w:pPr>
              <w:pStyle w:val="BodyBlockLabel"/>
              <w:rPr/>
            </w:pPr>
            <w:r>
              <w:rPr/>
              <w:t>Summary</w:t>
            </w:r>
          </w:p>
        </w:tc>
        <w:tc>
          <w:tcPr>
            <w:tcW w:w="8210" w:type="dxa"/>
            <w:tcBorders/>
            <w:shd w:fill="auto" w:val="clear"/>
          </w:tcPr>
          <w:p>
            <w:pPr>
              <w:pStyle w:val="Normal"/>
              <w:spacing w:before="120" w:after="0"/>
              <w:rPr/>
            </w:pPr>
            <w:r>
              <w:rPr>
                <w:rFonts w:cs="Times New Roman"/>
              </w:rPr>
              <w:t>The following table summarizes the findings identified during the assessment. [-OPTIONAL-if only one component] These findings represent confidentiality, integrity, or availability vulnerabilities.</w:t>
            </w:r>
          </w:p>
          <w:p>
            <w:pPr>
              <w:pStyle w:val="Spacer"/>
              <w:rPr/>
            </w:pPr>
            <w:r>
              <w:rPr/>
            </w:r>
          </w:p>
          <w:p>
            <w:pPr>
              <w:pStyle w:val="Normal"/>
              <w:rPr/>
            </w:pPr>
            <w:r>
              <w:rPr>
                <w:rFonts w:cs="Times New Roman"/>
                <w:b/>
                <w:bCs/>
                <w:i/>
                <w:iCs/>
              </w:rPr>
              <w:t>Note</w:t>
            </w:r>
            <w:r>
              <w:rPr>
                <w:rFonts w:cs="Times New Roman"/>
                <w:i/>
                <w:iCs/>
              </w:rPr>
              <w:t>: Severity ratings are based on NIST Special Publication 800-30 Guide for Conducting Risk Assessments</w:t>
            </w:r>
            <w:r>
              <w:rPr>
                <w:rFonts w:cs="Times New Roman"/>
              </w:rPr>
              <w:t xml:space="preserve">. </w:t>
            </w:r>
            <w:r>
              <w:rPr>
                <w:rFonts w:cs="Times New Roman"/>
                <w:i/>
                <w:iCs/>
              </w:rPr>
              <w:t xml:space="preserve">See </w:t>
            </w:r>
            <w:hyperlink w:anchor="_Appendix_2:_Finding">
              <w:r>
                <w:rPr>
                  <w:rStyle w:val="InternetLink"/>
                  <w:rFonts w:cs="Times New Roman"/>
                  <w:i/>
                  <w:iCs/>
                </w:rPr>
                <w:t>Appendix 2: Finding Severity Ratings</w:t>
              </w:r>
            </w:hyperlink>
            <w:r>
              <w:rPr>
                <w:rFonts w:cs="Times New Roman"/>
                <w:i/>
                <w:iCs/>
              </w:rPr>
              <w:t xml:space="preserve"> for additional details.</w:t>
            </w:r>
            <w:r>
              <w:rPr/>
              <w:t xml:space="preserve"> </w:t>
            </w:r>
          </w:p>
        </w:tc>
      </w:tr>
    </w:tbl>
    <w:p>
      <w:pPr>
        <w:pStyle w:val="Spacer"/>
        <w:rPr/>
      </w:pPr>
      <w:r>
        <w:rPr/>
      </w:r>
    </w:p>
    <w:tbl>
      <w:tblPr>
        <w:tblW w:w="1008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464"/>
        <w:gridCol w:w="1274"/>
        <w:gridCol w:w="4342"/>
      </w:tblGrid>
      <w:tr>
        <w:trPr>
          <w:tblHeader w:val="true"/>
          <w:trHeight w:val="422"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vAlign w:val="center"/>
          </w:tcPr>
          <w:p>
            <w:pPr>
              <w:pStyle w:val="TableHeaderText"/>
              <w:spacing w:before="120" w:after="0"/>
              <w:rPr/>
            </w:pPr>
            <w:r>
              <w:rPr/>
              <w:t>Finding Title</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vAlign w:val="center"/>
          </w:tcPr>
          <w:p>
            <w:pPr>
              <w:pStyle w:val="TableHeaderText"/>
              <w:spacing w:before="120" w:after="0"/>
              <w:rPr/>
            </w:pPr>
            <w:r>
              <w:rPr/>
              <w:t>Severity</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7F7F7F" w:themeFill="text1" w:themeFillTint="80" w:val="clear"/>
            <w:vAlign w:val="center"/>
          </w:tcPr>
          <w:p>
            <w:pPr>
              <w:pStyle w:val="TableHeaderText"/>
              <w:spacing w:before="120" w:after="0"/>
              <w:rPr/>
            </w:pPr>
            <w:r>
              <w:rPr/>
              <w:t>Recommendation</w:t>
            </w:r>
          </w:p>
        </w:tc>
      </w:tr>
      <w:tr>
        <w:trPr>
          <w:tblHeader w:val="true"/>
          <w:trHeight w:val="315" w:hRule="atLeast"/>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center"/>
          </w:tcPr>
          <w:p>
            <w:pPr>
              <w:pStyle w:val="Normal"/>
              <w:spacing w:before="120" w:after="0"/>
              <w:rPr/>
            </w:pPr>
            <w:r>
              <w:rPr/>
              <w:t>{%tr for finding in findings %}</w:t>
            </w:r>
          </w:p>
        </w:tc>
      </w:tr>
      <w:tr>
        <w:trPr>
          <w:trHeight w:val="39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4"/>
              <w:spacing w:before="240" w:after="0"/>
              <w:rPr/>
            </w:pPr>
            <w:r>
              <w:rPr/>
              <w:t>{{ finding.title }}</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0000" w:val="clear"/>
            <w:vAlign w:val="center"/>
          </w:tcPr>
          <w:p>
            <w:pPr>
              <w:pStyle w:val="Normal"/>
              <w:spacing w:before="120" w:after="0"/>
              <w:jc w:val="center"/>
              <w:rPr/>
            </w:pPr>
            <w:r>
              <w:rPr>
                <w:rFonts w:cs="Times New Roman"/>
                <w:b/>
                <w:color w:val="F2F2F2" w:themeColor="background1" w:themeShade="f2"/>
                <w:sz w:val="22"/>
              </w:rPr>
              <w:t>{% cellbg finding.color %}</w:t>
            </w:r>
          </w:p>
          <w:p>
            <w:pPr>
              <w:pStyle w:val="Normal"/>
              <w:jc w:val="center"/>
              <w:rPr/>
            </w:pPr>
            <w:r>
              <w:rPr>
                <w:rFonts w:cs="Times New Roman"/>
                <w:b/>
                <w:color w:val="F2F2F2" w:themeColor="background1" w:themeShade="f2"/>
                <w:sz w:val="22"/>
              </w:rPr>
              <w:t>{{ finding.serverity }}</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pPr>
            <w:r>
              <w:rPr>
                <w:rFonts w:cs="Times New Roman"/>
                <w:sz w:val="22"/>
              </w:rPr>
              <w:t>{{ finding.recommendation }}</w:t>
            </w:r>
          </w:p>
        </w:tc>
      </w:tr>
      <w:tr>
        <w:trPr>
          <w:trHeight w:val="315" w:hRule="atLeast"/>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p>
            <w:pPr>
              <w:pStyle w:val="Normal"/>
              <w:jc w:val="center"/>
              <w:rPr/>
            </w:pPr>
            <w:r>
              <w:rPr>
                <w:rFonts w:cs="Times New Roman"/>
                <w:b/>
                <w:sz w:val="22"/>
              </w:rPr>
              <w:t>{%tr endfor %}</w:t>
            </w:r>
          </w:p>
        </w:tc>
      </w:tr>
      <w:tr>
        <w:trPr>
          <w:trHeight w:val="31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right"/>
              <w:rPr/>
            </w:pPr>
            <w:r>
              <w:rPr>
                <w:rFonts w:cs="Times New Roman"/>
                <w:i/>
                <w:iCs/>
                <w:sz w:val="22"/>
              </w:rPr>
              <w:t>[Optional based on number of Critical/High]</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before="120" w:after="0"/>
              <w:jc w:val="center"/>
              <w:rPr/>
            </w:pPr>
            <w:r>
              <w:rPr>
                <w:rFonts w:cs="Times New Roman"/>
                <w:b/>
                <w:sz w:val="22"/>
              </w:rPr>
              <w:t>Moderate</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rHeight w:val="31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right"/>
              <w:rPr/>
            </w:pPr>
            <w:r>
              <w:rPr>
                <w:rFonts w:cs="Times New Roman"/>
                <w:i/>
                <w:iCs/>
                <w:sz w:val="22"/>
              </w:rPr>
              <w:t>[Optional based on number of Critical/High]</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before="120" w:after="0"/>
              <w:jc w:val="center"/>
              <w:rPr/>
            </w:pPr>
            <w:r>
              <w:rPr>
                <w:rFonts w:cs="Times New Roman"/>
                <w:b/>
                <w:sz w:val="22"/>
              </w:rPr>
              <w:t>Low</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rHeight w:val="315" w:hRule="atLeast"/>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center"/>
          </w:tcPr>
          <w:p>
            <w:pPr>
              <w:pStyle w:val="TableHeaderText"/>
              <w:spacing w:before="60" w:after="60"/>
              <w:jc w:val="left"/>
              <w:rPr/>
            </w:pPr>
            <w:r>
              <w:rPr>
                <w:color w:val="000000" w:themeColor="text1"/>
              </w:rPr>
              <w:t>[Component 2]</w:t>
            </w:r>
          </w:p>
        </w:tc>
      </w:tr>
      <w:tr>
        <w:trPr>
          <w:trHeight w:val="39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0000" w:val="clear"/>
            <w:vAlign w:val="center"/>
          </w:tcPr>
          <w:p>
            <w:pPr>
              <w:pStyle w:val="Normal"/>
              <w:spacing w:before="120" w:after="0"/>
              <w:jc w:val="center"/>
              <w:rPr/>
            </w:pPr>
            <w:r>
              <w:rPr>
                <w:rFonts w:cs="Times New Roman"/>
                <w:b/>
                <w:color w:val="F2F2F2" w:themeColor="background1" w:themeShade="f2"/>
                <w:sz w:val="22"/>
              </w:rPr>
              <w:t>Critical</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rHeight w:val="31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spacing w:before="120" w:after="0"/>
              <w:jc w:val="center"/>
              <w:rPr/>
            </w:pPr>
            <w:r>
              <w:rPr>
                <w:rFonts w:cs="Times New Roman"/>
                <w:b/>
                <w:sz w:val="22"/>
              </w:rPr>
              <w:t>High</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rHeight w:val="31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right"/>
              <w:rPr/>
            </w:pPr>
            <w:r>
              <w:rPr>
                <w:rFonts w:cs="Times New Roman"/>
                <w:i/>
                <w:iCs/>
                <w:sz w:val="22"/>
              </w:rPr>
              <w:t>[Optional based on number of Critical/High]</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before="120" w:after="0"/>
              <w:jc w:val="center"/>
              <w:rPr/>
            </w:pPr>
            <w:r>
              <w:rPr>
                <w:rFonts w:cs="Times New Roman"/>
                <w:b/>
                <w:sz w:val="22"/>
              </w:rPr>
              <w:t>Moderate</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rHeight w:val="31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right"/>
              <w:rPr/>
            </w:pPr>
            <w:r>
              <w:rPr>
                <w:rFonts w:cs="Times New Roman"/>
                <w:i/>
                <w:iCs/>
                <w:sz w:val="22"/>
              </w:rPr>
              <w:t>[Optional based on number of Critical/High]</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before="120" w:after="0"/>
              <w:jc w:val="center"/>
              <w:rPr/>
            </w:pPr>
            <w:r>
              <w:rPr>
                <w:rFonts w:cs="Times New Roman"/>
                <w:b/>
                <w:sz w:val="22"/>
              </w:rPr>
              <w:t>Low</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r>
        <w:trPr>
          <w:trHeight w:val="315" w:hRule="atLeast"/>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vAlign w:val="center"/>
          </w:tcPr>
          <w:p>
            <w:pPr>
              <w:pStyle w:val="TableHeaderText"/>
              <w:spacing w:before="60" w:after="60"/>
              <w:jc w:val="left"/>
              <w:rPr/>
            </w:pPr>
            <w:r>
              <w:rPr>
                <w:color w:val="000000" w:themeColor="text1"/>
              </w:rPr>
              <w:t>[Component 3]</w:t>
            </w:r>
          </w:p>
        </w:tc>
      </w:tr>
      <w:tr>
        <w:trPr>
          <w:trHeight w:val="315" w:hRule="atLeast"/>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jc w:val="center"/>
              <w:rPr>
                <w:rFonts w:cs="Times New Roman"/>
                <w:b/>
                <w:b/>
                <w:sz w:val="22"/>
              </w:rPr>
            </w:pPr>
            <w:r>
              <w:rPr>
                <w:rFonts w:cs="Times New Roman"/>
                <w:b/>
                <w:sz w:val="22"/>
              </w:rPr>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0"/>
              <w:rPr>
                <w:rFonts w:cs="Times New Roman"/>
                <w:sz w:val="22"/>
              </w:rPr>
            </w:pPr>
            <w:r>
              <w:rPr>
                <w:rFonts w:cs="Times New Roman"/>
                <w:sz w:val="22"/>
              </w:rPr>
            </w:r>
          </w:p>
        </w:tc>
      </w:tr>
    </w:tbl>
    <w:p>
      <w:pPr>
        <w:pStyle w:val="Heading1"/>
        <w:spacing w:before="120" w:after="120"/>
        <w:rPr>
          <w:rFonts w:cs="Times New Roman"/>
        </w:rPr>
      </w:pPr>
      <w:r>
        <w:rPr/>
      </w:r>
    </w:p>
    <w:sectPr>
      <w:headerReference w:type="default" r:id="rId17"/>
      <w:footerReference w:type="default" r:id="rId18"/>
      <w:type w:val="nextPage"/>
      <w:pgSz w:w="12240" w:h="15840"/>
      <w:pgMar w:left="1080" w:right="108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entury Gothic">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ind w:right="360" w:hanging="0"/>
      <w:jc w:val="left"/>
      <w:rPr>
        <w:i/>
        <w:i/>
      </w:rPr>
    </w:pPr>
    <w:r>
      <w:rPr>
        <w:i/>
      </w:rPr>
    </w:r>
    <w:r>
      <mc:AlternateContent>
        <mc:Choice Requires="wps">
          <w:drawing>
            <wp:anchor behindDoc="0" distT="0" distB="0" distL="0" distR="0" simplePos="0" locked="0" layoutInCell="1" allowOverlap="1" relativeHeight="53">
              <wp:simplePos x="0" y="0"/>
              <wp:positionH relativeFrom="page">
                <wp:posOffset>3775710</wp:posOffset>
              </wp:positionH>
              <wp:positionV relativeFrom="paragraph">
                <wp:posOffset>111760</wp:posOffset>
              </wp:positionV>
              <wp:extent cx="240665" cy="262255"/>
              <wp:effectExtent l="0" t="0" r="0" b="0"/>
              <wp:wrapNone/>
              <wp:docPr id="3" name="Frame5"/>
              <a:graphic xmlns:a="http://schemas.openxmlformats.org/drawingml/2006/main">
                <a:graphicData uri="http://schemas.microsoft.com/office/word/2010/wordprocessingShape">
                  <wps:wsp>
                    <wps:cNvSpPr txBox="1"/>
                    <wps:spPr>
                      <a:xfrm>
                        <a:off x="0" y="0"/>
                        <a:ext cx="240665" cy="262255"/>
                      </a:xfrm>
                      <a:prstGeom prst="rect"/>
                      <a:solidFill>
                        <a:srgbClr val="FFFFFF">
                          <a:alpha val="0"/>
                        </a:srgbClr>
                      </a:solidFill>
                    </wps:spPr>
                    <wps:txbx>
                      <w:txbxContent>
                        <w:sdt>
                          <w:sdtPr>
                            <w:docPartObj>
                              <w:docPartGallery w:val="Page Numbers (Bottom of Page)"/>
                              <w:docPartUnique w:val="true"/>
                            </w:docPartObj>
                            <w:id w:val="546780852"/>
                          </w:sdtPr>
                          <w:sdtContent>
                            <w:p>
                              <w:pPr>
                                <w:pStyle w:val="Footer"/>
                                <w:pBdr/>
                                <w:spacing w:before="120" w:after="0"/>
                                <w:rPr/>
                              </w:pPr>
                              <w:r>
                                <w:rPr>
                                  <w:rStyle w:val="Pagenumber"/>
                                </w:rPr>
                                <w:t xml:space="preserve">- </w:t>
                              </w:r>
                              <w:r>
                                <w:rPr>
                                  <w:rStyle w:val="Pagenumber"/>
                                  <w:b/>
                                </w:rPr>
                                <w:fldChar w:fldCharType="begin"/>
                              </w:r>
                              <w:r>
                                <w:rPr>
                                  <w:rStyle w:val="Pagenumber"/>
                                  <w:b/>
                                </w:rPr>
                                <w:instrText> PAGE </w:instrText>
                              </w:r>
                              <w:r>
                                <w:rPr>
                                  <w:rStyle w:val="Pagenumber"/>
                                  <w:b/>
                                </w:rPr>
                                <w:fldChar w:fldCharType="separate"/>
                              </w:r>
                              <w:r>
                                <w:rPr>
                                  <w:rStyle w:val="Pagenumber"/>
                                  <w:b/>
                                </w:rPr>
                                <w:t>2</w:t>
                              </w:r>
                              <w:r>
                                <w:rPr>
                                  <w:rStyle w:val="Pagenumber"/>
                                  <w:b/>
                                </w:rPr>
                                <w:fldChar w:fldCharType="end"/>
                              </w:r>
                              <w:r>
                                <w:rPr>
                                  <w:rStyle w:val="Pagenumber"/>
                                </w:rPr>
                                <w:t xml:space="preserve"> -</w:t>
                              </w:r>
                            </w:p>
                          </w:sdtContent>
                        </w:sdt>
                      </w:txbxContent>
                    </wps:txbx>
                    <wps:bodyPr anchor="t" lIns="0" tIns="0" rIns="0" bIns="0">
                      <a:spAutoFit/>
                    </wps:bodyPr>
                  </wps:wsp>
                </a:graphicData>
              </a:graphic>
            </wp:anchor>
          </w:drawing>
        </mc:Choice>
        <mc:Fallback>
          <w:pict>
            <v:rect fillcolor="#FFFFFF" style="position:absolute;rotation:0;width:18.95pt;height:20.65pt;mso-wrap-distance-left:0pt;mso-wrap-distance-right:0pt;mso-wrap-distance-top:0pt;mso-wrap-distance-bottom:0pt;margin-top:8.8pt;mso-position-vertical-relative:text;margin-left:297.3pt;mso-position-horizontal-relative:page">
              <v:fill opacity="0f"/>
              <v:textbox inset="0in,0in,0in,0in">
                <w:txbxContent>
                  <w:sdt>
                    <w:sdtPr>
                      <w:docPartObj>
                        <w:docPartGallery w:val="Page Numbers (Bottom of Page)"/>
                        <w:docPartUnique w:val="true"/>
                      </w:docPartObj>
                      <w:id w:val="300603213"/>
                    </w:sdtPr>
                    <w:sdtContent>
                      <w:p>
                        <w:pPr>
                          <w:pStyle w:val="Footer"/>
                          <w:pBdr/>
                          <w:spacing w:before="120" w:after="0"/>
                          <w:rPr/>
                        </w:pPr>
                        <w:r>
                          <w:rPr>
                            <w:rStyle w:val="Pagenumber"/>
                          </w:rPr>
                          <w:t xml:space="preserve">- </w:t>
                        </w:r>
                        <w:r>
                          <w:rPr>
                            <w:rStyle w:val="Pagenumber"/>
                            <w:b/>
                          </w:rPr>
                          <w:fldChar w:fldCharType="begin"/>
                        </w:r>
                        <w:r>
                          <w:rPr>
                            <w:rStyle w:val="Pagenumber"/>
                            <w:b/>
                          </w:rPr>
                          <w:instrText> PAGE </w:instrText>
                        </w:r>
                        <w:r>
                          <w:rPr>
                            <w:rStyle w:val="Pagenumber"/>
                            <w:b/>
                          </w:rPr>
                          <w:fldChar w:fldCharType="separate"/>
                        </w:r>
                        <w:r>
                          <w:rPr>
                            <w:rStyle w:val="Pagenumber"/>
                            <w:b/>
                          </w:rPr>
                          <w:t>2</w:t>
                        </w:r>
                        <w:r>
                          <w:rPr>
                            <w:rStyle w:val="Pagenumber"/>
                            <w:b/>
                          </w:rPr>
                          <w:fldChar w:fldCharType="end"/>
                        </w:r>
                        <w:r>
                          <w:rPr>
                            <w:rStyle w:val="Pagenumber"/>
                          </w:rPr>
                          <w:t xml:space="preserve"> -</w:t>
                        </w:r>
                      </w:p>
                    </w:sdtContent>
                  </w:sdt>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pacer"/>
      <w:spacing w:before="120" w:after="0"/>
      <w:rPr/>
    </w:pPr>
    <w:r>
      <w:rPr/>
      <mc:AlternateContent>
        <mc:Choice Requires="wps">
          <w:drawing>
            <wp:anchor behindDoc="1" distT="0" distB="0" distL="114300" distR="114300" simplePos="0" locked="0" layoutInCell="1" allowOverlap="1" relativeHeight="18" wp14:anchorId="2D24FC2F">
              <wp:simplePos x="0" y="0"/>
              <wp:positionH relativeFrom="margin">
                <wp:align>right</wp:align>
              </wp:positionH>
              <wp:positionV relativeFrom="margin">
                <wp:posOffset>8077835</wp:posOffset>
              </wp:positionV>
              <wp:extent cx="6402705" cy="47625"/>
              <wp:effectExtent l="0" t="0" r="0" b="0"/>
              <wp:wrapNone/>
              <wp:docPr id="6" name="Picture 44" descr="/Volumes/PAVE I/NORTH STATE COMMUNICATIONS /NSC-17-147 NS TS Proposal Template/Creative/Layouts/NS-CoverPage-FooterBar.jpg"/>
              <a:graphic xmlns:a="http://schemas.openxmlformats.org/drawingml/2006/main">
                <a:graphicData uri="http://schemas.openxmlformats.org/drawingml/2006/picture">
                  <pic:pic xmlns:pic="http://schemas.openxmlformats.org/drawingml/2006/picture">
                    <pic:nvPicPr>
                      <pic:cNvPr id="0" name="Picture 44" descr="/Volumes/PAVE I/NORTH STATE COMMUNICATIONS /NSC-17-147 NS TS Proposal Template/Creative/Layouts/NS-CoverPage-FooterBar.jpg"/>
                      <pic:cNvPicPr/>
                    </pic:nvPicPr>
                    <pic:blipFill>
                      <a:blip r:embed="rId1"/>
                      <a:stretch/>
                    </pic:blipFill>
                    <pic:spPr>
                      <a:xfrm flipH="1" rot="10800000">
                        <a:off x="0" y="0"/>
                        <a:ext cx="6402240" cy="47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4" stroked="f" style="position:absolute;margin-left:-9.15pt;margin-top:636.05pt;width:504.05pt;height:3.65pt;rotation:180;mso-position-horizontal:right;mso-position-horizontal-relative:margin;mso-position-vertical-relative:margin" wp14:anchorId="2D24FC2F" type="shapetype_75">
              <v:imagedata r:id="rId2" o:detectmouseclick="t"/>
              <w10:wrap type="none"/>
              <v:stroke color="#3465a4" joinstyle="round" endcap="flat"/>
            </v:shape>
          </w:pict>
        </mc:Fallback>
      </mc:AlternateContent>
    </w:r>
  </w:p>
  <w:p>
    <w:pPr>
      <w:pStyle w:val="Footer"/>
      <w:rPr/>
    </w:pPr>
    <w:r>
      <w:rPr>
        <w:rFonts w:cs="Times New Roman"/>
        <w:b/>
      </w:rPr>
      <w:t>{{ client }} 18-##### - Cybersecurity Assessment - Findings Report - Rev #.# - Draft</w:t>
    </w:r>
  </w:p>
  <w:p>
    <w:pPr>
      <w:pStyle w:val="FooterLine2"/>
      <w:tabs>
        <w:tab w:val="clear" w:pos="720"/>
        <w:tab w:val="left" w:pos="3729" w:leader="none"/>
      </w:tabs>
      <w:rPr/>
    </w:pPr>
    <w:r>
      <w:rPr/>
      <w:t>Business Confidential</w:t>
      <mc:AlternateContent>
        <mc:Choice Requires="wps">
          <w:drawing>
            <wp:anchor behindDoc="1" distT="45720" distB="45720" distL="114300" distR="114300" simplePos="0" locked="0" layoutInCell="1" allowOverlap="1" relativeHeight="15" wp14:anchorId="29D32D1F">
              <wp:simplePos x="0" y="0"/>
              <wp:positionH relativeFrom="margin">
                <wp:align>right</wp:align>
              </wp:positionH>
              <wp:positionV relativeFrom="paragraph">
                <wp:posOffset>24130</wp:posOffset>
              </wp:positionV>
              <wp:extent cx="1160145" cy="356235"/>
              <wp:effectExtent l="0" t="0" r="3810" b="0"/>
              <wp:wrapNone/>
              <wp:docPr id="7" name="Text Box 2"/>
              <a:graphic xmlns:a="http://schemas.openxmlformats.org/drawingml/2006/main">
                <a:graphicData uri="http://schemas.microsoft.com/office/word/2010/wordprocessingShape">
                  <wps:wsp>
                    <wps:cNvSpPr/>
                    <wps:spPr>
                      <a:xfrm>
                        <a:off x="0" y="0"/>
                        <a:ext cx="1159560" cy="35568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Text Box 2" fillcolor="white" stroked="f" style="position:absolute;margin-left:403.35pt;margin-top:1.9pt;width:91.25pt;height:27.95pt;mso-position-horizontal:right;mso-position-horizontal-relative:margin" wp14:anchorId="29D32D1F">
              <w10:wrap type="none"/>
              <v:fill o:detectmouseclick="t" type="solid" color2="black"/>
              <v:stroke color="#3465a4" weight="9360" joinstyle="round" endcap="flat"/>
            </v:rect>
          </w:pict>
        </mc:Fallback>
      </mc:AlternateContent>
    </w:r>
    <w:r>
      <mc:AlternateContent>
        <mc:Choice Requires="wps">
          <w:drawing>
            <wp:anchor behindDoc="1" distT="0" distB="0" distL="0" distR="0" simplePos="0" locked="0" layoutInCell="1" allowOverlap="1" relativeHeight="21">
              <wp:simplePos x="0" y="0"/>
              <wp:positionH relativeFrom="margin">
                <wp:align>right</wp:align>
              </wp:positionH>
              <wp:positionV relativeFrom="paragraph">
                <wp:posOffset>24130</wp:posOffset>
              </wp:positionV>
              <wp:extent cx="1160145" cy="353695"/>
              <wp:effectExtent l="0" t="0" r="0" b="0"/>
              <wp:wrapNone/>
              <wp:docPr id="8" name="Frame2"/>
              <a:graphic xmlns:a="http://schemas.openxmlformats.org/drawingml/2006/main">
                <a:graphicData uri="http://schemas.microsoft.com/office/word/2010/wordprocessingShape">
                  <wps:wsp>
                    <wps:cNvSpPr txBox="1"/>
                    <wps:spPr>
                      <a:xfrm>
                        <a:off x="0" y="0"/>
                        <a:ext cx="1160145" cy="353695"/>
                      </a:xfrm>
                      <a:prstGeom prst="rect"/>
                    </wps:spPr>
                    <wps:txbx>
                      <w:txbxContent>
                        <w:p>
                          <w:pPr>
                            <w:pStyle w:val="FrameContents"/>
                            <w:spacing w:before="120" w:after="0"/>
                            <w:jc w:val="right"/>
                            <w:rPr/>
                          </w:pPr>
                          <w:r>
                            <w:rPr>
                              <w:color w:val="auto"/>
                            </w:rPr>
                            <w:t xml:space="preserve">Page </w:t>
                          </w:r>
                          <w:r>
                            <w:rPr/>
                            <w:fldChar w:fldCharType="begin"/>
                          </w:r>
                          <w:r>
                            <w:rPr/>
                            <w:instrText> PAGE </w:instrText>
                          </w:r>
                          <w:r>
                            <w:rPr/>
                            <w:fldChar w:fldCharType="separate"/>
                          </w:r>
                          <w:r>
                            <w:rPr/>
                            <w:t>5</w:t>
                          </w:r>
                          <w:r>
                            <w:rPr/>
                            <w:fldChar w:fldCharType="end"/>
                          </w:r>
                          <w:r>
                            <w:rPr>
                              <w:color w:val="auto"/>
                            </w:rPr>
                            <w:t xml:space="preserve"> of </w:t>
                          </w:r>
                          <w:r>
                            <w:rPr/>
                            <w:fldChar w:fldCharType="begin"/>
                          </w:r>
                          <w:r>
                            <w:rPr/>
                            <w:instrText> NUMPAGES </w:instrText>
                          </w:r>
                          <w:r>
                            <w:rPr/>
                            <w:fldChar w:fldCharType="separate"/>
                          </w:r>
                          <w:r>
                            <w:rPr/>
                            <w:t>10</w:t>
                          </w:r>
                          <w:r>
                            <w:rPr/>
                            <w:fldChar w:fldCharType="end"/>
                          </w:r>
                        </w:p>
                      </w:txbxContent>
                    </wps:txbx>
                    <wps:bodyPr anchor="t" lIns="91440" tIns="45720" rIns="91440" bIns="45720">
                      <a:spAutoFit/>
                    </wps:bodyPr>
                  </wps:wsp>
                </a:graphicData>
              </a:graphic>
            </wp:anchor>
          </w:drawing>
        </mc:Choice>
        <mc:Fallback>
          <w:pict>
            <v:rect style="position:absolute;rotation:0;width:91.35pt;height:27.85pt;mso-wrap-distance-left:5.7pt;mso-wrap-distance-right:5.7pt;mso-wrap-distance-top:5.7pt;mso-wrap-distance-bottom:5.7pt;margin-top:1.9pt;mso-position-vertical-relative:text;margin-left:406.95pt;mso-position-horizontal:right;mso-position-horizontal-relative:margin">
              <v:textbox>
                <w:txbxContent>
                  <w:p>
                    <w:pPr>
                      <w:pStyle w:val="FrameContents"/>
                      <w:spacing w:before="120" w:after="0"/>
                      <w:jc w:val="right"/>
                      <w:rPr/>
                    </w:pPr>
                    <w:r>
                      <w:rPr>
                        <w:color w:val="auto"/>
                      </w:rPr>
                      <w:t xml:space="preserve">Page </w:t>
                    </w:r>
                    <w:r>
                      <w:rPr/>
                      <w:fldChar w:fldCharType="begin"/>
                    </w:r>
                    <w:r>
                      <w:rPr/>
                      <w:instrText> PAGE </w:instrText>
                    </w:r>
                    <w:r>
                      <w:rPr/>
                      <w:fldChar w:fldCharType="separate"/>
                    </w:r>
                    <w:r>
                      <w:rPr/>
                      <w:t>5</w:t>
                    </w:r>
                    <w:r>
                      <w:rPr/>
                      <w:fldChar w:fldCharType="end"/>
                    </w:r>
                    <w:r>
                      <w:rPr>
                        <w:color w:val="auto"/>
                      </w:rPr>
                      <w:t xml:space="preserve"> of </w:t>
                    </w:r>
                    <w:r>
                      <w:rPr/>
                      <w:fldChar w:fldCharType="begin"/>
                    </w:r>
                    <w:r>
                      <w:rPr/>
                      <w:instrText> NUMPAGES </w:instrText>
                    </w:r>
                    <w:r>
                      <w:rPr/>
                      <w:fldChar w:fldCharType="separate"/>
                    </w:r>
                    <w:r>
                      <w:rPr/>
                      <w:t>10</w:t>
                    </w:r>
                    <w:r>
                      <w:rPr/>
                      <w:fldChar w:fldCharType="end"/>
                    </w:r>
                  </w:p>
                </w:txbxContent>
              </v:textbox>
            </v:rect>
          </w:pict>
        </mc:Fallback>
      </mc:AlternateContent>
    </w:r>
  </w:p>
  <w:p>
    <w:pPr>
      <w:pStyle w:val="FooterLine3"/>
      <w:tabs>
        <w:tab w:val="clear" w:pos="720"/>
        <w:tab w:val="right" w:pos="10080" w:leader="none"/>
      </w:tabs>
      <w:rPr/>
    </w:pPr>
    <w:r>
      <w:rPr/>
      <w:t>Copyright © NorthState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pacer"/>
      <w:spacing w:before="120" w:after="0"/>
      <w:rPr/>
    </w:pPr>
    <w:r>
      <w:rPr/>
      <mc:AlternateContent>
        <mc:Choice Requires="wps">
          <w:drawing>
            <wp:anchor behindDoc="1" distT="0" distB="0" distL="114300" distR="114300" simplePos="0" locked="0" layoutInCell="1" allowOverlap="1" relativeHeight="41" wp14:anchorId="2D24FC2F">
              <wp:simplePos x="0" y="0"/>
              <wp:positionH relativeFrom="margin">
                <wp:align>right</wp:align>
              </wp:positionH>
              <wp:positionV relativeFrom="margin">
                <wp:posOffset>8077835</wp:posOffset>
              </wp:positionV>
              <wp:extent cx="6402705" cy="47625"/>
              <wp:effectExtent l="0" t="0" r="0" b="0"/>
              <wp:wrapNone/>
              <wp:docPr id="12" name="Picture 44" descr="/Volumes/PAVE I/NORTH STATE COMMUNICATIONS /NSC-17-147 NS TS Proposal Template/Creative/Layouts/NS-CoverPage-FooterBar.jpg"/>
              <a:graphic xmlns:a="http://schemas.openxmlformats.org/drawingml/2006/main">
                <a:graphicData uri="http://schemas.openxmlformats.org/drawingml/2006/picture">
                  <pic:pic xmlns:pic="http://schemas.openxmlformats.org/drawingml/2006/picture">
                    <pic:nvPicPr>
                      <pic:cNvPr id="1" name="Picture 44" descr="/Volumes/PAVE I/NORTH STATE COMMUNICATIONS /NSC-17-147 NS TS Proposal Template/Creative/Layouts/NS-CoverPage-FooterBar.jpg"/>
                      <pic:cNvPicPr/>
                    </pic:nvPicPr>
                    <pic:blipFill>
                      <a:blip r:embed="rId1"/>
                      <a:stretch/>
                    </pic:blipFill>
                    <pic:spPr>
                      <a:xfrm flipH="1" rot="10800000">
                        <a:off x="0" y="0"/>
                        <a:ext cx="6402240" cy="47160"/>
                      </a:xfrm>
                      <a:prstGeom prst="rect">
                        <a:avLst/>
                      </a:prstGeom>
                      <a:ln>
                        <a:noFill/>
                      </a:ln>
                    </pic:spPr>
                  </pic:pic>
                </a:graphicData>
              </a:graphic>
            </wp:anchor>
          </w:drawing>
        </mc:Choice>
        <mc:Fallback>
          <w:pict>
            <v:shape id="shape_0" ID="Picture 44" stroked="f" style="position:absolute;margin-left:-9.15pt;margin-top:636.05pt;width:504.05pt;height:3.65pt;rotation:180;mso-position-horizontal:right;mso-position-horizontal-relative:margin;mso-position-vertical-relative:margin" wp14:anchorId="2D24FC2F" type="shapetype_75">
              <v:imagedata r:id="rId2" o:detectmouseclick="t"/>
              <w10:wrap type="none"/>
              <v:stroke color="#3465a4" joinstyle="round" endcap="flat"/>
            </v:shape>
          </w:pict>
        </mc:Fallback>
      </mc:AlternateContent>
    </w:r>
  </w:p>
  <w:p>
    <w:pPr>
      <w:pStyle w:val="Footer"/>
      <w:rPr/>
    </w:pPr>
    <w:r>
      <w:rPr>
        <w:rFonts w:cs="Times New Roman"/>
        <w:b/>
      </w:rPr>
      <w:t>Abc 18-##### - Cybersecurity Assessment - Findings Report - Rev #.# - Draft</w:t>
    </w:r>
  </w:p>
  <w:p>
    <w:pPr>
      <w:pStyle w:val="FooterLine2"/>
      <w:tabs>
        <w:tab w:val="clear" w:pos="720"/>
        <w:tab w:val="left" w:pos="3729" w:leader="none"/>
      </w:tabs>
      <w:rPr/>
    </w:pPr>
    <w:r>
      <w:rPr/>
      <w:t>Business Confidential</w:t>
      <mc:AlternateContent>
        <mc:Choice Requires="wps">
          <w:drawing>
            <wp:anchor behindDoc="1" distT="45720" distB="45720" distL="114300" distR="114300" simplePos="0" locked="0" layoutInCell="1" allowOverlap="1" relativeHeight="36" wp14:anchorId="29D32D1F">
              <wp:simplePos x="0" y="0"/>
              <wp:positionH relativeFrom="margin">
                <wp:align>right</wp:align>
              </wp:positionH>
              <wp:positionV relativeFrom="paragraph">
                <wp:posOffset>19050</wp:posOffset>
              </wp:positionV>
              <wp:extent cx="1160145" cy="1406525"/>
              <wp:effectExtent l="0" t="0" r="3810" b="0"/>
              <wp:wrapNone/>
              <wp:docPr id="13" name="Text Box 2"/>
              <a:graphic xmlns:a="http://schemas.openxmlformats.org/drawingml/2006/main">
                <a:graphicData uri="http://schemas.microsoft.com/office/word/2010/wordprocessingShape">
                  <wps:wsp>
                    <wps:cNvSpPr/>
                    <wps:spPr>
                      <a:xfrm>
                        <a:off x="0" y="0"/>
                        <a:ext cx="1159560" cy="140580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Text Box 2" fillcolor="white" stroked="f" style="position:absolute;margin-left:403.35pt;margin-top:1.5pt;width:91.25pt;height:110.65pt;mso-position-horizontal:right;mso-position-horizontal-relative:margin" wp14:anchorId="29D32D1F">
              <w10:wrap type="none"/>
              <v:fill o:detectmouseclick="t" type="solid" color2="black"/>
              <v:stroke color="#3465a4" weight="9360" joinstyle="round" endcap="flat"/>
            </v:rect>
          </w:pict>
        </mc:Fallback>
      </mc:AlternateContent>
      <mc:AlternateContent>
        <mc:Choice Requires="wps">
          <w:drawing>
            <wp:anchor behindDoc="1" distT="0" distB="0" distL="0" distR="0" simplePos="0" locked="0" layoutInCell="1" allowOverlap="1" relativeHeight="46">
              <wp:simplePos x="0" y="0"/>
              <wp:positionH relativeFrom="margin">
                <wp:align>right</wp:align>
              </wp:positionH>
              <wp:positionV relativeFrom="paragraph">
                <wp:posOffset>19050</wp:posOffset>
              </wp:positionV>
              <wp:extent cx="1160145" cy="354965"/>
              <wp:effectExtent l="0" t="0" r="0" b="0"/>
              <wp:wrapNone/>
              <wp:docPr id="14" name="Image1"/>
              <a:graphic xmlns:a="http://schemas.openxmlformats.org/drawingml/2006/main">
                <a:graphicData uri="http://schemas.microsoft.com/office/word/2010/wordprocessingShape">
                  <wps:wsp>
                    <wps:cNvSpPr/>
                    <wps:spPr>
                      <a:xfrm>
                        <a:off x="0" y="0"/>
                        <a:ext cx="1159560" cy="35424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412.65pt;margin-top:1.5pt;width:91.25pt;height:27.85pt;mso-position-horizontal:right;mso-position-horizontal-relative:margin">
              <w10:wrap type="none"/>
              <v:fill o:detectmouseclick="t" on="false"/>
              <v:stroke color="#3465a4" joinstyle="round" endcap="flat"/>
            </v:rect>
          </w:pict>
        </mc:Fallback>
      </mc:AlternateContent>
    </w:r>
    <w:r>
      <mc:AlternateContent>
        <mc:Choice Requires="wps">
          <w:drawing>
            <wp:anchor behindDoc="1" distT="0" distB="0" distL="0" distR="0" simplePos="0" locked="0" layoutInCell="1" allowOverlap="1" relativeHeight="51">
              <wp:simplePos x="0" y="0"/>
              <wp:positionH relativeFrom="margin">
                <wp:align>right</wp:align>
              </wp:positionH>
              <wp:positionV relativeFrom="paragraph">
                <wp:posOffset>19050</wp:posOffset>
              </wp:positionV>
              <wp:extent cx="1160145" cy="353695"/>
              <wp:effectExtent l="0" t="0" r="0" b="0"/>
              <wp:wrapNone/>
              <wp:docPr id="15" name="Frame4"/>
              <a:graphic xmlns:a="http://schemas.openxmlformats.org/drawingml/2006/main">
                <a:graphicData uri="http://schemas.microsoft.com/office/word/2010/wordprocessingShape">
                  <wps:wsp>
                    <wps:cNvSpPr txBox="1"/>
                    <wps:spPr>
                      <a:xfrm>
                        <a:off x="0" y="0"/>
                        <a:ext cx="1160145" cy="353695"/>
                      </a:xfrm>
                      <a:prstGeom prst="rect"/>
                    </wps:spPr>
                    <wps:txbx>
                      <w:txbxContent>
                        <w:p>
                          <w:pPr>
                            <w:pStyle w:val="FrameContents"/>
                            <w:spacing w:before="120" w:after="0"/>
                            <w:jc w:val="right"/>
                            <w:rPr/>
                          </w:pPr>
                          <w:r>
                            <w:rPr>
                              <w:color w:val="auto"/>
                            </w:rPr>
                            <w:t xml:space="preserve">Page </w:t>
                          </w:r>
                          <w:r>
                            <w:rPr/>
                            <w:fldChar w:fldCharType="begin"/>
                          </w:r>
                          <w:r>
                            <w:rPr/>
                            <w:instrText> PAGE </w:instrText>
                          </w:r>
                          <w:r>
                            <w:rPr/>
                            <w:fldChar w:fldCharType="separate"/>
                          </w:r>
                          <w:r>
                            <w:rPr/>
                            <w:t>10</w:t>
                          </w:r>
                          <w:r>
                            <w:rPr/>
                            <w:fldChar w:fldCharType="end"/>
                          </w:r>
                          <w:r>
                            <w:rPr>
                              <w:color w:val="auto"/>
                            </w:rPr>
                            <w:t xml:space="preserve"> of </w:t>
                          </w:r>
                          <w:r>
                            <w:rPr/>
                            <w:fldChar w:fldCharType="begin"/>
                          </w:r>
                          <w:r>
                            <w:rPr/>
                            <w:instrText> NUMPAGES </w:instrText>
                          </w:r>
                          <w:r>
                            <w:rPr/>
                            <w:fldChar w:fldCharType="separate"/>
                          </w:r>
                          <w:r>
                            <w:rPr/>
                            <w:t>10</w:t>
                          </w:r>
                          <w:r>
                            <w:rPr/>
                            <w:fldChar w:fldCharType="end"/>
                          </w:r>
                        </w:p>
                      </w:txbxContent>
                    </wps:txbx>
                    <wps:bodyPr anchor="t" lIns="91440" tIns="45720" rIns="91440" bIns="45720">
                      <a:spAutoFit/>
                    </wps:bodyPr>
                  </wps:wsp>
                </a:graphicData>
              </a:graphic>
            </wp:anchor>
          </w:drawing>
        </mc:Choice>
        <mc:Fallback>
          <w:pict>
            <v:rect style="position:absolute;rotation:0;width:91.35pt;height:27.85pt;mso-wrap-distance-left:5.7pt;mso-wrap-distance-right:5.7pt;mso-wrap-distance-top:5.7pt;mso-wrap-distance-bottom:5.7pt;margin-top:1.5pt;mso-position-vertical-relative:text;margin-left:406.95pt;mso-position-horizontal:right;mso-position-horizontal-relative:margin">
              <v:textbox>
                <w:txbxContent>
                  <w:p>
                    <w:pPr>
                      <w:pStyle w:val="FrameContents"/>
                      <w:spacing w:before="120" w:after="0"/>
                      <w:jc w:val="right"/>
                      <w:rPr/>
                    </w:pPr>
                    <w:r>
                      <w:rPr>
                        <w:color w:val="auto"/>
                      </w:rPr>
                      <w:t xml:space="preserve">Page </w:t>
                    </w:r>
                    <w:r>
                      <w:rPr/>
                      <w:fldChar w:fldCharType="begin"/>
                    </w:r>
                    <w:r>
                      <w:rPr/>
                      <w:instrText> PAGE </w:instrText>
                    </w:r>
                    <w:r>
                      <w:rPr/>
                      <w:fldChar w:fldCharType="separate"/>
                    </w:r>
                    <w:r>
                      <w:rPr/>
                      <w:t>10</w:t>
                    </w:r>
                    <w:r>
                      <w:rPr/>
                      <w:fldChar w:fldCharType="end"/>
                    </w:r>
                    <w:r>
                      <w:rPr>
                        <w:color w:val="auto"/>
                      </w:rPr>
                      <w:t xml:space="preserve"> of </w:t>
                    </w:r>
                    <w:r>
                      <w:rPr/>
                      <w:fldChar w:fldCharType="begin"/>
                    </w:r>
                    <w:r>
                      <w:rPr/>
                      <w:instrText> NUMPAGES </w:instrText>
                    </w:r>
                    <w:r>
                      <w:rPr/>
                      <w:fldChar w:fldCharType="separate"/>
                    </w:r>
                    <w:r>
                      <w:rPr/>
                      <w:t>10</w:t>
                    </w:r>
                    <w:r>
                      <w:rPr/>
                      <w:fldChar w:fldCharType="end"/>
                    </w:r>
                  </w:p>
                </w:txbxContent>
              </v:textbox>
            </v:rect>
          </w:pict>
        </mc:Fallback>
      </mc:AlternateContent>
    </w:r>
  </w:p>
  <w:p>
    <w:pPr>
      <w:pStyle w:val="FooterLine3"/>
      <w:tabs>
        <w:tab w:val="clear" w:pos="720"/>
        <w:tab w:val="right" w:pos="10080" w:leader="none"/>
      </w:tabs>
      <w:rPr/>
    </w:pPr>
    <w:r>
      <w:rPr/>
      <w:t>Copyright © NorthState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6780" w:leader="none"/>
        <w:tab w:val="right" w:pos="10080" w:leader="none"/>
      </w:tabs>
      <w:spacing w:before="120" w:after="0"/>
      <w:rPr/>
    </w:pPr>
    <w:r>
      <w:drawing>
        <wp:anchor behindDoc="1" distT="0" distB="0" distL="114300" distR="114300" simplePos="0" locked="0" layoutInCell="1" allowOverlap="1" relativeHeight="9">
          <wp:simplePos x="0" y="0"/>
          <wp:positionH relativeFrom="margin">
            <wp:posOffset>0</wp:posOffset>
          </wp:positionH>
          <wp:positionV relativeFrom="paragraph">
            <wp:posOffset>-93345</wp:posOffset>
          </wp:positionV>
          <wp:extent cx="1502410" cy="483235"/>
          <wp:effectExtent l="0" t="0" r="0" b="0"/>
          <wp:wrapNone/>
          <wp:docPr id="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
                  <pic:cNvPicPr>
                    <a:picLocks noChangeAspect="1" noChangeArrowheads="1"/>
                  </pic:cNvPicPr>
                </pic:nvPicPr>
                <pic:blipFill>
                  <a:blip r:embed="rId1"/>
                  <a:stretch>
                    <a:fillRect/>
                  </a:stretch>
                </pic:blipFill>
                <pic:spPr bwMode="auto">
                  <a:xfrm>
                    <a:off x="0" y="0"/>
                    <a:ext cx="1502410" cy="483235"/>
                  </a:xfrm>
                  <a:prstGeom prst="rect">
                    <a:avLst/>
                  </a:prstGeom>
                </pic:spPr>
              </pic:pic>
            </a:graphicData>
          </a:graphic>
        </wp:anchor>
      </w:drawing>
    </w:r>
    <w:r>
      <w:rPr>
        <w:rFonts w:cs="Times New Roman"/>
      </w:rPr>
      <w:t>S</w:t>
    </w:r>
    <w:r>
      <w:rPr>
        <w:rFonts w:cs="Times New Roman"/>
      </w:rPr>
      <w:t>ecurity Assessment</w:t>
    </w:r>
  </w:p>
  <w:p>
    <w:pPr>
      <w:pStyle w:val="HeaderSubHeadline"/>
      <w:rPr/>
    </w:pPr>
    <w:r>
      <w:rPr/>
      <w:t>Assessment Information</w:t>
    </w:r>
  </w:p>
  <w:p>
    <w:pPr>
      <w:pStyle w:val="Spacer"/>
      <w:rPr/>
    </w:pPr>
    <w:r>
      <w:rPr/>
      <w:drawing>
        <wp:anchor behindDoc="1" distT="0" distB="0" distL="114300" distR="116840" simplePos="0" locked="0" layoutInCell="1" allowOverlap="1" relativeHeight="12">
          <wp:simplePos x="0" y="0"/>
          <wp:positionH relativeFrom="margin">
            <wp:posOffset>2540</wp:posOffset>
          </wp:positionH>
          <wp:positionV relativeFrom="page">
            <wp:posOffset>905510</wp:posOffset>
          </wp:positionV>
          <wp:extent cx="6398260" cy="45720"/>
          <wp:effectExtent l="0" t="0" r="0" b="0"/>
          <wp:wrapNone/>
          <wp:docPr id="5" name="Picture 45" descr="/Volumes/PAVE I/NORTH STATE COMMUNICATIONS /NSC-17-147 NS TS Proposal Template/Creative/Layouts/NS-CoverPage-Footer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5" descr="/Volumes/PAVE I/NORTH STATE COMMUNICATIONS /NSC-17-147 NS TS Proposal Template/Creative/Layouts/NS-CoverPage-FooterBar.jpg"/>
                  <pic:cNvPicPr>
                    <a:picLocks noChangeAspect="1" noChangeArrowheads="1"/>
                  </pic:cNvPicPr>
                </pic:nvPicPr>
                <pic:blipFill>
                  <a:blip r:embed="rId2"/>
                  <a:stretch>
                    <a:fillRect/>
                  </a:stretch>
                </pic:blipFill>
                <pic:spPr bwMode="auto">
                  <a:xfrm>
                    <a:off x="0" y="0"/>
                    <a:ext cx="6398260" cy="4572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20" w:after="0"/>
      <w:rPr/>
    </w:pPr>
    <w:r>
      <w:drawing>
        <wp:anchor behindDoc="1" distT="0" distB="0" distL="114300" distR="114300" simplePos="0" locked="0" layoutInCell="1" allowOverlap="1" relativeHeight="26">
          <wp:simplePos x="0" y="0"/>
          <wp:positionH relativeFrom="margin">
            <wp:posOffset>0</wp:posOffset>
          </wp:positionH>
          <wp:positionV relativeFrom="paragraph">
            <wp:posOffset>-95885</wp:posOffset>
          </wp:positionV>
          <wp:extent cx="1502410" cy="483235"/>
          <wp:effectExtent l="0" t="0" r="0" b="0"/>
          <wp:wrapNone/>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
                  <a:stretch>
                    <a:fillRect/>
                  </a:stretch>
                </pic:blipFill>
                <pic:spPr bwMode="auto">
                  <a:xfrm>
                    <a:off x="0" y="0"/>
                    <a:ext cx="1502410" cy="483235"/>
                  </a:xfrm>
                  <a:prstGeom prst="rect">
                    <a:avLst/>
                  </a:prstGeom>
                </pic:spPr>
              </pic:pic>
            </a:graphicData>
          </a:graphic>
        </wp:anchor>
      </w:drawing>
    </w:r>
    <w:r>
      <w:rPr>
        <w:rFonts w:cs="Times New Roman"/>
      </w:rPr>
      <w:tab/>
    </w:r>
    <w:r>
      <w:rPr>
        <w:rFonts w:cs="Times New Roman"/>
      </w:rPr>
      <w:t>Security Assessment</w:t>
    </w:r>
  </w:p>
  <w:p>
    <w:pPr>
      <w:pStyle w:val="HeaderSubHeadline"/>
      <w:rPr/>
    </w:pPr>
    <w:r>
      <w:rPr/>
      <w:t>Table of Contents</w:t>
    </w:r>
  </w:p>
  <w:p>
    <w:pPr>
      <w:pStyle w:val="Spacer"/>
      <w:rPr/>
    </w:pPr>
    <w:r>
      <w:rPr/>
      <w:drawing>
        <wp:anchor behindDoc="1" distT="0" distB="0" distL="114300" distR="116840" simplePos="0" locked="0" layoutInCell="1" allowOverlap="1" relativeHeight="31">
          <wp:simplePos x="0" y="0"/>
          <wp:positionH relativeFrom="margin">
            <wp:posOffset>0</wp:posOffset>
          </wp:positionH>
          <wp:positionV relativeFrom="page">
            <wp:posOffset>915670</wp:posOffset>
          </wp:positionV>
          <wp:extent cx="6398260" cy="45720"/>
          <wp:effectExtent l="0" t="0" r="0" b="0"/>
          <wp:wrapNone/>
          <wp:docPr id="11" name="Picture 13" descr="/Volumes/PAVE I/NORTH STATE COMMUNICATIONS /NSC-17-147 NS TS Proposal Template/Creative/Layouts/NS-CoverPage-Footer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Volumes/PAVE I/NORTH STATE COMMUNICATIONS /NSC-17-147 NS TS Proposal Template/Creative/Layouts/NS-CoverPage-FooterBar.jpg"/>
                  <pic:cNvPicPr>
                    <a:picLocks noChangeAspect="1" noChangeArrowheads="1"/>
                  </pic:cNvPicPr>
                </pic:nvPicPr>
                <pic:blipFill>
                  <a:blip r:embed="rId2"/>
                  <a:stretch>
                    <a:fillRect/>
                  </a:stretch>
                </pic:blipFill>
                <pic:spPr bwMode="auto">
                  <a:xfrm>
                    <a:off x="0" y="0"/>
                    <a:ext cx="6398260" cy="457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ind w:left="2016" w:hanging="1008"/>
      </w:pPr>
    </w:lvl>
    <w:lvl w:ilvl="5">
      <w:start w:val="1"/>
      <w:pStyle w:val="Heading6"/>
      <w:numFmt w:val="decimal"/>
      <w:lvlText w:val="%5.%6"/>
      <w:lvlJc w:val="left"/>
      <w:pPr>
        <w:ind w:left="2160" w:hanging="1152"/>
      </w:pPr>
    </w:lvl>
    <w:lvl w:ilvl="6">
      <w:start w:val="1"/>
      <w:pStyle w:val="Heading7"/>
      <w:numFmt w:val="decimal"/>
      <w:lvlText w:val="%5.%6.%7"/>
      <w:lvlJc w:val="left"/>
      <w:pPr>
        <w:ind w:left="2304" w:hanging="1296"/>
      </w:pPr>
    </w:lvl>
    <w:lvl w:ilvl="7">
      <w:start w:val="1"/>
      <w:pStyle w:val="Heading8"/>
      <w:numFmt w:val="decimal"/>
      <w:lvlText w:val="%5.%6.%7.%8"/>
      <w:lvlJc w:val="left"/>
      <w:pPr>
        <w:ind w:left="2448" w:hanging="1440"/>
      </w:pPr>
    </w:lvl>
    <w:lvl w:ilvl="8">
      <w:start w:val="1"/>
      <w:pStyle w:val="Heading9"/>
      <w:numFmt w:val="decimal"/>
      <w:lvlText w:val="%5.%6.%7.%8.%9"/>
      <w:lvlJc w:val="left"/>
      <w:pPr>
        <w:ind w:left="2592"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d831cb"/>
    <w:pPr>
      <w:widowControl/>
      <w:bidi w:val="0"/>
      <w:spacing w:lineRule="auto" w:line="276" w:before="120" w:after="0"/>
      <w:jc w:val="both"/>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6e1893"/>
    <w:pPr>
      <w:keepNext w:val="true"/>
      <w:keepLines/>
      <w:spacing w:before="120" w:after="120"/>
      <w:jc w:val="left"/>
      <w:outlineLvl w:val="0"/>
    </w:pPr>
    <w:rPr>
      <w:rFonts w:ascii="Calibri Light" w:hAnsi="Calibri Light" w:eastAsia="" w:cs="" w:asciiTheme="majorHAnsi" w:cstheme="majorBidi" w:eastAsiaTheme="majorEastAsia" w:hAnsiTheme="majorHAnsi"/>
      <w:b/>
      <w:color w:val="301D6C"/>
      <w:sz w:val="44"/>
      <w:szCs w:val="44"/>
    </w:rPr>
  </w:style>
  <w:style w:type="paragraph" w:styleId="Heading2">
    <w:name w:val="Heading 2"/>
    <w:basedOn w:val="Normal"/>
    <w:next w:val="Normal"/>
    <w:link w:val="Heading2Char"/>
    <w:uiPriority w:val="9"/>
    <w:unhideWhenUsed/>
    <w:qFormat/>
    <w:rsid w:val="006e1893"/>
    <w:pPr>
      <w:keepNext w:val="true"/>
      <w:keepLines/>
      <w:spacing w:before="120" w:after="120"/>
      <w:jc w:val="left"/>
      <w:outlineLvl w:val="1"/>
    </w:pPr>
    <w:rPr>
      <w:rFonts w:ascii="Calibri Light" w:hAnsi="Calibri Light" w:eastAsia="" w:cs="" w:asciiTheme="majorHAnsi" w:cstheme="majorBidi" w:eastAsiaTheme="majorEastAsia" w:hAnsiTheme="majorHAnsi"/>
      <w:color w:val="6F6FAB"/>
      <w:sz w:val="40"/>
      <w:szCs w:val="26"/>
    </w:rPr>
  </w:style>
  <w:style w:type="paragraph" w:styleId="Heading3">
    <w:name w:val="Heading 3"/>
    <w:basedOn w:val="Normal"/>
    <w:next w:val="Normal"/>
    <w:link w:val="Heading3Char"/>
    <w:uiPriority w:val="9"/>
    <w:unhideWhenUsed/>
    <w:qFormat/>
    <w:rsid w:val="006e1893"/>
    <w:pPr>
      <w:keepNext w:val="true"/>
      <w:keepLines/>
      <w:jc w:val="left"/>
      <w:outlineLvl w:val="2"/>
    </w:pPr>
    <w:rPr>
      <w:rFonts w:ascii="Calibri Light" w:hAnsi="Calibri Light" w:eastAsia="" w:cs="" w:asciiTheme="majorHAnsi" w:cstheme="majorBidi" w:eastAsiaTheme="majorEastAsia" w:hAnsiTheme="majorHAnsi"/>
      <w:color w:val="808080"/>
      <w:sz w:val="32"/>
    </w:rPr>
  </w:style>
  <w:style w:type="paragraph" w:styleId="Heading4">
    <w:name w:val="Heading 4"/>
    <w:basedOn w:val="Normal"/>
    <w:next w:val="Normal"/>
    <w:link w:val="Heading4Char"/>
    <w:uiPriority w:val="9"/>
    <w:unhideWhenUsed/>
    <w:qFormat/>
    <w:rsid w:val="00ed6309"/>
    <w:pPr>
      <w:keepNext w:val="true"/>
      <w:keepLines/>
      <w:spacing w:before="240" w:after="0"/>
      <w:jc w:val="left"/>
      <w:outlineLvl w:val="3"/>
    </w:pPr>
    <w:rPr>
      <w:rFonts w:ascii="Calibri Light" w:hAnsi="Calibri Light" w:eastAsia="" w:cs="" w:asciiTheme="majorHAnsi" w:cstheme="majorBidi" w:eastAsiaTheme="majorEastAsia" w:hAnsiTheme="majorHAnsi"/>
      <w:b/>
      <w:iCs/>
      <w:color w:val="000000" w:themeColor="text1"/>
      <w:sz w:val="28"/>
    </w:rPr>
  </w:style>
  <w:style w:type="paragraph" w:styleId="Heading5">
    <w:name w:val="Heading 5"/>
    <w:basedOn w:val="Normal"/>
    <w:next w:val="Normal"/>
    <w:link w:val="Heading5Char"/>
    <w:uiPriority w:val="9"/>
    <w:semiHidden/>
    <w:unhideWhenUsed/>
    <w:qFormat/>
    <w:rsid w:val="00b9366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9366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9366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9366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9366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bf0bf1"/>
    <w:rPr>
      <w:sz w:val="18"/>
      <w:szCs w:val="18"/>
    </w:rPr>
  </w:style>
  <w:style w:type="character" w:styleId="CommentTextChar" w:customStyle="1">
    <w:name w:val="Comment Text Char"/>
    <w:basedOn w:val="DefaultParagraphFont"/>
    <w:link w:val="CommentText"/>
    <w:uiPriority w:val="99"/>
    <w:qFormat/>
    <w:rsid w:val="00bf0bf1"/>
    <w:rPr/>
  </w:style>
  <w:style w:type="character" w:styleId="CommentSubjectChar" w:customStyle="1">
    <w:name w:val="Comment Subject Char"/>
    <w:basedOn w:val="CommentTextChar"/>
    <w:link w:val="CommentSubject"/>
    <w:uiPriority w:val="99"/>
    <w:semiHidden/>
    <w:qFormat/>
    <w:rsid w:val="00bf0bf1"/>
    <w:rPr>
      <w:b/>
      <w:bCs/>
      <w:sz w:val="20"/>
      <w:szCs w:val="20"/>
    </w:rPr>
  </w:style>
  <w:style w:type="character" w:styleId="BalloonTextChar" w:customStyle="1">
    <w:name w:val="Balloon Text Char"/>
    <w:basedOn w:val="DefaultParagraphFont"/>
    <w:link w:val="BalloonText"/>
    <w:uiPriority w:val="99"/>
    <w:semiHidden/>
    <w:qFormat/>
    <w:rsid w:val="00bf0bf1"/>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6e1893"/>
    <w:rPr>
      <w:rFonts w:ascii="Calibri Light" w:hAnsi="Calibri Light" w:eastAsia="" w:cs="" w:asciiTheme="majorHAnsi" w:cstheme="majorBidi" w:eastAsiaTheme="majorEastAsia" w:hAnsiTheme="majorHAnsi"/>
      <w:b/>
      <w:color w:val="301D6C"/>
      <w:sz w:val="44"/>
      <w:szCs w:val="44"/>
    </w:rPr>
  </w:style>
  <w:style w:type="character" w:styleId="Heading2Char" w:customStyle="1">
    <w:name w:val="Heading 2 Char"/>
    <w:basedOn w:val="DefaultParagraphFont"/>
    <w:link w:val="Heading2"/>
    <w:uiPriority w:val="9"/>
    <w:qFormat/>
    <w:rsid w:val="006e1893"/>
    <w:rPr>
      <w:rFonts w:ascii="Calibri Light" w:hAnsi="Calibri Light" w:eastAsia="" w:cs="" w:asciiTheme="majorHAnsi" w:cstheme="majorBidi" w:eastAsiaTheme="majorEastAsia" w:hAnsiTheme="majorHAnsi"/>
      <w:color w:val="6F6FAB"/>
      <w:sz w:val="40"/>
      <w:szCs w:val="26"/>
    </w:rPr>
  </w:style>
  <w:style w:type="character" w:styleId="HeaderChar" w:customStyle="1">
    <w:name w:val="Header Char"/>
    <w:basedOn w:val="DefaultParagraphFont"/>
    <w:link w:val="Header"/>
    <w:uiPriority w:val="99"/>
    <w:qFormat/>
    <w:rsid w:val="004c2416"/>
    <w:rPr/>
  </w:style>
  <w:style w:type="character" w:styleId="FooterChar" w:customStyle="1">
    <w:name w:val="Footer Char"/>
    <w:basedOn w:val="DefaultParagraphFont"/>
    <w:link w:val="Footer"/>
    <w:uiPriority w:val="99"/>
    <w:qFormat/>
    <w:rsid w:val="004c2416"/>
    <w:rPr/>
  </w:style>
  <w:style w:type="character" w:styleId="Pagenumber">
    <w:name w:val="page number"/>
    <w:basedOn w:val="DefaultParagraphFont"/>
    <w:uiPriority w:val="99"/>
    <w:semiHidden/>
    <w:unhideWhenUsed/>
    <w:qFormat/>
    <w:rsid w:val="00c02476"/>
    <w:rPr/>
  </w:style>
  <w:style w:type="character" w:styleId="TitleChar" w:customStyle="1">
    <w:name w:val="Title Char"/>
    <w:basedOn w:val="DefaultParagraphFont"/>
    <w:link w:val="Title"/>
    <w:uiPriority w:val="10"/>
    <w:qFormat/>
    <w:rsid w:val="001b7d5c"/>
    <w:rPr>
      <w:rFonts w:ascii="Calibri Light" w:hAnsi="Calibri Light" w:eastAsia="" w:cs=""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6e1893"/>
    <w:rPr>
      <w:rFonts w:ascii="Calibri Light" w:hAnsi="Calibri Light" w:eastAsia="" w:cs="" w:asciiTheme="majorHAnsi" w:cstheme="majorBidi" w:eastAsiaTheme="majorEastAsia" w:hAnsiTheme="majorHAnsi"/>
      <w:color w:val="808080"/>
      <w:sz w:val="32"/>
    </w:rPr>
  </w:style>
  <w:style w:type="character" w:styleId="Heading4Char" w:customStyle="1">
    <w:name w:val="Heading 4 Char"/>
    <w:basedOn w:val="DefaultParagraphFont"/>
    <w:link w:val="Heading4"/>
    <w:uiPriority w:val="9"/>
    <w:qFormat/>
    <w:rsid w:val="00ed6309"/>
    <w:rPr>
      <w:rFonts w:ascii="Calibri Light" w:hAnsi="Calibri Light" w:eastAsia="" w:cs="" w:asciiTheme="majorHAnsi" w:cstheme="majorBidi" w:eastAsiaTheme="majorEastAsia" w:hAnsiTheme="majorHAnsi"/>
      <w:b/>
      <w:iCs/>
      <w:color w:val="000000" w:themeColor="text1"/>
      <w:sz w:val="28"/>
    </w:rPr>
  </w:style>
  <w:style w:type="character" w:styleId="Heading5Char" w:customStyle="1">
    <w:name w:val="Heading 5 Char"/>
    <w:basedOn w:val="DefaultParagraphFont"/>
    <w:link w:val="Heading5"/>
    <w:uiPriority w:val="9"/>
    <w:semiHidden/>
    <w:qFormat/>
    <w:rsid w:val="00b9366e"/>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9366e"/>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9366e"/>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9366e"/>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9366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QuoteChar" w:customStyle="1">
    <w:name w:val="Quote Char"/>
    <w:basedOn w:val="DefaultParagraphFont"/>
    <w:link w:val="Quote"/>
    <w:uiPriority w:val="29"/>
    <w:qFormat/>
    <w:rsid w:val="006e1893"/>
    <w:rPr>
      <w:color w:val="6F6FAB"/>
    </w:rPr>
  </w:style>
  <w:style w:type="character" w:styleId="InternetLink">
    <w:name w:val="Internet Link"/>
    <w:basedOn w:val="DefaultParagraphFont"/>
    <w:uiPriority w:val="99"/>
    <w:unhideWhenUsed/>
    <w:rsid w:val="00a2072c"/>
    <w:rPr>
      <w:color w:val="0563C1" w:themeColor="hyperlink"/>
      <w:u w:val="single"/>
    </w:rPr>
  </w:style>
  <w:style w:type="character" w:styleId="UnresolvedMention">
    <w:name w:val="Unresolved Mention"/>
    <w:basedOn w:val="DefaultParagraphFont"/>
    <w:uiPriority w:val="99"/>
    <w:qFormat/>
    <w:rsid w:val="00296406"/>
    <w:rPr>
      <w:color w:val="808080"/>
      <w:shd w:fill="E6E6E6" w:val="clear"/>
    </w:rPr>
  </w:style>
  <w:style w:type="character" w:styleId="CaptionChar" w:customStyle="1">
    <w:name w:val="Caption Char"/>
    <w:basedOn w:val="DefaultParagraphFont"/>
    <w:link w:val="Caption"/>
    <w:uiPriority w:val="35"/>
    <w:qFormat/>
    <w:rsid w:val="006e1893"/>
    <w:rPr>
      <w:i/>
      <w:iCs/>
      <w:color w:val="6F6FAB"/>
      <w:sz w:val="18"/>
      <w:szCs w:val="18"/>
    </w:rPr>
  </w:style>
  <w:style w:type="character" w:styleId="Codeinline" w:customStyle="1">
    <w:name w:val="Code (inline)"/>
    <w:basedOn w:val="DefaultParagraphFont"/>
    <w:uiPriority w:val="1"/>
    <w:qFormat/>
    <w:rsid w:val="00e341af"/>
    <w:rPr>
      <w:rFonts w:ascii="Courier New" w:hAnsi="Courier New"/>
      <w:sz w:val="22"/>
    </w:rPr>
  </w:style>
  <w:style w:type="character" w:styleId="ListParagraphChar" w:customStyle="1">
    <w:name w:val="List Paragraph Char"/>
    <w:link w:val="ListParagraph"/>
    <w:uiPriority w:val="34"/>
    <w:qFormat/>
    <w:rsid w:val="00cb6d3d"/>
    <w:rPr/>
  </w:style>
  <w:style w:type="character" w:styleId="Strong">
    <w:name w:val="Strong"/>
    <w:basedOn w:val="DefaultParagraphFont"/>
    <w:uiPriority w:val="22"/>
    <w:qFormat/>
    <w:rsid w:val="00002ad4"/>
    <w:rPr>
      <w:b/>
      <w:bC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72">
    <w:name w:val="ListLabel 172"/>
    <w:qFormat/>
    <w:rPr/>
  </w:style>
  <w:style w:type="character" w:styleId="ListLabel43">
    <w:name w:val="ListLabel 43"/>
    <w:qFormat/>
    <w:rPr/>
  </w:style>
  <w:style w:type="character" w:styleId="ListLabel173">
    <w:name w:val="ListLabel 173"/>
    <w:qFormat/>
    <w:rPr/>
  </w:style>
  <w:style w:type="character" w:styleId="IndexLink">
    <w:name w:val="Index Link"/>
    <w:qFormat/>
    <w:rPr/>
  </w:style>
  <w:style w:type="character" w:styleId="ListLabel153">
    <w:name w:val="ListLabel 153"/>
    <w:qFormat/>
    <w:rPr>
      <w:rFonts w:cs="Symbol"/>
    </w:rPr>
  </w:style>
  <w:style w:type="character" w:styleId="ListLabel175">
    <w:name w:val="ListLabel 175"/>
    <w:qFormat/>
    <w:rPr>
      <w:rFonts w:cs="Times New Roman"/>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otationtext">
    <w:name w:val="annotation text"/>
    <w:basedOn w:val="Normal"/>
    <w:link w:val="CommentTextChar"/>
    <w:uiPriority w:val="99"/>
    <w:unhideWhenUsed/>
    <w:qFormat/>
    <w:rsid w:val="00bf0bf1"/>
    <w:pPr/>
    <w:rPr/>
  </w:style>
  <w:style w:type="paragraph" w:styleId="Annotationsubject">
    <w:name w:val="annotation subject"/>
    <w:basedOn w:val="Annotationtext"/>
    <w:next w:val="Annotationtext"/>
    <w:link w:val="CommentSubjectChar"/>
    <w:uiPriority w:val="99"/>
    <w:semiHidden/>
    <w:unhideWhenUsed/>
    <w:qFormat/>
    <w:rsid w:val="00bf0bf1"/>
    <w:pPr/>
    <w:rPr>
      <w:b/>
      <w:bCs/>
      <w:sz w:val="20"/>
      <w:szCs w:val="20"/>
    </w:rPr>
  </w:style>
  <w:style w:type="paragraph" w:styleId="BalloonText">
    <w:name w:val="Balloon Text"/>
    <w:basedOn w:val="Normal"/>
    <w:link w:val="BalloonTextChar"/>
    <w:uiPriority w:val="99"/>
    <w:semiHidden/>
    <w:unhideWhenUsed/>
    <w:qFormat/>
    <w:rsid w:val="00bf0bf1"/>
    <w:pPr/>
    <w:rPr>
      <w:rFonts w:ascii="Times New Roman" w:hAnsi="Times New Roman" w:cs="Times New Roman"/>
      <w:sz w:val="18"/>
      <w:szCs w:val="18"/>
    </w:rPr>
  </w:style>
  <w:style w:type="paragraph" w:styleId="ListParagraph">
    <w:name w:val="List Paragraph"/>
    <w:basedOn w:val="Normal"/>
    <w:link w:val="ListParagraphChar"/>
    <w:uiPriority w:val="34"/>
    <w:qFormat/>
    <w:rsid w:val="00ac4c13"/>
    <w:pPr>
      <w:spacing w:before="120" w:after="120"/>
      <w:contextualSpacing/>
    </w:pPr>
    <w:rPr/>
  </w:style>
  <w:style w:type="paragraph" w:styleId="Header">
    <w:name w:val="Header"/>
    <w:basedOn w:val="Normal"/>
    <w:link w:val="HeaderChar"/>
    <w:uiPriority w:val="99"/>
    <w:unhideWhenUsed/>
    <w:rsid w:val="004c2416"/>
    <w:pPr>
      <w:tabs>
        <w:tab w:val="clear" w:pos="720"/>
        <w:tab w:val="center" w:pos="4680" w:leader="none"/>
        <w:tab w:val="right" w:pos="9360" w:leader="none"/>
      </w:tabs>
    </w:pPr>
    <w:rPr/>
  </w:style>
  <w:style w:type="paragraph" w:styleId="Footer">
    <w:name w:val="Footer"/>
    <w:basedOn w:val="Normal"/>
    <w:link w:val="FooterChar"/>
    <w:uiPriority w:val="99"/>
    <w:unhideWhenUsed/>
    <w:rsid w:val="004c2416"/>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c44515"/>
    <w:pPr>
      <w:spacing w:before="12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ntents1">
    <w:name w:val="TOC 1"/>
    <w:basedOn w:val="Normal"/>
    <w:next w:val="Normal"/>
    <w:autoRedefine/>
    <w:uiPriority w:val="39"/>
    <w:unhideWhenUsed/>
    <w:rsid w:val="008d5ba6"/>
    <w:pPr>
      <w:tabs>
        <w:tab w:val="clear" w:pos="720"/>
        <w:tab w:val="left" w:pos="480" w:leader="none"/>
        <w:tab w:val="right" w:pos="9350" w:leader="dot"/>
      </w:tabs>
    </w:pPr>
    <w:rPr>
      <w:b/>
      <w:bCs/>
    </w:rPr>
  </w:style>
  <w:style w:type="paragraph" w:styleId="Contents2">
    <w:name w:val="TOC 2"/>
    <w:basedOn w:val="Normal"/>
    <w:next w:val="Normal"/>
    <w:autoRedefine/>
    <w:uiPriority w:val="39"/>
    <w:unhideWhenUsed/>
    <w:rsid w:val="000c263d"/>
    <w:pPr>
      <w:ind w:left="240" w:hanging="0"/>
    </w:pPr>
    <w:rPr>
      <w:b/>
      <w:bCs/>
      <w:sz w:val="22"/>
      <w:szCs w:val="22"/>
    </w:rPr>
  </w:style>
  <w:style w:type="paragraph" w:styleId="Contents3">
    <w:name w:val="TOC 3"/>
    <w:basedOn w:val="Normal"/>
    <w:next w:val="Normal"/>
    <w:autoRedefine/>
    <w:uiPriority w:val="39"/>
    <w:unhideWhenUsed/>
    <w:rsid w:val="000c263d"/>
    <w:pPr>
      <w:ind w:left="480" w:hanging="0"/>
    </w:pPr>
    <w:rPr>
      <w:sz w:val="22"/>
      <w:szCs w:val="22"/>
    </w:rPr>
  </w:style>
  <w:style w:type="paragraph" w:styleId="Contents4">
    <w:name w:val="TOC 4"/>
    <w:basedOn w:val="Normal"/>
    <w:next w:val="Normal"/>
    <w:autoRedefine/>
    <w:uiPriority w:val="39"/>
    <w:unhideWhenUsed/>
    <w:rsid w:val="000c263d"/>
    <w:pPr>
      <w:ind w:left="720" w:hanging="0"/>
    </w:pPr>
    <w:rPr>
      <w:sz w:val="20"/>
      <w:szCs w:val="20"/>
    </w:rPr>
  </w:style>
  <w:style w:type="paragraph" w:styleId="Contents5">
    <w:name w:val="TOC 5"/>
    <w:basedOn w:val="Normal"/>
    <w:next w:val="Normal"/>
    <w:autoRedefine/>
    <w:uiPriority w:val="39"/>
    <w:unhideWhenUsed/>
    <w:rsid w:val="000c263d"/>
    <w:pPr>
      <w:ind w:left="960" w:hanging="0"/>
    </w:pPr>
    <w:rPr>
      <w:sz w:val="20"/>
      <w:szCs w:val="20"/>
    </w:rPr>
  </w:style>
  <w:style w:type="paragraph" w:styleId="Contents6">
    <w:name w:val="TOC 6"/>
    <w:basedOn w:val="Normal"/>
    <w:next w:val="Normal"/>
    <w:autoRedefine/>
    <w:uiPriority w:val="39"/>
    <w:unhideWhenUsed/>
    <w:rsid w:val="000c263d"/>
    <w:pPr>
      <w:ind w:left="1200" w:hanging="0"/>
    </w:pPr>
    <w:rPr>
      <w:sz w:val="20"/>
      <w:szCs w:val="20"/>
    </w:rPr>
  </w:style>
  <w:style w:type="paragraph" w:styleId="Contents7">
    <w:name w:val="TOC 7"/>
    <w:basedOn w:val="Normal"/>
    <w:next w:val="Normal"/>
    <w:autoRedefine/>
    <w:uiPriority w:val="39"/>
    <w:unhideWhenUsed/>
    <w:rsid w:val="000c263d"/>
    <w:pPr>
      <w:ind w:left="1440" w:hanging="0"/>
    </w:pPr>
    <w:rPr>
      <w:sz w:val="20"/>
      <w:szCs w:val="20"/>
    </w:rPr>
  </w:style>
  <w:style w:type="paragraph" w:styleId="Contents8">
    <w:name w:val="TOC 8"/>
    <w:basedOn w:val="Normal"/>
    <w:next w:val="Normal"/>
    <w:autoRedefine/>
    <w:uiPriority w:val="39"/>
    <w:unhideWhenUsed/>
    <w:rsid w:val="000c263d"/>
    <w:pPr>
      <w:ind w:left="1680" w:hanging="0"/>
    </w:pPr>
    <w:rPr>
      <w:sz w:val="20"/>
      <w:szCs w:val="20"/>
    </w:rPr>
  </w:style>
  <w:style w:type="paragraph" w:styleId="Contents9">
    <w:name w:val="TOC 9"/>
    <w:basedOn w:val="Normal"/>
    <w:next w:val="Normal"/>
    <w:autoRedefine/>
    <w:uiPriority w:val="39"/>
    <w:unhideWhenUsed/>
    <w:rsid w:val="000c263d"/>
    <w:pPr>
      <w:ind w:left="1920" w:hanging="0"/>
    </w:pPr>
    <w:rPr>
      <w:sz w:val="20"/>
      <w:szCs w:val="20"/>
    </w:rPr>
  </w:style>
  <w:style w:type="paragraph" w:styleId="Quote">
    <w:name w:val="Quote"/>
    <w:basedOn w:val="Normal"/>
    <w:next w:val="Normal"/>
    <w:link w:val="QuoteChar"/>
    <w:uiPriority w:val="29"/>
    <w:qFormat/>
    <w:rsid w:val="006e1893"/>
    <w:pPr>
      <w:jc w:val="center"/>
    </w:pPr>
    <w:rPr>
      <w:color w:val="6F6FAB"/>
    </w:rPr>
  </w:style>
  <w:style w:type="paragraph" w:styleId="Caption1">
    <w:name w:val="caption"/>
    <w:basedOn w:val="Normal"/>
    <w:next w:val="Normal"/>
    <w:link w:val="CaptionChar"/>
    <w:uiPriority w:val="35"/>
    <w:unhideWhenUsed/>
    <w:qFormat/>
    <w:rsid w:val="006e1893"/>
    <w:pPr>
      <w:spacing w:lineRule="auto" w:line="240" w:before="0" w:after="0"/>
      <w:jc w:val="center"/>
    </w:pPr>
    <w:rPr>
      <w:i/>
      <w:iCs/>
      <w:color w:val="6F6FAB"/>
      <w:sz w:val="18"/>
      <w:szCs w:val="18"/>
    </w:rPr>
  </w:style>
  <w:style w:type="paragraph" w:styleId="NormalWeb">
    <w:name w:val="Normal (Web)"/>
    <w:basedOn w:val="Normal"/>
    <w:uiPriority w:val="99"/>
    <w:unhideWhenUsed/>
    <w:qFormat/>
    <w:rsid w:val="00840cdb"/>
    <w:pPr>
      <w:spacing w:lineRule="auto" w:line="240" w:beforeAutospacing="1" w:afterAutospacing="1"/>
      <w:jc w:val="left"/>
    </w:pPr>
    <w:rPr>
      <w:rFonts w:ascii="Times New Roman" w:hAnsi="Times New Roman" w:cs="Times New Roman"/>
    </w:rPr>
  </w:style>
  <w:style w:type="paragraph" w:styleId="CodeBlock" w:customStyle="1">
    <w:name w:val="CodeBlock"/>
    <w:basedOn w:val="Normal"/>
    <w:next w:val="Normal"/>
    <w:qFormat/>
    <w:rsid w:val="00e341af"/>
    <w:pPr>
      <w:pBdr>
        <w:top w:val="single" w:sz="4" w:space="1" w:color="331672"/>
        <w:left w:val="single" w:sz="4" w:space="4" w:color="331672"/>
        <w:bottom w:val="single" w:sz="4" w:space="1" w:color="331672"/>
        <w:right w:val="single" w:sz="4" w:space="4" w:color="331672"/>
      </w:pBdr>
      <w:spacing w:lineRule="auto" w:line="240"/>
      <w:ind w:left="288" w:right="288" w:hanging="0"/>
      <w:jc w:val="left"/>
    </w:pPr>
    <w:rPr>
      <w:rFonts w:ascii="Courier New" w:hAnsi="Courier New" w:cs="Courier New"/>
      <w:sz w:val="22"/>
      <w:szCs w:val="21"/>
    </w:rPr>
  </w:style>
  <w:style w:type="paragraph" w:styleId="Revision">
    <w:name w:val="Revision"/>
    <w:uiPriority w:val="99"/>
    <w:semiHidden/>
    <w:qFormat/>
    <w:rsid w:val="002b1420"/>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Spacing">
    <w:name w:val="No Spacing"/>
    <w:uiPriority w:val="1"/>
    <w:qFormat/>
    <w:rsid w:val="00a160af"/>
    <w:pPr>
      <w:widowControl/>
      <w:bidi w:val="0"/>
      <w:jc w:val="both"/>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Finding" w:customStyle="1">
    <w:name w:val="Heading 3 - Finding"/>
    <w:basedOn w:val="Heading3"/>
    <w:next w:val="Normal"/>
    <w:autoRedefine/>
    <w:qFormat/>
    <w:rsid w:val="00d37f5b"/>
    <w:pPr>
      <w:pBdr>
        <w:bottom w:val="single" w:sz="12" w:space="1" w:color="331672"/>
      </w:pBdr>
      <w:spacing w:lineRule="auto" w:line="240" w:before="120" w:after="120"/>
    </w:pPr>
    <w:rPr/>
  </w:style>
  <w:style w:type="paragraph" w:styleId="ListBulleted" w:customStyle="1">
    <w:name w:val="List Bulleted"/>
    <w:basedOn w:val="ListParagraph"/>
    <w:qFormat/>
    <w:rsid w:val="00024682"/>
    <w:pPr>
      <w:ind w:left="720" w:hanging="0"/>
    </w:pPr>
    <w:rPr/>
  </w:style>
  <w:style w:type="paragraph" w:styleId="ListNumbered" w:customStyle="1">
    <w:name w:val="List Numbered"/>
    <w:basedOn w:val="ListParagraph"/>
    <w:qFormat/>
    <w:rsid w:val="00024682"/>
    <w:pPr>
      <w:ind w:left="720" w:hanging="0"/>
    </w:pPr>
    <w:rPr/>
  </w:style>
  <w:style w:type="paragraph" w:styleId="FrameContents">
    <w:name w:val="Frame Contents"/>
    <w:basedOn w:val="Normal"/>
    <w:qFormat/>
    <w:pPr/>
    <w:rPr/>
  </w:style>
  <w:style w:type="paragraph" w:styleId="HeaderSubHeadline">
    <w:name w:val="Header - SubHeadline"/>
    <w:basedOn w:val="Header"/>
    <w:qFormat/>
    <w:pPr>
      <w:pBdr>
        <w:bottom w:val="single" w:sz="18" w:space="1" w:color="000000"/>
      </w:pBdr>
    </w:pPr>
    <w:rPr>
      <w:rFonts w:cs="Times New Roman"/>
      <w:b w:val="false"/>
      <w:bCs w:val="false"/>
      <w:i/>
      <w:iCs/>
      <w:sz w:val="26"/>
      <w:szCs w:val="26"/>
    </w:rPr>
  </w:style>
  <w:style w:type="paragraph" w:styleId="Spacer">
    <w:name w:val="*Spacer"/>
    <w:basedOn w:val="Normal"/>
    <w:qFormat/>
    <w:pPr/>
    <w:rPr>
      <w:sz w:val="12"/>
    </w:rPr>
  </w:style>
  <w:style w:type="paragraph" w:styleId="FooterLine2">
    <w:name w:val="Footer - Line 2"/>
    <w:basedOn w:val="Normal"/>
    <w:next w:val="FooterLine3"/>
    <w:qFormat/>
    <w:pPr/>
    <w:rPr>
      <w:rFonts w:cs="Times New Roman"/>
    </w:rPr>
  </w:style>
  <w:style w:type="paragraph" w:styleId="FooterLine3">
    <w:name w:val="Footer - Line 3"/>
    <w:basedOn w:val="Normal"/>
    <w:next w:val="Spacer"/>
    <w:qFormat/>
    <w:pPr/>
    <w:rPr>
      <w:rFonts w:cs="Times New Roman"/>
      <w:color w:val="auto"/>
    </w:rPr>
  </w:style>
  <w:style w:type="paragraph" w:styleId="TitlePageNormal">
    <w:name w:val="Title Page - Normal"/>
    <w:basedOn w:val="Normal"/>
    <w:qFormat/>
    <w:pPr>
      <w:jc w:val="center"/>
    </w:pPr>
    <w:rPr>
      <w:sz w:val="36"/>
    </w:rPr>
  </w:style>
  <w:style w:type="paragraph" w:styleId="TitlePageDate">
    <w:name w:val="Title Page - Date"/>
    <w:basedOn w:val="Normal"/>
    <w:next w:val="Normal"/>
    <w:qFormat/>
    <w:pPr>
      <w:jc w:val="center"/>
    </w:pPr>
    <w:rPr>
      <w:rFonts w:cs="Times New Roman"/>
      <w:caps/>
      <w:color w:val="auto"/>
      <w:sz w:val="26"/>
      <w:szCs w:val="20"/>
    </w:rPr>
  </w:style>
  <w:style w:type="paragraph" w:styleId="TitlePageVersion">
    <w:name w:val="Title Page - Version"/>
    <w:basedOn w:val="Normal"/>
    <w:next w:val="TitlePageNormal"/>
    <w:qFormat/>
    <w:pPr>
      <w:jc w:val="center"/>
    </w:pPr>
    <w:rPr>
      <w:rFonts w:cs="Times New Roman"/>
      <w:i/>
    </w:rPr>
  </w:style>
  <w:style w:type="paragraph" w:styleId="HeadingParentStyle">
    <w:name w:val="Heading Parent Style"/>
    <w:basedOn w:val="Normal"/>
    <w:qFormat/>
    <w:pPr/>
    <w:rPr>
      <w:rFonts w:ascii="Century Gothic" w:hAnsi="Century Gothic" w:cs="Times New Roman"/>
      <w:b/>
    </w:rPr>
  </w:style>
  <w:style w:type="paragraph" w:styleId="BodyBlockLine">
    <w:name w:val="*Body Block Line"/>
    <w:basedOn w:val="Spacer"/>
    <w:qFormat/>
    <w:pPr>
      <w:pBdr>
        <w:bottom w:val="single" w:sz="6" w:space="1" w:color="000000"/>
      </w:pBdr>
      <w:spacing w:before="0" w:after="120"/>
      <w:ind w:left="1620" w:hanging="0"/>
    </w:pPr>
    <w:rPr>
      <w:rFonts w:eastAsia="" w:eastAsiaTheme="minorEastAsia"/>
      <w:color w:val="auto"/>
      <w:spacing w:val="15"/>
    </w:rPr>
  </w:style>
  <w:style w:type="paragraph" w:styleId="BodyBlockLabel">
    <w:name w:val="*Body Block Label"/>
    <w:basedOn w:val="Normal"/>
    <w:qFormat/>
    <w:pPr/>
    <w:rPr>
      <w:b/>
      <w:color w:val="auto"/>
    </w:rPr>
  </w:style>
  <w:style w:type="paragraph" w:styleId="BodyBlockLabelnonTOC">
    <w:name w:val="*Body Block Label (non TOC)"/>
    <w:basedOn w:val="BodyBlockLabel"/>
    <w:qFormat/>
    <w:pPr/>
    <w:rPr>
      <w:rFonts w:eastAsia="Calibri" w:cs="Times New Roman"/>
      <w:szCs w:val="20"/>
    </w:rPr>
  </w:style>
  <w:style w:type="paragraph" w:styleId="TableHeaderText">
    <w:name w:val="Table - Header Text"/>
    <w:basedOn w:val="HeadingParentStyle"/>
    <w:qFormat/>
    <w:pPr>
      <w:jc w:val="center"/>
    </w:pPr>
    <w:rPr>
      <w:rFonts w:eastAsia="Times New Roman"/>
      <w:bCs/>
      <w:color w:val="FFFFFF"/>
      <w:sz w:val="22"/>
      <w:szCs w:val="20"/>
    </w:rPr>
  </w:style>
  <w:style w:type="paragraph" w:styleId="TableText">
    <w:name w:val="Table Text"/>
    <w:basedOn w:val="Normal"/>
    <w:qFormat/>
    <w:pPr/>
    <w:rPr>
      <w:rFonts w:eastAsia="MS Mincho" w:cs="Times New Roman"/>
      <w:color w:val="auto"/>
      <w:szCs w:val="20"/>
    </w:rPr>
  </w:style>
  <w:style w:type="paragraph" w:styleId="ExecSummaryGrade">
    <w:name w:val="Exec Summary Grade"/>
    <w:basedOn w:val="Normal"/>
    <w:qFormat/>
    <w:pPr>
      <w:jc w:val="center"/>
    </w:pPr>
    <w:rPr>
      <w:rFonts w:cs="Times New Roman"/>
      <w:sz w:val="32"/>
    </w:rPr>
  </w:style>
  <w:style w:type="numbering" w:styleId="NoList" w:default="1">
    <w:name w:val="No List"/>
    <w:uiPriority w:val="99"/>
    <w:semiHidden/>
    <w:unhideWhenUsed/>
    <w:qFormat/>
  </w:style>
  <w:style w:type="numbering" w:styleId="CurrentList1" w:customStyle="1">
    <w:name w:val="Current List1"/>
    <w:uiPriority w:val="99"/>
    <w:qFormat/>
    <w:rsid w:val="00fb53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35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hostwriterTable">
    <w:name w:val="Ghostwriter Table"/>
    <w:basedOn w:val="TableNormal"/>
    <w:uiPriority w:val="99"/>
    <w:rsid w:val="00441a7f"/>
    <w:pPr>
      <w:jc w:val="center"/>
    </w:pPr>
    <w:tblPr>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Pr>
    <w:tcPr>
      <w:vAlign w:val="center"/>
    </w:tcPr>
    <w:tblStylePr w:type="firstRow">
      <w:pPr>
        <w:wordWrap/>
        <w:spacing w:before="40" w:beforeLines="0" w:after="40" w:afterLines="0" w:line="240" w:lineRule="auto"/>
        <w:jc w:val="center"/>
      </w:pPr>
      <w:rPr>
        <w:rFonts w:asciiTheme="majorHAnsi" w:hAnsiTheme="majorHAnsi"/>
        <w:b/>
        <w:color w:val="FFFFFF" w:themeColor="background1"/>
        <w:sz w:val="24"/>
      </w:rPr>
      <w:tblPr/>
      <w:tcPr>
        <w:shd w:val="clear" w:color="auto" w:fill="33167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hyperlink" Target="mailto:brent.brackin@nscom.com" TargetMode="External"/><Relationship Id="rId6" Type="http://schemas.openxmlformats.org/officeDocument/2006/relationships/hyperlink" Target="mailto:mac.barnhardt@nscom.com" TargetMode="External"/><Relationship Id="rId7" Type="http://schemas.openxmlformats.org/officeDocument/2006/relationships/hyperlink" Target="mailto:matt.lewis@nscom.com" TargetMode="External"/><Relationship Id="rId8" Type="http://schemas.openxmlformats.org/officeDocument/2006/relationships/hyperlink" Target="mailto:jonathan.wilson@nscom.com" TargetMode="External"/><Relationship Id="rId9" Type="http://schemas.openxmlformats.org/officeDocument/2006/relationships/hyperlink" Target="mailto:bart.casey@nscom.com" TargetMode="External"/><Relationship Id="rId10" Type="http://schemas.openxmlformats.org/officeDocument/2006/relationships/hyperlink" Target="mailto:anthony.ralston@nscom.com" TargetMode="External"/><Relationship Id="rId11" Type="http://schemas.openxmlformats.org/officeDocument/2006/relationships/hyperlink" Target="mailto:sean.kilbourn@nscom.com" TargetMode="External"/><Relationship Id="rId12" Type="http://schemas.openxmlformats.org/officeDocument/2006/relationships/hyperlink" Target="mailto:christian.campbell@nscom.com" TargetMode="External"/><Relationship Id="rId13" Type="http://schemas.openxmlformats.org/officeDocument/2006/relationships/hyperlink" Target="mailto:aaron.williams@nscom.com" TargetMode="Externa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_rels/footer3.xml.rels><?xml version="1.0" encoding="UTF-8"?>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9E58-EA68-2246-8B29-1DD480BA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LibreOffice/6.1.5.2$Linux_X86_64 LibreOffice_project/10$Build-2</Application>
  <Pages>10</Pages>
  <Words>822</Words>
  <Characters>5388</Characters>
  <CharactersWithSpaces>6035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2020-04-05T05:29:00Z</dcterms:created>
  <dc:creator/>
  <dc:description/>
  <dc:language>en-US</dc:language>
  <cp:lastModifiedBy/>
  <cp:lastPrinted>2019-03-12T14:55:00Z</cp:lastPrinted>
  <dcterms:modified xsi:type="dcterms:W3CDTF">2020-07-10T11:36:42Z</dcterms:modified>
  <cp:revision>3</cp:revision>
  <dc:subject/>
  <dc:title>Ghostwriter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