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5BEE" w14:textId="77777777" w:rsidR="00E55F3C" w:rsidRPr="00002C96" w:rsidRDefault="00E55F3C" w:rsidP="00AD5D8E">
      <w:pPr>
        <w:spacing w:after="0" w:line="240" w:lineRule="auto"/>
        <w:jc w:val="center"/>
        <w:rPr>
          <w:rFonts w:ascii="Times New Roman" w:eastAsia="Times New Roman" w:hAnsi="Times New Roman" w:cs="Times New Roman"/>
          <w:b/>
          <w:bCs/>
          <w:color w:val="000000"/>
          <w:sz w:val="24"/>
          <w:szCs w:val="24"/>
          <w:u w:val="single"/>
          <w:lang w:val="en-IN"/>
        </w:rPr>
      </w:pPr>
    </w:p>
    <w:p w14:paraId="21009720"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2EB25C0D"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0B8225C2"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AEF3E73"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73B7361"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EC63384"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4B342A4"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2C1078CD"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0EF7278B"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3AB4B585"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1A487BB"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5FF7F7A9"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6E4E95B"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56D93587"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5E76457"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90157CF"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392AA38"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C98F04C"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247782A"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AD9B41B"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CDF4947"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3D0AD7A0"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3FEDCC1"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367CAD4"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FDD045F"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5CFDBD27"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0D4E58C3"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1AFF148"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25C812BA"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07832C8F"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4E512C43"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B1BD6AA"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60706CF"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72A15C1F" w14:textId="77777777" w:rsidR="00E92995" w:rsidRDefault="00E92995" w:rsidP="00AD5D8E">
      <w:pPr>
        <w:spacing w:after="0" w:line="240" w:lineRule="auto"/>
        <w:jc w:val="center"/>
        <w:rPr>
          <w:rFonts w:ascii="Times New Roman" w:eastAsia="Times New Roman" w:hAnsi="Times New Roman" w:cs="Times New Roman"/>
          <w:b/>
          <w:bCs/>
          <w:color w:val="000000"/>
          <w:sz w:val="24"/>
          <w:szCs w:val="24"/>
          <w:u w:val="single"/>
        </w:rPr>
      </w:pPr>
    </w:p>
    <w:p w14:paraId="53E51C83" w14:textId="77777777" w:rsidR="00E92995" w:rsidRDefault="00E92995" w:rsidP="00AD5D8E">
      <w:pPr>
        <w:spacing w:after="0" w:line="240" w:lineRule="auto"/>
        <w:jc w:val="center"/>
        <w:rPr>
          <w:rFonts w:ascii="Times New Roman" w:eastAsia="Times New Roman" w:hAnsi="Times New Roman" w:cs="Times New Roman"/>
          <w:b/>
          <w:bCs/>
          <w:color w:val="000000"/>
          <w:sz w:val="24"/>
          <w:szCs w:val="24"/>
          <w:u w:val="single"/>
        </w:rPr>
      </w:pPr>
    </w:p>
    <w:p w14:paraId="269CFEE1"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6FEAC2BF"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C3DFE64"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1155167A" w14:textId="77777777" w:rsidR="002B2C78" w:rsidRDefault="002B2C78" w:rsidP="00AD5D8E">
      <w:pPr>
        <w:spacing w:after="0" w:line="240" w:lineRule="auto"/>
        <w:jc w:val="center"/>
        <w:rPr>
          <w:rFonts w:ascii="Times New Roman" w:eastAsia="Times New Roman" w:hAnsi="Times New Roman" w:cs="Times New Roman"/>
          <w:b/>
          <w:bCs/>
          <w:color w:val="000000"/>
          <w:sz w:val="24"/>
          <w:szCs w:val="24"/>
          <w:u w:val="single"/>
        </w:rPr>
      </w:pPr>
    </w:p>
    <w:p w14:paraId="084BF920" w14:textId="58E8F65B" w:rsidR="00AD5D8E" w:rsidRPr="00DA3A6A" w:rsidRDefault="00AD5D8E" w:rsidP="00AD5D8E">
      <w:pPr>
        <w:spacing w:after="0" w:line="240" w:lineRule="auto"/>
        <w:jc w:val="center"/>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u w:val="single"/>
        </w:rPr>
        <w:t>AGREEMENT</w:t>
      </w:r>
      <w:r w:rsidR="006208B6">
        <w:rPr>
          <w:rFonts w:ascii="Times New Roman" w:eastAsia="Times New Roman" w:hAnsi="Times New Roman" w:cs="Times New Roman"/>
          <w:b/>
          <w:bCs/>
          <w:color w:val="000000"/>
          <w:sz w:val="24"/>
          <w:szCs w:val="24"/>
          <w:u w:val="single"/>
        </w:rPr>
        <w:t xml:space="preserve"> OF INVESTMENT </w:t>
      </w:r>
    </w:p>
    <w:p w14:paraId="65A0F9F1"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6BA19107" w14:textId="32F9235B"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This</w:t>
      </w:r>
      <w:r w:rsidRPr="00DA3A6A">
        <w:rPr>
          <w:rFonts w:ascii="Times New Roman" w:eastAsia="Times New Roman" w:hAnsi="Times New Roman" w:cs="Times New Roman"/>
          <w:b/>
          <w:bCs/>
          <w:color w:val="000000"/>
          <w:sz w:val="24"/>
          <w:szCs w:val="24"/>
        </w:rPr>
        <w:t xml:space="preserve"> </w:t>
      </w:r>
      <w:r w:rsidR="006208B6">
        <w:rPr>
          <w:rFonts w:ascii="Times New Roman" w:eastAsia="Times New Roman" w:hAnsi="Times New Roman" w:cs="Times New Roman"/>
          <w:b/>
          <w:bCs/>
          <w:color w:val="000000"/>
          <w:sz w:val="24"/>
          <w:szCs w:val="24"/>
        </w:rPr>
        <w:t>INVESTMENT</w:t>
      </w:r>
      <w:r w:rsidRPr="00DA3A6A">
        <w:rPr>
          <w:rFonts w:ascii="Times New Roman" w:eastAsia="Times New Roman" w:hAnsi="Times New Roman" w:cs="Times New Roman"/>
          <w:b/>
          <w:bCs/>
          <w:color w:val="000000"/>
          <w:sz w:val="24"/>
          <w:szCs w:val="24"/>
        </w:rPr>
        <w:t xml:space="preserve"> AGREEMENT</w:t>
      </w:r>
      <w:r w:rsidRPr="00DA3A6A">
        <w:rPr>
          <w:rFonts w:ascii="Times New Roman" w:eastAsia="Times New Roman" w:hAnsi="Times New Roman" w:cs="Times New Roman"/>
          <w:color w:val="000000"/>
          <w:sz w:val="24"/>
          <w:szCs w:val="24"/>
        </w:rPr>
        <w:t xml:space="preserve"> is made and entered into on this the</w:t>
      </w:r>
      <w:r w:rsidR="00C1028E" w:rsidRPr="00DA3A6A">
        <w:rPr>
          <w:rFonts w:ascii="Times New Roman" w:eastAsia="Times New Roman" w:hAnsi="Times New Roman" w:cs="Times New Roman"/>
          <w:color w:val="000000"/>
          <w:sz w:val="24"/>
          <w:szCs w:val="24"/>
        </w:rPr>
        <w:t xml:space="preserve"> </w:t>
      </w:r>
      <w:r w:rsidR="00E92995">
        <w:rPr>
          <w:rFonts w:ascii="Times New Roman" w:eastAsia="Times New Roman" w:hAnsi="Times New Roman" w:cs="Times New Roman"/>
          <w:b/>
          <w:color w:val="000000"/>
          <w:sz w:val="24"/>
          <w:szCs w:val="24"/>
        </w:rPr>
        <w:t>03</w:t>
      </w:r>
      <w:r w:rsidR="00E92995">
        <w:rPr>
          <w:rFonts w:ascii="Times New Roman" w:eastAsia="Times New Roman" w:hAnsi="Times New Roman" w:cs="Times New Roman"/>
          <w:b/>
          <w:color w:val="000000"/>
          <w:sz w:val="24"/>
          <w:szCs w:val="24"/>
          <w:vertAlign w:val="superscript"/>
        </w:rPr>
        <w:t>rd</w:t>
      </w:r>
      <w:r w:rsidR="004C2DF6">
        <w:rPr>
          <w:rFonts w:ascii="Times New Roman" w:eastAsia="Times New Roman" w:hAnsi="Times New Roman" w:cs="Times New Roman"/>
          <w:b/>
          <w:color w:val="000000"/>
          <w:sz w:val="24"/>
          <w:szCs w:val="24"/>
        </w:rPr>
        <w:t xml:space="preserve"> Day</w:t>
      </w:r>
      <w:r w:rsidR="0080291A" w:rsidRPr="00DA3A6A">
        <w:rPr>
          <w:rFonts w:ascii="Times New Roman" w:eastAsia="Times New Roman" w:hAnsi="Times New Roman" w:cs="Times New Roman"/>
          <w:b/>
          <w:bCs/>
          <w:color w:val="000000"/>
          <w:sz w:val="24"/>
          <w:szCs w:val="24"/>
        </w:rPr>
        <w:t xml:space="preserve"> </w:t>
      </w:r>
      <w:r w:rsidR="004C2DF6" w:rsidRPr="00DA3A6A">
        <w:rPr>
          <w:rFonts w:ascii="Times New Roman" w:eastAsia="Times New Roman" w:hAnsi="Times New Roman" w:cs="Times New Roman"/>
          <w:b/>
          <w:bCs/>
          <w:color w:val="000000"/>
          <w:sz w:val="24"/>
          <w:szCs w:val="24"/>
        </w:rPr>
        <w:t xml:space="preserve">of </w:t>
      </w:r>
      <w:r w:rsidR="00E92995">
        <w:rPr>
          <w:rFonts w:ascii="Times New Roman" w:eastAsia="Times New Roman" w:hAnsi="Times New Roman" w:cs="Times New Roman"/>
          <w:b/>
          <w:bCs/>
          <w:color w:val="000000"/>
          <w:sz w:val="24"/>
          <w:szCs w:val="24"/>
        </w:rPr>
        <w:t>February</w:t>
      </w:r>
      <w:r w:rsidR="002A0663">
        <w:rPr>
          <w:rFonts w:ascii="Times New Roman" w:eastAsia="Times New Roman" w:hAnsi="Times New Roman" w:cs="Times New Roman"/>
          <w:b/>
          <w:bCs/>
          <w:color w:val="000000"/>
          <w:sz w:val="24"/>
          <w:szCs w:val="24"/>
        </w:rPr>
        <w:t>,</w:t>
      </w:r>
      <w:r w:rsidR="001A3CCC" w:rsidRPr="00DA3A6A">
        <w:rPr>
          <w:rFonts w:ascii="Times New Roman" w:eastAsia="Times New Roman" w:hAnsi="Times New Roman" w:cs="Times New Roman"/>
          <w:b/>
          <w:bCs/>
          <w:color w:val="000000"/>
          <w:sz w:val="24"/>
          <w:szCs w:val="24"/>
        </w:rPr>
        <w:t xml:space="preserve"> </w:t>
      </w:r>
      <w:r w:rsidR="0085781F" w:rsidRPr="00DA3A6A">
        <w:rPr>
          <w:rFonts w:ascii="Times New Roman" w:eastAsia="Times New Roman" w:hAnsi="Times New Roman" w:cs="Times New Roman"/>
          <w:b/>
          <w:bCs/>
          <w:color w:val="000000"/>
          <w:sz w:val="24"/>
          <w:szCs w:val="24"/>
        </w:rPr>
        <w:t xml:space="preserve">Two Thousand and </w:t>
      </w:r>
      <w:proofErr w:type="gramStart"/>
      <w:r w:rsidR="0085781F" w:rsidRPr="00DA3A6A">
        <w:rPr>
          <w:rFonts w:ascii="Times New Roman" w:eastAsia="Times New Roman" w:hAnsi="Times New Roman" w:cs="Times New Roman"/>
          <w:b/>
          <w:bCs/>
          <w:color w:val="000000"/>
          <w:sz w:val="24"/>
          <w:szCs w:val="24"/>
        </w:rPr>
        <w:t>Twenty</w:t>
      </w:r>
      <w:r w:rsidRPr="00DA3A6A">
        <w:rPr>
          <w:rFonts w:ascii="Times New Roman" w:eastAsia="Times New Roman" w:hAnsi="Times New Roman" w:cs="Times New Roman"/>
          <w:color w:val="000000"/>
          <w:sz w:val="24"/>
          <w:szCs w:val="24"/>
        </w:rPr>
        <w:t xml:space="preserve"> </w:t>
      </w:r>
      <w:r w:rsidR="003D54DA">
        <w:rPr>
          <w:rFonts w:ascii="Times New Roman" w:eastAsia="Times New Roman" w:hAnsi="Times New Roman" w:cs="Times New Roman"/>
          <w:b/>
          <w:color w:val="000000"/>
          <w:sz w:val="24"/>
          <w:szCs w:val="24"/>
        </w:rPr>
        <w:t>Six</w:t>
      </w:r>
      <w:proofErr w:type="gramEnd"/>
      <w:r w:rsidR="002A0663">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color w:val="000000"/>
          <w:sz w:val="24"/>
          <w:szCs w:val="24"/>
        </w:rPr>
        <w:t>(</w:t>
      </w:r>
      <w:r w:rsidR="00E92995">
        <w:rPr>
          <w:rFonts w:ascii="Times New Roman" w:eastAsia="Times New Roman" w:hAnsi="Times New Roman" w:cs="Times New Roman"/>
          <w:b/>
          <w:bCs/>
          <w:color w:val="000000"/>
          <w:sz w:val="24"/>
          <w:szCs w:val="24"/>
        </w:rPr>
        <w:t>03</w:t>
      </w:r>
      <w:r w:rsidR="0085781F" w:rsidRPr="00DA3A6A">
        <w:rPr>
          <w:rFonts w:ascii="Times New Roman" w:eastAsia="Times New Roman" w:hAnsi="Times New Roman" w:cs="Times New Roman"/>
          <w:b/>
          <w:bCs/>
          <w:color w:val="000000"/>
          <w:sz w:val="24"/>
          <w:szCs w:val="24"/>
        </w:rPr>
        <w:t>/</w:t>
      </w:r>
      <w:r w:rsidR="002A0663">
        <w:rPr>
          <w:rFonts w:ascii="Times New Roman" w:eastAsia="Times New Roman" w:hAnsi="Times New Roman" w:cs="Times New Roman"/>
          <w:b/>
          <w:bCs/>
          <w:color w:val="000000"/>
          <w:sz w:val="24"/>
          <w:szCs w:val="24"/>
        </w:rPr>
        <w:t>0</w:t>
      </w:r>
      <w:r w:rsidR="00E92995">
        <w:rPr>
          <w:rFonts w:ascii="Times New Roman" w:eastAsia="Times New Roman" w:hAnsi="Times New Roman" w:cs="Times New Roman"/>
          <w:b/>
          <w:bCs/>
          <w:color w:val="000000"/>
          <w:sz w:val="24"/>
          <w:szCs w:val="24"/>
        </w:rPr>
        <w:t>2</w:t>
      </w:r>
      <w:r w:rsidR="0085781F" w:rsidRPr="00DA3A6A">
        <w:rPr>
          <w:rFonts w:ascii="Times New Roman" w:eastAsia="Times New Roman" w:hAnsi="Times New Roman" w:cs="Times New Roman"/>
          <w:b/>
          <w:bCs/>
          <w:color w:val="000000"/>
          <w:sz w:val="24"/>
          <w:szCs w:val="24"/>
        </w:rPr>
        <w:t>/202</w:t>
      </w:r>
      <w:r w:rsidR="003D54DA">
        <w:rPr>
          <w:rFonts w:ascii="Times New Roman" w:eastAsia="Times New Roman" w:hAnsi="Times New Roman" w:cs="Times New Roman"/>
          <w:b/>
          <w:bCs/>
          <w:color w:val="000000"/>
          <w:sz w:val="24"/>
          <w:szCs w:val="24"/>
        </w:rPr>
        <w:t>6</w:t>
      </w:r>
      <w:r w:rsidRPr="00DA3A6A">
        <w:rPr>
          <w:rFonts w:ascii="Times New Roman" w:eastAsia="Times New Roman" w:hAnsi="Times New Roman" w:cs="Times New Roman"/>
          <w:color w:val="000000"/>
          <w:sz w:val="24"/>
          <w:szCs w:val="24"/>
        </w:rPr>
        <w:t>)</w:t>
      </w:r>
    </w:p>
    <w:p w14:paraId="3045AAC3"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7BB4BFFF"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BY AND BETWEEN:</w:t>
      </w:r>
    </w:p>
    <w:p w14:paraId="60368C93"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b/>
          <w:bCs/>
          <w:color w:val="000000"/>
          <w:sz w:val="24"/>
          <w:szCs w:val="24"/>
        </w:rPr>
        <w:t> </w:t>
      </w:r>
    </w:p>
    <w:p w14:paraId="27BBD5D2" w14:textId="73E5011D"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lastRenderedPageBreak/>
        <w:t xml:space="preserve">M/s GOOD EARTH ECO PROJECTS, a Partnership firm, (PAN </w:t>
      </w:r>
      <w:r w:rsidR="00DD1E8E" w:rsidRPr="00DA3A6A">
        <w:rPr>
          <w:rFonts w:ascii="Times New Roman" w:eastAsia="Times New Roman" w:hAnsi="Times New Roman" w:cs="Times New Roman"/>
          <w:b/>
          <w:bCs/>
          <w:color w:val="000000"/>
          <w:sz w:val="24"/>
          <w:szCs w:val="24"/>
        </w:rPr>
        <w:t xml:space="preserve">- </w:t>
      </w:r>
      <w:r w:rsidRPr="00DA3A6A">
        <w:rPr>
          <w:rFonts w:ascii="Times New Roman" w:eastAsia="Times New Roman" w:hAnsi="Times New Roman" w:cs="Times New Roman"/>
          <w:b/>
          <w:bCs/>
          <w:color w:val="000000"/>
          <w:sz w:val="24"/>
          <w:szCs w:val="24"/>
        </w:rPr>
        <w:t xml:space="preserve">AAIFG8316P) </w:t>
      </w:r>
      <w:r w:rsidRPr="00DA3A6A">
        <w:rPr>
          <w:rFonts w:ascii="Times New Roman" w:eastAsia="Times New Roman" w:hAnsi="Times New Roman" w:cs="Times New Roman"/>
          <w:color w:val="000000"/>
          <w:sz w:val="24"/>
          <w:szCs w:val="24"/>
        </w:rPr>
        <w:t>having office at Nos. 9, 10 &amp; 11, 2</w:t>
      </w:r>
      <w:r w:rsidRPr="00DA3A6A">
        <w:rPr>
          <w:rFonts w:ascii="Times New Roman" w:eastAsia="Times New Roman" w:hAnsi="Times New Roman" w:cs="Times New Roman"/>
          <w:color w:val="000000"/>
          <w:sz w:val="14"/>
          <w:szCs w:val="14"/>
          <w:vertAlign w:val="superscript"/>
        </w:rPr>
        <w:t>nd</w:t>
      </w:r>
      <w:r w:rsidRPr="00DA3A6A">
        <w:rPr>
          <w:rFonts w:ascii="Times New Roman" w:eastAsia="Times New Roman" w:hAnsi="Times New Roman" w:cs="Times New Roman"/>
          <w:color w:val="000000"/>
          <w:sz w:val="24"/>
          <w:szCs w:val="24"/>
        </w:rPr>
        <w:t xml:space="preserve"> Floor, </w:t>
      </w:r>
      <w:proofErr w:type="spellStart"/>
      <w:r w:rsidRPr="00DA3A6A">
        <w:rPr>
          <w:rFonts w:ascii="Times New Roman" w:eastAsia="Times New Roman" w:hAnsi="Times New Roman" w:cs="Times New Roman"/>
          <w:color w:val="000000"/>
          <w:sz w:val="24"/>
          <w:szCs w:val="24"/>
        </w:rPr>
        <w:t>Tarana</w:t>
      </w:r>
      <w:proofErr w:type="spellEnd"/>
      <w:r w:rsidRPr="00DA3A6A">
        <w:rPr>
          <w:rFonts w:ascii="Times New Roman" w:eastAsia="Times New Roman" w:hAnsi="Times New Roman" w:cs="Times New Roman"/>
          <w:color w:val="000000"/>
          <w:sz w:val="24"/>
          <w:szCs w:val="24"/>
        </w:rPr>
        <w:t xml:space="preserve">, Good Earth Malhar, </w:t>
      </w:r>
      <w:proofErr w:type="spellStart"/>
      <w:r w:rsidRPr="00DA3A6A">
        <w:rPr>
          <w:rFonts w:ascii="Times New Roman" w:eastAsia="Times New Roman" w:hAnsi="Times New Roman" w:cs="Times New Roman"/>
          <w:color w:val="000000"/>
          <w:sz w:val="24"/>
          <w:szCs w:val="24"/>
        </w:rPr>
        <w:t>Kambipura</w:t>
      </w:r>
      <w:proofErr w:type="spellEnd"/>
      <w:r w:rsidRPr="00DA3A6A">
        <w:rPr>
          <w:rFonts w:ascii="Times New Roman" w:eastAsia="Times New Roman" w:hAnsi="Times New Roman" w:cs="Times New Roman"/>
          <w:color w:val="000000"/>
          <w:sz w:val="24"/>
          <w:szCs w:val="24"/>
        </w:rPr>
        <w:t xml:space="preserve">, </w:t>
      </w:r>
      <w:proofErr w:type="spellStart"/>
      <w:r w:rsidRPr="00DA3A6A">
        <w:rPr>
          <w:rFonts w:ascii="Times New Roman" w:eastAsia="Times New Roman" w:hAnsi="Times New Roman" w:cs="Times New Roman"/>
          <w:color w:val="000000"/>
          <w:sz w:val="24"/>
          <w:szCs w:val="24"/>
        </w:rPr>
        <w:t>Kengeri</w:t>
      </w:r>
      <w:proofErr w:type="spellEnd"/>
      <w:r w:rsidRPr="00DA3A6A">
        <w:rPr>
          <w:rFonts w:ascii="Times New Roman" w:eastAsia="Times New Roman" w:hAnsi="Times New Roman" w:cs="Times New Roman"/>
          <w:color w:val="000000"/>
          <w:sz w:val="24"/>
          <w:szCs w:val="24"/>
        </w:rPr>
        <w:t>, Bangalore-</w:t>
      </w:r>
      <w:r w:rsidR="004C2DF6" w:rsidRPr="00DA3A6A">
        <w:rPr>
          <w:rFonts w:ascii="Times New Roman" w:eastAsia="Times New Roman" w:hAnsi="Times New Roman" w:cs="Times New Roman"/>
          <w:color w:val="000000"/>
          <w:sz w:val="24"/>
          <w:szCs w:val="24"/>
        </w:rPr>
        <w:t>560074, represented</w:t>
      </w:r>
      <w:r w:rsidRPr="00DA3A6A">
        <w:rPr>
          <w:rFonts w:ascii="Times New Roman" w:eastAsia="Times New Roman" w:hAnsi="Times New Roman" w:cs="Times New Roman"/>
          <w:color w:val="000000"/>
          <w:sz w:val="24"/>
          <w:szCs w:val="24"/>
        </w:rPr>
        <w:t xml:space="preserve"> by its Partner, </w:t>
      </w:r>
      <w:r w:rsidRPr="00DA3A6A">
        <w:rPr>
          <w:rFonts w:ascii="Times New Roman" w:eastAsia="Times New Roman" w:hAnsi="Times New Roman" w:cs="Times New Roman"/>
          <w:b/>
          <w:bCs/>
          <w:color w:val="000000"/>
          <w:sz w:val="24"/>
          <w:szCs w:val="24"/>
        </w:rPr>
        <w:t>Mr. Parthasarathy S</w:t>
      </w:r>
      <w:r w:rsidR="00C1338F" w:rsidRPr="00DA3A6A">
        <w:rPr>
          <w:rFonts w:ascii="Times New Roman" w:eastAsia="Times New Roman" w:hAnsi="Times New Roman" w:cs="Times New Roman"/>
          <w:b/>
          <w:bCs/>
          <w:color w:val="000000"/>
          <w:sz w:val="24"/>
          <w:szCs w:val="24"/>
        </w:rPr>
        <w:t>,</w:t>
      </w:r>
      <w:r w:rsidRPr="00DA3A6A">
        <w:rPr>
          <w:rFonts w:ascii="Times New Roman" w:eastAsia="Times New Roman" w:hAnsi="Times New Roman" w:cs="Times New Roman"/>
          <w:b/>
          <w:bCs/>
          <w:color w:val="000000"/>
          <w:sz w:val="24"/>
          <w:szCs w:val="24"/>
        </w:rPr>
        <w:t xml:space="preserve"> </w:t>
      </w:r>
      <w:r w:rsidRPr="00DA3A6A">
        <w:rPr>
          <w:rFonts w:ascii="Times New Roman" w:eastAsia="Times New Roman" w:hAnsi="Times New Roman" w:cs="Times New Roman"/>
          <w:color w:val="000000"/>
          <w:sz w:val="24"/>
          <w:szCs w:val="24"/>
        </w:rPr>
        <w:t>hereinafter called the “</w:t>
      </w:r>
      <w:r w:rsidRPr="00DA3A6A">
        <w:rPr>
          <w:rFonts w:ascii="Times New Roman" w:eastAsia="Times New Roman" w:hAnsi="Times New Roman" w:cs="Times New Roman"/>
          <w:b/>
          <w:bCs/>
          <w:color w:val="000000"/>
          <w:sz w:val="24"/>
          <w:szCs w:val="24"/>
        </w:rPr>
        <w:t>FIRST PARTY</w:t>
      </w:r>
      <w:r w:rsidRPr="00DA3A6A">
        <w:rPr>
          <w:rFonts w:ascii="Times New Roman" w:eastAsia="Times New Roman" w:hAnsi="Times New Roman" w:cs="Times New Roman"/>
          <w:color w:val="000000"/>
          <w:sz w:val="24"/>
          <w:szCs w:val="24"/>
        </w:rPr>
        <w:t xml:space="preserve">” </w:t>
      </w:r>
    </w:p>
    <w:p w14:paraId="6C069AC6"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0074B3D6" w14:textId="36F08638" w:rsidR="00E138F4" w:rsidRPr="00E138F4" w:rsidRDefault="00AD5D8E" w:rsidP="00AD5D8E">
      <w:pPr>
        <w:spacing w:after="0" w:line="240" w:lineRule="auto"/>
        <w:jc w:val="both"/>
        <w:outlineLvl w:val="0"/>
        <w:rPr>
          <w:rFonts w:ascii="Times New Roman" w:eastAsia="Times New Roman" w:hAnsi="Times New Roman" w:cs="Times New Roman"/>
          <w:b/>
          <w:bCs/>
          <w:color w:val="000000"/>
          <w:kern w:val="36"/>
          <w:sz w:val="24"/>
          <w:szCs w:val="24"/>
        </w:rPr>
      </w:pPr>
      <w:r w:rsidRPr="00DA3A6A">
        <w:rPr>
          <w:rFonts w:ascii="Times New Roman" w:eastAsia="Times New Roman" w:hAnsi="Times New Roman" w:cs="Times New Roman"/>
          <w:b/>
          <w:bCs/>
          <w:color w:val="000000"/>
          <w:kern w:val="36"/>
          <w:sz w:val="24"/>
          <w:szCs w:val="24"/>
        </w:rPr>
        <w:t>A</w:t>
      </w:r>
      <w:r w:rsidR="00E138F4">
        <w:rPr>
          <w:rFonts w:ascii="Times New Roman" w:eastAsia="Times New Roman" w:hAnsi="Times New Roman" w:cs="Times New Roman"/>
          <w:b/>
          <w:bCs/>
          <w:color w:val="000000"/>
          <w:kern w:val="36"/>
          <w:sz w:val="24"/>
          <w:szCs w:val="24"/>
        </w:rPr>
        <w:t>ND</w:t>
      </w:r>
    </w:p>
    <w:p w14:paraId="1493D29C" w14:textId="77777777" w:rsidR="00AD5D8E" w:rsidRDefault="00AD5D8E" w:rsidP="00AD5D8E">
      <w:pPr>
        <w:spacing w:after="0" w:line="240" w:lineRule="auto"/>
        <w:rPr>
          <w:rFonts w:ascii="Times New Roman" w:eastAsia="Times New Roman" w:hAnsi="Times New Roman" w:cs="Times New Roman"/>
          <w:sz w:val="24"/>
          <w:szCs w:val="24"/>
        </w:rPr>
      </w:pPr>
    </w:p>
    <w:p w14:paraId="4ED3124E" w14:textId="2C00065E" w:rsidR="00E138F4" w:rsidRPr="00DA3A6A" w:rsidRDefault="00FD3336" w:rsidP="00AD5D8E">
      <w:pPr>
        <w:spacing w:after="0" w:line="240" w:lineRule="auto"/>
        <w:rPr>
          <w:rFonts w:ascii="Times New Roman" w:eastAsia="Times New Roman" w:hAnsi="Times New Roman" w:cs="Times New Roman"/>
          <w:sz w:val="24"/>
          <w:szCs w:val="24"/>
        </w:rPr>
      </w:pPr>
      <w:r w:rsidRPr="00E138F4">
        <w:rPr>
          <w:rFonts w:ascii="Times New Roman" w:eastAsia="Times New Roman" w:hAnsi="Times New Roman" w:cs="Times New Roman"/>
          <w:b/>
          <w:bCs/>
          <w:sz w:val="24"/>
          <w:szCs w:val="24"/>
        </w:rPr>
        <w:t>M</w:t>
      </w:r>
      <w:r w:rsidR="00E92995">
        <w:rPr>
          <w:rFonts w:ascii="Times New Roman" w:eastAsia="Times New Roman" w:hAnsi="Times New Roman" w:cs="Times New Roman"/>
          <w:b/>
          <w:bCs/>
          <w:sz w:val="24"/>
          <w:szCs w:val="24"/>
        </w:rPr>
        <w:t>s. Janhavi Ravindran</w:t>
      </w:r>
      <w:r>
        <w:rPr>
          <w:rFonts w:ascii="Times New Roman" w:eastAsia="Times New Roman" w:hAnsi="Times New Roman" w:cs="Times New Roman"/>
          <w:sz w:val="24"/>
          <w:szCs w:val="24"/>
        </w:rPr>
        <w:t xml:space="preserve">, aged about </w:t>
      </w:r>
      <w:r w:rsidR="00E92995">
        <w:rPr>
          <w:rFonts w:ascii="Times New Roman" w:eastAsia="Times New Roman" w:hAnsi="Times New Roman" w:cs="Times New Roman"/>
          <w:sz w:val="24"/>
          <w:szCs w:val="24"/>
        </w:rPr>
        <w:t>19</w:t>
      </w:r>
      <w:r>
        <w:rPr>
          <w:rFonts w:ascii="Times New Roman" w:eastAsia="Times New Roman" w:hAnsi="Times New Roman" w:cs="Times New Roman"/>
          <w:sz w:val="24"/>
          <w:szCs w:val="24"/>
        </w:rPr>
        <w:t xml:space="preserve"> years (</w:t>
      </w:r>
      <w:r w:rsidRPr="00E138F4">
        <w:rPr>
          <w:rFonts w:ascii="Times New Roman" w:eastAsia="Times New Roman" w:hAnsi="Times New Roman" w:cs="Times New Roman"/>
          <w:b/>
          <w:bCs/>
          <w:sz w:val="24"/>
          <w:szCs w:val="24"/>
        </w:rPr>
        <w:t xml:space="preserve">PAN No: </w:t>
      </w:r>
      <w:r w:rsidR="00E92995">
        <w:rPr>
          <w:rFonts w:ascii="Times New Roman" w:eastAsia="Times New Roman" w:hAnsi="Times New Roman" w:cs="Times New Roman"/>
          <w:b/>
          <w:bCs/>
          <w:sz w:val="24"/>
          <w:szCs w:val="24"/>
        </w:rPr>
        <w:t>HQJPR4168G</w:t>
      </w:r>
      <w:r w:rsidRPr="00E138F4">
        <w:rPr>
          <w:rFonts w:ascii="Times New Roman" w:eastAsia="Times New Roman" w:hAnsi="Times New Roman" w:cs="Times New Roman"/>
          <w:b/>
          <w:bCs/>
          <w:sz w:val="24"/>
          <w:szCs w:val="24"/>
        </w:rPr>
        <w:t xml:space="preserve"> and Aadhar No: </w:t>
      </w:r>
      <w:r w:rsidR="00E92995">
        <w:rPr>
          <w:rFonts w:ascii="Times New Roman" w:eastAsia="Times New Roman" w:hAnsi="Times New Roman" w:cs="Times New Roman"/>
          <w:b/>
          <w:bCs/>
          <w:sz w:val="24"/>
          <w:szCs w:val="24"/>
        </w:rPr>
        <w:t>409596789027</w:t>
      </w:r>
      <w:r>
        <w:rPr>
          <w:rFonts w:ascii="Times New Roman" w:eastAsia="Times New Roman" w:hAnsi="Times New Roman" w:cs="Times New Roman"/>
          <w:sz w:val="24"/>
          <w:szCs w:val="24"/>
        </w:rPr>
        <w:t xml:space="preserve">), </w:t>
      </w:r>
      <w:r w:rsidR="00E92995">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/o Mr. </w:t>
      </w:r>
      <w:r w:rsidR="00E92995">
        <w:rPr>
          <w:rFonts w:ascii="Times New Roman" w:eastAsia="Times New Roman" w:hAnsi="Times New Roman" w:cs="Times New Roman"/>
          <w:sz w:val="24"/>
          <w:szCs w:val="24"/>
        </w:rPr>
        <w:t>Ravindran Chandrasekaran</w:t>
      </w:r>
      <w:r w:rsidRPr="00E138F4">
        <w:rPr>
          <w:rFonts w:ascii="Times New Roman" w:eastAsia="Times New Roman" w:hAnsi="Times New Roman" w:cs="Times New Roman"/>
          <w:b/>
          <w:bCs/>
          <w:sz w:val="24"/>
          <w:szCs w:val="24"/>
        </w:rPr>
        <w:t xml:space="preserve"> </w:t>
      </w:r>
      <w:r w:rsidR="00E138F4">
        <w:rPr>
          <w:rFonts w:ascii="Times New Roman" w:eastAsia="Times New Roman" w:hAnsi="Times New Roman" w:cs="Times New Roman"/>
          <w:sz w:val="24"/>
          <w:szCs w:val="24"/>
        </w:rPr>
        <w:t xml:space="preserve">residing at </w:t>
      </w:r>
      <w:r w:rsidR="00E92995">
        <w:rPr>
          <w:rFonts w:ascii="Times New Roman" w:eastAsia="Times New Roman" w:hAnsi="Times New Roman" w:cs="Times New Roman"/>
          <w:sz w:val="24"/>
          <w:szCs w:val="24"/>
        </w:rPr>
        <w:t>B2</w:t>
      </w:r>
      <w:r w:rsidR="00E138F4">
        <w:rPr>
          <w:rFonts w:ascii="Times New Roman" w:eastAsia="Times New Roman" w:hAnsi="Times New Roman" w:cs="Times New Roman"/>
          <w:sz w:val="24"/>
          <w:szCs w:val="24"/>
        </w:rPr>
        <w:t xml:space="preserve">, </w:t>
      </w:r>
      <w:proofErr w:type="spellStart"/>
      <w:r w:rsidR="00E138F4">
        <w:rPr>
          <w:rFonts w:ascii="Times New Roman" w:eastAsia="Times New Roman" w:hAnsi="Times New Roman" w:cs="Times New Roman"/>
          <w:sz w:val="24"/>
          <w:szCs w:val="24"/>
        </w:rPr>
        <w:t>GoodEarth</w:t>
      </w:r>
      <w:proofErr w:type="spellEnd"/>
      <w:r w:rsidR="00E138F4">
        <w:rPr>
          <w:rFonts w:ascii="Times New Roman" w:eastAsia="Times New Roman" w:hAnsi="Times New Roman" w:cs="Times New Roman"/>
          <w:sz w:val="24"/>
          <w:szCs w:val="24"/>
        </w:rPr>
        <w:t xml:space="preserve"> Malhar </w:t>
      </w:r>
      <w:r w:rsidR="00E92995">
        <w:rPr>
          <w:rFonts w:ascii="Times New Roman" w:eastAsia="Times New Roman" w:hAnsi="Times New Roman" w:cs="Times New Roman"/>
          <w:sz w:val="24"/>
          <w:szCs w:val="24"/>
        </w:rPr>
        <w:t>Resonance</w:t>
      </w:r>
      <w:r w:rsidR="00E138F4">
        <w:rPr>
          <w:rFonts w:ascii="Times New Roman" w:eastAsia="Times New Roman" w:hAnsi="Times New Roman" w:cs="Times New Roman"/>
          <w:sz w:val="24"/>
          <w:szCs w:val="24"/>
        </w:rPr>
        <w:t xml:space="preserve">, Behind ACS College of Engineering, </w:t>
      </w:r>
      <w:proofErr w:type="spellStart"/>
      <w:r w:rsidR="00E138F4">
        <w:rPr>
          <w:rFonts w:ascii="Times New Roman" w:eastAsia="Times New Roman" w:hAnsi="Times New Roman" w:cs="Times New Roman"/>
          <w:sz w:val="24"/>
          <w:szCs w:val="24"/>
        </w:rPr>
        <w:t>Kambipura</w:t>
      </w:r>
      <w:proofErr w:type="spellEnd"/>
      <w:r w:rsidR="00E138F4">
        <w:rPr>
          <w:rFonts w:ascii="Times New Roman" w:eastAsia="Times New Roman" w:hAnsi="Times New Roman" w:cs="Times New Roman"/>
          <w:sz w:val="24"/>
          <w:szCs w:val="24"/>
        </w:rPr>
        <w:t xml:space="preserve">, </w:t>
      </w:r>
      <w:proofErr w:type="spellStart"/>
      <w:r w:rsidR="00E138F4">
        <w:rPr>
          <w:rFonts w:ascii="Times New Roman" w:eastAsia="Times New Roman" w:hAnsi="Times New Roman" w:cs="Times New Roman"/>
          <w:sz w:val="24"/>
          <w:szCs w:val="24"/>
        </w:rPr>
        <w:t>Kumbalagodu</w:t>
      </w:r>
      <w:proofErr w:type="spellEnd"/>
      <w:r w:rsidR="00E138F4">
        <w:rPr>
          <w:rFonts w:ascii="Times New Roman" w:eastAsia="Times New Roman" w:hAnsi="Times New Roman" w:cs="Times New Roman"/>
          <w:sz w:val="24"/>
          <w:szCs w:val="24"/>
        </w:rPr>
        <w:t xml:space="preserve">, Bangalore South, Bangalore – 560060 hereinafter referred to as the “SECOND PARTY” </w:t>
      </w:r>
    </w:p>
    <w:p w14:paraId="045BBADD" w14:textId="77777777" w:rsidR="00E138F4" w:rsidRDefault="00E138F4" w:rsidP="00AD5D8E">
      <w:pPr>
        <w:spacing w:after="0" w:line="240" w:lineRule="auto"/>
        <w:jc w:val="both"/>
        <w:rPr>
          <w:rFonts w:ascii="Times New Roman" w:eastAsia="Times New Roman" w:hAnsi="Times New Roman" w:cs="Times New Roman"/>
          <w:color w:val="000000"/>
          <w:sz w:val="24"/>
          <w:szCs w:val="24"/>
        </w:rPr>
      </w:pPr>
    </w:p>
    <w:p w14:paraId="0603662B" w14:textId="4EFE1440"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The terms and expressions “</w:t>
      </w:r>
      <w:r w:rsidRPr="00DA3A6A">
        <w:rPr>
          <w:rFonts w:ascii="Times New Roman" w:eastAsia="Times New Roman" w:hAnsi="Times New Roman" w:cs="Times New Roman"/>
          <w:b/>
          <w:bCs/>
          <w:color w:val="000000"/>
          <w:sz w:val="24"/>
          <w:szCs w:val="24"/>
        </w:rPr>
        <w:t xml:space="preserve">FIRST PARTY” </w:t>
      </w:r>
      <w:r w:rsidRPr="00DA3A6A">
        <w:rPr>
          <w:rFonts w:ascii="Times New Roman" w:eastAsia="Times New Roman" w:hAnsi="Times New Roman" w:cs="Times New Roman"/>
          <w:color w:val="000000"/>
          <w:sz w:val="24"/>
          <w:szCs w:val="24"/>
        </w:rPr>
        <w:t>and</w:t>
      </w:r>
      <w:r w:rsidRPr="00DA3A6A">
        <w:rPr>
          <w:rFonts w:ascii="Times New Roman" w:eastAsia="Times New Roman" w:hAnsi="Times New Roman" w:cs="Times New Roman"/>
          <w:b/>
          <w:bCs/>
          <w:color w:val="000000"/>
          <w:sz w:val="24"/>
          <w:szCs w:val="24"/>
        </w:rPr>
        <w:t xml:space="preserve"> “SECOND PARTY”</w:t>
      </w:r>
      <w:r w:rsidRPr="00DA3A6A">
        <w:rPr>
          <w:rFonts w:ascii="Times New Roman" w:eastAsia="Times New Roman" w:hAnsi="Times New Roman" w:cs="Times New Roman"/>
          <w:color w:val="000000"/>
          <w:sz w:val="24"/>
          <w:szCs w:val="24"/>
        </w:rPr>
        <w:t xml:space="preserve"> shall wherever the context so require or admit be deemed to mean and include his/her/their respective heirs, legal representatives, administrators, executors, successors and assignees.</w:t>
      </w:r>
    </w:p>
    <w:p w14:paraId="4B733BA3"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1EC3C903"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u w:val="single"/>
        </w:rPr>
        <w:t>WHEREAS</w:t>
      </w:r>
      <w:r w:rsidRPr="00DA3A6A">
        <w:rPr>
          <w:rFonts w:ascii="Times New Roman" w:eastAsia="Times New Roman" w:hAnsi="Times New Roman" w:cs="Times New Roman"/>
          <w:color w:val="000000"/>
          <w:sz w:val="24"/>
          <w:szCs w:val="24"/>
          <w:u w:val="single"/>
        </w:rPr>
        <w:t xml:space="preserve"> </w:t>
      </w:r>
    </w:p>
    <w:p w14:paraId="5803480A"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10EF7A35" w14:textId="61DE827E"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The </w:t>
      </w:r>
      <w:r w:rsidRPr="00DA3A6A">
        <w:rPr>
          <w:rFonts w:ascii="Times New Roman" w:eastAsia="Times New Roman" w:hAnsi="Times New Roman" w:cs="Times New Roman"/>
          <w:b/>
          <w:bCs/>
          <w:color w:val="000000"/>
          <w:sz w:val="24"/>
          <w:szCs w:val="24"/>
        </w:rPr>
        <w:t>FIRST PARTY</w:t>
      </w:r>
      <w:r w:rsidRPr="00DA3A6A">
        <w:rPr>
          <w:rFonts w:ascii="Times New Roman" w:eastAsia="Times New Roman" w:hAnsi="Times New Roman" w:cs="Times New Roman"/>
          <w:color w:val="000000"/>
          <w:sz w:val="24"/>
          <w:szCs w:val="24"/>
        </w:rPr>
        <w:t xml:space="preserve"> is in the process of acquiring lands in </w:t>
      </w:r>
      <w:proofErr w:type="spellStart"/>
      <w:r w:rsidR="007D2AD4" w:rsidRPr="00DA3A6A">
        <w:rPr>
          <w:rFonts w:ascii="Times New Roman" w:eastAsia="Times New Roman" w:hAnsi="Times New Roman" w:cs="Times New Roman"/>
          <w:color w:val="000000"/>
          <w:sz w:val="24"/>
          <w:szCs w:val="24"/>
        </w:rPr>
        <w:t>Kambipura</w:t>
      </w:r>
      <w:proofErr w:type="spellEnd"/>
      <w:r w:rsidR="007D2AD4" w:rsidRPr="00DA3A6A">
        <w:rPr>
          <w:rFonts w:ascii="Times New Roman" w:eastAsia="Times New Roman" w:hAnsi="Times New Roman" w:cs="Times New Roman"/>
          <w:color w:val="000000"/>
          <w:sz w:val="24"/>
          <w:szCs w:val="24"/>
        </w:rPr>
        <w:t xml:space="preserve">, </w:t>
      </w:r>
      <w:proofErr w:type="spellStart"/>
      <w:r w:rsidRPr="00DA3A6A">
        <w:rPr>
          <w:rFonts w:ascii="Times New Roman" w:eastAsia="Times New Roman" w:hAnsi="Times New Roman" w:cs="Times New Roman"/>
          <w:color w:val="000000"/>
          <w:sz w:val="24"/>
          <w:szCs w:val="24"/>
        </w:rPr>
        <w:t>Kengeri</w:t>
      </w:r>
      <w:proofErr w:type="spellEnd"/>
      <w:r w:rsidR="007D2AD4" w:rsidRPr="00DA3A6A">
        <w:rPr>
          <w:rFonts w:ascii="Times New Roman" w:eastAsia="Times New Roman" w:hAnsi="Times New Roman" w:cs="Times New Roman"/>
          <w:color w:val="000000"/>
          <w:sz w:val="24"/>
          <w:szCs w:val="24"/>
        </w:rPr>
        <w:t xml:space="preserve"> </w:t>
      </w:r>
      <w:proofErr w:type="spellStart"/>
      <w:r w:rsidR="007D2AD4" w:rsidRPr="00DA3A6A">
        <w:rPr>
          <w:rFonts w:ascii="Times New Roman" w:eastAsia="Times New Roman" w:hAnsi="Times New Roman" w:cs="Times New Roman"/>
          <w:color w:val="000000"/>
          <w:sz w:val="24"/>
          <w:szCs w:val="24"/>
        </w:rPr>
        <w:t>Hobli</w:t>
      </w:r>
      <w:proofErr w:type="spellEnd"/>
      <w:r w:rsidRPr="00DA3A6A">
        <w:rPr>
          <w:rFonts w:ascii="Times New Roman" w:eastAsia="Times New Roman" w:hAnsi="Times New Roman" w:cs="Times New Roman"/>
          <w:color w:val="000000"/>
          <w:sz w:val="24"/>
          <w:szCs w:val="24"/>
        </w:rPr>
        <w:t xml:space="preserve">, Bangalore </w:t>
      </w:r>
      <w:r w:rsidR="007D2AD4" w:rsidRPr="00DA3A6A">
        <w:rPr>
          <w:rFonts w:ascii="Times New Roman" w:eastAsia="Times New Roman" w:hAnsi="Times New Roman" w:cs="Times New Roman"/>
          <w:color w:val="000000"/>
          <w:sz w:val="24"/>
          <w:szCs w:val="24"/>
        </w:rPr>
        <w:t xml:space="preserve">South Taluk area for a Residential </w:t>
      </w:r>
      <w:r w:rsidR="004C2DF6" w:rsidRPr="00DA3A6A">
        <w:rPr>
          <w:rFonts w:ascii="Times New Roman" w:eastAsia="Times New Roman" w:hAnsi="Times New Roman" w:cs="Times New Roman"/>
          <w:color w:val="000000"/>
          <w:sz w:val="24"/>
          <w:szCs w:val="24"/>
        </w:rPr>
        <w:t>Housing Project</w:t>
      </w:r>
      <w:r w:rsidRPr="00DA3A6A">
        <w:rPr>
          <w:rFonts w:ascii="Times New Roman" w:eastAsia="Times New Roman" w:hAnsi="Times New Roman" w:cs="Times New Roman"/>
          <w:color w:val="000000"/>
          <w:sz w:val="24"/>
          <w:szCs w:val="24"/>
        </w:rPr>
        <w:t>.</w:t>
      </w:r>
    </w:p>
    <w:p w14:paraId="4E2FFD2C"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22106A7C"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The </w:t>
      </w:r>
      <w:r w:rsidRPr="00DA3A6A">
        <w:rPr>
          <w:rFonts w:ascii="Times New Roman" w:eastAsia="Times New Roman" w:hAnsi="Times New Roman" w:cs="Times New Roman"/>
          <w:b/>
          <w:bCs/>
          <w:color w:val="000000"/>
          <w:sz w:val="24"/>
          <w:szCs w:val="24"/>
        </w:rPr>
        <w:t>FIRST PARTY</w:t>
      </w:r>
      <w:r w:rsidR="007D2AD4" w:rsidRPr="00DA3A6A">
        <w:rPr>
          <w:rFonts w:ascii="Times New Roman" w:eastAsia="Times New Roman" w:hAnsi="Times New Roman" w:cs="Times New Roman"/>
          <w:color w:val="000000"/>
          <w:sz w:val="24"/>
          <w:szCs w:val="24"/>
        </w:rPr>
        <w:t xml:space="preserve"> has identified initial 8</w:t>
      </w:r>
      <w:r w:rsidRPr="00DA3A6A">
        <w:rPr>
          <w:rFonts w:ascii="Times New Roman" w:eastAsia="Times New Roman" w:hAnsi="Times New Roman" w:cs="Times New Roman"/>
          <w:color w:val="000000"/>
          <w:sz w:val="24"/>
          <w:szCs w:val="24"/>
        </w:rPr>
        <w:t xml:space="preserve"> acres of land and applied for its conversion and the conversion is expected to come by 90 days from this date.</w:t>
      </w:r>
    </w:p>
    <w:p w14:paraId="6AD1E74B"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11A316B2"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The </w:t>
      </w:r>
      <w:r w:rsidRPr="00DA3A6A">
        <w:rPr>
          <w:rFonts w:ascii="Times New Roman" w:eastAsia="Times New Roman" w:hAnsi="Times New Roman" w:cs="Times New Roman"/>
          <w:b/>
          <w:bCs/>
          <w:color w:val="000000"/>
          <w:sz w:val="24"/>
          <w:szCs w:val="24"/>
        </w:rPr>
        <w:t>FIRST PARTY</w:t>
      </w:r>
      <w:r w:rsidRPr="00DA3A6A">
        <w:rPr>
          <w:rFonts w:ascii="Times New Roman" w:eastAsia="Times New Roman" w:hAnsi="Times New Roman" w:cs="Times New Roman"/>
          <w:color w:val="000000"/>
          <w:sz w:val="24"/>
          <w:szCs w:val="24"/>
        </w:rPr>
        <w:t xml:space="preserve"> will obtain a Plan sanction and commence its construction activities within 9 months from this date.</w:t>
      </w:r>
    </w:p>
    <w:p w14:paraId="38AA5440"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796EEDD1"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WHEREAS</w:t>
      </w:r>
      <w:r w:rsidRPr="00DA3A6A">
        <w:rPr>
          <w:rFonts w:ascii="Times New Roman" w:eastAsia="Times New Roman" w:hAnsi="Times New Roman" w:cs="Times New Roman"/>
          <w:color w:val="000000"/>
          <w:sz w:val="24"/>
          <w:szCs w:val="24"/>
        </w:rPr>
        <w:t xml:space="preserve"> the </w:t>
      </w:r>
      <w:r w:rsidRPr="00DA3A6A">
        <w:rPr>
          <w:rFonts w:ascii="Times New Roman" w:eastAsia="Times New Roman" w:hAnsi="Times New Roman" w:cs="Times New Roman"/>
          <w:b/>
          <w:bCs/>
          <w:color w:val="000000"/>
          <w:sz w:val="24"/>
          <w:szCs w:val="24"/>
        </w:rPr>
        <w:t>FIRST PARTY</w:t>
      </w:r>
      <w:r w:rsidRPr="00DA3A6A">
        <w:rPr>
          <w:rFonts w:ascii="Times New Roman" w:eastAsia="Times New Roman" w:hAnsi="Times New Roman" w:cs="Times New Roman"/>
          <w:color w:val="000000"/>
          <w:sz w:val="24"/>
          <w:szCs w:val="24"/>
        </w:rPr>
        <w:t xml:space="preserve"> is herein interested to collect funds from various parties for the development of the above said project.</w:t>
      </w:r>
    </w:p>
    <w:p w14:paraId="2FA67193"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1F5FD79E"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WHEREAS</w:t>
      </w:r>
      <w:r w:rsidRPr="00DA3A6A">
        <w:rPr>
          <w:rFonts w:ascii="Times New Roman" w:eastAsia="Times New Roman" w:hAnsi="Times New Roman" w:cs="Times New Roman"/>
          <w:color w:val="000000"/>
          <w:sz w:val="24"/>
          <w:szCs w:val="24"/>
        </w:rPr>
        <w:t xml:space="preserve"> the </w:t>
      </w:r>
      <w:r w:rsidRPr="00DA3A6A">
        <w:rPr>
          <w:rFonts w:ascii="Times New Roman" w:eastAsia="Times New Roman" w:hAnsi="Times New Roman" w:cs="Times New Roman"/>
          <w:b/>
          <w:bCs/>
          <w:color w:val="000000"/>
          <w:sz w:val="24"/>
          <w:szCs w:val="24"/>
        </w:rPr>
        <w:t>SECOND PARTY</w:t>
      </w:r>
      <w:r w:rsidR="006334E1" w:rsidRPr="00DA3A6A">
        <w:rPr>
          <w:rFonts w:ascii="Times New Roman" w:eastAsia="Times New Roman" w:hAnsi="Times New Roman" w:cs="Times New Roman"/>
          <w:color w:val="000000"/>
          <w:sz w:val="24"/>
          <w:szCs w:val="24"/>
        </w:rPr>
        <w:t xml:space="preserve"> has expressed </w:t>
      </w:r>
      <w:r w:rsidR="00BB03C5">
        <w:rPr>
          <w:rFonts w:ascii="Times New Roman" w:eastAsia="Times New Roman" w:hAnsi="Times New Roman" w:cs="Times New Roman"/>
          <w:color w:val="000000"/>
          <w:sz w:val="24"/>
          <w:szCs w:val="24"/>
        </w:rPr>
        <w:t>his/</w:t>
      </w:r>
      <w:r w:rsidR="001C33F3" w:rsidRPr="00DA3A6A">
        <w:rPr>
          <w:rFonts w:ascii="Times New Roman" w:eastAsia="Times New Roman" w:hAnsi="Times New Roman" w:cs="Times New Roman"/>
          <w:color w:val="000000"/>
          <w:sz w:val="24"/>
          <w:szCs w:val="24"/>
        </w:rPr>
        <w:t>her</w:t>
      </w:r>
      <w:r w:rsidRPr="00DA3A6A">
        <w:rPr>
          <w:rFonts w:ascii="Times New Roman" w:eastAsia="Times New Roman" w:hAnsi="Times New Roman" w:cs="Times New Roman"/>
          <w:color w:val="000000"/>
          <w:sz w:val="24"/>
          <w:szCs w:val="24"/>
        </w:rPr>
        <w:t xml:space="preserve"> willingness to advance the funds on certain terms and conditions</w:t>
      </w:r>
    </w:p>
    <w:p w14:paraId="3ADF7941"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4477C054" w14:textId="21E7FB1A" w:rsidR="006208B6" w:rsidRDefault="00AD5D8E" w:rsidP="006208B6">
      <w:pPr>
        <w:rPr>
          <w:rFonts w:ascii="Times New Roman" w:eastAsia="Times New Roman" w:hAnsi="Times New Roman" w:cs="Times New Roman"/>
          <w:color w:val="000000"/>
          <w:sz w:val="24"/>
          <w:szCs w:val="24"/>
        </w:rPr>
      </w:pPr>
      <w:r w:rsidRPr="00DA3A6A">
        <w:rPr>
          <w:rFonts w:ascii="Times New Roman" w:eastAsia="Times New Roman" w:hAnsi="Times New Roman" w:cs="Times New Roman"/>
          <w:b/>
          <w:bCs/>
          <w:color w:val="000000"/>
          <w:sz w:val="24"/>
          <w:szCs w:val="24"/>
        </w:rPr>
        <w:t>WHEREAS</w:t>
      </w:r>
      <w:r w:rsidRPr="00DA3A6A">
        <w:rPr>
          <w:rFonts w:ascii="Times New Roman" w:eastAsia="Times New Roman" w:hAnsi="Times New Roman" w:cs="Times New Roman"/>
          <w:color w:val="000000"/>
          <w:sz w:val="24"/>
          <w:szCs w:val="24"/>
        </w:rPr>
        <w:t xml:space="preserve"> the </w:t>
      </w:r>
      <w:r w:rsidRPr="00DA3A6A">
        <w:rPr>
          <w:rFonts w:ascii="Times New Roman" w:eastAsia="Times New Roman" w:hAnsi="Times New Roman" w:cs="Times New Roman"/>
          <w:b/>
          <w:bCs/>
          <w:color w:val="000000"/>
          <w:sz w:val="24"/>
          <w:szCs w:val="24"/>
        </w:rPr>
        <w:t>SECOND PARTY</w:t>
      </w:r>
      <w:r w:rsidRPr="00DA3A6A">
        <w:rPr>
          <w:rFonts w:ascii="Times New Roman" w:eastAsia="Times New Roman" w:hAnsi="Times New Roman" w:cs="Times New Roman"/>
          <w:color w:val="000000"/>
          <w:sz w:val="24"/>
          <w:szCs w:val="24"/>
        </w:rPr>
        <w:t xml:space="preserve"> ha</w:t>
      </w:r>
      <w:r w:rsidR="004C2DF6">
        <w:rPr>
          <w:rFonts w:ascii="Times New Roman" w:eastAsia="Times New Roman" w:hAnsi="Times New Roman" w:cs="Times New Roman"/>
          <w:color w:val="000000"/>
          <w:sz w:val="24"/>
          <w:szCs w:val="24"/>
        </w:rPr>
        <w:t>s</w:t>
      </w:r>
      <w:r w:rsidRPr="00DA3A6A">
        <w:rPr>
          <w:rFonts w:ascii="Times New Roman" w:eastAsia="Times New Roman" w:hAnsi="Times New Roman" w:cs="Times New Roman"/>
          <w:color w:val="000000"/>
          <w:sz w:val="24"/>
          <w:szCs w:val="24"/>
        </w:rPr>
        <w:t xml:space="preserve"> </w:t>
      </w:r>
      <w:r w:rsidR="006208B6">
        <w:rPr>
          <w:rFonts w:ascii="Times New Roman" w:eastAsia="Times New Roman" w:hAnsi="Times New Roman" w:cs="Times New Roman"/>
          <w:color w:val="000000"/>
          <w:sz w:val="24"/>
          <w:szCs w:val="24"/>
        </w:rPr>
        <w:t>invested</w:t>
      </w:r>
      <w:r w:rsidRPr="00DA3A6A">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b/>
          <w:bCs/>
          <w:color w:val="000000"/>
          <w:sz w:val="24"/>
          <w:szCs w:val="24"/>
        </w:rPr>
        <w:t>Rs.</w:t>
      </w:r>
      <w:r w:rsidR="00D46C82" w:rsidRPr="00DA3A6A">
        <w:rPr>
          <w:rFonts w:ascii="Times New Roman" w:eastAsia="Times New Roman" w:hAnsi="Times New Roman" w:cs="Times New Roman"/>
          <w:b/>
          <w:bCs/>
          <w:color w:val="000000"/>
          <w:sz w:val="24"/>
          <w:szCs w:val="24"/>
        </w:rPr>
        <w:t xml:space="preserve"> </w:t>
      </w:r>
      <w:r w:rsidR="00E92995">
        <w:rPr>
          <w:rFonts w:ascii="Times New Roman" w:eastAsia="Times New Roman" w:hAnsi="Times New Roman" w:cs="Times New Roman"/>
          <w:b/>
          <w:bCs/>
          <w:color w:val="000000"/>
          <w:sz w:val="24"/>
          <w:szCs w:val="24"/>
        </w:rPr>
        <w:t>1,0</w:t>
      </w:r>
      <w:r w:rsidR="00FD3336">
        <w:rPr>
          <w:rFonts w:ascii="Times New Roman" w:eastAsia="Times New Roman" w:hAnsi="Times New Roman" w:cs="Times New Roman"/>
          <w:b/>
          <w:bCs/>
          <w:color w:val="000000"/>
          <w:sz w:val="24"/>
          <w:szCs w:val="24"/>
        </w:rPr>
        <w:t>0</w:t>
      </w:r>
      <w:r w:rsidR="004C2DF6">
        <w:rPr>
          <w:rFonts w:ascii="Times New Roman" w:eastAsia="Times New Roman" w:hAnsi="Times New Roman" w:cs="Times New Roman"/>
          <w:b/>
          <w:bCs/>
          <w:color w:val="000000"/>
          <w:sz w:val="24"/>
          <w:szCs w:val="24"/>
        </w:rPr>
        <w:t>,00,000</w:t>
      </w:r>
      <w:r w:rsidRPr="00DA3A6A">
        <w:rPr>
          <w:rFonts w:ascii="Times New Roman" w:eastAsia="Times New Roman" w:hAnsi="Times New Roman" w:cs="Times New Roman"/>
          <w:b/>
          <w:bCs/>
          <w:color w:val="000000"/>
          <w:sz w:val="24"/>
          <w:szCs w:val="24"/>
        </w:rPr>
        <w:t xml:space="preserve">/- </w:t>
      </w:r>
      <w:r w:rsidR="0080291A" w:rsidRPr="00DA3A6A">
        <w:rPr>
          <w:rFonts w:ascii="Times New Roman" w:eastAsia="Times New Roman" w:hAnsi="Times New Roman" w:cs="Times New Roman"/>
          <w:color w:val="000000"/>
          <w:sz w:val="24"/>
          <w:szCs w:val="24"/>
        </w:rPr>
        <w:t xml:space="preserve">(Rupees </w:t>
      </w:r>
      <w:r w:rsidR="00E92995">
        <w:rPr>
          <w:rFonts w:ascii="Times New Roman" w:eastAsia="Times New Roman" w:hAnsi="Times New Roman" w:cs="Times New Roman"/>
          <w:color w:val="000000"/>
          <w:sz w:val="24"/>
          <w:szCs w:val="24"/>
        </w:rPr>
        <w:t xml:space="preserve">One Crore </w:t>
      </w:r>
      <w:r w:rsidR="006C000C" w:rsidRPr="00DA3A6A">
        <w:rPr>
          <w:rFonts w:ascii="Times New Roman" w:eastAsia="Times New Roman" w:hAnsi="Times New Roman" w:cs="Times New Roman"/>
          <w:color w:val="000000"/>
          <w:sz w:val="24"/>
          <w:szCs w:val="24"/>
        </w:rPr>
        <w:t>only</w:t>
      </w:r>
      <w:r w:rsidRPr="00DA3A6A">
        <w:rPr>
          <w:rFonts w:ascii="Times New Roman" w:eastAsia="Times New Roman" w:hAnsi="Times New Roman" w:cs="Times New Roman"/>
          <w:color w:val="000000"/>
          <w:sz w:val="24"/>
          <w:szCs w:val="24"/>
        </w:rPr>
        <w:t xml:space="preserve">) as on </w:t>
      </w:r>
      <w:r w:rsidR="00E92995">
        <w:rPr>
          <w:rFonts w:ascii="Times New Roman" w:eastAsia="Times New Roman" w:hAnsi="Times New Roman" w:cs="Times New Roman"/>
          <w:b/>
          <w:color w:val="000000"/>
          <w:sz w:val="24"/>
          <w:szCs w:val="24"/>
        </w:rPr>
        <w:t>31</w:t>
      </w:r>
      <w:r w:rsidR="00FD3336">
        <w:rPr>
          <w:rFonts w:ascii="Times New Roman" w:eastAsia="Times New Roman" w:hAnsi="Times New Roman" w:cs="Times New Roman"/>
          <w:b/>
          <w:color w:val="000000"/>
          <w:sz w:val="24"/>
          <w:szCs w:val="24"/>
        </w:rPr>
        <w:t>-01-2026</w:t>
      </w:r>
      <w:r w:rsidR="006C7D71">
        <w:rPr>
          <w:rFonts w:ascii="Times New Roman" w:eastAsia="Times New Roman" w:hAnsi="Times New Roman" w:cs="Times New Roman"/>
          <w:b/>
          <w:color w:val="000000"/>
          <w:sz w:val="24"/>
          <w:szCs w:val="24"/>
        </w:rPr>
        <w:t xml:space="preserve"> </w:t>
      </w:r>
      <w:r w:rsidR="006208B6">
        <w:rPr>
          <w:rFonts w:ascii="Times New Roman" w:eastAsia="Times New Roman" w:hAnsi="Times New Roman" w:cs="Times New Roman"/>
          <w:color w:val="000000"/>
          <w:sz w:val="24"/>
          <w:szCs w:val="24"/>
        </w:rPr>
        <w:t xml:space="preserve">for a period of </w:t>
      </w:r>
      <w:r w:rsidR="004C2DF6" w:rsidRPr="004C2DF6">
        <w:rPr>
          <w:rFonts w:ascii="Times New Roman" w:eastAsia="Times New Roman" w:hAnsi="Times New Roman" w:cs="Times New Roman"/>
          <w:b/>
          <w:bCs/>
          <w:color w:val="000000"/>
          <w:sz w:val="24"/>
          <w:szCs w:val="24"/>
        </w:rPr>
        <w:t>3</w:t>
      </w:r>
      <w:r w:rsidR="006208B6" w:rsidRPr="004C2DF6">
        <w:rPr>
          <w:rFonts w:ascii="Times New Roman" w:eastAsia="Times New Roman" w:hAnsi="Times New Roman" w:cs="Times New Roman"/>
          <w:b/>
          <w:bCs/>
          <w:color w:val="000000"/>
          <w:sz w:val="24"/>
          <w:szCs w:val="24"/>
        </w:rPr>
        <w:t xml:space="preserve"> years</w:t>
      </w:r>
      <w:r w:rsidR="004C2DF6">
        <w:rPr>
          <w:rFonts w:ascii="Times New Roman" w:eastAsia="Times New Roman" w:hAnsi="Times New Roman" w:cs="Times New Roman"/>
          <w:color w:val="000000"/>
          <w:sz w:val="24"/>
          <w:szCs w:val="24"/>
        </w:rPr>
        <w:t xml:space="preserve">. </w:t>
      </w:r>
    </w:p>
    <w:p w14:paraId="3B82AFE1"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The various terms and conditions in this regard have been mutually discussed and are agreed to between the parties and it is desired to enter into an agreement.</w:t>
      </w:r>
    </w:p>
    <w:p w14:paraId="1FA21EA9"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297EFDA8"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u w:val="single"/>
        </w:rPr>
        <w:t>NOW THEREFORE, THIS AGREEMENT IS ENTERED INTO AND WITNESSETH AS FOLLOWS: -</w:t>
      </w:r>
    </w:p>
    <w:p w14:paraId="07D5DBB8"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325AD279" w14:textId="3507E9AB" w:rsidR="00AD5D8E" w:rsidRPr="00F25D43" w:rsidRDefault="00AD5D8E" w:rsidP="00AD5D8E">
      <w:pPr>
        <w:numPr>
          <w:ilvl w:val="0"/>
          <w:numId w:val="1"/>
        </w:numPr>
        <w:spacing w:after="0" w:line="240" w:lineRule="auto"/>
        <w:ind w:left="540"/>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 xml:space="preserve">The </w:t>
      </w:r>
      <w:r w:rsidRPr="00DA3A6A">
        <w:rPr>
          <w:rFonts w:ascii="Times New Roman" w:eastAsia="Times New Roman" w:hAnsi="Times New Roman" w:cs="Times New Roman"/>
          <w:b/>
          <w:bCs/>
          <w:color w:val="000000"/>
          <w:sz w:val="24"/>
          <w:szCs w:val="24"/>
        </w:rPr>
        <w:t xml:space="preserve">SECOND PARTY </w:t>
      </w:r>
      <w:r w:rsidR="00DD1E8E" w:rsidRPr="00DA3A6A">
        <w:rPr>
          <w:rFonts w:ascii="Times New Roman" w:eastAsia="Times New Roman" w:hAnsi="Times New Roman" w:cs="Times New Roman"/>
          <w:color w:val="000000"/>
          <w:sz w:val="24"/>
          <w:szCs w:val="24"/>
        </w:rPr>
        <w:t xml:space="preserve">has made </w:t>
      </w:r>
      <w:r w:rsidRPr="00DA3A6A">
        <w:rPr>
          <w:rFonts w:ascii="Times New Roman" w:eastAsia="Times New Roman" w:hAnsi="Times New Roman" w:cs="Times New Roman"/>
          <w:color w:val="000000"/>
          <w:sz w:val="24"/>
          <w:szCs w:val="24"/>
        </w:rPr>
        <w:t xml:space="preserve">payment of </w:t>
      </w:r>
      <w:r w:rsidR="00CB513D" w:rsidRPr="00DA3A6A">
        <w:rPr>
          <w:rFonts w:ascii="Times New Roman" w:eastAsia="Times New Roman" w:hAnsi="Times New Roman" w:cs="Times New Roman"/>
          <w:b/>
          <w:bCs/>
          <w:color w:val="000000"/>
          <w:sz w:val="24"/>
          <w:szCs w:val="24"/>
        </w:rPr>
        <w:t xml:space="preserve">Rs. </w:t>
      </w:r>
      <w:r w:rsidR="00E92995">
        <w:rPr>
          <w:rFonts w:ascii="Times New Roman" w:eastAsia="Times New Roman" w:hAnsi="Times New Roman" w:cs="Times New Roman"/>
          <w:b/>
          <w:bCs/>
          <w:color w:val="000000"/>
          <w:sz w:val="24"/>
          <w:szCs w:val="24"/>
        </w:rPr>
        <w:t>1,00</w:t>
      </w:r>
      <w:r w:rsidR="00CB513D" w:rsidRPr="00DA3A6A">
        <w:rPr>
          <w:rFonts w:ascii="Times New Roman" w:eastAsia="Times New Roman" w:hAnsi="Times New Roman" w:cs="Times New Roman"/>
          <w:b/>
          <w:bCs/>
          <w:color w:val="000000"/>
          <w:sz w:val="24"/>
          <w:szCs w:val="24"/>
        </w:rPr>
        <w:t xml:space="preserve">,00,000/- </w:t>
      </w:r>
      <w:r w:rsidR="00CB513D" w:rsidRPr="00DA3A6A">
        <w:rPr>
          <w:rFonts w:ascii="Times New Roman" w:eastAsia="Times New Roman" w:hAnsi="Times New Roman" w:cs="Times New Roman"/>
          <w:color w:val="000000"/>
          <w:sz w:val="24"/>
          <w:szCs w:val="24"/>
        </w:rPr>
        <w:t xml:space="preserve">(Rupees </w:t>
      </w:r>
      <w:r w:rsidR="00E92995">
        <w:rPr>
          <w:rFonts w:ascii="Times New Roman" w:eastAsia="Times New Roman" w:hAnsi="Times New Roman" w:cs="Times New Roman"/>
          <w:color w:val="000000"/>
          <w:sz w:val="24"/>
          <w:szCs w:val="24"/>
        </w:rPr>
        <w:t xml:space="preserve">One Crore </w:t>
      </w:r>
      <w:r w:rsidR="00CB513D" w:rsidRPr="00DA3A6A">
        <w:rPr>
          <w:rFonts w:ascii="Times New Roman" w:eastAsia="Times New Roman" w:hAnsi="Times New Roman" w:cs="Times New Roman"/>
          <w:color w:val="000000"/>
          <w:sz w:val="24"/>
          <w:szCs w:val="24"/>
        </w:rPr>
        <w:t xml:space="preserve">only) </w:t>
      </w:r>
      <w:r w:rsidRPr="00DA3A6A">
        <w:rPr>
          <w:rFonts w:ascii="Times New Roman" w:eastAsia="Times New Roman" w:hAnsi="Times New Roman" w:cs="Times New Roman"/>
          <w:color w:val="000000"/>
          <w:sz w:val="24"/>
          <w:szCs w:val="24"/>
        </w:rPr>
        <w:t xml:space="preserve">vide </w:t>
      </w:r>
      <w:r w:rsidR="00B04CB4" w:rsidRPr="00DA3A6A">
        <w:rPr>
          <w:rFonts w:ascii="Times New Roman" w:eastAsia="Times New Roman" w:hAnsi="Times New Roman" w:cs="Times New Roman"/>
          <w:color w:val="000000"/>
          <w:sz w:val="24"/>
          <w:szCs w:val="24"/>
        </w:rPr>
        <w:t>check payment</w:t>
      </w:r>
      <w:r w:rsidRPr="00DA3A6A">
        <w:rPr>
          <w:rFonts w:ascii="Times New Roman" w:eastAsia="Times New Roman" w:hAnsi="Times New Roman" w:cs="Times New Roman"/>
          <w:color w:val="000000"/>
          <w:sz w:val="24"/>
          <w:szCs w:val="24"/>
        </w:rPr>
        <w:t xml:space="preserve"> as detailed below to the FIRST PARTY’S HDFC Bank account.</w:t>
      </w:r>
    </w:p>
    <w:p w14:paraId="1AFC196F" w14:textId="77777777" w:rsidR="00F25D43" w:rsidRDefault="00F25D43" w:rsidP="00F25D43">
      <w:pPr>
        <w:spacing w:after="0" w:line="240" w:lineRule="auto"/>
        <w:jc w:val="both"/>
        <w:textAlignment w:val="baseline"/>
        <w:rPr>
          <w:rFonts w:ascii="Times New Roman" w:eastAsia="Times New Roman" w:hAnsi="Times New Roman" w:cs="Times New Roman"/>
          <w:color w:val="000000"/>
          <w:sz w:val="24"/>
          <w:szCs w:val="24"/>
        </w:rPr>
      </w:pPr>
    </w:p>
    <w:p w14:paraId="49879616" w14:textId="77777777" w:rsidR="00F25D43" w:rsidRPr="00DA3A6A" w:rsidRDefault="00F25D43" w:rsidP="00F25D43">
      <w:pPr>
        <w:spacing w:after="0" w:line="240" w:lineRule="auto"/>
        <w:jc w:val="both"/>
        <w:textAlignment w:val="baseline"/>
        <w:rPr>
          <w:rFonts w:ascii="Times New Roman" w:eastAsia="Times New Roman" w:hAnsi="Times New Roman" w:cs="Times New Roman"/>
          <w:b/>
          <w:bCs/>
          <w:color w:val="000000"/>
          <w:sz w:val="24"/>
          <w:szCs w:val="24"/>
        </w:rPr>
      </w:pPr>
    </w:p>
    <w:p w14:paraId="61494160" w14:textId="77777777" w:rsidR="003D313C" w:rsidRPr="00DA3A6A" w:rsidRDefault="003D313C" w:rsidP="003D313C">
      <w:pPr>
        <w:spacing w:after="0" w:line="240" w:lineRule="auto"/>
        <w:ind w:left="540"/>
        <w:jc w:val="both"/>
        <w:textAlignment w:val="baseline"/>
        <w:rPr>
          <w:rFonts w:ascii="Times New Roman" w:eastAsia="Times New Roman" w:hAnsi="Times New Roman" w:cs="Times New Roman"/>
          <w:b/>
          <w:bCs/>
          <w:color w:val="000000"/>
          <w:sz w:val="24"/>
          <w:szCs w:val="24"/>
        </w:rPr>
      </w:pPr>
    </w:p>
    <w:tbl>
      <w:tblPr>
        <w:tblW w:w="7938" w:type="dxa"/>
        <w:tblInd w:w="1271" w:type="dxa"/>
        <w:tblCellMar>
          <w:top w:w="15" w:type="dxa"/>
          <w:left w:w="15" w:type="dxa"/>
          <w:bottom w:w="15" w:type="dxa"/>
          <w:right w:w="15" w:type="dxa"/>
        </w:tblCellMar>
        <w:tblLook w:val="04A0" w:firstRow="1" w:lastRow="0" w:firstColumn="1" w:lastColumn="0" w:noHBand="0" w:noVBand="1"/>
      </w:tblPr>
      <w:tblGrid>
        <w:gridCol w:w="1701"/>
        <w:gridCol w:w="1985"/>
        <w:gridCol w:w="4252"/>
      </w:tblGrid>
      <w:tr w:rsidR="00B67173" w:rsidRPr="00DA3A6A" w14:paraId="4A8CD741" w14:textId="77777777" w:rsidTr="00F25D43">
        <w:trPr>
          <w:trHeight w:val="102"/>
        </w:trPr>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5DDC69" w14:textId="77777777" w:rsidR="004C2DF6" w:rsidRPr="00DA3A6A" w:rsidRDefault="004C2DF6" w:rsidP="00AD5D8E">
            <w:pPr>
              <w:spacing w:after="0" w:line="240" w:lineRule="auto"/>
              <w:jc w:val="center"/>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lastRenderedPageBreak/>
              <w:t>Date of Payment</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D8E7E" w14:textId="77777777" w:rsidR="004C2DF6" w:rsidRPr="00DA3A6A" w:rsidRDefault="004C2DF6" w:rsidP="00AD5D8E">
            <w:pPr>
              <w:spacing w:after="0" w:line="240" w:lineRule="auto"/>
              <w:jc w:val="center"/>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Amount Paid Rs</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07C9F" w14:textId="77777777" w:rsidR="004C2DF6" w:rsidRPr="00DA3A6A" w:rsidRDefault="004C2DF6" w:rsidP="00AD5D8E">
            <w:pPr>
              <w:spacing w:after="0" w:line="240" w:lineRule="auto"/>
              <w:jc w:val="center"/>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Mode of Payment</w:t>
            </w:r>
          </w:p>
        </w:tc>
      </w:tr>
      <w:tr w:rsidR="00B67173" w:rsidRPr="00DA3A6A" w14:paraId="0850CC4E" w14:textId="77777777" w:rsidTr="00F25D43">
        <w:trPr>
          <w:trHeight w:val="251"/>
        </w:trPr>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AB9F3" w14:textId="7D9A36EA" w:rsidR="004C2DF6" w:rsidRPr="00FF1450" w:rsidRDefault="00E92995" w:rsidP="00A90C1D">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31</w:t>
            </w:r>
            <w:r w:rsidR="00FD3336">
              <w:rPr>
                <w:rFonts w:ascii="Times New Roman" w:eastAsia="Times New Roman" w:hAnsi="Times New Roman" w:cs="Times New Roman"/>
                <w:b/>
                <w:color w:val="000000"/>
                <w:sz w:val="24"/>
                <w:szCs w:val="24"/>
              </w:rPr>
              <w:t>-01-2026</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C50E1" w14:textId="7A7D4839" w:rsidR="004C2DF6" w:rsidRPr="00FF1450" w:rsidRDefault="004C2DF6" w:rsidP="00973963">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 xml:space="preserve">Rs. </w:t>
            </w:r>
            <w:r w:rsidR="00E92995">
              <w:rPr>
                <w:rFonts w:ascii="Times New Roman" w:eastAsia="Times New Roman" w:hAnsi="Times New Roman" w:cs="Times New Roman"/>
                <w:color w:val="000000"/>
                <w:sz w:val="24"/>
                <w:szCs w:val="24"/>
              </w:rPr>
              <w:t>1,0</w:t>
            </w:r>
            <w:r w:rsidR="006C7D71">
              <w:rPr>
                <w:rFonts w:ascii="Times New Roman" w:eastAsia="Times New Roman" w:hAnsi="Times New Roman" w:cs="Times New Roman"/>
                <w:color w:val="000000"/>
                <w:sz w:val="24"/>
                <w:szCs w:val="24"/>
              </w:rPr>
              <w:t>0</w:t>
            </w:r>
            <w:r w:rsidRPr="00C54B0E">
              <w:rPr>
                <w:rFonts w:ascii="Times New Roman" w:eastAsia="Times New Roman" w:hAnsi="Times New Roman" w:cs="Times New Roman"/>
                <w:color w:val="000000"/>
                <w:sz w:val="24"/>
                <w:szCs w:val="24"/>
              </w:rPr>
              <w:t>,00,000</w:t>
            </w:r>
            <w:r>
              <w:rPr>
                <w:rFonts w:ascii="Times New Roman" w:eastAsia="Times New Roman" w:hAnsi="Times New Roman" w:cs="Times New Roman"/>
                <w:color w:val="000000"/>
                <w:sz w:val="24"/>
                <w:szCs w:val="24"/>
              </w:rPr>
              <w:t>/-</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27AB04" w14:textId="695EF1BB" w:rsidR="004C2DF6" w:rsidRPr="00C54B0E" w:rsidRDefault="00F25D43" w:rsidP="00002C96">
            <w:pPr>
              <w:spacing w:after="0" w:line="240" w:lineRule="auto"/>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Ujjivan</w:t>
            </w:r>
            <w:proofErr w:type="spellEnd"/>
            <w:r>
              <w:rPr>
                <w:rFonts w:ascii="Times New Roman" w:eastAsia="Times New Roman" w:hAnsi="Times New Roman" w:cs="Times New Roman"/>
                <w:color w:val="000000"/>
                <w:sz w:val="24"/>
                <w:szCs w:val="24"/>
              </w:rPr>
              <w:t xml:space="preserve"> Small Finance Bank</w:t>
            </w:r>
            <w:r w:rsidR="003062E0">
              <w:rPr>
                <w:rFonts w:ascii="Times New Roman" w:eastAsia="Times New Roman" w:hAnsi="Times New Roman" w:cs="Times New Roman"/>
                <w:color w:val="000000"/>
                <w:sz w:val="24"/>
                <w:szCs w:val="24"/>
              </w:rPr>
              <w:t>/ Cheque No. 433695</w:t>
            </w:r>
          </w:p>
        </w:tc>
      </w:tr>
      <w:tr w:rsidR="00B67173" w:rsidRPr="00DA3A6A" w14:paraId="3367EE19" w14:textId="77777777" w:rsidTr="00F25D43">
        <w:trPr>
          <w:trHeight w:val="251"/>
        </w:trPr>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BA7D1E" w14:textId="77777777" w:rsidR="004C2DF6" w:rsidRPr="00FF1450" w:rsidRDefault="004C2DF6" w:rsidP="00973963">
            <w:pPr>
              <w:spacing w:after="0" w:line="240" w:lineRule="auto"/>
              <w:jc w:val="center"/>
              <w:rPr>
                <w:rFonts w:ascii="Times New Roman" w:eastAsia="Times New Roman" w:hAnsi="Times New Roman" w:cs="Times New Roman"/>
                <w:b/>
                <w:color w:val="000000"/>
                <w:sz w:val="24"/>
                <w:szCs w:val="24"/>
              </w:rPr>
            </w:pPr>
            <w:r w:rsidRPr="00FF1450">
              <w:rPr>
                <w:rFonts w:ascii="Times New Roman" w:eastAsia="Times New Roman" w:hAnsi="Times New Roman" w:cs="Times New Roman"/>
                <w:b/>
                <w:color w:val="000000"/>
                <w:sz w:val="24"/>
                <w:szCs w:val="24"/>
              </w:rPr>
              <w:t>Total</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5EA4E3" w14:textId="6111D40B" w:rsidR="004C2DF6" w:rsidRPr="00FF1450" w:rsidRDefault="004C2DF6" w:rsidP="00973963">
            <w:pPr>
              <w:spacing w:after="0" w:line="240" w:lineRule="auto"/>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Rs. </w:t>
            </w:r>
            <w:r w:rsidR="00E92995">
              <w:rPr>
                <w:rFonts w:ascii="Times New Roman" w:eastAsia="Times New Roman" w:hAnsi="Times New Roman" w:cs="Times New Roman"/>
                <w:b/>
                <w:sz w:val="24"/>
                <w:szCs w:val="24"/>
              </w:rPr>
              <w:t>1,0</w:t>
            </w:r>
            <w:r w:rsidR="006C7D71">
              <w:rPr>
                <w:rFonts w:ascii="Times New Roman" w:eastAsia="Times New Roman" w:hAnsi="Times New Roman" w:cs="Times New Roman"/>
                <w:b/>
                <w:sz w:val="24"/>
                <w:szCs w:val="24"/>
              </w:rPr>
              <w:t>0</w:t>
            </w:r>
            <w:r w:rsidRPr="00FF1450">
              <w:rPr>
                <w:rFonts w:ascii="Times New Roman" w:eastAsia="Times New Roman" w:hAnsi="Times New Roman" w:cs="Times New Roman"/>
                <w:b/>
                <w:sz w:val="24"/>
                <w:szCs w:val="24"/>
              </w:rPr>
              <w:t>,00,000</w:t>
            </w:r>
            <w:r>
              <w:rPr>
                <w:rFonts w:ascii="Times New Roman" w:eastAsia="Times New Roman" w:hAnsi="Times New Roman" w:cs="Times New Roman"/>
                <w:b/>
                <w:sz w:val="24"/>
                <w:szCs w:val="24"/>
              </w:rPr>
              <w:t xml:space="preserve">/- </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E89320" w14:textId="1333573D" w:rsidR="004C2DF6" w:rsidRPr="00DA3A6A" w:rsidRDefault="004C2DF6" w:rsidP="00973963">
            <w:pPr>
              <w:spacing w:after="0" w:line="240" w:lineRule="auto"/>
              <w:rPr>
                <w:rFonts w:ascii="Times New Roman" w:eastAsia="Times New Roman" w:hAnsi="Times New Roman" w:cs="Times New Roman"/>
                <w:color w:val="000000"/>
                <w:sz w:val="24"/>
                <w:szCs w:val="24"/>
              </w:rPr>
            </w:pPr>
          </w:p>
        </w:tc>
      </w:tr>
    </w:tbl>
    <w:p w14:paraId="352609D4"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48964748" w14:textId="5E72259A" w:rsidR="00F13492" w:rsidRDefault="00AD5D8E" w:rsidP="00F13492">
      <w:pPr>
        <w:numPr>
          <w:ilvl w:val="0"/>
          <w:numId w:val="2"/>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The minimum lock–in perio</w:t>
      </w:r>
      <w:r w:rsidR="006D5060" w:rsidRPr="00DA3A6A">
        <w:rPr>
          <w:rFonts w:ascii="Times New Roman" w:eastAsia="Times New Roman" w:hAnsi="Times New Roman" w:cs="Times New Roman"/>
          <w:color w:val="000000"/>
          <w:sz w:val="24"/>
          <w:szCs w:val="24"/>
        </w:rPr>
        <w:t xml:space="preserve">d of the </w:t>
      </w:r>
      <w:r w:rsidR="006208B6">
        <w:rPr>
          <w:rFonts w:ascii="Times New Roman" w:eastAsia="Times New Roman" w:hAnsi="Times New Roman" w:cs="Times New Roman"/>
          <w:color w:val="000000"/>
          <w:sz w:val="24"/>
          <w:szCs w:val="24"/>
        </w:rPr>
        <w:t>investment</w:t>
      </w:r>
      <w:r w:rsidR="006D5060" w:rsidRPr="00DA3A6A">
        <w:rPr>
          <w:rFonts w:ascii="Times New Roman" w:eastAsia="Times New Roman" w:hAnsi="Times New Roman" w:cs="Times New Roman"/>
          <w:color w:val="000000"/>
          <w:sz w:val="24"/>
          <w:szCs w:val="24"/>
        </w:rPr>
        <w:t xml:space="preserve"> amount is </w:t>
      </w:r>
      <w:r w:rsidR="004C2DF6">
        <w:rPr>
          <w:rFonts w:ascii="Times New Roman" w:eastAsia="Times New Roman" w:hAnsi="Times New Roman" w:cs="Times New Roman"/>
          <w:color w:val="000000"/>
          <w:sz w:val="24"/>
          <w:szCs w:val="24"/>
        </w:rPr>
        <w:t xml:space="preserve">3 </w:t>
      </w:r>
      <w:r w:rsidRPr="00DA3A6A">
        <w:rPr>
          <w:rFonts w:ascii="Times New Roman" w:eastAsia="Times New Roman" w:hAnsi="Times New Roman" w:cs="Times New Roman"/>
          <w:color w:val="000000"/>
          <w:sz w:val="24"/>
          <w:szCs w:val="24"/>
        </w:rPr>
        <w:t>years</w:t>
      </w:r>
      <w:r w:rsidRPr="00DA3A6A">
        <w:rPr>
          <w:rFonts w:ascii="Times New Roman" w:eastAsia="Times New Roman" w:hAnsi="Times New Roman" w:cs="Times New Roman"/>
          <w:b/>
          <w:bCs/>
          <w:color w:val="000000"/>
          <w:sz w:val="24"/>
          <w:szCs w:val="24"/>
        </w:rPr>
        <w:t xml:space="preserve">. </w:t>
      </w:r>
      <w:r w:rsidR="00C10305" w:rsidRPr="00DA3A6A">
        <w:rPr>
          <w:rFonts w:ascii="Times New Roman" w:eastAsia="Times New Roman" w:hAnsi="Times New Roman" w:cs="Times New Roman"/>
          <w:color w:val="000000"/>
          <w:sz w:val="24"/>
          <w:szCs w:val="24"/>
        </w:rPr>
        <w:t xml:space="preserve">Upon completion </w:t>
      </w:r>
      <w:r w:rsidR="006D5060" w:rsidRPr="00DA3A6A">
        <w:rPr>
          <w:rFonts w:ascii="Times New Roman" w:eastAsia="Times New Roman" w:hAnsi="Times New Roman" w:cs="Times New Roman"/>
          <w:color w:val="000000"/>
          <w:sz w:val="24"/>
          <w:szCs w:val="24"/>
        </w:rPr>
        <w:t xml:space="preserve">of </w:t>
      </w:r>
      <w:r w:rsidR="004C2DF6">
        <w:rPr>
          <w:rFonts w:ascii="Times New Roman" w:eastAsia="Times New Roman" w:hAnsi="Times New Roman" w:cs="Times New Roman"/>
          <w:color w:val="000000"/>
          <w:sz w:val="24"/>
          <w:szCs w:val="24"/>
        </w:rPr>
        <w:t>3</w:t>
      </w:r>
      <w:r w:rsidRPr="00DA3A6A">
        <w:rPr>
          <w:rFonts w:ascii="Times New Roman" w:eastAsia="Times New Roman" w:hAnsi="Times New Roman" w:cs="Times New Roman"/>
          <w:color w:val="000000"/>
          <w:sz w:val="24"/>
          <w:szCs w:val="24"/>
        </w:rPr>
        <w:t xml:space="preserve"> years from </w:t>
      </w:r>
      <w:r w:rsidR="003062E0">
        <w:rPr>
          <w:rFonts w:ascii="Times New Roman" w:eastAsia="Times New Roman" w:hAnsi="Times New Roman" w:cs="Times New Roman"/>
          <w:b/>
          <w:color w:val="000000"/>
          <w:sz w:val="24"/>
          <w:szCs w:val="24"/>
        </w:rPr>
        <w:t>31</w:t>
      </w:r>
      <w:r w:rsidR="00FD3336">
        <w:rPr>
          <w:rFonts w:ascii="Times New Roman" w:eastAsia="Times New Roman" w:hAnsi="Times New Roman" w:cs="Times New Roman"/>
          <w:b/>
          <w:color w:val="000000"/>
          <w:sz w:val="24"/>
          <w:szCs w:val="24"/>
        </w:rPr>
        <w:t>-01-2026</w:t>
      </w:r>
      <w:r w:rsidR="006C7D71">
        <w:rPr>
          <w:rFonts w:ascii="Times New Roman" w:eastAsia="Times New Roman" w:hAnsi="Times New Roman" w:cs="Times New Roman"/>
          <w:b/>
          <w:color w:val="000000"/>
          <w:sz w:val="24"/>
          <w:szCs w:val="24"/>
        </w:rPr>
        <w:t xml:space="preserve"> </w:t>
      </w:r>
      <w:r w:rsidRPr="00DA3A6A">
        <w:rPr>
          <w:rFonts w:ascii="Times New Roman" w:eastAsia="Times New Roman" w:hAnsi="Times New Roman" w:cs="Times New Roman"/>
          <w:color w:val="000000"/>
          <w:sz w:val="24"/>
          <w:szCs w:val="24"/>
        </w:rPr>
        <w:t xml:space="preserve">i.e., on </w:t>
      </w:r>
      <w:r w:rsidR="003062E0">
        <w:rPr>
          <w:rFonts w:ascii="Times New Roman" w:eastAsia="Times New Roman" w:hAnsi="Times New Roman" w:cs="Times New Roman"/>
          <w:b/>
          <w:color w:val="000000"/>
          <w:sz w:val="24"/>
          <w:szCs w:val="24"/>
        </w:rPr>
        <w:t>30</w:t>
      </w:r>
      <w:r w:rsidR="007D2AD4" w:rsidRPr="00DA3A6A">
        <w:rPr>
          <w:rFonts w:ascii="Times New Roman" w:eastAsia="Times New Roman" w:hAnsi="Times New Roman" w:cs="Times New Roman"/>
          <w:color w:val="000000"/>
          <w:sz w:val="24"/>
          <w:szCs w:val="24"/>
        </w:rPr>
        <w:t>-</w:t>
      </w:r>
      <w:r w:rsidR="00CB513D">
        <w:rPr>
          <w:rFonts w:ascii="Times New Roman" w:eastAsia="Times New Roman" w:hAnsi="Times New Roman" w:cs="Times New Roman"/>
          <w:b/>
          <w:bCs/>
          <w:color w:val="000000"/>
          <w:sz w:val="24"/>
          <w:szCs w:val="24"/>
        </w:rPr>
        <w:t>0</w:t>
      </w:r>
      <w:r w:rsidR="00FD3336">
        <w:rPr>
          <w:rFonts w:ascii="Times New Roman" w:eastAsia="Times New Roman" w:hAnsi="Times New Roman" w:cs="Times New Roman"/>
          <w:b/>
          <w:bCs/>
          <w:color w:val="000000"/>
          <w:sz w:val="24"/>
          <w:szCs w:val="24"/>
        </w:rPr>
        <w:t>1</w:t>
      </w:r>
      <w:r w:rsidR="008D0775" w:rsidRPr="00DA3A6A">
        <w:rPr>
          <w:rFonts w:ascii="Times New Roman" w:eastAsia="Times New Roman" w:hAnsi="Times New Roman" w:cs="Times New Roman"/>
          <w:b/>
          <w:bCs/>
          <w:color w:val="000000"/>
          <w:sz w:val="24"/>
          <w:szCs w:val="24"/>
        </w:rPr>
        <w:t>-</w:t>
      </w:r>
      <w:r w:rsidR="004C2DF6" w:rsidRPr="00DA3A6A">
        <w:rPr>
          <w:rFonts w:ascii="Times New Roman" w:eastAsia="Times New Roman" w:hAnsi="Times New Roman" w:cs="Times New Roman"/>
          <w:b/>
          <w:bCs/>
          <w:color w:val="000000"/>
          <w:sz w:val="24"/>
          <w:szCs w:val="24"/>
        </w:rPr>
        <w:t>202</w:t>
      </w:r>
      <w:r w:rsidR="00FD3336">
        <w:rPr>
          <w:rFonts w:ascii="Times New Roman" w:eastAsia="Times New Roman" w:hAnsi="Times New Roman" w:cs="Times New Roman"/>
          <w:b/>
          <w:bCs/>
          <w:color w:val="000000"/>
          <w:sz w:val="24"/>
          <w:szCs w:val="24"/>
        </w:rPr>
        <w:t>9</w:t>
      </w:r>
      <w:r w:rsidR="004C2DF6" w:rsidRPr="00DA3A6A">
        <w:rPr>
          <w:rFonts w:ascii="Times New Roman" w:eastAsia="Times New Roman" w:hAnsi="Times New Roman" w:cs="Times New Roman"/>
          <w:b/>
          <w:bCs/>
          <w:color w:val="000000"/>
          <w:sz w:val="24"/>
          <w:szCs w:val="24"/>
        </w:rPr>
        <w:t>,</w:t>
      </w:r>
      <w:r w:rsidRPr="00DA3A6A">
        <w:rPr>
          <w:rFonts w:ascii="Times New Roman" w:eastAsia="Times New Roman" w:hAnsi="Times New Roman" w:cs="Times New Roman"/>
          <w:color w:val="000000"/>
          <w:sz w:val="24"/>
          <w:szCs w:val="24"/>
        </w:rPr>
        <w:t xml:space="preserve"> the Second Party will be entitled to receive back the full </w:t>
      </w:r>
      <w:r w:rsidR="006208B6">
        <w:rPr>
          <w:rFonts w:ascii="Times New Roman" w:eastAsia="Times New Roman" w:hAnsi="Times New Roman" w:cs="Times New Roman"/>
          <w:color w:val="000000"/>
          <w:sz w:val="24"/>
          <w:szCs w:val="24"/>
        </w:rPr>
        <w:t>investment</w:t>
      </w:r>
      <w:r w:rsidRPr="00DA3A6A">
        <w:rPr>
          <w:rFonts w:ascii="Times New Roman" w:eastAsia="Times New Roman" w:hAnsi="Times New Roman" w:cs="Times New Roman"/>
          <w:color w:val="000000"/>
          <w:sz w:val="24"/>
          <w:szCs w:val="24"/>
        </w:rPr>
        <w:t xml:space="preserve"> payment of</w:t>
      </w:r>
      <w:r w:rsidR="00B82309" w:rsidRPr="00DA3A6A">
        <w:rPr>
          <w:rFonts w:ascii="Times New Roman" w:eastAsia="Times New Roman" w:hAnsi="Times New Roman" w:cs="Times New Roman"/>
          <w:b/>
          <w:bCs/>
          <w:color w:val="000000"/>
          <w:sz w:val="24"/>
          <w:szCs w:val="24"/>
        </w:rPr>
        <w:t xml:space="preserve"> Rs. </w:t>
      </w:r>
      <w:r w:rsidR="003062E0">
        <w:rPr>
          <w:rFonts w:ascii="Times New Roman" w:eastAsia="Times New Roman" w:hAnsi="Times New Roman" w:cs="Times New Roman"/>
          <w:b/>
          <w:bCs/>
          <w:color w:val="000000"/>
          <w:sz w:val="24"/>
          <w:szCs w:val="24"/>
        </w:rPr>
        <w:t>1,0</w:t>
      </w:r>
      <w:r w:rsidR="006C7D71">
        <w:rPr>
          <w:rFonts w:ascii="Times New Roman" w:eastAsia="Times New Roman" w:hAnsi="Times New Roman" w:cs="Times New Roman"/>
          <w:b/>
          <w:bCs/>
          <w:color w:val="000000"/>
          <w:sz w:val="24"/>
          <w:szCs w:val="24"/>
        </w:rPr>
        <w:t>0</w:t>
      </w:r>
      <w:r w:rsidR="00126F21" w:rsidRPr="00DA3A6A">
        <w:rPr>
          <w:rFonts w:ascii="Times New Roman" w:eastAsia="Times New Roman" w:hAnsi="Times New Roman" w:cs="Times New Roman"/>
          <w:b/>
          <w:bCs/>
          <w:color w:val="000000"/>
          <w:sz w:val="24"/>
          <w:szCs w:val="24"/>
        </w:rPr>
        <w:t>,00,000</w:t>
      </w:r>
      <w:r w:rsidRPr="00DA3A6A">
        <w:rPr>
          <w:rFonts w:ascii="Times New Roman" w:eastAsia="Times New Roman" w:hAnsi="Times New Roman" w:cs="Times New Roman"/>
          <w:b/>
          <w:bCs/>
          <w:color w:val="000000"/>
          <w:sz w:val="24"/>
          <w:szCs w:val="24"/>
        </w:rPr>
        <w:t xml:space="preserve">/- </w:t>
      </w:r>
      <w:r w:rsidR="009A1E17" w:rsidRPr="00DA3A6A">
        <w:rPr>
          <w:rFonts w:ascii="Times New Roman" w:eastAsia="Times New Roman" w:hAnsi="Times New Roman" w:cs="Times New Roman"/>
          <w:color w:val="000000"/>
          <w:sz w:val="24"/>
          <w:szCs w:val="24"/>
        </w:rPr>
        <w:t>(Rupees</w:t>
      </w:r>
      <w:r w:rsidR="00B53CC8">
        <w:rPr>
          <w:rFonts w:ascii="Times New Roman" w:eastAsia="Times New Roman" w:hAnsi="Times New Roman" w:cs="Times New Roman"/>
          <w:color w:val="000000"/>
          <w:sz w:val="24"/>
          <w:szCs w:val="24"/>
        </w:rPr>
        <w:t xml:space="preserve"> </w:t>
      </w:r>
      <w:r w:rsidR="003062E0">
        <w:rPr>
          <w:rFonts w:ascii="Times New Roman" w:eastAsia="Times New Roman" w:hAnsi="Times New Roman" w:cs="Times New Roman"/>
          <w:color w:val="000000"/>
          <w:sz w:val="24"/>
          <w:szCs w:val="24"/>
        </w:rPr>
        <w:t xml:space="preserve">One Crore </w:t>
      </w:r>
      <w:r w:rsidR="006C000C" w:rsidRPr="00DA3A6A">
        <w:rPr>
          <w:rFonts w:ascii="Times New Roman" w:eastAsia="Times New Roman" w:hAnsi="Times New Roman" w:cs="Times New Roman"/>
          <w:color w:val="000000"/>
          <w:sz w:val="24"/>
          <w:szCs w:val="24"/>
        </w:rPr>
        <w:t>only</w:t>
      </w:r>
      <w:r w:rsidRPr="00DA3A6A">
        <w:rPr>
          <w:rFonts w:ascii="Times New Roman" w:eastAsia="Times New Roman" w:hAnsi="Times New Roman" w:cs="Times New Roman"/>
          <w:color w:val="000000"/>
          <w:sz w:val="24"/>
          <w:szCs w:val="24"/>
        </w:rPr>
        <w:t xml:space="preserve">). The Second Party shall receive a return </w:t>
      </w:r>
      <w:r w:rsidR="004C2DF6" w:rsidRPr="00DA3A6A">
        <w:rPr>
          <w:rFonts w:ascii="Times New Roman" w:eastAsia="Times New Roman" w:hAnsi="Times New Roman" w:cs="Times New Roman"/>
          <w:color w:val="000000"/>
          <w:sz w:val="24"/>
          <w:szCs w:val="24"/>
        </w:rPr>
        <w:t xml:space="preserve">of </w:t>
      </w:r>
      <w:r w:rsidR="003062E0">
        <w:rPr>
          <w:rFonts w:ascii="Times New Roman" w:eastAsia="Times New Roman" w:hAnsi="Times New Roman" w:cs="Times New Roman"/>
          <w:color w:val="000000"/>
          <w:sz w:val="24"/>
          <w:szCs w:val="24"/>
        </w:rPr>
        <w:t>1</w:t>
      </w:r>
      <w:r w:rsidR="00784B8C">
        <w:rPr>
          <w:rFonts w:ascii="Times New Roman" w:eastAsia="Times New Roman" w:hAnsi="Times New Roman" w:cs="Times New Roman"/>
          <w:color w:val="000000"/>
          <w:sz w:val="24"/>
          <w:szCs w:val="24"/>
        </w:rPr>
        <w:t>5</w:t>
      </w:r>
      <w:r w:rsidR="00C1338F" w:rsidRPr="00DA3A6A">
        <w:rPr>
          <w:rFonts w:ascii="Times New Roman" w:eastAsia="Times New Roman" w:hAnsi="Times New Roman" w:cs="Times New Roman"/>
          <w:b/>
          <w:bCs/>
          <w:color w:val="000000"/>
          <w:sz w:val="24"/>
          <w:szCs w:val="24"/>
        </w:rPr>
        <w:t xml:space="preserve"> </w:t>
      </w:r>
      <w:r w:rsidRPr="00DA3A6A">
        <w:rPr>
          <w:rFonts w:ascii="Times New Roman" w:eastAsia="Times New Roman" w:hAnsi="Times New Roman" w:cs="Times New Roman"/>
          <w:b/>
          <w:bCs/>
          <w:color w:val="000000"/>
          <w:sz w:val="24"/>
          <w:szCs w:val="24"/>
        </w:rPr>
        <w:t>%</w:t>
      </w:r>
      <w:r w:rsidRPr="00DA3A6A">
        <w:rPr>
          <w:rFonts w:ascii="Times New Roman" w:eastAsia="Times New Roman" w:hAnsi="Times New Roman" w:cs="Times New Roman"/>
          <w:color w:val="000000"/>
          <w:sz w:val="24"/>
          <w:szCs w:val="24"/>
        </w:rPr>
        <w:t xml:space="preserve"> </w:t>
      </w:r>
      <w:r w:rsidR="00644E5F">
        <w:rPr>
          <w:rFonts w:ascii="Times New Roman" w:eastAsia="Times New Roman" w:hAnsi="Times New Roman" w:cs="Times New Roman"/>
          <w:color w:val="000000"/>
          <w:sz w:val="24"/>
          <w:szCs w:val="24"/>
        </w:rPr>
        <w:t>(</w:t>
      </w:r>
      <w:r w:rsidR="00784B8C">
        <w:rPr>
          <w:rFonts w:ascii="Times New Roman" w:eastAsia="Times New Roman" w:hAnsi="Times New Roman" w:cs="Times New Roman"/>
          <w:b/>
          <w:color w:val="000000"/>
          <w:sz w:val="24"/>
          <w:szCs w:val="24"/>
        </w:rPr>
        <w:t>Fifteen Percent</w:t>
      </w:r>
      <w:r w:rsidR="00F13492">
        <w:rPr>
          <w:rFonts w:ascii="Times New Roman" w:eastAsia="Times New Roman" w:hAnsi="Times New Roman" w:cs="Times New Roman"/>
          <w:b/>
          <w:color w:val="000000"/>
          <w:sz w:val="24"/>
          <w:szCs w:val="24"/>
        </w:rPr>
        <w:t xml:space="preserve"> </w:t>
      </w:r>
      <w:r w:rsidR="00644E5F" w:rsidRPr="00D259D0">
        <w:rPr>
          <w:rFonts w:ascii="Times New Roman" w:eastAsia="Times New Roman" w:hAnsi="Times New Roman" w:cs="Times New Roman"/>
          <w:b/>
          <w:color w:val="000000"/>
          <w:sz w:val="24"/>
          <w:szCs w:val="24"/>
        </w:rPr>
        <w:t>%)</w:t>
      </w:r>
      <w:r w:rsidR="00644E5F">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color w:val="000000"/>
          <w:sz w:val="24"/>
          <w:szCs w:val="24"/>
        </w:rPr>
        <w:t xml:space="preserve">p.a. for the said </w:t>
      </w:r>
      <w:r w:rsidR="006208B6">
        <w:rPr>
          <w:rFonts w:ascii="Times New Roman" w:eastAsia="Times New Roman" w:hAnsi="Times New Roman" w:cs="Times New Roman"/>
          <w:color w:val="000000"/>
          <w:sz w:val="24"/>
          <w:szCs w:val="24"/>
        </w:rPr>
        <w:t xml:space="preserve">investment </w:t>
      </w:r>
      <w:r w:rsidRPr="00DA3A6A">
        <w:rPr>
          <w:rFonts w:ascii="Times New Roman" w:eastAsia="Times New Roman" w:hAnsi="Times New Roman" w:cs="Times New Roman"/>
          <w:color w:val="000000"/>
          <w:sz w:val="24"/>
          <w:szCs w:val="24"/>
        </w:rPr>
        <w:t xml:space="preserve">of </w:t>
      </w:r>
      <w:r w:rsidR="009A1E17" w:rsidRPr="00DA3A6A">
        <w:rPr>
          <w:rFonts w:ascii="Times New Roman" w:eastAsia="Times New Roman" w:hAnsi="Times New Roman" w:cs="Times New Roman"/>
          <w:b/>
          <w:bCs/>
          <w:color w:val="000000"/>
          <w:sz w:val="24"/>
          <w:szCs w:val="24"/>
        </w:rPr>
        <w:t>Rs.</w:t>
      </w:r>
      <w:r w:rsidR="00B82309" w:rsidRPr="00DA3A6A">
        <w:rPr>
          <w:rFonts w:ascii="Times New Roman" w:eastAsia="Times New Roman" w:hAnsi="Times New Roman" w:cs="Times New Roman"/>
          <w:b/>
          <w:bCs/>
          <w:color w:val="000000"/>
          <w:sz w:val="24"/>
          <w:szCs w:val="24"/>
        </w:rPr>
        <w:t xml:space="preserve"> </w:t>
      </w:r>
      <w:r w:rsidR="003062E0">
        <w:rPr>
          <w:rFonts w:ascii="Times New Roman" w:eastAsia="Times New Roman" w:hAnsi="Times New Roman" w:cs="Times New Roman"/>
          <w:b/>
          <w:bCs/>
          <w:color w:val="000000"/>
          <w:sz w:val="24"/>
          <w:szCs w:val="24"/>
        </w:rPr>
        <w:t>1,0</w:t>
      </w:r>
      <w:r w:rsidR="00FD3336">
        <w:rPr>
          <w:rFonts w:ascii="Times New Roman" w:eastAsia="Times New Roman" w:hAnsi="Times New Roman" w:cs="Times New Roman"/>
          <w:b/>
          <w:bCs/>
          <w:color w:val="000000"/>
          <w:sz w:val="24"/>
          <w:szCs w:val="24"/>
        </w:rPr>
        <w:t>0</w:t>
      </w:r>
      <w:r w:rsidR="00126F21" w:rsidRPr="00DA3A6A">
        <w:rPr>
          <w:rFonts w:ascii="Times New Roman" w:eastAsia="Times New Roman" w:hAnsi="Times New Roman" w:cs="Times New Roman"/>
          <w:b/>
          <w:bCs/>
          <w:color w:val="000000"/>
          <w:sz w:val="24"/>
          <w:szCs w:val="24"/>
        </w:rPr>
        <w:t>,00,000</w:t>
      </w:r>
      <w:r w:rsidR="00D259D0">
        <w:rPr>
          <w:rFonts w:ascii="Times New Roman" w:eastAsia="Times New Roman" w:hAnsi="Times New Roman" w:cs="Times New Roman"/>
          <w:b/>
          <w:bCs/>
          <w:color w:val="000000"/>
          <w:sz w:val="24"/>
          <w:szCs w:val="24"/>
        </w:rPr>
        <w:t>/</w:t>
      </w:r>
      <w:r w:rsidRPr="00DA3A6A">
        <w:rPr>
          <w:rFonts w:ascii="Times New Roman" w:eastAsia="Times New Roman" w:hAnsi="Times New Roman" w:cs="Times New Roman"/>
          <w:b/>
          <w:bCs/>
          <w:color w:val="000000"/>
          <w:sz w:val="24"/>
          <w:szCs w:val="24"/>
        </w:rPr>
        <w:t xml:space="preserve">- </w:t>
      </w:r>
      <w:r w:rsidR="009A1E17" w:rsidRPr="00DA3A6A">
        <w:rPr>
          <w:rFonts w:ascii="Times New Roman" w:eastAsia="Times New Roman" w:hAnsi="Times New Roman" w:cs="Times New Roman"/>
          <w:color w:val="000000"/>
          <w:sz w:val="24"/>
          <w:szCs w:val="24"/>
        </w:rPr>
        <w:t>(</w:t>
      </w:r>
      <w:r w:rsidR="004C2DF6" w:rsidRPr="00DA3A6A">
        <w:rPr>
          <w:rFonts w:ascii="Times New Roman" w:eastAsia="Times New Roman" w:hAnsi="Times New Roman" w:cs="Times New Roman"/>
          <w:color w:val="000000"/>
          <w:sz w:val="24"/>
          <w:szCs w:val="24"/>
        </w:rPr>
        <w:t xml:space="preserve">Rupees </w:t>
      </w:r>
      <w:r w:rsidR="003062E0">
        <w:rPr>
          <w:rFonts w:ascii="Times New Roman" w:eastAsia="Times New Roman" w:hAnsi="Times New Roman" w:cs="Times New Roman"/>
          <w:color w:val="000000"/>
          <w:sz w:val="24"/>
          <w:szCs w:val="24"/>
        </w:rPr>
        <w:t xml:space="preserve">One Crore </w:t>
      </w:r>
      <w:r w:rsidR="004C2DF6">
        <w:rPr>
          <w:rFonts w:ascii="Times New Roman" w:eastAsia="Times New Roman" w:hAnsi="Times New Roman" w:cs="Times New Roman"/>
          <w:color w:val="000000"/>
          <w:sz w:val="24"/>
          <w:szCs w:val="24"/>
        </w:rPr>
        <w:t>only</w:t>
      </w:r>
      <w:r w:rsidRPr="00DA3A6A">
        <w:rPr>
          <w:rFonts w:ascii="Times New Roman" w:eastAsia="Times New Roman" w:hAnsi="Times New Roman" w:cs="Times New Roman"/>
          <w:color w:val="000000"/>
          <w:sz w:val="24"/>
          <w:szCs w:val="24"/>
        </w:rPr>
        <w:t>). The interest is payable</w:t>
      </w:r>
      <w:r w:rsidRPr="00DA3A6A">
        <w:rPr>
          <w:rFonts w:ascii="Times New Roman" w:eastAsia="Times New Roman" w:hAnsi="Times New Roman" w:cs="Times New Roman"/>
          <w:b/>
          <w:bCs/>
          <w:color w:val="000000"/>
          <w:sz w:val="24"/>
          <w:szCs w:val="24"/>
        </w:rPr>
        <w:t xml:space="preserve"> </w:t>
      </w:r>
      <w:r w:rsidR="000A4712">
        <w:rPr>
          <w:rFonts w:ascii="Times New Roman" w:eastAsia="Times New Roman" w:hAnsi="Times New Roman" w:cs="Times New Roman"/>
          <w:b/>
          <w:bCs/>
          <w:color w:val="000000"/>
          <w:sz w:val="24"/>
          <w:szCs w:val="24"/>
        </w:rPr>
        <w:t>quarterly</w:t>
      </w:r>
      <w:r w:rsidR="008D0775" w:rsidRPr="00DA3A6A">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color w:val="000000"/>
          <w:sz w:val="24"/>
          <w:szCs w:val="24"/>
        </w:rPr>
        <w:t xml:space="preserve">and is effective from </w:t>
      </w:r>
      <w:r w:rsidR="003062E0">
        <w:rPr>
          <w:rFonts w:ascii="Times New Roman" w:eastAsia="Times New Roman" w:hAnsi="Times New Roman" w:cs="Times New Roman"/>
          <w:b/>
          <w:bCs/>
          <w:color w:val="000000"/>
          <w:sz w:val="24"/>
          <w:szCs w:val="24"/>
        </w:rPr>
        <w:t>31</w:t>
      </w:r>
      <w:r w:rsidR="007D2AD4" w:rsidRPr="00DA3A6A">
        <w:rPr>
          <w:rFonts w:ascii="Times New Roman" w:eastAsia="Times New Roman" w:hAnsi="Times New Roman" w:cs="Times New Roman"/>
          <w:b/>
          <w:bCs/>
          <w:color w:val="000000"/>
          <w:sz w:val="24"/>
          <w:szCs w:val="24"/>
        </w:rPr>
        <w:t>-</w:t>
      </w:r>
      <w:r w:rsidR="00CB513D">
        <w:rPr>
          <w:rFonts w:ascii="Times New Roman" w:eastAsia="Times New Roman" w:hAnsi="Times New Roman" w:cs="Times New Roman"/>
          <w:b/>
          <w:bCs/>
          <w:color w:val="000000"/>
          <w:sz w:val="24"/>
          <w:szCs w:val="24"/>
        </w:rPr>
        <w:t>0</w:t>
      </w:r>
      <w:r w:rsidR="00FD3336">
        <w:rPr>
          <w:rFonts w:ascii="Times New Roman" w:eastAsia="Times New Roman" w:hAnsi="Times New Roman" w:cs="Times New Roman"/>
          <w:b/>
          <w:bCs/>
          <w:color w:val="000000"/>
          <w:sz w:val="24"/>
          <w:szCs w:val="24"/>
        </w:rPr>
        <w:t>1</w:t>
      </w:r>
      <w:r w:rsidR="004E6A02" w:rsidRPr="00DA3A6A">
        <w:rPr>
          <w:rFonts w:ascii="Times New Roman" w:eastAsia="Times New Roman" w:hAnsi="Times New Roman" w:cs="Times New Roman"/>
          <w:b/>
          <w:bCs/>
          <w:color w:val="000000"/>
          <w:sz w:val="24"/>
          <w:szCs w:val="24"/>
        </w:rPr>
        <w:t>-</w:t>
      </w:r>
      <w:r w:rsidR="007D2AD4" w:rsidRPr="00DA3A6A">
        <w:rPr>
          <w:rFonts w:ascii="Times New Roman" w:eastAsia="Times New Roman" w:hAnsi="Times New Roman" w:cs="Times New Roman"/>
          <w:b/>
          <w:bCs/>
          <w:color w:val="000000"/>
          <w:sz w:val="24"/>
          <w:szCs w:val="24"/>
        </w:rPr>
        <w:t>202</w:t>
      </w:r>
      <w:r w:rsidR="00FD3336">
        <w:rPr>
          <w:rFonts w:ascii="Times New Roman" w:eastAsia="Times New Roman" w:hAnsi="Times New Roman" w:cs="Times New Roman"/>
          <w:b/>
          <w:bCs/>
          <w:color w:val="000000"/>
          <w:sz w:val="24"/>
          <w:szCs w:val="24"/>
        </w:rPr>
        <w:t>6</w:t>
      </w:r>
      <w:r w:rsidRPr="00DA3A6A">
        <w:rPr>
          <w:rFonts w:ascii="Times New Roman" w:eastAsia="Times New Roman" w:hAnsi="Times New Roman" w:cs="Times New Roman"/>
          <w:color w:val="000000"/>
          <w:sz w:val="24"/>
          <w:szCs w:val="24"/>
        </w:rPr>
        <w:t xml:space="preserve"> on pro-rata basis and shall be paid by bank transfer to the account of the </w:t>
      </w:r>
      <w:r w:rsidRPr="00DA3A6A">
        <w:rPr>
          <w:rFonts w:ascii="Times New Roman" w:eastAsia="Times New Roman" w:hAnsi="Times New Roman" w:cs="Times New Roman"/>
          <w:b/>
          <w:bCs/>
          <w:color w:val="000000"/>
          <w:sz w:val="24"/>
          <w:szCs w:val="24"/>
        </w:rPr>
        <w:t>SECOND PARTY</w:t>
      </w:r>
      <w:r w:rsidRPr="00DA3A6A">
        <w:rPr>
          <w:rFonts w:ascii="Times New Roman" w:eastAsia="Times New Roman" w:hAnsi="Times New Roman" w:cs="Times New Roman"/>
          <w:color w:val="000000"/>
          <w:sz w:val="24"/>
          <w:szCs w:val="24"/>
        </w:rPr>
        <w:t xml:space="preserve"> as per the schedule below</w:t>
      </w:r>
      <w:r w:rsidRPr="00DA3A6A">
        <w:rPr>
          <w:rFonts w:ascii="Times New Roman" w:eastAsia="Times New Roman" w:hAnsi="Times New Roman" w:cs="Times New Roman"/>
          <w:b/>
          <w:bCs/>
          <w:color w:val="000000"/>
          <w:sz w:val="24"/>
          <w:szCs w:val="24"/>
        </w:rPr>
        <w:t>:</w:t>
      </w:r>
    </w:p>
    <w:p w14:paraId="5F763D8B" w14:textId="77777777" w:rsidR="006C7D71" w:rsidRDefault="006C7D71" w:rsidP="006C7D71">
      <w:pPr>
        <w:spacing w:after="0" w:line="240" w:lineRule="auto"/>
        <w:ind w:left="567"/>
        <w:jc w:val="both"/>
        <w:textAlignment w:val="baseline"/>
        <w:rPr>
          <w:rFonts w:ascii="Times New Roman" w:eastAsia="Times New Roman" w:hAnsi="Times New Roman" w:cs="Times New Roman"/>
          <w:b/>
          <w:bCs/>
          <w:color w:val="000000"/>
          <w:sz w:val="24"/>
          <w:szCs w:val="24"/>
        </w:rPr>
      </w:pPr>
    </w:p>
    <w:tbl>
      <w:tblPr>
        <w:tblW w:w="8381" w:type="dxa"/>
        <w:tblInd w:w="966" w:type="dxa"/>
        <w:tblLook w:val="04A0" w:firstRow="1" w:lastRow="0" w:firstColumn="1" w:lastColumn="0" w:noHBand="0" w:noVBand="1"/>
      </w:tblPr>
      <w:tblGrid>
        <w:gridCol w:w="1360"/>
        <w:gridCol w:w="1360"/>
        <w:gridCol w:w="1066"/>
        <w:gridCol w:w="1254"/>
        <w:gridCol w:w="1110"/>
        <w:gridCol w:w="999"/>
        <w:gridCol w:w="1232"/>
      </w:tblGrid>
      <w:tr w:rsidR="00784B8C" w:rsidRPr="00784B8C" w14:paraId="7128BEC9" w14:textId="77777777" w:rsidTr="00784B8C">
        <w:trPr>
          <w:trHeight w:val="288"/>
        </w:trPr>
        <w:tc>
          <w:tcPr>
            <w:tcW w:w="2720" w:type="dxa"/>
            <w:gridSpan w:val="2"/>
            <w:tcBorders>
              <w:top w:val="single" w:sz="4" w:space="0" w:color="auto"/>
              <w:left w:val="single" w:sz="4" w:space="0" w:color="auto"/>
              <w:bottom w:val="single" w:sz="4" w:space="0" w:color="auto"/>
              <w:right w:val="single" w:sz="4" w:space="0" w:color="auto"/>
            </w:tcBorders>
            <w:noWrap/>
            <w:vAlign w:val="bottom"/>
            <w:hideMark/>
          </w:tcPr>
          <w:p w14:paraId="2CB6A128"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Principal Amount</w:t>
            </w:r>
          </w:p>
        </w:tc>
        <w:tc>
          <w:tcPr>
            <w:tcW w:w="2320" w:type="dxa"/>
            <w:gridSpan w:val="2"/>
            <w:tcBorders>
              <w:top w:val="single" w:sz="4" w:space="0" w:color="auto"/>
              <w:left w:val="nil"/>
              <w:bottom w:val="single" w:sz="4" w:space="0" w:color="auto"/>
              <w:right w:val="single" w:sz="4" w:space="0" w:color="auto"/>
            </w:tcBorders>
            <w:noWrap/>
            <w:vAlign w:val="bottom"/>
            <w:hideMark/>
          </w:tcPr>
          <w:p w14:paraId="75513DD7"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1,00,00,000</w:t>
            </w:r>
          </w:p>
        </w:tc>
        <w:tc>
          <w:tcPr>
            <w:tcW w:w="1110" w:type="dxa"/>
            <w:tcBorders>
              <w:top w:val="single" w:sz="4" w:space="0" w:color="auto"/>
              <w:left w:val="nil"/>
              <w:bottom w:val="single" w:sz="4" w:space="0" w:color="auto"/>
              <w:right w:val="single" w:sz="4" w:space="0" w:color="auto"/>
            </w:tcBorders>
            <w:noWrap/>
            <w:vAlign w:val="bottom"/>
            <w:hideMark/>
          </w:tcPr>
          <w:p w14:paraId="48BE57CB"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ROI</w:t>
            </w:r>
          </w:p>
        </w:tc>
        <w:tc>
          <w:tcPr>
            <w:tcW w:w="2231" w:type="dxa"/>
            <w:gridSpan w:val="2"/>
            <w:tcBorders>
              <w:top w:val="single" w:sz="4" w:space="0" w:color="auto"/>
              <w:left w:val="nil"/>
              <w:bottom w:val="single" w:sz="4" w:space="0" w:color="auto"/>
              <w:right w:val="single" w:sz="4" w:space="0" w:color="auto"/>
            </w:tcBorders>
            <w:noWrap/>
            <w:vAlign w:val="bottom"/>
            <w:hideMark/>
          </w:tcPr>
          <w:p w14:paraId="493AD5CC"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15.0%</w:t>
            </w:r>
          </w:p>
        </w:tc>
      </w:tr>
      <w:tr w:rsidR="00784B8C" w:rsidRPr="00784B8C" w14:paraId="319AC99D"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432C1064"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Due from</w:t>
            </w:r>
          </w:p>
        </w:tc>
        <w:tc>
          <w:tcPr>
            <w:tcW w:w="1360" w:type="dxa"/>
            <w:tcBorders>
              <w:top w:val="nil"/>
              <w:left w:val="nil"/>
              <w:bottom w:val="single" w:sz="4" w:space="0" w:color="auto"/>
              <w:right w:val="single" w:sz="4" w:space="0" w:color="auto"/>
            </w:tcBorders>
            <w:noWrap/>
            <w:vAlign w:val="bottom"/>
            <w:hideMark/>
          </w:tcPr>
          <w:p w14:paraId="0C7DB169"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Due Till</w:t>
            </w:r>
          </w:p>
        </w:tc>
        <w:tc>
          <w:tcPr>
            <w:tcW w:w="1066" w:type="dxa"/>
            <w:tcBorders>
              <w:top w:val="nil"/>
              <w:left w:val="nil"/>
              <w:bottom w:val="single" w:sz="4" w:space="0" w:color="auto"/>
              <w:right w:val="single" w:sz="4" w:space="0" w:color="auto"/>
            </w:tcBorders>
            <w:noWrap/>
            <w:vAlign w:val="bottom"/>
            <w:hideMark/>
          </w:tcPr>
          <w:p w14:paraId="4D0BBDE5"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No of Days</w:t>
            </w:r>
          </w:p>
        </w:tc>
        <w:tc>
          <w:tcPr>
            <w:tcW w:w="1254" w:type="dxa"/>
            <w:tcBorders>
              <w:top w:val="nil"/>
              <w:left w:val="nil"/>
              <w:bottom w:val="single" w:sz="4" w:space="0" w:color="auto"/>
              <w:right w:val="single" w:sz="4" w:space="0" w:color="auto"/>
            </w:tcBorders>
            <w:noWrap/>
            <w:vAlign w:val="bottom"/>
            <w:hideMark/>
          </w:tcPr>
          <w:p w14:paraId="5680CF3C"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On or before</w:t>
            </w:r>
          </w:p>
        </w:tc>
        <w:tc>
          <w:tcPr>
            <w:tcW w:w="1110" w:type="dxa"/>
            <w:tcBorders>
              <w:top w:val="nil"/>
              <w:left w:val="nil"/>
              <w:bottom w:val="single" w:sz="4" w:space="0" w:color="auto"/>
              <w:right w:val="single" w:sz="4" w:space="0" w:color="auto"/>
            </w:tcBorders>
            <w:noWrap/>
            <w:vAlign w:val="bottom"/>
            <w:hideMark/>
          </w:tcPr>
          <w:p w14:paraId="269B10DB"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 xml:space="preserve"> Interest </w:t>
            </w:r>
          </w:p>
        </w:tc>
        <w:tc>
          <w:tcPr>
            <w:tcW w:w="999" w:type="dxa"/>
            <w:tcBorders>
              <w:top w:val="nil"/>
              <w:left w:val="nil"/>
              <w:bottom w:val="single" w:sz="4" w:space="0" w:color="auto"/>
              <w:right w:val="single" w:sz="4" w:space="0" w:color="auto"/>
            </w:tcBorders>
            <w:noWrap/>
            <w:vAlign w:val="bottom"/>
            <w:hideMark/>
          </w:tcPr>
          <w:p w14:paraId="25E27628"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TDS</w:t>
            </w:r>
          </w:p>
        </w:tc>
        <w:tc>
          <w:tcPr>
            <w:tcW w:w="1232" w:type="dxa"/>
            <w:tcBorders>
              <w:top w:val="nil"/>
              <w:left w:val="nil"/>
              <w:bottom w:val="single" w:sz="4" w:space="0" w:color="auto"/>
              <w:right w:val="single" w:sz="4" w:space="0" w:color="auto"/>
            </w:tcBorders>
            <w:noWrap/>
            <w:vAlign w:val="bottom"/>
            <w:hideMark/>
          </w:tcPr>
          <w:p w14:paraId="7BDB92C7"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Net Interest</w:t>
            </w:r>
          </w:p>
        </w:tc>
      </w:tr>
      <w:tr w:rsidR="00784B8C" w:rsidRPr="00784B8C" w14:paraId="233F102B"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1A35667A"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31-01-2026</w:t>
            </w:r>
          </w:p>
        </w:tc>
        <w:tc>
          <w:tcPr>
            <w:tcW w:w="1360" w:type="dxa"/>
            <w:tcBorders>
              <w:top w:val="nil"/>
              <w:left w:val="nil"/>
              <w:bottom w:val="single" w:sz="4" w:space="0" w:color="auto"/>
              <w:right w:val="single" w:sz="4" w:space="0" w:color="auto"/>
            </w:tcBorders>
            <w:noWrap/>
            <w:vAlign w:val="bottom"/>
            <w:hideMark/>
          </w:tcPr>
          <w:p w14:paraId="0DA9130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31-03-2026</w:t>
            </w:r>
          </w:p>
        </w:tc>
        <w:tc>
          <w:tcPr>
            <w:tcW w:w="1066" w:type="dxa"/>
            <w:tcBorders>
              <w:top w:val="nil"/>
              <w:left w:val="nil"/>
              <w:bottom w:val="single" w:sz="4" w:space="0" w:color="auto"/>
              <w:right w:val="single" w:sz="4" w:space="0" w:color="auto"/>
            </w:tcBorders>
            <w:noWrap/>
            <w:vAlign w:val="bottom"/>
            <w:hideMark/>
          </w:tcPr>
          <w:p w14:paraId="2A4B38E0"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60</w:t>
            </w:r>
          </w:p>
        </w:tc>
        <w:tc>
          <w:tcPr>
            <w:tcW w:w="1254" w:type="dxa"/>
            <w:tcBorders>
              <w:top w:val="nil"/>
              <w:left w:val="nil"/>
              <w:bottom w:val="single" w:sz="4" w:space="0" w:color="auto"/>
              <w:right w:val="single" w:sz="4" w:space="0" w:color="auto"/>
            </w:tcBorders>
            <w:noWrap/>
            <w:vAlign w:val="bottom"/>
            <w:hideMark/>
          </w:tcPr>
          <w:p w14:paraId="22D1BA99"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01-04-2026</w:t>
            </w:r>
          </w:p>
        </w:tc>
        <w:tc>
          <w:tcPr>
            <w:tcW w:w="1110" w:type="dxa"/>
            <w:tcBorders>
              <w:top w:val="nil"/>
              <w:left w:val="nil"/>
              <w:bottom w:val="single" w:sz="4" w:space="0" w:color="auto"/>
              <w:right w:val="single" w:sz="4" w:space="0" w:color="auto"/>
            </w:tcBorders>
            <w:noWrap/>
            <w:vAlign w:val="bottom"/>
            <w:hideMark/>
          </w:tcPr>
          <w:p w14:paraId="62F05586"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2,46,575</w:t>
            </w:r>
          </w:p>
        </w:tc>
        <w:tc>
          <w:tcPr>
            <w:tcW w:w="999" w:type="dxa"/>
            <w:tcBorders>
              <w:top w:val="nil"/>
              <w:left w:val="nil"/>
              <w:bottom w:val="single" w:sz="4" w:space="0" w:color="auto"/>
              <w:right w:val="single" w:sz="4" w:space="0" w:color="auto"/>
            </w:tcBorders>
            <w:noWrap/>
            <w:vAlign w:val="bottom"/>
            <w:hideMark/>
          </w:tcPr>
          <w:p w14:paraId="390DDCA2"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24,658</w:t>
            </w:r>
          </w:p>
        </w:tc>
        <w:tc>
          <w:tcPr>
            <w:tcW w:w="1232" w:type="dxa"/>
            <w:tcBorders>
              <w:top w:val="nil"/>
              <w:left w:val="nil"/>
              <w:bottom w:val="single" w:sz="4" w:space="0" w:color="auto"/>
              <w:right w:val="single" w:sz="4" w:space="0" w:color="auto"/>
            </w:tcBorders>
            <w:noWrap/>
            <w:vAlign w:val="bottom"/>
            <w:hideMark/>
          </w:tcPr>
          <w:p w14:paraId="63D5FC5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2,21,918</w:t>
            </w:r>
          </w:p>
        </w:tc>
      </w:tr>
      <w:tr w:rsidR="00784B8C" w:rsidRPr="00784B8C" w14:paraId="7BFB56D4"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455C04AF"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01-04-2026</w:t>
            </w:r>
          </w:p>
        </w:tc>
        <w:tc>
          <w:tcPr>
            <w:tcW w:w="1360" w:type="dxa"/>
            <w:tcBorders>
              <w:top w:val="nil"/>
              <w:left w:val="nil"/>
              <w:bottom w:val="single" w:sz="4" w:space="0" w:color="auto"/>
              <w:right w:val="single" w:sz="4" w:space="0" w:color="auto"/>
            </w:tcBorders>
            <w:noWrap/>
            <w:vAlign w:val="bottom"/>
            <w:hideMark/>
          </w:tcPr>
          <w:p w14:paraId="762C76DA"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30-06-2026</w:t>
            </w:r>
          </w:p>
        </w:tc>
        <w:tc>
          <w:tcPr>
            <w:tcW w:w="1066" w:type="dxa"/>
            <w:tcBorders>
              <w:top w:val="nil"/>
              <w:left w:val="nil"/>
              <w:bottom w:val="single" w:sz="4" w:space="0" w:color="auto"/>
              <w:right w:val="single" w:sz="4" w:space="0" w:color="auto"/>
            </w:tcBorders>
            <w:noWrap/>
            <w:vAlign w:val="bottom"/>
            <w:hideMark/>
          </w:tcPr>
          <w:p w14:paraId="22D87BC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91</w:t>
            </w:r>
          </w:p>
        </w:tc>
        <w:tc>
          <w:tcPr>
            <w:tcW w:w="1254" w:type="dxa"/>
            <w:tcBorders>
              <w:top w:val="nil"/>
              <w:left w:val="nil"/>
              <w:bottom w:val="single" w:sz="4" w:space="0" w:color="auto"/>
              <w:right w:val="single" w:sz="4" w:space="0" w:color="auto"/>
            </w:tcBorders>
            <w:noWrap/>
            <w:vAlign w:val="bottom"/>
            <w:hideMark/>
          </w:tcPr>
          <w:p w14:paraId="6610B756"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01-07-2026</w:t>
            </w:r>
          </w:p>
        </w:tc>
        <w:tc>
          <w:tcPr>
            <w:tcW w:w="1110" w:type="dxa"/>
            <w:tcBorders>
              <w:top w:val="nil"/>
              <w:left w:val="nil"/>
              <w:bottom w:val="single" w:sz="4" w:space="0" w:color="auto"/>
              <w:right w:val="single" w:sz="4" w:space="0" w:color="auto"/>
            </w:tcBorders>
            <w:noWrap/>
            <w:vAlign w:val="bottom"/>
            <w:hideMark/>
          </w:tcPr>
          <w:p w14:paraId="2A5653B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3,73,973</w:t>
            </w:r>
          </w:p>
        </w:tc>
        <w:tc>
          <w:tcPr>
            <w:tcW w:w="999" w:type="dxa"/>
            <w:tcBorders>
              <w:top w:val="nil"/>
              <w:left w:val="nil"/>
              <w:bottom w:val="single" w:sz="4" w:space="0" w:color="auto"/>
              <w:right w:val="single" w:sz="4" w:space="0" w:color="auto"/>
            </w:tcBorders>
            <w:noWrap/>
            <w:vAlign w:val="bottom"/>
            <w:hideMark/>
          </w:tcPr>
          <w:p w14:paraId="4CD6FF9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37,397</w:t>
            </w:r>
          </w:p>
        </w:tc>
        <w:tc>
          <w:tcPr>
            <w:tcW w:w="1232" w:type="dxa"/>
            <w:tcBorders>
              <w:top w:val="nil"/>
              <w:left w:val="nil"/>
              <w:bottom w:val="single" w:sz="4" w:space="0" w:color="auto"/>
              <w:right w:val="single" w:sz="4" w:space="0" w:color="auto"/>
            </w:tcBorders>
            <w:noWrap/>
            <w:vAlign w:val="bottom"/>
            <w:hideMark/>
          </w:tcPr>
          <w:p w14:paraId="6F17B80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3,36,575</w:t>
            </w:r>
          </w:p>
        </w:tc>
      </w:tr>
      <w:tr w:rsidR="00784B8C" w:rsidRPr="00784B8C" w14:paraId="55659D34"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743EFA1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01-07-2026</w:t>
            </w:r>
          </w:p>
        </w:tc>
        <w:tc>
          <w:tcPr>
            <w:tcW w:w="1360" w:type="dxa"/>
            <w:tcBorders>
              <w:top w:val="nil"/>
              <w:left w:val="nil"/>
              <w:bottom w:val="single" w:sz="4" w:space="0" w:color="auto"/>
              <w:right w:val="single" w:sz="4" w:space="0" w:color="auto"/>
            </w:tcBorders>
            <w:noWrap/>
            <w:vAlign w:val="bottom"/>
            <w:hideMark/>
          </w:tcPr>
          <w:p w14:paraId="2F0C9CDF"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30-09-2026</w:t>
            </w:r>
          </w:p>
        </w:tc>
        <w:tc>
          <w:tcPr>
            <w:tcW w:w="1066" w:type="dxa"/>
            <w:tcBorders>
              <w:top w:val="nil"/>
              <w:left w:val="nil"/>
              <w:bottom w:val="single" w:sz="4" w:space="0" w:color="auto"/>
              <w:right w:val="single" w:sz="4" w:space="0" w:color="auto"/>
            </w:tcBorders>
            <w:noWrap/>
            <w:vAlign w:val="bottom"/>
            <w:hideMark/>
          </w:tcPr>
          <w:p w14:paraId="11EAD521"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92</w:t>
            </w:r>
          </w:p>
        </w:tc>
        <w:tc>
          <w:tcPr>
            <w:tcW w:w="1254" w:type="dxa"/>
            <w:tcBorders>
              <w:top w:val="nil"/>
              <w:left w:val="nil"/>
              <w:bottom w:val="single" w:sz="4" w:space="0" w:color="auto"/>
              <w:right w:val="single" w:sz="4" w:space="0" w:color="auto"/>
            </w:tcBorders>
            <w:noWrap/>
            <w:vAlign w:val="bottom"/>
            <w:hideMark/>
          </w:tcPr>
          <w:p w14:paraId="78FF1CB7"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01-10-2026</w:t>
            </w:r>
          </w:p>
        </w:tc>
        <w:tc>
          <w:tcPr>
            <w:tcW w:w="1110" w:type="dxa"/>
            <w:tcBorders>
              <w:top w:val="nil"/>
              <w:left w:val="nil"/>
              <w:bottom w:val="single" w:sz="4" w:space="0" w:color="auto"/>
              <w:right w:val="single" w:sz="4" w:space="0" w:color="auto"/>
            </w:tcBorders>
            <w:noWrap/>
            <w:vAlign w:val="bottom"/>
            <w:hideMark/>
          </w:tcPr>
          <w:p w14:paraId="6DFD8E7D"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3,78,082</w:t>
            </w:r>
          </w:p>
        </w:tc>
        <w:tc>
          <w:tcPr>
            <w:tcW w:w="999" w:type="dxa"/>
            <w:tcBorders>
              <w:top w:val="nil"/>
              <w:left w:val="nil"/>
              <w:bottom w:val="single" w:sz="4" w:space="0" w:color="auto"/>
              <w:right w:val="single" w:sz="4" w:space="0" w:color="auto"/>
            </w:tcBorders>
            <w:noWrap/>
            <w:vAlign w:val="bottom"/>
            <w:hideMark/>
          </w:tcPr>
          <w:p w14:paraId="335054E9"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w:t>
            </w:r>
          </w:p>
        </w:tc>
        <w:tc>
          <w:tcPr>
            <w:tcW w:w="1232" w:type="dxa"/>
            <w:tcBorders>
              <w:top w:val="nil"/>
              <w:left w:val="nil"/>
              <w:bottom w:val="single" w:sz="4" w:space="0" w:color="auto"/>
              <w:right w:val="single" w:sz="4" w:space="0" w:color="auto"/>
            </w:tcBorders>
            <w:noWrap/>
            <w:vAlign w:val="bottom"/>
            <w:hideMark/>
          </w:tcPr>
          <w:p w14:paraId="2BD64018"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3,40,274</w:t>
            </w:r>
          </w:p>
        </w:tc>
      </w:tr>
      <w:tr w:rsidR="00784B8C" w:rsidRPr="00784B8C" w14:paraId="36F3E3FA"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364CAE7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01-10-2026</w:t>
            </w:r>
          </w:p>
        </w:tc>
        <w:tc>
          <w:tcPr>
            <w:tcW w:w="1360" w:type="dxa"/>
            <w:tcBorders>
              <w:top w:val="nil"/>
              <w:left w:val="nil"/>
              <w:bottom w:val="single" w:sz="4" w:space="0" w:color="auto"/>
              <w:right w:val="single" w:sz="4" w:space="0" w:color="auto"/>
            </w:tcBorders>
            <w:noWrap/>
            <w:vAlign w:val="bottom"/>
            <w:hideMark/>
          </w:tcPr>
          <w:p w14:paraId="36CE6F50"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31-12-2026</w:t>
            </w:r>
          </w:p>
        </w:tc>
        <w:tc>
          <w:tcPr>
            <w:tcW w:w="1066" w:type="dxa"/>
            <w:tcBorders>
              <w:top w:val="nil"/>
              <w:left w:val="nil"/>
              <w:bottom w:val="single" w:sz="4" w:space="0" w:color="auto"/>
              <w:right w:val="single" w:sz="4" w:space="0" w:color="auto"/>
            </w:tcBorders>
            <w:noWrap/>
            <w:vAlign w:val="bottom"/>
            <w:hideMark/>
          </w:tcPr>
          <w:p w14:paraId="2891269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92</w:t>
            </w:r>
          </w:p>
        </w:tc>
        <w:tc>
          <w:tcPr>
            <w:tcW w:w="1254" w:type="dxa"/>
            <w:tcBorders>
              <w:top w:val="nil"/>
              <w:left w:val="nil"/>
              <w:bottom w:val="single" w:sz="4" w:space="0" w:color="auto"/>
              <w:right w:val="single" w:sz="4" w:space="0" w:color="auto"/>
            </w:tcBorders>
            <w:noWrap/>
            <w:vAlign w:val="bottom"/>
            <w:hideMark/>
          </w:tcPr>
          <w:p w14:paraId="6382DA47"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01-01-2027</w:t>
            </w:r>
          </w:p>
        </w:tc>
        <w:tc>
          <w:tcPr>
            <w:tcW w:w="1110" w:type="dxa"/>
            <w:tcBorders>
              <w:top w:val="nil"/>
              <w:left w:val="nil"/>
              <w:bottom w:val="single" w:sz="4" w:space="0" w:color="auto"/>
              <w:right w:val="single" w:sz="4" w:space="0" w:color="auto"/>
            </w:tcBorders>
            <w:noWrap/>
            <w:vAlign w:val="bottom"/>
            <w:hideMark/>
          </w:tcPr>
          <w:p w14:paraId="2DFCCB0F"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3,78,082</w:t>
            </w:r>
          </w:p>
        </w:tc>
        <w:tc>
          <w:tcPr>
            <w:tcW w:w="999" w:type="dxa"/>
            <w:tcBorders>
              <w:top w:val="nil"/>
              <w:left w:val="nil"/>
              <w:bottom w:val="single" w:sz="4" w:space="0" w:color="auto"/>
              <w:right w:val="single" w:sz="4" w:space="0" w:color="auto"/>
            </w:tcBorders>
            <w:noWrap/>
            <w:vAlign w:val="bottom"/>
            <w:hideMark/>
          </w:tcPr>
          <w:p w14:paraId="5606BC30"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w:t>
            </w:r>
          </w:p>
        </w:tc>
        <w:tc>
          <w:tcPr>
            <w:tcW w:w="1232" w:type="dxa"/>
            <w:tcBorders>
              <w:top w:val="nil"/>
              <w:left w:val="nil"/>
              <w:bottom w:val="single" w:sz="4" w:space="0" w:color="auto"/>
              <w:right w:val="single" w:sz="4" w:space="0" w:color="auto"/>
            </w:tcBorders>
            <w:noWrap/>
            <w:vAlign w:val="bottom"/>
            <w:hideMark/>
          </w:tcPr>
          <w:p w14:paraId="5B6E710D"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3,40,274</w:t>
            </w:r>
          </w:p>
        </w:tc>
      </w:tr>
      <w:tr w:rsidR="00784B8C" w:rsidRPr="00784B8C" w14:paraId="0A78DDE3"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457DC902"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01-01-2027</w:t>
            </w:r>
          </w:p>
        </w:tc>
        <w:tc>
          <w:tcPr>
            <w:tcW w:w="1360" w:type="dxa"/>
            <w:tcBorders>
              <w:top w:val="nil"/>
              <w:left w:val="nil"/>
              <w:bottom w:val="single" w:sz="4" w:space="0" w:color="auto"/>
              <w:right w:val="single" w:sz="4" w:space="0" w:color="auto"/>
            </w:tcBorders>
            <w:noWrap/>
            <w:vAlign w:val="bottom"/>
            <w:hideMark/>
          </w:tcPr>
          <w:p w14:paraId="05952DBE"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31-03-2027</w:t>
            </w:r>
          </w:p>
        </w:tc>
        <w:tc>
          <w:tcPr>
            <w:tcW w:w="1066" w:type="dxa"/>
            <w:tcBorders>
              <w:top w:val="nil"/>
              <w:left w:val="nil"/>
              <w:bottom w:val="single" w:sz="4" w:space="0" w:color="auto"/>
              <w:right w:val="single" w:sz="4" w:space="0" w:color="auto"/>
            </w:tcBorders>
            <w:noWrap/>
            <w:vAlign w:val="bottom"/>
            <w:hideMark/>
          </w:tcPr>
          <w:p w14:paraId="47088799"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90</w:t>
            </w:r>
          </w:p>
        </w:tc>
        <w:tc>
          <w:tcPr>
            <w:tcW w:w="1254" w:type="dxa"/>
            <w:tcBorders>
              <w:top w:val="nil"/>
              <w:left w:val="nil"/>
              <w:bottom w:val="single" w:sz="4" w:space="0" w:color="auto"/>
              <w:right w:val="single" w:sz="4" w:space="0" w:color="auto"/>
            </w:tcBorders>
            <w:noWrap/>
            <w:vAlign w:val="bottom"/>
            <w:hideMark/>
          </w:tcPr>
          <w:p w14:paraId="2D46CD8D"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01-04-2027</w:t>
            </w:r>
          </w:p>
        </w:tc>
        <w:tc>
          <w:tcPr>
            <w:tcW w:w="1110" w:type="dxa"/>
            <w:tcBorders>
              <w:top w:val="nil"/>
              <w:left w:val="nil"/>
              <w:bottom w:val="single" w:sz="4" w:space="0" w:color="auto"/>
              <w:right w:val="single" w:sz="4" w:space="0" w:color="auto"/>
            </w:tcBorders>
            <w:noWrap/>
            <w:vAlign w:val="bottom"/>
            <w:hideMark/>
          </w:tcPr>
          <w:p w14:paraId="10487351"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3,69,863</w:t>
            </w:r>
          </w:p>
        </w:tc>
        <w:tc>
          <w:tcPr>
            <w:tcW w:w="999" w:type="dxa"/>
            <w:tcBorders>
              <w:top w:val="nil"/>
              <w:left w:val="nil"/>
              <w:bottom w:val="single" w:sz="4" w:space="0" w:color="auto"/>
              <w:right w:val="single" w:sz="4" w:space="0" w:color="auto"/>
            </w:tcBorders>
            <w:noWrap/>
            <w:vAlign w:val="bottom"/>
            <w:hideMark/>
          </w:tcPr>
          <w:p w14:paraId="467C9CC7"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36,986</w:t>
            </w:r>
          </w:p>
        </w:tc>
        <w:tc>
          <w:tcPr>
            <w:tcW w:w="1232" w:type="dxa"/>
            <w:tcBorders>
              <w:top w:val="nil"/>
              <w:left w:val="nil"/>
              <w:bottom w:val="single" w:sz="4" w:space="0" w:color="auto"/>
              <w:right w:val="single" w:sz="4" w:space="0" w:color="auto"/>
            </w:tcBorders>
            <w:noWrap/>
            <w:vAlign w:val="bottom"/>
            <w:hideMark/>
          </w:tcPr>
          <w:p w14:paraId="35975A88"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3,32,877</w:t>
            </w:r>
          </w:p>
        </w:tc>
      </w:tr>
      <w:tr w:rsidR="00784B8C" w:rsidRPr="00784B8C" w14:paraId="25C81C7E"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59E51612"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01-04-2027</w:t>
            </w:r>
          </w:p>
        </w:tc>
        <w:tc>
          <w:tcPr>
            <w:tcW w:w="1360" w:type="dxa"/>
            <w:tcBorders>
              <w:top w:val="nil"/>
              <w:left w:val="nil"/>
              <w:bottom w:val="single" w:sz="4" w:space="0" w:color="auto"/>
              <w:right w:val="single" w:sz="4" w:space="0" w:color="auto"/>
            </w:tcBorders>
            <w:noWrap/>
            <w:vAlign w:val="bottom"/>
            <w:hideMark/>
          </w:tcPr>
          <w:p w14:paraId="448C8AC1"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30-06-2027</w:t>
            </w:r>
          </w:p>
        </w:tc>
        <w:tc>
          <w:tcPr>
            <w:tcW w:w="1066" w:type="dxa"/>
            <w:tcBorders>
              <w:top w:val="nil"/>
              <w:left w:val="nil"/>
              <w:bottom w:val="single" w:sz="4" w:space="0" w:color="auto"/>
              <w:right w:val="single" w:sz="4" w:space="0" w:color="auto"/>
            </w:tcBorders>
            <w:noWrap/>
            <w:vAlign w:val="bottom"/>
            <w:hideMark/>
          </w:tcPr>
          <w:p w14:paraId="5EB3DC4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91</w:t>
            </w:r>
          </w:p>
        </w:tc>
        <w:tc>
          <w:tcPr>
            <w:tcW w:w="1254" w:type="dxa"/>
            <w:tcBorders>
              <w:top w:val="nil"/>
              <w:left w:val="nil"/>
              <w:bottom w:val="single" w:sz="4" w:space="0" w:color="auto"/>
              <w:right w:val="single" w:sz="4" w:space="0" w:color="auto"/>
            </w:tcBorders>
            <w:noWrap/>
            <w:vAlign w:val="bottom"/>
            <w:hideMark/>
          </w:tcPr>
          <w:p w14:paraId="3515E17D"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01-07-2027</w:t>
            </w:r>
          </w:p>
        </w:tc>
        <w:tc>
          <w:tcPr>
            <w:tcW w:w="1110" w:type="dxa"/>
            <w:tcBorders>
              <w:top w:val="nil"/>
              <w:left w:val="nil"/>
              <w:bottom w:val="single" w:sz="4" w:space="0" w:color="auto"/>
              <w:right w:val="single" w:sz="4" w:space="0" w:color="auto"/>
            </w:tcBorders>
            <w:noWrap/>
            <w:vAlign w:val="bottom"/>
            <w:hideMark/>
          </w:tcPr>
          <w:p w14:paraId="2378488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3,73,973</w:t>
            </w:r>
          </w:p>
        </w:tc>
        <w:tc>
          <w:tcPr>
            <w:tcW w:w="999" w:type="dxa"/>
            <w:tcBorders>
              <w:top w:val="nil"/>
              <w:left w:val="nil"/>
              <w:bottom w:val="single" w:sz="4" w:space="0" w:color="auto"/>
              <w:right w:val="single" w:sz="4" w:space="0" w:color="auto"/>
            </w:tcBorders>
            <w:noWrap/>
            <w:vAlign w:val="bottom"/>
            <w:hideMark/>
          </w:tcPr>
          <w:p w14:paraId="588283BC"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37,397</w:t>
            </w:r>
          </w:p>
        </w:tc>
        <w:tc>
          <w:tcPr>
            <w:tcW w:w="1232" w:type="dxa"/>
            <w:tcBorders>
              <w:top w:val="nil"/>
              <w:left w:val="nil"/>
              <w:bottom w:val="single" w:sz="4" w:space="0" w:color="auto"/>
              <w:right w:val="single" w:sz="4" w:space="0" w:color="auto"/>
            </w:tcBorders>
            <w:noWrap/>
            <w:vAlign w:val="bottom"/>
            <w:hideMark/>
          </w:tcPr>
          <w:p w14:paraId="22049B57"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3,36,575</w:t>
            </w:r>
          </w:p>
        </w:tc>
      </w:tr>
      <w:tr w:rsidR="00784B8C" w:rsidRPr="00784B8C" w14:paraId="177282BA"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08F9D6F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01-07-2027</w:t>
            </w:r>
          </w:p>
        </w:tc>
        <w:tc>
          <w:tcPr>
            <w:tcW w:w="1360" w:type="dxa"/>
            <w:tcBorders>
              <w:top w:val="nil"/>
              <w:left w:val="nil"/>
              <w:bottom w:val="single" w:sz="4" w:space="0" w:color="auto"/>
              <w:right w:val="single" w:sz="4" w:space="0" w:color="auto"/>
            </w:tcBorders>
            <w:noWrap/>
            <w:vAlign w:val="bottom"/>
            <w:hideMark/>
          </w:tcPr>
          <w:p w14:paraId="73B9206A"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30-09-2027</w:t>
            </w:r>
          </w:p>
        </w:tc>
        <w:tc>
          <w:tcPr>
            <w:tcW w:w="1066" w:type="dxa"/>
            <w:tcBorders>
              <w:top w:val="nil"/>
              <w:left w:val="nil"/>
              <w:bottom w:val="single" w:sz="4" w:space="0" w:color="auto"/>
              <w:right w:val="single" w:sz="4" w:space="0" w:color="auto"/>
            </w:tcBorders>
            <w:noWrap/>
            <w:vAlign w:val="bottom"/>
            <w:hideMark/>
          </w:tcPr>
          <w:p w14:paraId="201D7C6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92</w:t>
            </w:r>
          </w:p>
        </w:tc>
        <w:tc>
          <w:tcPr>
            <w:tcW w:w="1254" w:type="dxa"/>
            <w:tcBorders>
              <w:top w:val="nil"/>
              <w:left w:val="nil"/>
              <w:bottom w:val="single" w:sz="4" w:space="0" w:color="auto"/>
              <w:right w:val="single" w:sz="4" w:space="0" w:color="auto"/>
            </w:tcBorders>
            <w:noWrap/>
            <w:vAlign w:val="bottom"/>
            <w:hideMark/>
          </w:tcPr>
          <w:p w14:paraId="263ADCB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01-10-2027</w:t>
            </w:r>
          </w:p>
        </w:tc>
        <w:tc>
          <w:tcPr>
            <w:tcW w:w="1110" w:type="dxa"/>
            <w:tcBorders>
              <w:top w:val="nil"/>
              <w:left w:val="nil"/>
              <w:bottom w:val="single" w:sz="4" w:space="0" w:color="auto"/>
              <w:right w:val="single" w:sz="4" w:space="0" w:color="auto"/>
            </w:tcBorders>
            <w:noWrap/>
            <w:vAlign w:val="bottom"/>
            <w:hideMark/>
          </w:tcPr>
          <w:p w14:paraId="3B32ACD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3,78,082</w:t>
            </w:r>
          </w:p>
        </w:tc>
        <w:tc>
          <w:tcPr>
            <w:tcW w:w="999" w:type="dxa"/>
            <w:tcBorders>
              <w:top w:val="nil"/>
              <w:left w:val="nil"/>
              <w:bottom w:val="single" w:sz="4" w:space="0" w:color="auto"/>
              <w:right w:val="single" w:sz="4" w:space="0" w:color="auto"/>
            </w:tcBorders>
            <w:noWrap/>
            <w:vAlign w:val="bottom"/>
            <w:hideMark/>
          </w:tcPr>
          <w:p w14:paraId="221D120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w:t>
            </w:r>
          </w:p>
        </w:tc>
        <w:tc>
          <w:tcPr>
            <w:tcW w:w="1232" w:type="dxa"/>
            <w:tcBorders>
              <w:top w:val="nil"/>
              <w:left w:val="nil"/>
              <w:bottom w:val="single" w:sz="4" w:space="0" w:color="auto"/>
              <w:right w:val="single" w:sz="4" w:space="0" w:color="auto"/>
            </w:tcBorders>
            <w:noWrap/>
            <w:vAlign w:val="bottom"/>
            <w:hideMark/>
          </w:tcPr>
          <w:p w14:paraId="5048E47D"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3,40,274</w:t>
            </w:r>
          </w:p>
        </w:tc>
      </w:tr>
      <w:tr w:rsidR="00784B8C" w:rsidRPr="00784B8C" w14:paraId="686E28EF"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1F0DE1F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01-10-2027</w:t>
            </w:r>
          </w:p>
        </w:tc>
        <w:tc>
          <w:tcPr>
            <w:tcW w:w="1360" w:type="dxa"/>
            <w:tcBorders>
              <w:top w:val="nil"/>
              <w:left w:val="nil"/>
              <w:bottom w:val="single" w:sz="4" w:space="0" w:color="auto"/>
              <w:right w:val="single" w:sz="4" w:space="0" w:color="auto"/>
            </w:tcBorders>
            <w:noWrap/>
            <w:vAlign w:val="bottom"/>
            <w:hideMark/>
          </w:tcPr>
          <w:p w14:paraId="72A212F2"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31-12-2027</w:t>
            </w:r>
          </w:p>
        </w:tc>
        <w:tc>
          <w:tcPr>
            <w:tcW w:w="1066" w:type="dxa"/>
            <w:tcBorders>
              <w:top w:val="nil"/>
              <w:left w:val="nil"/>
              <w:bottom w:val="single" w:sz="4" w:space="0" w:color="auto"/>
              <w:right w:val="single" w:sz="4" w:space="0" w:color="auto"/>
            </w:tcBorders>
            <w:noWrap/>
            <w:vAlign w:val="bottom"/>
            <w:hideMark/>
          </w:tcPr>
          <w:p w14:paraId="4EBDCECA"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92</w:t>
            </w:r>
          </w:p>
        </w:tc>
        <w:tc>
          <w:tcPr>
            <w:tcW w:w="1254" w:type="dxa"/>
            <w:tcBorders>
              <w:top w:val="nil"/>
              <w:left w:val="nil"/>
              <w:bottom w:val="single" w:sz="4" w:space="0" w:color="auto"/>
              <w:right w:val="single" w:sz="4" w:space="0" w:color="auto"/>
            </w:tcBorders>
            <w:noWrap/>
            <w:vAlign w:val="bottom"/>
            <w:hideMark/>
          </w:tcPr>
          <w:p w14:paraId="62B30568"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01-01-2028</w:t>
            </w:r>
          </w:p>
        </w:tc>
        <w:tc>
          <w:tcPr>
            <w:tcW w:w="1110" w:type="dxa"/>
            <w:tcBorders>
              <w:top w:val="nil"/>
              <w:left w:val="nil"/>
              <w:bottom w:val="single" w:sz="4" w:space="0" w:color="auto"/>
              <w:right w:val="single" w:sz="4" w:space="0" w:color="auto"/>
            </w:tcBorders>
            <w:noWrap/>
            <w:vAlign w:val="bottom"/>
            <w:hideMark/>
          </w:tcPr>
          <w:p w14:paraId="08E3417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3,78,082</w:t>
            </w:r>
          </w:p>
        </w:tc>
        <w:tc>
          <w:tcPr>
            <w:tcW w:w="999" w:type="dxa"/>
            <w:tcBorders>
              <w:top w:val="nil"/>
              <w:left w:val="nil"/>
              <w:bottom w:val="single" w:sz="4" w:space="0" w:color="auto"/>
              <w:right w:val="single" w:sz="4" w:space="0" w:color="auto"/>
            </w:tcBorders>
            <w:noWrap/>
            <w:vAlign w:val="bottom"/>
            <w:hideMark/>
          </w:tcPr>
          <w:p w14:paraId="1152840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w:t>
            </w:r>
          </w:p>
        </w:tc>
        <w:tc>
          <w:tcPr>
            <w:tcW w:w="1232" w:type="dxa"/>
            <w:tcBorders>
              <w:top w:val="nil"/>
              <w:left w:val="nil"/>
              <w:bottom w:val="single" w:sz="4" w:space="0" w:color="auto"/>
              <w:right w:val="single" w:sz="4" w:space="0" w:color="auto"/>
            </w:tcBorders>
            <w:noWrap/>
            <w:vAlign w:val="bottom"/>
            <w:hideMark/>
          </w:tcPr>
          <w:p w14:paraId="259F398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3,40,274</w:t>
            </w:r>
          </w:p>
        </w:tc>
      </w:tr>
      <w:tr w:rsidR="00784B8C" w:rsidRPr="00784B8C" w14:paraId="382845D2"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65254A90"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01-01-2028</w:t>
            </w:r>
          </w:p>
        </w:tc>
        <w:tc>
          <w:tcPr>
            <w:tcW w:w="1360" w:type="dxa"/>
            <w:tcBorders>
              <w:top w:val="nil"/>
              <w:left w:val="nil"/>
              <w:bottom w:val="single" w:sz="4" w:space="0" w:color="auto"/>
              <w:right w:val="single" w:sz="4" w:space="0" w:color="auto"/>
            </w:tcBorders>
            <w:noWrap/>
            <w:vAlign w:val="bottom"/>
            <w:hideMark/>
          </w:tcPr>
          <w:p w14:paraId="62AA6C2C"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31-03-2028</w:t>
            </w:r>
          </w:p>
        </w:tc>
        <w:tc>
          <w:tcPr>
            <w:tcW w:w="1066" w:type="dxa"/>
            <w:tcBorders>
              <w:top w:val="nil"/>
              <w:left w:val="nil"/>
              <w:bottom w:val="single" w:sz="4" w:space="0" w:color="auto"/>
              <w:right w:val="single" w:sz="4" w:space="0" w:color="auto"/>
            </w:tcBorders>
            <w:noWrap/>
            <w:vAlign w:val="bottom"/>
            <w:hideMark/>
          </w:tcPr>
          <w:p w14:paraId="3F04C979"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91</w:t>
            </w:r>
          </w:p>
        </w:tc>
        <w:tc>
          <w:tcPr>
            <w:tcW w:w="1254" w:type="dxa"/>
            <w:tcBorders>
              <w:top w:val="nil"/>
              <w:left w:val="nil"/>
              <w:bottom w:val="single" w:sz="4" w:space="0" w:color="auto"/>
              <w:right w:val="single" w:sz="4" w:space="0" w:color="auto"/>
            </w:tcBorders>
            <w:noWrap/>
            <w:vAlign w:val="bottom"/>
            <w:hideMark/>
          </w:tcPr>
          <w:p w14:paraId="35B1F99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01-04-2028</w:t>
            </w:r>
          </w:p>
        </w:tc>
        <w:tc>
          <w:tcPr>
            <w:tcW w:w="1110" w:type="dxa"/>
            <w:tcBorders>
              <w:top w:val="nil"/>
              <w:left w:val="nil"/>
              <w:bottom w:val="single" w:sz="4" w:space="0" w:color="auto"/>
              <w:right w:val="single" w:sz="4" w:space="0" w:color="auto"/>
            </w:tcBorders>
            <w:noWrap/>
            <w:vAlign w:val="bottom"/>
            <w:hideMark/>
          </w:tcPr>
          <w:p w14:paraId="07C1703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3,73,973</w:t>
            </w:r>
          </w:p>
        </w:tc>
        <w:tc>
          <w:tcPr>
            <w:tcW w:w="999" w:type="dxa"/>
            <w:tcBorders>
              <w:top w:val="nil"/>
              <w:left w:val="nil"/>
              <w:bottom w:val="single" w:sz="4" w:space="0" w:color="auto"/>
              <w:right w:val="single" w:sz="4" w:space="0" w:color="auto"/>
            </w:tcBorders>
            <w:noWrap/>
            <w:vAlign w:val="bottom"/>
            <w:hideMark/>
          </w:tcPr>
          <w:p w14:paraId="22FA138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37,397</w:t>
            </w:r>
          </w:p>
        </w:tc>
        <w:tc>
          <w:tcPr>
            <w:tcW w:w="1232" w:type="dxa"/>
            <w:tcBorders>
              <w:top w:val="nil"/>
              <w:left w:val="nil"/>
              <w:bottom w:val="single" w:sz="4" w:space="0" w:color="auto"/>
              <w:right w:val="single" w:sz="4" w:space="0" w:color="auto"/>
            </w:tcBorders>
            <w:noWrap/>
            <w:vAlign w:val="bottom"/>
            <w:hideMark/>
          </w:tcPr>
          <w:p w14:paraId="6ECC8C1E"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3,36,575</w:t>
            </w:r>
          </w:p>
        </w:tc>
      </w:tr>
      <w:tr w:rsidR="00784B8C" w:rsidRPr="00784B8C" w14:paraId="732143ED"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7C0B6AE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01-04-2028</w:t>
            </w:r>
          </w:p>
        </w:tc>
        <w:tc>
          <w:tcPr>
            <w:tcW w:w="1360" w:type="dxa"/>
            <w:tcBorders>
              <w:top w:val="nil"/>
              <w:left w:val="nil"/>
              <w:bottom w:val="single" w:sz="4" w:space="0" w:color="auto"/>
              <w:right w:val="single" w:sz="4" w:space="0" w:color="auto"/>
            </w:tcBorders>
            <w:noWrap/>
            <w:vAlign w:val="bottom"/>
            <w:hideMark/>
          </w:tcPr>
          <w:p w14:paraId="5D11AD35"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30-06-2028</w:t>
            </w:r>
          </w:p>
        </w:tc>
        <w:tc>
          <w:tcPr>
            <w:tcW w:w="1066" w:type="dxa"/>
            <w:tcBorders>
              <w:top w:val="nil"/>
              <w:left w:val="nil"/>
              <w:bottom w:val="single" w:sz="4" w:space="0" w:color="auto"/>
              <w:right w:val="single" w:sz="4" w:space="0" w:color="auto"/>
            </w:tcBorders>
            <w:noWrap/>
            <w:vAlign w:val="bottom"/>
            <w:hideMark/>
          </w:tcPr>
          <w:p w14:paraId="0A2EC391"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91</w:t>
            </w:r>
          </w:p>
        </w:tc>
        <w:tc>
          <w:tcPr>
            <w:tcW w:w="1254" w:type="dxa"/>
            <w:tcBorders>
              <w:top w:val="nil"/>
              <w:left w:val="nil"/>
              <w:bottom w:val="single" w:sz="4" w:space="0" w:color="auto"/>
              <w:right w:val="single" w:sz="4" w:space="0" w:color="auto"/>
            </w:tcBorders>
            <w:noWrap/>
            <w:vAlign w:val="bottom"/>
            <w:hideMark/>
          </w:tcPr>
          <w:p w14:paraId="3F11481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01-07-2028</w:t>
            </w:r>
          </w:p>
        </w:tc>
        <w:tc>
          <w:tcPr>
            <w:tcW w:w="1110" w:type="dxa"/>
            <w:tcBorders>
              <w:top w:val="nil"/>
              <w:left w:val="nil"/>
              <w:bottom w:val="single" w:sz="4" w:space="0" w:color="auto"/>
              <w:right w:val="single" w:sz="4" w:space="0" w:color="auto"/>
            </w:tcBorders>
            <w:noWrap/>
            <w:vAlign w:val="bottom"/>
            <w:hideMark/>
          </w:tcPr>
          <w:p w14:paraId="1506D5CD"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3,73,973</w:t>
            </w:r>
          </w:p>
        </w:tc>
        <w:tc>
          <w:tcPr>
            <w:tcW w:w="999" w:type="dxa"/>
            <w:tcBorders>
              <w:top w:val="nil"/>
              <w:left w:val="nil"/>
              <w:bottom w:val="single" w:sz="4" w:space="0" w:color="auto"/>
              <w:right w:val="single" w:sz="4" w:space="0" w:color="auto"/>
            </w:tcBorders>
            <w:noWrap/>
            <w:vAlign w:val="bottom"/>
            <w:hideMark/>
          </w:tcPr>
          <w:p w14:paraId="4244C53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37,397</w:t>
            </w:r>
          </w:p>
        </w:tc>
        <w:tc>
          <w:tcPr>
            <w:tcW w:w="1232" w:type="dxa"/>
            <w:tcBorders>
              <w:top w:val="nil"/>
              <w:left w:val="nil"/>
              <w:bottom w:val="single" w:sz="4" w:space="0" w:color="auto"/>
              <w:right w:val="single" w:sz="4" w:space="0" w:color="auto"/>
            </w:tcBorders>
            <w:noWrap/>
            <w:vAlign w:val="bottom"/>
            <w:hideMark/>
          </w:tcPr>
          <w:p w14:paraId="634F4545"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3,36,575</w:t>
            </w:r>
          </w:p>
        </w:tc>
      </w:tr>
      <w:tr w:rsidR="00784B8C" w:rsidRPr="00784B8C" w14:paraId="7419F406"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5E37CF76"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01-07-2028</w:t>
            </w:r>
          </w:p>
        </w:tc>
        <w:tc>
          <w:tcPr>
            <w:tcW w:w="1360" w:type="dxa"/>
            <w:tcBorders>
              <w:top w:val="nil"/>
              <w:left w:val="nil"/>
              <w:bottom w:val="single" w:sz="4" w:space="0" w:color="auto"/>
              <w:right w:val="single" w:sz="4" w:space="0" w:color="auto"/>
            </w:tcBorders>
            <w:noWrap/>
            <w:vAlign w:val="bottom"/>
            <w:hideMark/>
          </w:tcPr>
          <w:p w14:paraId="1E1EBF28"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30-09-2028</w:t>
            </w:r>
          </w:p>
        </w:tc>
        <w:tc>
          <w:tcPr>
            <w:tcW w:w="1066" w:type="dxa"/>
            <w:tcBorders>
              <w:top w:val="nil"/>
              <w:left w:val="nil"/>
              <w:bottom w:val="single" w:sz="4" w:space="0" w:color="auto"/>
              <w:right w:val="single" w:sz="4" w:space="0" w:color="auto"/>
            </w:tcBorders>
            <w:noWrap/>
            <w:vAlign w:val="bottom"/>
            <w:hideMark/>
          </w:tcPr>
          <w:p w14:paraId="1C981A7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92</w:t>
            </w:r>
          </w:p>
        </w:tc>
        <w:tc>
          <w:tcPr>
            <w:tcW w:w="1254" w:type="dxa"/>
            <w:tcBorders>
              <w:top w:val="nil"/>
              <w:left w:val="nil"/>
              <w:bottom w:val="single" w:sz="4" w:space="0" w:color="auto"/>
              <w:right w:val="single" w:sz="4" w:space="0" w:color="auto"/>
            </w:tcBorders>
            <w:noWrap/>
            <w:vAlign w:val="bottom"/>
            <w:hideMark/>
          </w:tcPr>
          <w:p w14:paraId="123C95F6"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01-10-2028</w:t>
            </w:r>
          </w:p>
        </w:tc>
        <w:tc>
          <w:tcPr>
            <w:tcW w:w="1110" w:type="dxa"/>
            <w:tcBorders>
              <w:top w:val="nil"/>
              <w:left w:val="nil"/>
              <w:bottom w:val="single" w:sz="4" w:space="0" w:color="auto"/>
              <w:right w:val="single" w:sz="4" w:space="0" w:color="auto"/>
            </w:tcBorders>
            <w:noWrap/>
            <w:vAlign w:val="bottom"/>
            <w:hideMark/>
          </w:tcPr>
          <w:p w14:paraId="3951B777"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3,78,082</w:t>
            </w:r>
          </w:p>
        </w:tc>
        <w:tc>
          <w:tcPr>
            <w:tcW w:w="999" w:type="dxa"/>
            <w:tcBorders>
              <w:top w:val="nil"/>
              <w:left w:val="nil"/>
              <w:bottom w:val="single" w:sz="4" w:space="0" w:color="auto"/>
              <w:right w:val="single" w:sz="4" w:space="0" w:color="auto"/>
            </w:tcBorders>
            <w:noWrap/>
            <w:vAlign w:val="bottom"/>
            <w:hideMark/>
          </w:tcPr>
          <w:p w14:paraId="0EF81372"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w:t>
            </w:r>
          </w:p>
        </w:tc>
        <w:tc>
          <w:tcPr>
            <w:tcW w:w="1232" w:type="dxa"/>
            <w:tcBorders>
              <w:top w:val="nil"/>
              <w:left w:val="nil"/>
              <w:bottom w:val="single" w:sz="4" w:space="0" w:color="auto"/>
              <w:right w:val="single" w:sz="4" w:space="0" w:color="auto"/>
            </w:tcBorders>
            <w:noWrap/>
            <w:vAlign w:val="bottom"/>
            <w:hideMark/>
          </w:tcPr>
          <w:p w14:paraId="5E0EAD4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3,40,274</w:t>
            </w:r>
          </w:p>
        </w:tc>
      </w:tr>
      <w:tr w:rsidR="00784B8C" w:rsidRPr="00784B8C" w14:paraId="20A222AD"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22B380B8"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01-10-2028</w:t>
            </w:r>
          </w:p>
        </w:tc>
        <w:tc>
          <w:tcPr>
            <w:tcW w:w="1360" w:type="dxa"/>
            <w:tcBorders>
              <w:top w:val="nil"/>
              <w:left w:val="nil"/>
              <w:bottom w:val="single" w:sz="4" w:space="0" w:color="auto"/>
              <w:right w:val="single" w:sz="4" w:space="0" w:color="auto"/>
            </w:tcBorders>
            <w:noWrap/>
            <w:vAlign w:val="bottom"/>
            <w:hideMark/>
          </w:tcPr>
          <w:p w14:paraId="5B5DD41B"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31-12-2028</w:t>
            </w:r>
          </w:p>
        </w:tc>
        <w:tc>
          <w:tcPr>
            <w:tcW w:w="1066" w:type="dxa"/>
            <w:tcBorders>
              <w:top w:val="nil"/>
              <w:left w:val="nil"/>
              <w:bottom w:val="single" w:sz="4" w:space="0" w:color="auto"/>
              <w:right w:val="single" w:sz="4" w:space="0" w:color="auto"/>
            </w:tcBorders>
            <w:noWrap/>
            <w:vAlign w:val="bottom"/>
            <w:hideMark/>
          </w:tcPr>
          <w:p w14:paraId="399EF1AA"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92</w:t>
            </w:r>
          </w:p>
        </w:tc>
        <w:tc>
          <w:tcPr>
            <w:tcW w:w="1254" w:type="dxa"/>
            <w:tcBorders>
              <w:top w:val="nil"/>
              <w:left w:val="nil"/>
              <w:bottom w:val="single" w:sz="4" w:space="0" w:color="auto"/>
              <w:right w:val="single" w:sz="4" w:space="0" w:color="auto"/>
            </w:tcBorders>
            <w:noWrap/>
            <w:vAlign w:val="bottom"/>
            <w:hideMark/>
          </w:tcPr>
          <w:p w14:paraId="21A9E92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01-01-2029</w:t>
            </w:r>
          </w:p>
        </w:tc>
        <w:tc>
          <w:tcPr>
            <w:tcW w:w="1110" w:type="dxa"/>
            <w:tcBorders>
              <w:top w:val="nil"/>
              <w:left w:val="nil"/>
              <w:bottom w:val="single" w:sz="4" w:space="0" w:color="auto"/>
              <w:right w:val="single" w:sz="4" w:space="0" w:color="auto"/>
            </w:tcBorders>
            <w:noWrap/>
            <w:vAlign w:val="bottom"/>
            <w:hideMark/>
          </w:tcPr>
          <w:p w14:paraId="0E61D084"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3,78,082</w:t>
            </w:r>
          </w:p>
        </w:tc>
        <w:tc>
          <w:tcPr>
            <w:tcW w:w="999" w:type="dxa"/>
            <w:tcBorders>
              <w:top w:val="nil"/>
              <w:left w:val="nil"/>
              <w:bottom w:val="single" w:sz="4" w:space="0" w:color="auto"/>
              <w:right w:val="single" w:sz="4" w:space="0" w:color="auto"/>
            </w:tcBorders>
            <w:noWrap/>
            <w:vAlign w:val="bottom"/>
            <w:hideMark/>
          </w:tcPr>
          <w:p w14:paraId="59890189"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37,808</w:t>
            </w:r>
          </w:p>
        </w:tc>
        <w:tc>
          <w:tcPr>
            <w:tcW w:w="1232" w:type="dxa"/>
            <w:tcBorders>
              <w:top w:val="nil"/>
              <w:left w:val="nil"/>
              <w:bottom w:val="single" w:sz="4" w:space="0" w:color="auto"/>
              <w:right w:val="single" w:sz="4" w:space="0" w:color="auto"/>
            </w:tcBorders>
            <w:noWrap/>
            <w:vAlign w:val="bottom"/>
            <w:hideMark/>
          </w:tcPr>
          <w:p w14:paraId="780CDDB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3,40,274</w:t>
            </w:r>
          </w:p>
        </w:tc>
      </w:tr>
      <w:tr w:rsidR="00784B8C" w:rsidRPr="00784B8C" w14:paraId="2B982D11" w14:textId="77777777" w:rsidTr="00784B8C">
        <w:trPr>
          <w:trHeight w:val="288"/>
        </w:trPr>
        <w:tc>
          <w:tcPr>
            <w:tcW w:w="1360" w:type="dxa"/>
            <w:tcBorders>
              <w:top w:val="nil"/>
              <w:left w:val="single" w:sz="4" w:space="0" w:color="auto"/>
              <w:bottom w:val="single" w:sz="4" w:space="0" w:color="auto"/>
              <w:right w:val="single" w:sz="4" w:space="0" w:color="auto"/>
            </w:tcBorders>
            <w:noWrap/>
            <w:vAlign w:val="bottom"/>
            <w:hideMark/>
          </w:tcPr>
          <w:p w14:paraId="07190A10"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01-01-2029</w:t>
            </w:r>
          </w:p>
        </w:tc>
        <w:tc>
          <w:tcPr>
            <w:tcW w:w="1360" w:type="dxa"/>
            <w:tcBorders>
              <w:top w:val="nil"/>
              <w:left w:val="nil"/>
              <w:bottom w:val="single" w:sz="4" w:space="0" w:color="auto"/>
              <w:right w:val="single" w:sz="4" w:space="0" w:color="auto"/>
            </w:tcBorders>
            <w:noWrap/>
            <w:vAlign w:val="bottom"/>
            <w:hideMark/>
          </w:tcPr>
          <w:p w14:paraId="66A3B8AA"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30-01-2029</w:t>
            </w:r>
          </w:p>
        </w:tc>
        <w:tc>
          <w:tcPr>
            <w:tcW w:w="1066" w:type="dxa"/>
            <w:tcBorders>
              <w:top w:val="nil"/>
              <w:left w:val="nil"/>
              <w:bottom w:val="single" w:sz="4" w:space="0" w:color="auto"/>
              <w:right w:val="single" w:sz="4" w:space="0" w:color="auto"/>
            </w:tcBorders>
            <w:noWrap/>
            <w:vAlign w:val="bottom"/>
            <w:hideMark/>
          </w:tcPr>
          <w:p w14:paraId="31F03C15"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30</w:t>
            </w:r>
          </w:p>
        </w:tc>
        <w:tc>
          <w:tcPr>
            <w:tcW w:w="1254" w:type="dxa"/>
            <w:tcBorders>
              <w:top w:val="nil"/>
              <w:left w:val="nil"/>
              <w:bottom w:val="single" w:sz="4" w:space="0" w:color="auto"/>
              <w:right w:val="single" w:sz="4" w:space="0" w:color="auto"/>
            </w:tcBorders>
            <w:noWrap/>
            <w:vAlign w:val="bottom"/>
            <w:hideMark/>
          </w:tcPr>
          <w:p w14:paraId="683DC1CD"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31-01-2029</w:t>
            </w:r>
          </w:p>
        </w:tc>
        <w:tc>
          <w:tcPr>
            <w:tcW w:w="1110" w:type="dxa"/>
            <w:tcBorders>
              <w:top w:val="nil"/>
              <w:left w:val="nil"/>
              <w:bottom w:val="single" w:sz="4" w:space="0" w:color="auto"/>
              <w:right w:val="single" w:sz="4" w:space="0" w:color="auto"/>
            </w:tcBorders>
            <w:noWrap/>
            <w:vAlign w:val="bottom"/>
            <w:hideMark/>
          </w:tcPr>
          <w:p w14:paraId="2440BCF3"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1,23,288</w:t>
            </w:r>
          </w:p>
        </w:tc>
        <w:tc>
          <w:tcPr>
            <w:tcW w:w="999" w:type="dxa"/>
            <w:tcBorders>
              <w:top w:val="nil"/>
              <w:left w:val="nil"/>
              <w:bottom w:val="single" w:sz="4" w:space="0" w:color="auto"/>
              <w:right w:val="single" w:sz="4" w:space="0" w:color="auto"/>
            </w:tcBorders>
            <w:noWrap/>
            <w:vAlign w:val="bottom"/>
            <w:hideMark/>
          </w:tcPr>
          <w:p w14:paraId="629D8A32"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12,329</w:t>
            </w:r>
          </w:p>
        </w:tc>
        <w:tc>
          <w:tcPr>
            <w:tcW w:w="1232" w:type="dxa"/>
            <w:tcBorders>
              <w:top w:val="nil"/>
              <w:left w:val="nil"/>
              <w:bottom w:val="single" w:sz="4" w:space="0" w:color="auto"/>
              <w:right w:val="single" w:sz="4" w:space="0" w:color="auto"/>
            </w:tcBorders>
            <w:noWrap/>
            <w:vAlign w:val="bottom"/>
            <w:hideMark/>
          </w:tcPr>
          <w:p w14:paraId="50CB8AC9" w14:textId="77777777" w:rsidR="00784B8C" w:rsidRPr="00784B8C" w:rsidRDefault="00784B8C" w:rsidP="00784B8C">
            <w:pPr>
              <w:spacing w:after="0" w:line="240" w:lineRule="auto"/>
              <w:jc w:val="center"/>
              <w:rPr>
                <w:rFonts w:ascii="Calibri" w:eastAsia="Times New Roman" w:hAnsi="Calibri" w:cs="Calibri"/>
                <w:color w:val="000000"/>
                <w:lang w:val="en-IN" w:eastAsia="en-IN"/>
              </w:rPr>
            </w:pPr>
            <w:r w:rsidRPr="00784B8C">
              <w:rPr>
                <w:rFonts w:ascii="Calibri" w:eastAsia="Times New Roman" w:hAnsi="Calibri" w:cs="Calibri"/>
                <w:color w:val="000000"/>
                <w:lang w:val="en-IN" w:eastAsia="en-IN"/>
              </w:rPr>
              <w:t>1,10,959</w:t>
            </w:r>
          </w:p>
        </w:tc>
      </w:tr>
      <w:tr w:rsidR="00784B8C" w:rsidRPr="00784B8C" w14:paraId="479569C4" w14:textId="77777777" w:rsidTr="00784B8C">
        <w:trPr>
          <w:trHeight w:val="288"/>
        </w:trPr>
        <w:tc>
          <w:tcPr>
            <w:tcW w:w="2720" w:type="dxa"/>
            <w:gridSpan w:val="2"/>
            <w:tcBorders>
              <w:top w:val="single" w:sz="4" w:space="0" w:color="auto"/>
              <w:left w:val="single" w:sz="4" w:space="0" w:color="auto"/>
              <w:bottom w:val="single" w:sz="4" w:space="0" w:color="auto"/>
              <w:right w:val="single" w:sz="4" w:space="0" w:color="auto"/>
            </w:tcBorders>
            <w:noWrap/>
            <w:vAlign w:val="bottom"/>
            <w:hideMark/>
          </w:tcPr>
          <w:p w14:paraId="0805BC2C"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 xml:space="preserve">Total </w:t>
            </w:r>
          </w:p>
        </w:tc>
        <w:tc>
          <w:tcPr>
            <w:tcW w:w="1066" w:type="dxa"/>
            <w:tcBorders>
              <w:top w:val="nil"/>
              <w:left w:val="nil"/>
              <w:bottom w:val="single" w:sz="4" w:space="0" w:color="auto"/>
              <w:right w:val="single" w:sz="4" w:space="0" w:color="auto"/>
            </w:tcBorders>
            <w:noWrap/>
            <w:vAlign w:val="bottom"/>
            <w:hideMark/>
          </w:tcPr>
          <w:p w14:paraId="5F10930A"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1,096</w:t>
            </w:r>
          </w:p>
        </w:tc>
        <w:tc>
          <w:tcPr>
            <w:tcW w:w="1254" w:type="dxa"/>
            <w:tcBorders>
              <w:top w:val="nil"/>
              <w:left w:val="nil"/>
              <w:bottom w:val="single" w:sz="4" w:space="0" w:color="auto"/>
              <w:right w:val="single" w:sz="4" w:space="0" w:color="auto"/>
            </w:tcBorders>
            <w:noWrap/>
            <w:vAlign w:val="bottom"/>
            <w:hideMark/>
          </w:tcPr>
          <w:p w14:paraId="19E5C32C"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 </w:t>
            </w:r>
          </w:p>
        </w:tc>
        <w:tc>
          <w:tcPr>
            <w:tcW w:w="1110" w:type="dxa"/>
            <w:tcBorders>
              <w:top w:val="nil"/>
              <w:left w:val="nil"/>
              <w:bottom w:val="single" w:sz="4" w:space="0" w:color="auto"/>
              <w:right w:val="single" w:sz="4" w:space="0" w:color="auto"/>
            </w:tcBorders>
            <w:noWrap/>
            <w:vAlign w:val="bottom"/>
            <w:hideMark/>
          </w:tcPr>
          <w:p w14:paraId="1E7D2EFA"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45,04,110</w:t>
            </w:r>
          </w:p>
        </w:tc>
        <w:tc>
          <w:tcPr>
            <w:tcW w:w="999" w:type="dxa"/>
            <w:tcBorders>
              <w:top w:val="nil"/>
              <w:left w:val="nil"/>
              <w:bottom w:val="single" w:sz="4" w:space="0" w:color="auto"/>
              <w:right w:val="single" w:sz="4" w:space="0" w:color="auto"/>
            </w:tcBorders>
            <w:noWrap/>
            <w:vAlign w:val="bottom"/>
            <w:hideMark/>
          </w:tcPr>
          <w:p w14:paraId="437FE4F1"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4,50,411</w:t>
            </w:r>
          </w:p>
        </w:tc>
        <w:tc>
          <w:tcPr>
            <w:tcW w:w="1232" w:type="dxa"/>
            <w:tcBorders>
              <w:top w:val="nil"/>
              <w:left w:val="nil"/>
              <w:bottom w:val="single" w:sz="4" w:space="0" w:color="auto"/>
              <w:right w:val="single" w:sz="4" w:space="0" w:color="auto"/>
            </w:tcBorders>
            <w:noWrap/>
            <w:vAlign w:val="bottom"/>
            <w:hideMark/>
          </w:tcPr>
          <w:p w14:paraId="1C7ECD44" w14:textId="77777777" w:rsidR="00784B8C" w:rsidRPr="00784B8C" w:rsidRDefault="00784B8C" w:rsidP="00784B8C">
            <w:pPr>
              <w:spacing w:after="0" w:line="240" w:lineRule="auto"/>
              <w:jc w:val="center"/>
              <w:rPr>
                <w:rFonts w:ascii="Calibri" w:eastAsia="Times New Roman" w:hAnsi="Calibri" w:cs="Calibri"/>
                <w:b/>
                <w:bCs/>
                <w:color w:val="000000"/>
                <w:lang w:val="en-IN" w:eastAsia="en-IN"/>
              </w:rPr>
            </w:pPr>
            <w:r w:rsidRPr="00784B8C">
              <w:rPr>
                <w:rFonts w:ascii="Calibri" w:eastAsia="Times New Roman" w:hAnsi="Calibri" w:cs="Calibri"/>
                <w:b/>
                <w:bCs/>
                <w:color w:val="000000"/>
                <w:lang w:val="en-IN" w:eastAsia="en-IN"/>
              </w:rPr>
              <w:t>40,53,699</w:t>
            </w:r>
          </w:p>
        </w:tc>
      </w:tr>
    </w:tbl>
    <w:p w14:paraId="4E372458" w14:textId="77777777" w:rsidR="00B45EF9" w:rsidRPr="004C2DF6" w:rsidRDefault="00B45EF9" w:rsidP="006C7D71">
      <w:pPr>
        <w:spacing w:after="0" w:line="240" w:lineRule="auto"/>
        <w:ind w:left="567"/>
        <w:jc w:val="both"/>
        <w:textAlignment w:val="baseline"/>
        <w:rPr>
          <w:rFonts w:ascii="Times New Roman" w:eastAsia="Times New Roman" w:hAnsi="Times New Roman" w:cs="Times New Roman"/>
          <w:b/>
          <w:bCs/>
          <w:color w:val="000000"/>
          <w:sz w:val="24"/>
          <w:szCs w:val="24"/>
        </w:rPr>
      </w:pPr>
    </w:p>
    <w:p w14:paraId="065496B1" w14:textId="77777777" w:rsidR="00213EC7" w:rsidRDefault="00213EC7" w:rsidP="00F13492">
      <w:pPr>
        <w:spacing w:after="0" w:line="240" w:lineRule="auto"/>
        <w:jc w:val="both"/>
        <w:textAlignment w:val="baseline"/>
        <w:rPr>
          <w:rFonts w:ascii="Times New Roman" w:eastAsia="Times New Roman" w:hAnsi="Times New Roman" w:cs="Times New Roman"/>
          <w:color w:val="000000"/>
          <w:sz w:val="24"/>
          <w:szCs w:val="24"/>
        </w:rPr>
      </w:pPr>
    </w:p>
    <w:p w14:paraId="0A754488" w14:textId="2695C760" w:rsidR="00973963" w:rsidRPr="00DA48E8" w:rsidRDefault="00AD5D8E" w:rsidP="00973963">
      <w:pPr>
        <w:numPr>
          <w:ilvl w:val="0"/>
          <w:numId w:val="4"/>
        </w:numPr>
        <w:spacing w:after="24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In the event the First Party fails to make the repayment of the</w:t>
      </w:r>
      <w:r w:rsidR="00C10305" w:rsidRPr="00DA3A6A">
        <w:rPr>
          <w:rFonts w:ascii="Times New Roman" w:eastAsia="Times New Roman" w:hAnsi="Times New Roman" w:cs="Times New Roman"/>
          <w:color w:val="000000"/>
          <w:sz w:val="24"/>
          <w:szCs w:val="24"/>
        </w:rPr>
        <w:t xml:space="preserve"> amount upon completion of</w:t>
      </w:r>
      <w:r w:rsidR="006D5060" w:rsidRPr="00DA3A6A">
        <w:rPr>
          <w:rFonts w:ascii="Times New Roman" w:eastAsia="Times New Roman" w:hAnsi="Times New Roman" w:cs="Times New Roman"/>
          <w:color w:val="000000"/>
          <w:sz w:val="24"/>
          <w:szCs w:val="24"/>
        </w:rPr>
        <w:t xml:space="preserve"> </w:t>
      </w:r>
      <w:r w:rsidR="006C7D71">
        <w:rPr>
          <w:rFonts w:ascii="Times New Roman" w:eastAsia="Times New Roman" w:hAnsi="Times New Roman" w:cs="Times New Roman"/>
          <w:color w:val="000000"/>
          <w:sz w:val="24"/>
          <w:szCs w:val="24"/>
        </w:rPr>
        <w:t>three</w:t>
      </w:r>
      <w:r w:rsidRPr="00DA3A6A">
        <w:rPr>
          <w:rFonts w:ascii="Times New Roman" w:eastAsia="Times New Roman" w:hAnsi="Times New Roman" w:cs="Times New Roman"/>
          <w:color w:val="000000"/>
          <w:sz w:val="24"/>
          <w:szCs w:val="24"/>
        </w:rPr>
        <w:t xml:space="preserve"> years from </w:t>
      </w:r>
      <w:r w:rsidR="003062E0">
        <w:rPr>
          <w:rFonts w:ascii="Times New Roman" w:eastAsia="Times New Roman" w:hAnsi="Times New Roman" w:cs="Times New Roman"/>
          <w:b/>
          <w:bCs/>
          <w:color w:val="000000"/>
          <w:sz w:val="24"/>
          <w:szCs w:val="24"/>
        </w:rPr>
        <w:t>31</w:t>
      </w:r>
      <w:r w:rsidR="007D2AD4" w:rsidRPr="00DA3A6A">
        <w:rPr>
          <w:rFonts w:ascii="Times New Roman" w:eastAsia="Times New Roman" w:hAnsi="Times New Roman" w:cs="Times New Roman"/>
          <w:b/>
          <w:bCs/>
          <w:color w:val="000000"/>
          <w:sz w:val="24"/>
          <w:szCs w:val="24"/>
        </w:rPr>
        <w:t>-</w:t>
      </w:r>
      <w:r w:rsidR="00CB513D">
        <w:rPr>
          <w:rFonts w:ascii="Times New Roman" w:eastAsia="Times New Roman" w:hAnsi="Times New Roman" w:cs="Times New Roman"/>
          <w:b/>
          <w:bCs/>
          <w:color w:val="000000"/>
          <w:sz w:val="24"/>
          <w:szCs w:val="24"/>
        </w:rPr>
        <w:t>0</w:t>
      </w:r>
      <w:r w:rsidR="00FD3336">
        <w:rPr>
          <w:rFonts w:ascii="Times New Roman" w:eastAsia="Times New Roman" w:hAnsi="Times New Roman" w:cs="Times New Roman"/>
          <w:b/>
          <w:bCs/>
          <w:color w:val="000000"/>
          <w:sz w:val="24"/>
          <w:szCs w:val="24"/>
        </w:rPr>
        <w:t>1</w:t>
      </w:r>
      <w:r w:rsidR="0056286E" w:rsidRPr="00DA3A6A">
        <w:rPr>
          <w:rFonts w:ascii="Times New Roman" w:eastAsia="Times New Roman" w:hAnsi="Times New Roman" w:cs="Times New Roman"/>
          <w:b/>
          <w:bCs/>
          <w:color w:val="000000"/>
          <w:sz w:val="24"/>
          <w:szCs w:val="24"/>
        </w:rPr>
        <w:t>-</w:t>
      </w:r>
      <w:r w:rsidR="007D2AD4" w:rsidRPr="00DA3A6A">
        <w:rPr>
          <w:rFonts w:ascii="Times New Roman" w:eastAsia="Times New Roman" w:hAnsi="Times New Roman" w:cs="Times New Roman"/>
          <w:b/>
          <w:bCs/>
          <w:color w:val="000000"/>
          <w:sz w:val="24"/>
          <w:szCs w:val="24"/>
        </w:rPr>
        <w:t>202</w:t>
      </w:r>
      <w:r w:rsidR="00FD3336">
        <w:rPr>
          <w:rFonts w:ascii="Times New Roman" w:eastAsia="Times New Roman" w:hAnsi="Times New Roman" w:cs="Times New Roman"/>
          <w:b/>
          <w:bCs/>
          <w:color w:val="000000"/>
          <w:sz w:val="24"/>
          <w:szCs w:val="24"/>
        </w:rPr>
        <w:t>6</w:t>
      </w:r>
      <w:r w:rsidRPr="00DA3A6A">
        <w:rPr>
          <w:rFonts w:ascii="Times New Roman" w:eastAsia="Times New Roman" w:hAnsi="Times New Roman" w:cs="Times New Roman"/>
          <w:color w:val="000000"/>
          <w:sz w:val="24"/>
          <w:szCs w:val="24"/>
        </w:rPr>
        <w:t>, the Second Party shall be entitled to</w:t>
      </w:r>
      <w:r w:rsidR="00973963">
        <w:rPr>
          <w:rFonts w:ascii="Times New Roman" w:eastAsia="Times New Roman" w:hAnsi="Times New Roman" w:cs="Times New Roman"/>
          <w:color w:val="000000"/>
          <w:sz w:val="24"/>
          <w:szCs w:val="24"/>
        </w:rPr>
        <w:t xml:space="preserve"> continue to</w:t>
      </w:r>
      <w:r w:rsidRPr="00DA3A6A">
        <w:rPr>
          <w:rFonts w:ascii="Times New Roman" w:eastAsia="Times New Roman" w:hAnsi="Times New Roman" w:cs="Times New Roman"/>
          <w:color w:val="000000"/>
          <w:sz w:val="24"/>
          <w:szCs w:val="24"/>
        </w:rPr>
        <w:t xml:space="preserve"> receive </w:t>
      </w:r>
      <w:r w:rsidR="00973963">
        <w:rPr>
          <w:rFonts w:ascii="Times New Roman" w:eastAsia="Times New Roman" w:hAnsi="Times New Roman" w:cs="Times New Roman"/>
          <w:color w:val="000000"/>
          <w:sz w:val="24"/>
          <w:szCs w:val="24"/>
        </w:rPr>
        <w:t>interest</w:t>
      </w:r>
      <w:r w:rsidR="005E095A" w:rsidRPr="00DA3A6A">
        <w:rPr>
          <w:rFonts w:ascii="Times New Roman" w:eastAsia="Times New Roman" w:hAnsi="Times New Roman" w:cs="Times New Roman"/>
          <w:color w:val="000000"/>
          <w:sz w:val="24"/>
          <w:szCs w:val="24"/>
        </w:rPr>
        <w:t xml:space="preserve"> calculated at the rate of </w:t>
      </w:r>
      <w:r w:rsidR="003062E0">
        <w:rPr>
          <w:rFonts w:ascii="Times New Roman" w:eastAsia="Times New Roman" w:hAnsi="Times New Roman" w:cs="Times New Roman"/>
          <w:b/>
          <w:color w:val="000000"/>
          <w:sz w:val="24"/>
          <w:szCs w:val="24"/>
        </w:rPr>
        <w:tab/>
        <w:t>1</w:t>
      </w:r>
      <w:r w:rsidR="00784B8C">
        <w:rPr>
          <w:rFonts w:ascii="Times New Roman" w:eastAsia="Times New Roman" w:hAnsi="Times New Roman" w:cs="Times New Roman"/>
          <w:b/>
          <w:color w:val="000000"/>
          <w:sz w:val="24"/>
          <w:szCs w:val="24"/>
        </w:rPr>
        <w:t>5</w:t>
      </w:r>
      <w:r w:rsidR="005E095A" w:rsidRPr="00910919">
        <w:rPr>
          <w:rFonts w:ascii="Times New Roman" w:eastAsia="Times New Roman" w:hAnsi="Times New Roman" w:cs="Times New Roman"/>
          <w:b/>
          <w:color w:val="000000"/>
          <w:sz w:val="24"/>
          <w:szCs w:val="24"/>
        </w:rPr>
        <w:t>%</w:t>
      </w:r>
      <w:r w:rsidR="007D2AD4" w:rsidRPr="00910919">
        <w:rPr>
          <w:rFonts w:ascii="Times New Roman" w:eastAsia="Times New Roman" w:hAnsi="Times New Roman" w:cs="Times New Roman"/>
          <w:b/>
          <w:color w:val="000000"/>
          <w:sz w:val="24"/>
          <w:szCs w:val="24"/>
        </w:rPr>
        <w:t xml:space="preserve"> </w:t>
      </w:r>
      <w:r w:rsidR="007D2AD4" w:rsidRPr="00DA3A6A">
        <w:rPr>
          <w:rFonts w:ascii="Times New Roman" w:eastAsia="Times New Roman" w:hAnsi="Times New Roman" w:cs="Times New Roman"/>
          <w:color w:val="000000"/>
          <w:sz w:val="24"/>
          <w:szCs w:val="24"/>
        </w:rPr>
        <w:t>(</w:t>
      </w:r>
      <w:r w:rsidR="003062E0">
        <w:rPr>
          <w:rFonts w:ascii="Times New Roman" w:eastAsia="Times New Roman" w:hAnsi="Times New Roman" w:cs="Times New Roman"/>
          <w:b/>
          <w:color w:val="000000"/>
          <w:sz w:val="24"/>
          <w:szCs w:val="24"/>
        </w:rPr>
        <w:t>F</w:t>
      </w:r>
      <w:r w:rsidR="00784B8C">
        <w:rPr>
          <w:rFonts w:ascii="Times New Roman" w:eastAsia="Times New Roman" w:hAnsi="Times New Roman" w:cs="Times New Roman"/>
          <w:b/>
          <w:color w:val="000000"/>
          <w:sz w:val="24"/>
          <w:szCs w:val="24"/>
        </w:rPr>
        <w:t>ifteen</w:t>
      </w:r>
      <w:r w:rsidRPr="00DA3A6A">
        <w:rPr>
          <w:rFonts w:ascii="Times New Roman" w:eastAsia="Times New Roman" w:hAnsi="Times New Roman" w:cs="Times New Roman"/>
          <w:b/>
          <w:color w:val="000000"/>
          <w:sz w:val="24"/>
          <w:szCs w:val="24"/>
        </w:rPr>
        <w:t xml:space="preserve"> percent)</w:t>
      </w:r>
      <w:r w:rsidRPr="00DA3A6A">
        <w:rPr>
          <w:rFonts w:ascii="Times New Roman" w:eastAsia="Times New Roman" w:hAnsi="Times New Roman" w:cs="Times New Roman"/>
          <w:color w:val="000000"/>
          <w:sz w:val="24"/>
          <w:szCs w:val="24"/>
        </w:rPr>
        <w:t xml:space="preserve"> per annum of the total advance amount due and remaining</w:t>
      </w:r>
      <w:r w:rsidR="005E095A" w:rsidRPr="00DA3A6A">
        <w:rPr>
          <w:rFonts w:ascii="Times New Roman" w:eastAsia="Times New Roman" w:hAnsi="Times New Roman" w:cs="Times New Roman"/>
          <w:color w:val="000000"/>
          <w:sz w:val="24"/>
          <w:szCs w:val="24"/>
        </w:rPr>
        <w:t xml:space="preserve"> for the delayed period</w:t>
      </w:r>
      <w:r w:rsidRPr="00DA3A6A">
        <w:rPr>
          <w:rFonts w:ascii="Times New Roman" w:eastAsia="Times New Roman" w:hAnsi="Times New Roman" w:cs="Times New Roman"/>
          <w:color w:val="000000"/>
          <w:sz w:val="24"/>
          <w:szCs w:val="24"/>
        </w:rPr>
        <w:t>.</w:t>
      </w:r>
    </w:p>
    <w:p w14:paraId="4FD2C43C" w14:textId="77777777" w:rsidR="00DA48E8" w:rsidRDefault="00DA48E8" w:rsidP="00973963">
      <w:pPr>
        <w:numPr>
          <w:ilvl w:val="0"/>
          <w:numId w:val="4"/>
        </w:numPr>
        <w:spacing w:after="240" w:line="240" w:lineRule="auto"/>
        <w:ind w:left="567" w:hanging="567"/>
        <w:jc w:val="both"/>
        <w:textAlignment w:val="baseline"/>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In the event of unforeseen circumstances, if either of the parties, i.e., either the First Party or the Second Party, wants to withdraw and cancel this agreement, they can do so by giving a prior notice of 3 months in writing.</w:t>
      </w:r>
    </w:p>
    <w:p w14:paraId="63BF1FCA" w14:textId="77777777" w:rsidR="00AD5D8E" w:rsidRPr="00973963" w:rsidRDefault="00AD5D8E" w:rsidP="00973963">
      <w:pPr>
        <w:numPr>
          <w:ilvl w:val="0"/>
          <w:numId w:val="4"/>
        </w:numPr>
        <w:spacing w:after="240" w:line="240" w:lineRule="auto"/>
        <w:ind w:left="567" w:hanging="567"/>
        <w:jc w:val="both"/>
        <w:textAlignment w:val="baseline"/>
        <w:rPr>
          <w:rFonts w:ascii="Times New Roman" w:eastAsia="Times New Roman" w:hAnsi="Times New Roman" w:cs="Times New Roman"/>
          <w:b/>
          <w:bCs/>
          <w:color w:val="000000"/>
          <w:sz w:val="24"/>
          <w:szCs w:val="24"/>
        </w:rPr>
      </w:pPr>
      <w:r w:rsidRPr="00973963">
        <w:rPr>
          <w:rFonts w:ascii="Times New Roman" w:eastAsia="Times New Roman" w:hAnsi="Times New Roman" w:cs="Times New Roman"/>
          <w:color w:val="000000"/>
          <w:sz w:val="24"/>
          <w:szCs w:val="24"/>
        </w:rPr>
        <w:t>The First Party represents and warrants to the Second Party that:</w:t>
      </w:r>
    </w:p>
    <w:p w14:paraId="36337B19" w14:textId="77777777" w:rsidR="00AD5D8E" w:rsidRPr="00DA3A6A" w:rsidRDefault="00AD5D8E" w:rsidP="00973963">
      <w:pPr>
        <w:numPr>
          <w:ilvl w:val="0"/>
          <w:numId w:val="16"/>
        </w:numPr>
        <w:tabs>
          <w:tab w:val="clear" w:pos="720"/>
          <w:tab w:val="num" w:pos="1440"/>
        </w:tabs>
        <w:spacing w:after="0" w:line="240" w:lineRule="auto"/>
        <w:ind w:left="1287" w:hanging="567"/>
        <w:jc w:val="both"/>
        <w:textAlignment w:val="baseline"/>
        <w:rPr>
          <w:rFonts w:ascii="Times New Roman" w:eastAsia="Times New Roman" w:hAnsi="Times New Roman" w:cs="Times New Roman"/>
          <w:color w:val="000000"/>
          <w:sz w:val="24"/>
          <w:szCs w:val="24"/>
        </w:rPr>
      </w:pPr>
      <w:r w:rsidRPr="00DA3A6A">
        <w:rPr>
          <w:rFonts w:ascii="Times New Roman" w:eastAsia="Times New Roman" w:hAnsi="Times New Roman" w:cs="Times New Roman"/>
          <w:color w:val="000000"/>
          <w:sz w:val="24"/>
          <w:szCs w:val="24"/>
        </w:rPr>
        <w:t>The First Party has obtained all permissions and corporate approvals for entering into this Agreement and this Agreement constitutes the legal, valid and binding obligation of the First Party and is enforceable in accordance with its terms.</w:t>
      </w:r>
    </w:p>
    <w:p w14:paraId="70064B71" w14:textId="77777777" w:rsidR="00126F21" w:rsidRPr="00DA3A6A" w:rsidRDefault="00126F21" w:rsidP="00973963">
      <w:pPr>
        <w:spacing w:after="0" w:line="240" w:lineRule="auto"/>
        <w:ind w:left="1287" w:hanging="567"/>
        <w:jc w:val="both"/>
        <w:textAlignment w:val="baseline"/>
        <w:rPr>
          <w:rFonts w:ascii="Times New Roman" w:eastAsia="Times New Roman" w:hAnsi="Times New Roman" w:cs="Times New Roman"/>
          <w:color w:val="000000"/>
          <w:sz w:val="24"/>
          <w:szCs w:val="24"/>
        </w:rPr>
      </w:pPr>
    </w:p>
    <w:p w14:paraId="3C891454" w14:textId="77777777" w:rsidR="00AD5D8E" w:rsidRPr="00DA3A6A" w:rsidRDefault="00AD5D8E" w:rsidP="00973963">
      <w:pPr>
        <w:numPr>
          <w:ilvl w:val="0"/>
          <w:numId w:val="16"/>
        </w:numPr>
        <w:tabs>
          <w:tab w:val="clear" w:pos="720"/>
          <w:tab w:val="num" w:pos="1440"/>
        </w:tabs>
        <w:spacing w:after="0" w:line="240" w:lineRule="auto"/>
        <w:ind w:left="1287" w:hanging="567"/>
        <w:jc w:val="both"/>
        <w:textAlignment w:val="baseline"/>
        <w:rPr>
          <w:rFonts w:ascii="Times New Roman" w:eastAsia="Times New Roman" w:hAnsi="Times New Roman" w:cs="Times New Roman"/>
          <w:color w:val="000000"/>
          <w:sz w:val="24"/>
          <w:szCs w:val="24"/>
        </w:rPr>
      </w:pPr>
      <w:r w:rsidRPr="00DA3A6A">
        <w:rPr>
          <w:rFonts w:ascii="Times New Roman" w:eastAsia="Times New Roman" w:hAnsi="Times New Roman" w:cs="Times New Roman"/>
          <w:color w:val="000000"/>
          <w:sz w:val="24"/>
          <w:szCs w:val="24"/>
        </w:rPr>
        <w:t>The First Party has obtained all requisite approvals and consents required for the execution of this Agreement.</w:t>
      </w:r>
    </w:p>
    <w:p w14:paraId="71DDB21B" w14:textId="77777777" w:rsidR="00126F21" w:rsidRPr="00DA3A6A" w:rsidRDefault="00126F21" w:rsidP="00973963">
      <w:pPr>
        <w:spacing w:after="0" w:line="240" w:lineRule="auto"/>
        <w:ind w:left="1287" w:hanging="567"/>
        <w:jc w:val="both"/>
        <w:textAlignment w:val="baseline"/>
        <w:rPr>
          <w:rFonts w:ascii="Times New Roman" w:eastAsia="Times New Roman" w:hAnsi="Times New Roman" w:cs="Times New Roman"/>
          <w:color w:val="000000"/>
          <w:sz w:val="24"/>
          <w:szCs w:val="24"/>
        </w:rPr>
      </w:pPr>
    </w:p>
    <w:p w14:paraId="61069C9C" w14:textId="77777777" w:rsidR="00AD5D8E" w:rsidRPr="00DA3A6A" w:rsidRDefault="00AD5D8E" w:rsidP="00973963">
      <w:pPr>
        <w:numPr>
          <w:ilvl w:val="0"/>
          <w:numId w:val="16"/>
        </w:numPr>
        <w:tabs>
          <w:tab w:val="clear" w:pos="720"/>
          <w:tab w:val="num" w:pos="1440"/>
        </w:tabs>
        <w:spacing w:after="0" w:line="240" w:lineRule="auto"/>
        <w:ind w:left="1287" w:hanging="567"/>
        <w:jc w:val="both"/>
        <w:textAlignment w:val="baseline"/>
        <w:rPr>
          <w:rFonts w:ascii="Times New Roman" w:eastAsia="Times New Roman" w:hAnsi="Times New Roman" w:cs="Times New Roman"/>
          <w:color w:val="000000"/>
          <w:sz w:val="24"/>
          <w:szCs w:val="24"/>
        </w:rPr>
      </w:pPr>
      <w:r w:rsidRPr="00DA3A6A">
        <w:rPr>
          <w:rFonts w:ascii="Times New Roman" w:eastAsia="Times New Roman" w:hAnsi="Times New Roman" w:cs="Times New Roman"/>
          <w:color w:val="000000"/>
          <w:sz w:val="24"/>
          <w:szCs w:val="24"/>
        </w:rPr>
        <w:t>The execution and delivery of this Agreement will not violate any agreement to which the First Party is a party.</w:t>
      </w:r>
    </w:p>
    <w:p w14:paraId="55B2EE9A" w14:textId="77777777" w:rsidR="00AD5D8E" w:rsidRPr="00DA3A6A" w:rsidRDefault="00AD5D8E" w:rsidP="00973963">
      <w:pPr>
        <w:spacing w:after="0" w:line="240" w:lineRule="auto"/>
        <w:ind w:left="567" w:hanging="567"/>
        <w:rPr>
          <w:rFonts w:ascii="Times New Roman" w:eastAsia="Times New Roman" w:hAnsi="Times New Roman" w:cs="Times New Roman"/>
          <w:sz w:val="24"/>
          <w:szCs w:val="24"/>
        </w:rPr>
      </w:pPr>
    </w:p>
    <w:p w14:paraId="4C78734B" w14:textId="77777777" w:rsidR="00AD5D8E" w:rsidRPr="00DA3A6A" w:rsidRDefault="00AD5D8E" w:rsidP="00973963">
      <w:pPr>
        <w:numPr>
          <w:ilvl w:val="0"/>
          <w:numId w:val="10"/>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The First Party undertakes not to act in any manner which may cause any obstruction or restrict the assertion of the Second Party’s rights under this Agreement.</w:t>
      </w:r>
    </w:p>
    <w:p w14:paraId="43EBECEC" w14:textId="77777777" w:rsidR="00AD5D8E" w:rsidRPr="00DA3A6A" w:rsidRDefault="00AD5D8E" w:rsidP="00973963">
      <w:pPr>
        <w:spacing w:after="0" w:line="240" w:lineRule="auto"/>
        <w:ind w:left="567" w:hanging="567"/>
        <w:rPr>
          <w:rFonts w:ascii="Times New Roman" w:eastAsia="Times New Roman" w:hAnsi="Times New Roman" w:cs="Times New Roman"/>
          <w:sz w:val="24"/>
          <w:szCs w:val="24"/>
        </w:rPr>
      </w:pPr>
    </w:p>
    <w:p w14:paraId="4CECEA0F" w14:textId="77777777" w:rsidR="00AD5D8E" w:rsidRPr="00DA3A6A" w:rsidRDefault="00AD5D8E" w:rsidP="00973963">
      <w:pPr>
        <w:numPr>
          <w:ilvl w:val="0"/>
          <w:numId w:val="11"/>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Further, the First Party agrees that, from time to time, upon the written request of the Second Party, it shall, at its own cost, execute and deliver such other documents and do such other acts and things as the Second Party may requ</w:t>
      </w:r>
      <w:r w:rsidR="00414F65" w:rsidRPr="00DA3A6A">
        <w:rPr>
          <w:rFonts w:ascii="Times New Roman" w:eastAsia="Times New Roman" w:hAnsi="Times New Roman" w:cs="Times New Roman"/>
          <w:color w:val="000000"/>
          <w:sz w:val="24"/>
          <w:szCs w:val="24"/>
        </w:rPr>
        <w:t>est in order to secure the Second</w:t>
      </w:r>
      <w:r w:rsidRPr="00DA3A6A">
        <w:rPr>
          <w:rFonts w:ascii="Times New Roman" w:eastAsia="Times New Roman" w:hAnsi="Times New Roman" w:cs="Times New Roman"/>
          <w:color w:val="000000"/>
          <w:sz w:val="24"/>
          <w:szCs w:val="24"/>
        </w:rPr>
        <w:t xml:space="preserve"> Party’s interests and to fully effect the purpose of this Agreement.</w:t>
      </w:r>
    </w:p>
    <w:p w14:paraId="37DC1080" w14:textId="77777777" w:rsidR="00AD5D8E" w:rsidRPr="00DA3A6A" w:rsidRDefault="00AD5D8E" w:rsidP="00973963">
      <w:pPr>
        <w:spacing w:after="0" w:line="240" w:lineRule="auto"/>
        <w:ind w:left="567" w:hanging="567"/>
        <w:rPr>
          <w:rFonts w:ascii="Times New Roman" w:eastAsia="Times New Roman" w:hAnsi="Times New Roman" w:cs="Times New Roman"/>
          <w:sz w:val="24"/>
          <w:szCs w:val="24"/>
        </w:rPr>
      </w:pPr>
    </w:p>
    <w:p w14:paraId="52B40B38" w14:textId="5EF92D34" w:rsidR="00002C96" w:rsidRPr="00002C96" w:rsidRDefault="00AD5D8E" w:rsidP="00002C96">
      <w:pPr>
        <w:numPr>
          <w:ilvl w:val="0"/>
          <w:numId w:val="12"/>
        </w:numPr>
        <w:spacing w:after="0" w:line="240" w:lineRule="auto"/>
        <w:ind w:left="567" w:hanging="567"/>
        <w:jc w:val="both"/>
        <w:textAlignment w:val="baseline"/>
        <w:rPr>
          <w:rFonts w:ascii="Times New Roman" w:eastAsia="Times New Roman" w:hAnsi="Times New Roman" w:cs="Times New Roman"/>
          <w:b/>
          <w:bCs/>
          <w:color w:val="000000"/>
          <w:sz w:val="24"/>
          <w:szCs w:val="24"/>
        </w:rPr>
      </w:pPr>
      <w:r w:rsidRPr="00DA3A6A">
        <w:rPr>
          <w:rFonts w:ascii="Times New Roman" w:eastAsia="Times New Roman" w:hAnsi="Times New Roman" w:cs="Times New Roman"/>
          <w:color w:val="000000"/>
          <w:sz w:val="24"/>
          <w:szCs w:val="24"/>
        </w:rPr>
        <w:t xml:space="preserve">The First Party agrees to indemnify and keep the Second Party indemnified against all costs, expenses, damages or losses that the Second Party may incur or suffer due to any failure to perform its obligations pursuant to this Agreement. </w:t>
      </w:r>
    </w:p>
    <w:p w14:paraId="4523A998" w14:textId="77777777" w:rsidR="00002C96" w:rsidRDefault="00002C96" w:rsidP="00002C96">
      <w:pPr>
        <w:spacing w:after="0" w:line="240" w:lineRule="auto"/>
        <w:ind w:left="567"/>
        <w:jc w:val="both"/>
        <w:textAlignment w:val="baseline"/>
        <w:rPr>
          <w:rFonts w:ascii="Times New Roman" w:eastAsia="Times New Roman" w:hAnsi="Times New Roman" w:cs="Times New Roman"/>
          <w:b/>
          <w:bCs/>
          <w:color w:val="000000"/>
          <w:sz w:val="24"/>
          <w:szCs w:val="24"/>
        </w:rPr>
      </w:pPr>
    </w:p>
    <w:p w14:paraId="7BC378DD" w14:textId="62EBD1D9" w:rsidR="00002C96" w:rsidRPr="003B1CFC" w:rsidRDefault="00002C96" w:rsidP="00002C96">
      <w:pPr>
        <w:numPr>
          <w:ilvl w:val="0"/>
          <w:numId w:val="12"/>
        </w:numPr>
        <w:spacing w:after="0" w:line="240" w:lineRule="auto"/>
        <w:ind w:left="567" w:hanging="567"/>
        <w:jc w:val="both"/>
        <w:textAlignment w:val="baseline"/>
        <w:rPr>
          <w:rFonts w:ascii="Times New Roman" w:eastAsia="Times New Roman" w:hAnsi="Times New Roman" w:cs="Times New Roman"/>
          <w:sz w:val="24"/>
          <w:szCs w:val="24"/>
        </w:rPr>
      </w:pPr>
      <w:r w:rsidRPr="00DA3A6A">
        <w:rPr>
          <w:rFonts w:ascii="Times New Roman" w:eastAsia="Times New Roman" w:hAnsi="Times New Roman" w:cs="Times New Roman"/>
          <w:bCs/>
          <w:color w:val="000000"/>
          <w:sz w:val="24"/>
          <w:szCs w:val="24"/>
        </w:rPr>
        <w:t>The</w:t>
      </w:r>
      <w:r w:rsidRPr="00DA3A6A">
        <w:rPr>
          <w:rFonts w:ascii="Times New Roman" w:eastAsia="Times New Roman" w:hAnsi="Times New Roman" w:cs="Times New Roman"/>
          <w:b/>
          <w:bCs/>
          <w:color w:val="000000"/>
          <w:sz w:val="24"/>
          <w:szCs w:val="24"/>
        </w:rPr>
        <w:t xml:space="preserve"> SECOND PARTY </w:t>
      </w:r>
      <w:r w:rsidRPr="00DA3A6A">
        <w:rPr>
          <w:rFonts w:ascii="Times New Roman" w:eastAsia="Times New Roman" w:hAnsi="Times New Roman" w:cs="Times New Roman"/>
          <w:bCs/>
          <w:color w:val="000000"/>
          <w:sz w:val="24"/>
          <w:szCs w:val="24"/>
        </w:rPr>
        <w:t>has appointed</w:t>
      </w:r>
      <w:r>
        <w:rPr>
          <w:rFonts w:ascii="Times New Roman" w:eastAsia="Times New Roman" w:hAnsi="Times New Roman" w:cs="Times New Roman"/>
          <w:b/>
          <w:bCs/>
          <w:color w:val="000000"/>
          <w:sz w:val="24"/>
          <w:szCs w:val="24"/>
        </w:rPr>
        <w:t xml:space="preserve"> Mrs. Latha </w:t>
      </w:r>
      <w:r w:rsidRPr="00DA3A6A">
        <w:rPr>
          <w:rFonts w:ascii="Times New Roman" w:eastAsia="Times New Roman" w:hAnsi="Times New Roman" w:cs="Times New Roman"/>
          <w:b/>
          <w:bCs/>
          <w:color w:val="000000"/>
          <w:sz w:val="24"/>
          <w:szCs w:val="24"/>
        </w:rPr>
        <w:t>(</w:t>
      </w:r>
      <w:r w:rsidRPr="00BB03C5">
        <w:rPr>
          <w:rFonts w:ascii="Times New Roman" w:eastAsia="Times New Roman" w:hAnsi="Times New Roman" w:cs="Times New Roman"/>
          <w:b/>
          <w:color w:val="000000"/>
          <w:sz w:val="24"/>
          <w:szCs w:val="24"/>
        </w:rPr>
        <w:t>PAN-</w:t>
      </w:r>
      <w:r>
        <w:rPr>
          <w:rFonts w:ascii="Times New Roman" w:eastAsia="Times New Roman" w:hAnsi="Times New Roman" w:cs="Times New Roman"/>
          <w:b/>
          <w:color w:val="000000"/>
          <w:sz w:val="24"/>
          <w:szCs w:val="24"/>
        </w:rPr>
        <w:t xml:space="preserve"> ABEPL7232L</w:t>
      </w:r>
      <w:r>
        <w:rPr>
          <w:rFonts w:ascii="Times New Roman" w:eastAsia="Times New Roman" w:hAnsi="Times New Roman" w:cs="Times New Roman"/>
          <w:color w:val="000000"/>
          <w:sz w:val="24"/>
          <w:szCs w:val="24"/>
        </w:rPr>
        <w:t xml:space="preserve">) and </w:t>
      </w:r>
      <w:r w:rsidRPr="00002C96">
        <w:rPr>
          <w:rFonts w:ascii="Times New Roman" w:eastAsia="Times New Roman" w:hAnsi="Times New Roman" w:cs="Times New Roman"/>
          <w:b/>
          <w:bCs/>
          <w:color w:val="000000"/>
          <w:sz w:val="24"/>
          <w:szCs w:val="24"/>
        </w:rPr>
        <w:t>Mr.</w:t>
      </w:r>
      <w:r>
        <w:rPr>
          <w:rFonts w:ascii="Times New Roman" w:eastAsia="Times New Roman" w:hAnsi="Times New Roman" w:cs="Times New Roman"/>
          <w:b/>
          <w:bCs/>
          <w:color w:val="000000"/>
          <w:sz w:val="24"/>
          <w:szCs w:val="24"/>
        </w:rPr>
        <w:t xml:space="preserve"> </w:t>
      </w:r>
      <w:r w:rsidRPr="00002C96">
        <w:rPr>
          <w:rFonts w:ascii="Times New Roman" w:eastAsia="Times New Roman" w:hAnsi="Times New Roman" w:cs="Times New Roman"/>
          <w:b/>
          <w:bCs/>
          <w:color w:val="000000"/>
          <w:sz w:val="24"/>
          <w:szCs w:val="24"/>
        </w:rPr>
        <w:t>Ravindran (PAN – AAPPR3272G)</w:t>
      </w:r>
      <w:r w:rsidRPr="00DA3A6A">
        <w:rPr>
          <w:rFonts w:ascii="Times New Roman" w:eastAsia="Times New Roman" w:hAnsi="Times New Roman" w:cs="Times New Roman"/>
          <w:b/>
          <w:bCs/>
          <w:color w:val="000000"/>
          <w:sz w:val="24"/>
          <w:szCs w:val="24"/>
        </w:rPr>
        <w:t xml:space="preserve"> </w:t>
      </w:r>
      <w:r w:rsidRPr="00DA3A6A">
        <w:rPr>
          <w:rFonts w:ascii="Times New Roman" w:eastAsia="Times New Roman" w:hAnsi="Times New Roman" w:cs="Times New Roman"/>
          <w:bCs/>
          <w:color w:val="000000"/>
          <w:sz w:val="24"/>
          <w:szCs w:val="24"/>
        </w:rPr>
        <w:t xml:space="preserve">as </w:t>
      </w:r>
      <w:r>
        <w:rPr>
          <w:rFonts w:ascii="Times New Roman" w:eastAsia="Times New Roman" w:hAnsi="Times New Roman" w:cs="Times New Roman"/>
          <w:bCs/>
          <w:color w:val="000000"/>
          <w:sz w:val="24"/>
          <w:szCs w:val="24"/>
        </w:rPr>
        <w:t>her</w:t>
      </w:r>
      <w:r w:rsidRPr="00DA3A6A">
        <w:rPr>
          <w:rFonts w:ascii="Times New Roman" w:eastAsia="Times New Roman" w:hAnsi="Times New Roman" w:cs="Times New Roman"/>
          <w:bCs/>
          <w:color w:val="000000"/>
          <w:sz w:val="24"/>
          <w:szCs w:val="24"/>
        </w:rPr>
        <w:t xml:space="preserve"> nominee for this Agreement. </w:t>
      </w:r>
    </w:p>
    <w:p w14:paraId="601B5484" w14:textId="77777777" w:rsidR="003062E0" w:rsidRDefault="003062E0" w:rsidP="003062E0">
      <w:pPr>
        <w:spacing w:after="0" w:line="240" w:lineRule="auto"/>
        <w:jc w:val="both"/>
        <w:textAlignment w:val="baseline"/>
        <w:rPr>
          <w:rFonts w:ascii="Times New Roman" w:eastAsia="Times New Roman" w:hAnsi="Times New Roman" w:cs="Times New Roman"/>
          <w:b/>
          <w:bCs/>
          <w:color w:val="000000"/>
          <w:sz w:val="24"/>
          <w:szCs w:val="24"/>
        </w:rPr>
      </w:pPr>
    </w:p>
    <w:p w14:paraId="1F97E990" w14:textId="77777777" w:rsidR="003062E0" w:rsidRPr="003062E0" w:rsidRDefault="003062E0" w:rsidP="003062E0">
      <w:pPr>
        <w:spacing w:after="0" w:line="240" w:lineRule="auto"/>
        <w:jc w:val="both"/>
        <w:textAlignment w:val="baseline"/>
        <w:rPr>
          <w:rFonts w:ascii="Times New Roman" w:eastAsia="Times New Roman" w:hAnsi="Times New Roman" w:cs="Times New Roman"/>
          <w:b/>
          <w:bCs/>
          <w:color w:val="000000"/>
          <w:sz w:val="24"/>
          <w:szCs w:val="24"/>
        </w:rPr>
      </w:pPr>
    </w:p>
    <w:p w14:paraId="0DC836FB" w14:textId="77777777" w:rsidR="001C33F3" w:rsidRPr="00DA3A6A" w:rsidRDefault="001C33F3" w:rsidP="001C33F3">
      <w:pPr>
        <w:spacing w:after="0" w:line="240" w:lineRule="auto"/>
        <w:jc w:val="both"/>
        <w:textAlignment w:val="baseline"/>
        <w:rPr>
          <w:rFonts w:ascii="Times New Roman" w:eastAsia="Times New Roman" w:hAnsi="Times New Roman" w:cs="Times New Roman"/>
          <w:sz w:val="24"/>
          <w:szCs w:val="24"/>
        </w:rPr>
      </w:pPr>
    </w:p>
    <w:p w14:paraId="54F1EE0F"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IN WITNESS WHEREOF,</w:t>
      </w:r>
      <w:r w:rsidRPr="00DA3A6A">
        <w:rPr>
          <w:rFonts w:ascii="Times New Roman" w:eastAsia="Times New Roman" w:hAnsi="Times New Roman" w:cs="Times New Roman"/>
          <w:color w:val="000000"/>
          <w:sz w:val="24"/>
          <w:szCs w:val="24"/>
        </w:rPr>
        <w:t xml:space="preserve"> the parties hereto have signed this deed on the date and year written   above </w:t>
      </w:r>
    </w:p>
    <w:p w14:paraId="60469C19" w14:textId="3FA330B4" w:rsidR="00AD5D8E" w:rsidRPr="00DA3A6A" w:rsidRDefault="00AD5D8E" w:rsidP="00AD5D8E">
      <w:pPr>
        <w:spacing w:after="0" w:line="240" w:lineRule="auto"/>
        <w:ind w:left="5040" w:firstLine="72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 xml:space="preserve">Signed and </w:t>
      </w:r>
      <w:r w:rsidR="004C2DF6">
        <w:rPr>
          <w:rFonts w:ascii="Times New Roman" w:eastAsia="Times New Roman" w:hAnsi="Times New Roman" w:cs="Times New Roman"/>
          <w:b/>
          <w:bCs/>
          <w:color w:val="000000"/>
          <w:sz w:val="24"/>
          <w:szCs w:val="24"/>
        </w:rPr>
        <w:t>D</w:t>
      </w:r>
      <w:r w:rsidR="004C2DF6" w:rsidRPr="00DA3A6A">
        <w:rPr>
          <w:rFonts w:ascii="Times New Roman" w:eastAsia="Times New Roman" w:hAnsi="Times New Roman" w:cs="Times New Roman"/>
          <w:b/>
          <w:bCs/>
          <w:color w:val="000000"/>
          <w:sz w:val="24"/>
          <w:szCs w:val="24"/>
        </w:rPr>
        <w:t>elivered</w:t>
      </w:r>
      <w:r w:rsidRPr="00DA3A6A">
        <w:rPr>
          <w:rFonts w:ascii="Times New Roman" w:eastAsia="Times New Roman" w:hAnsi="Times New Roman" w:cs="Times New Roman"/>
          <w:b/>
          <w:bCs/>
          <w:color w:val="000000"/>
          <w:sz w:val="24"/>
          <w:szCs w:val="24"/>
        </w:rPr>
        <w:t xml:space="preserve"> by the</w:t>
      </w:r>
    </w:p>
    <w:p w14:paraId="0FDF6571" w14:textId="77777777" w:rsidR="00AD5D8E" w:rsidRPr="00DA3A6A" w:rsidRDefault="00AD5D8E" w:rsidP="00AD5D8E">
      <w:pPr>
        <w:spacing w:after="0" w:line="240" w:lineRule="auto"/>
        <w:ind w:left="6480" w:firstLine="72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 xml:space="preserve">FIRST PARTY </w:t>
      </w:r>
    </w:p>
    <w:p w14:paraId="08436B48" w14:textId="77777777" w:rsidR="00AD5D8E" w:rsidRPr="00DA3A6A" w:rsidRDefault="00AD5D8E" w:rsidP="00AD5D8E">
      <w:pPr>
        <w:spacing w:after="240" w:line="240" w:lineRule="auto"/>
        <w:rPr>
          <w:rFonts w:ascii="Times New Roman" w:eastAsia="Times New Roman" w:hAnsi="Times New Roman" w:cs="Times New Roman"/>
          <w:sz w:val="24"/>
          <w:szCs w:val="24"/>
        </w:rPr>
      </w:pPr>
    </w:p>
    <w:p w14:paraId="1D776AB9" w14:textId="77777777" w:rsidR="00AD5D8E" w:rsidRPr="00DA3A6A" w:rsidRDefault="00AD5D8E" w:rsidP="006F5A7D">
      <w:pPr>
        <w:pBdr>
          <w:bottom w:val="single" w:sz="4" w:space="1" w:color="000000"/>
        </w:pBdr>
        <w:spacing w:after="0" w:line="240" w:lineRule="auto"/>
        <w:ind w:left="5760"/>
        <w:jc w:val="right"/>
        <w:rPr>
          <w:rFonts w:ascii="Times New Roman" w:eastAsia="Times New Roman" w:hAnsi="Times New Roman" w:cs="Times New Roman"/>
          <w:b/>
          <w:bCs/>
          <w:color w:val="000000"/>
          <w:sz w:val="24"/>
          <w:szCs w:val="24"/>
        </w:rPr>
      </w:pPr>
    </w:p>
    <w:p w14:paraId="0945EC37" w14:textId="77777777" w:rsidR="006F5A7D" w:rsidRPr="00DA3A6A" w:rsidRDefault="006F5A7D" w:rsidP="006F5A7D">
      <w:pPr>
        <w:pBdr>
          <w:bottom w:val="single" w:sz="4" w:space="1" w:color="000000"/>
        </w:pBdr>
        <w:spacing w:after="0" w:line="240" w:lineRule="auto"/>
        <w:ind w:left="576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(PARTHASARATHY S)</w:t>
      </w:r>
    </w:p>
    <w:p w14:paraId="5A83A583"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077180E3" w14:textId="47570677" w:rsidR="00AD5D8E" w:rsidRPr="00DA3A6A" w:rsidRDefault="00AD5D8E" w:rsidP="00AD5D8E">
      <w:pPr>
        <w:spacing w:after="0" w:line="240" w:lineRule="auto"/>
        <w:ind w:left="5040" w:firstLine="72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 xml:space="preserve">Signed and </w:t>
      </w:r>
      <w:r w:rsidR="004C2DF6">
        <w:rPr>
          <w:rFonts w:ascii="Times New Roman" w:eastAsia="Times New Roman" w:hAnsi="Times New Roman" w:cs="Times New Roman"/>
          <w:b/>
          <w:bCs/>
          <w:color w:val="000000"/>
          <w:sz w:val="24"/>
          <w:szCs w:val="24"/>
        </w:rPr>
        <w:t>D</w:t>
      </w:r>
      <w:r w:rsidR="004C2DF6" w:rsidRPr="00DA3A6A">
        <w:rPr>
          <w:rFonts w:ascii="Times New Roman" w:eastAsia="Times New Roman" w:hAnsi="Times New Roman" w:cs="Times New Roman"/>
          <w:b/>
          <w:bCs/>
          <w:color w:val="000000"/>
          <w:sz w:val="24"/>
          <w:szCs w:val="24"/>
        </w:rPr>
        <w:t>elivered</w:t>
      </w:r>
      <w:r w:rsidRPr="00DA3A6A">
        <w:rPr>
          <w:rFonts w:ascii="Times New Roman" w:eastAsia="Times New Roman" w:hAnsi="Times New Roman" w:cs="Times New Roman"/>
          <w:b/>
          <w:bCs/>
          <w:color w:val="000000"/>
          <w:sz w:val="24"/>
          <w:szCs w:val="24"/>
        </w:rPr>
        <w:t xml:space="preserve"> by the</w:t>
      </w:r>
    </w:p>
    <w:p w14:paraId="286A4654" w14:textId="77777777" w:rsidR="00AD5D8E" w:rsidRPr="00DA3A6A" w:rsidRDefault="00AD5D8E" w:rsidP="00AD5D8E">
      <w:pPr>
        <w:spacing w:after="0" w:line="240" w:lineRule="auto"/>
        <w:ind w:left="6480" w:firstLine="720"/>
        <w:jc w:val="right"/>
        <w:rPr>
          <w:rFonts w:ascii="Times New Roman" w:eastAsia="Times New Roman" w:hAnsi="Times New Roman" w:cs="Times New Roman"/>
          <w:sz w:val="24"/>
          <w:szCs w:val="24"/>
        </w:rPr>
      </w:pPr>
      <w:r w:rsidRPr="00DA3A6A">
        <w:rPr>
          <w:rFonts w:ascii="Times New Roman" w:eastAsia="Times New Roman" w:hAnsi="Times New Roman" w:cs="Times New Roman"/>
          <w:b/>
          <w:bCs/>
          <w:color w:val="000000"/>
          <w:sz w:val="24"/>
          <w:szCs w:val="24"/>
        </w:rPr>
        <w:t xml:space="preserve">SECOND PARTY </w:t>
      </w:r>
    </w:p>
    <w:p w14:paraId="1018D165" w14:textId="77777777" w:rsidR="00AD5D8E" w:rsidRPr="00DA3A6A" w:rsidRDefault="00AD5D8E" w:rsidP="00AD5D8E">
      <w:pPr>
        <w:spacing w:after="24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sz w:val="24"/>
          <w:szCs w:val="24"/>
        </w:rPr>
        <w:br/>
      </w:r>
    </w:p>
    <w:p w14:paraId="2325D11B" w14:textId="5FDAED28" w:rsidR="00AD5D8E" w:rsidRPr="00C54B0E" w:rsidRDefault="003062E0" w:rsidP="00910919">
      <w:pPr>
        <w:pBdr>
          <w:bottom w:val="single" w:sz="4" w:space="3" w:color="000000"/>
        </w:pBdr>
        <w:spacing w:after="0" w:line="240" w:lineRule="auto"/>
        <w:ind w:left="2880"/>
        <w:jc w:val="right"/>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JANHAVI RAVI</w:t>
      </w:r>
      <w:r w:rsidR="00002C96">
        <w:rPr>
          <w:rFonts w:ascii="Times New Roman" w:eastAsia="Times New Roman" w:hAnsi="Times New Roman" w:cs="Times New Roman"/>
          <w:b/>
          <w:bCs/>
          <w:color w:val="000000"/>
          <w:sz w:val="24"/>
          <w:szCs w:val="24"/>
        </w:rPr>
        <w:t>N</w:t>
      </w:r>
      <w:r>
        <w:rPr>
          <w:rFonts w:ascii="Times New Roman" w:eastAsia="Times New Roman" w:hAnsi="Times New Roman" w:cs="Times New Roman"/>
          <w:b/>
          <w:bCs/>
          <w:color w:val="000000"/>
          <w:sz w:val="24"/>
          <w:szCs w:val="24"/>
        </w:rPr>
        <w:t>DRAN</w:t>
      </w:r>
      <w:r w:rsidR="00FD3336">
        <w:rPr>
          <w:rFonts w:ascii="Times New Roman" w:eastAsia="Times New Roman" w:hAnsi="Times New Roman" w:cs="Times New Roman"/>
          <w:b/>
          <w:bCs/>
          <w:color w:val="000000"/>
          <w:sz w:val="24"/>
          <w:szCs w:val="24"/>
        </w:rPr>
        <w:t xml:space="preserve"> </w:t>
      </w:r>
      <w:r w:rsidR="00CB12F4">
        <w:rPr>
          <w:rFonts w:ascii="Times New Roman" w:eastAsia="Times New Roman" w:hAnsi="Times New Roman" w:cs="Times New Roman"/>
          <w:b/>
          <w:bCs/>
          <w:color w:val="000000"/>
          <w:sz w:val="24"/>
          <w:szCs w:val="24"/>
        </w:rPr>
        <w:t xml:space="preserve"> </w:t>
      </w:r>
    </w:p>
    <w:p w14:paraId="7CD3C23C" w14:textId="77777777" w:rsidR="002E0E72" w:rsidRPr="00DA3A6A" w:rsidRDefault="002E0E72">
      <w:pPr>
        <w:rPr>
          <w:rFonts w:ascii="Times New Roman" w:eastAsia="Times New Roman" w:hAnsi="Times New Roman" w:cs="Times New Roman"/>
          <w:b/>
          <w:bCs/>
          <w:i/>
          <w:iCs/>
          <w:color w:val="000000"/>
          <w:sz w:val="24"/>
          <w:szCs w:val="24"/>
        </w:rPr>
      </w:pPr>
    </w:p>
    <w:p w14:paraId="62CF784C" w14:textId="77777777" w:rsidR="00AD5D8E" w:rsidRPr="00DA3A6A" w:rsidRDefault="00AD5D8E" w:rsidP="00AD5D8E">
      <w:pPr>
        <w:spacing w:after="0" w:line="240" w:lineRule="auto"/>
        <w:jc w:val="both"/>
        <w:rPr>
          <w:rFonts w:ascii="Times New Roman" w:eastAsia="Times New Roman" w:hAnsi="Times New Roman" w:cs="Times New Roman"/>
          <w:sz w:val="24"/>
          <w:szCs w:val="24"/>
        </w:rPr>
      </w:pPr>
      <w:r w:rsidRPr="00DA3A6A">
        <w:rPr>
          <w:rFonts w:ascii="Times New Roman" w:eastAsia="Times New Roman" w:hAnsi="Times New Roman" w:cs="Times New Roman"/>
          <w:b/>
          <w:bCs/>
          <w:i/>
          <w:iCs/>
          <w:color w:val="000000"/>
          <w:sz w:val="24"/>
          <w:szCs w:val="24"/>
        </w:rPr>
        <w:t xml:space="preserve">In the presence of following Witness: - </w:t>
      </w:r>
    </w:p>
    <w:p w14:paraId="4C46E93B" w14:textId="77777777" w:rsidR="00AD5D8E" w:rsidRPr="00DA3A6A" w:rsidRDefault="00AD5D8E" w:rsidP="00AD5D8E">
      <w:pPr>
        <w:spacing w:after="0" w:line="240" w:lineRule="auto"/>
        <w:rPr>
          <w:rFonts w:ascii="Times New Roman" w:eastAsia="Times New Roman" w:hAnsi="Times New Roman" w:cs="Times New Roman"/>
          <w:sz w:val="24"/>
          <w:szCs w:val="24"/>
        </w:rPr>
      </w:pPr>
    </w:p>
    <w:p w14:paraId="576E4C4E" w14:textId="77777777" w:rsidR="00AD5D8E" w:rsidRDefault="00AD5D8E" w:rsidP="00AD5D8E">
      <w:pPr>
        <w:spacing w:after="0" w:line="240" w:lineRule="auto"/>
        <w:rPr>
          <w:rFonts w:ascii="Times New Roman" w:eastAsia="Times New Roman" w:hAnsi="Times New Roman" w:cs="Times New Roman"/>
          <w:color w:val="000000"/>
          <w:sz w:val="24"/>
          <w:szCs w:val="24"/>
          <w:u w:val="single"/>
        </w:rPr>
      </w:pPr>
      <w:r w:rsidRPr="00DA3A6A">
        <w:rPr>
          <w:rFonts w:ascii="Times New Roman" w:eastAsia="Times New Roman" w:hAnsi="Times New Roman" w:cs="Times New Roman"/>
          <w:color w:val="000000"/>
          <w:sz w:val="24"/>
          <w:szCs w:val="24"/>
          <w:u w:val="single"/>
        </w:rPr>
        <w:t>Name and Address</w:t>
      </w:r>
      <w:r w:rsidRPr="00DA3A6A">
        <w:rPr>
          <w:rFonts w:ascii="Times New Roman" w:eastAsia="Times New Roman" w:hAnsi="Times New Roman" w:cs="Times New Roman"/>
          <w:color w:val="000000"/>
          <w:sz w:val="24"/>
          <w:szCs w:val="24"/>
        </w:rPr>
        <w:t xml:space="preserve"> </w:t>
      </w:r>
      <w:r w:rsidRPr="00DA3A6A">
        <w:rPr>
          <w:rFonts w:ascii="Times New Roman" w:eastAsia="Times New Roman" w:hAnsi="Times New Roman" w:cs="Times New Roman"/>
          <w:color w:val="000000"/>
          <w:sz w:val="24"/>
          <w:szCs w:val="24"/>
        </w:rPr>
        <w:tab/>
        <w:t xml:space="preserve">                               </w:t>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t xml:space="preserve"> </w:t>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u w:val="single"/>
        </w:rPr>
        <w:t>Signatures</w:t>
      </w:r>
    </w:p>
    <w:p w14:paraId="3D723E4D" w14:textId="77777777" w:rsidR="00401CCA" w:rsidRPr="00DA3A6A" w:rsidRDefault="00401CCA" w:rsidP="00AD5D8E">
      <w:pPr>
        <w:spacing w:after="0" w:line="240" w:lineRule="auto"/>
        <w:rPr>
          <w:rFonts w:ascii="Times New Roman" w:eastAsia="Times New Roman" w:hAnsi="Times New Roman" w:cs="Times New Roman"/>
          <w:sz w:val="24"/>
          <w:szCs w:val="24"/>
        </w:rPr>
      </w:pPr>
    </w:p>
    <w:p w14:paraId="62CCF460"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1. ____________________________</w:t>
      </w:r>
    </w:p>
    <w:p w14:paraId="6BC7EFFF"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____________________________    </w:t>
      </w:r>
    </w:p>
    <w:p w14:paraId="704F03C4"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____________________________</w:t>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t>__________________________</w:t>
      </w:r>
    </w:p>
    <w:p w14:paraId="22507968" w14:textId="77777777" w:rsidR="00AD5D8E" w:rsidRPr="00DA3A6A" w:rsidRDefault="00AD5D8E" w:rsidP="00AD5D8E">
      <w:pPr>
        <w:spacing w:after="240" w:line="240" w:lineRule="auto"/>
        <w:rPr>
          <w:rFonts w:ascii="Times New Roman" w:eastAsia="Times New Roman" w:hAnsi="Times New Roman" w:cs="Times New Roman"/>
          <w:sz w:val="24"/>
          <w:szCs w:val="24"/>
        </w:rPr>
      </w:pPr>
    </w:p>
    <w:p w14:paraId="044E405C"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2. ____________________________</w:t>
      </w:r>
    </w:p>
    <w:p w14:paraId="4907B807" w14:textId="77777777" w:rsidR="00AD5D8E" w:rsidRPr="00DA3A6A" w:rsidRDefault="00AD5D8E" w:rsidP="00AD5D8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____________________________    </w:t>
      </w:r>
    </w:p>
    <w:p w14:paraId="482BBDA2" w14:textId="77777777" w:rsidR="008A4C70" w:rsidRPr="00B343BE" w:rsidRDefault="00AD5D8E" w:rsidP="00B343BE">
      <w:pPr>
        <w:spacing w:after="0" w:line="240" w:lineRule="auto"/>
        <w:rPr>
          <w:rFonts w:ascii="Times New Roman" w:eastAsia="Times New Roman" w:hAnsi="Times New Roman" w:cs="Times New Roman"/>
          <w:sz w:val="24"/>
          <w:szCs w:val="24"/>
        </w:rPr>
      </w:pPr>
      <w:r w:rsidRPr="00DA3A6A">
        <w:rPr>
          <w:rFonts w:ascii="Times New Roman" w:eastAsia="Times New Roman" w:hAnsi="Times New Roman" w:cs="Times New Roman"/>
          <w:color w:val="000000"/>
          <w:sz w:val="24"/>
          <w:szCs w:val="24"/>
        </w:rPr>
        <w:t xml:space="preserve">    ____________________________</w:t>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r>
      <w:r w:rsidRPr="00DA3A6A">
        <w:rPr>
          <w:rFonts w:ascii="Times New Roman" w:eastAsia="Times New Roman" w:hAnsi="Times New Roman" w:cs="Times New Roman"/>
          <w:color w:val="000000"/>
          <w:sz w:val="24"/>
          <w:szCs w:val="24"/>
        </w:rPr>
        <w:tab/>
        <w:t>__________________________</w:t>
      </w:r>
      <w:r w:rsidRPr="00AD5D8E">
        <w:rPr>
          <w:rFonts w:ascii="Times New Roman" w:eastAsia="Times New Roman" w:hAnsi="Times New Roman" w:cs="Times New Roman"/>
          <w:color w:val="000000"/>
          <w:sz w:val="24"/>
          <w:szCs w:val="24"/>
        </w:rPr>
        <w:tab/>
      </w:r>
      <w:r w:rsidRPr="00AD5D8E">
        <w:rPr>
          <w:rFonts w:ascii="Times New Roman" w:eastAsia="Times New Roman" w:hAnsi="Times New Roman" w:cs="Times New Roman"/>
          <w:color w:val="000000"/>
          <w:sz w:val="24"/>
          <w:szCs w:val="24"/>
        </w:rPr>
        <w:tab/>
      </w:r>
    </w:p>
    <w:sectPr w:rsidR="008A4C70" w:rsidRPr="00B343BE" w:rsidSect="00973963">
      <w:footerReference w:type="default" r:id="rId7"/>
      <w:pgSz w:w="12240" w:h="15840"/>
      <w:pgMar w:top="1440" w:right="1440" w:bottom="1134" w:left="1440" w:header="720" w:footer="55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76545" w14:textId="77777777" w:rsidR="006D6F95" w:rsidRDefault="006D6F95" w:rsidP="00E403D7">
      <w:pPr>
        <w:spacing w:after="0" w:line="240" w:lineRule="auto"/>
      </w:pPr>
      <w:r>
        <w:separator/>
      </w:r>
    </w:p>
  </w:endnote>
  <w:endnote w:type="continuationSeparator" w:id="0">
    <w:p w14:paraId="493EE51D" w14:textId="77777777" w:rsidR="006D6F95" w:rsidRDefault="006D6F95" w:rsidP="00E40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808080" w:themeColor="background1" w:themeShade="80"/>
      </w:rPr>
      <w:id w:val="-560176936"/>
      <w:docPartObj>
        <w:docPartGallery w:val="Page Numbers (Bottom of Page)"/>
        <w:docPartUnique/>
      </w:docPartObj>
    </w:sdtPr>
    <w:sdtEndPr/>
    <w:sdtContent>
      <w:sdt>
        <w:sdtPr>
          <w:rPr>
            <w:color w:val="808080" w:themeColor="background1" w:themeShade="80"/>
          </w:rPr>
          <w:id w:val="1728636285"/>
          <w:docPartObj>
            <w:docPartGallery w:val="Page Numbers (Top of Page)"/>
            <w:docPartUnique/>
          </w:docPartObj>
        </w:sdtPr>
        <w:sdtEndPr/>
        <w:sdtContent>
          <w:p w14:paraId="02A36D49" w14:textId="77777777" w:rsidR="00B34365" w:rsidRPr="00B34365" w:rsidRDefault="00B34365">
            <w:pPr>
              <w:pStyle w:val="Footer"/>
              <w:jc w:val="center"/>
              <w:rPr>
                <w:color w:val="808080" w:themeColor="background1" w:themeShade="80"/>
              </w:rPr>
            </w:pPr>
            <w:r w:rsidRPr="00B34365">
              <w:rPr>
                <w:color w:val="808080" w:themeColor="background1" w:themeShade="80"/>
              </w:rPr>
              <w:t xml:space="preserve">Page </w:t>
            </w:r>
            <w:r w:rsidRPr="00B34365">
              <w:rPr>
                <w:b/>
                <w:bCs/>
                <w:color w:val="808080" w:themeColor="background1" w:themeShade="80"/>
                <w:sz w:val="24"/>
                <w:szCs w:val="24"/>
              </w:rPr>
              <w:fldChar w:fldCharType="begin"/>
            </w:r>
            <w:r w:rsidRPr="00B34365">
              <w:rPr>
                <w:b/>
                <w:bCs/>
                <w:color w:val="808080" w:themeColor="background1" w:themeShade="80"/>
              </w:rPr>
              <w:instrText xml:space="preserve"> PAGE </w:instrText>
            </w:r>
            <w:r w:rsidRPr="00B34365">
              <w:rPr>
                <w:b/>
                <w:bCs/>
                <w:color w:val="808080" w:themeColor="background1" w:themeShade="80"/>
                <w:sz w:val="24"/>
                <w:szCs w:val="24"/>
              </w:rPr>
              <w:fldChar w:fldCharType="separate"/>
            </w:r>
            <w:r w:rsidR="008B08BC">
              <w:rPr>
                <w:b/>
                <w:bCs/>
                <w:noProof/>
                <w:color w:val="808080" w:themeColor="background1" w:themeShade="80"/>
              </w:rPr>
              <w:t>5</w:t>
            </w:r>
            <w:r w:rsidRPr="00B34365">
              <w:rPr>
                <w:b/>
                <w:bCs/>
                <w:color w:val="808080" w:themeColor="background1" w:themeShade="80"/>
                <w:sz w:val="24"/>
                <w:szCs w:val="24"/>
              </w:rPr>
              <w:fldChar w:fldCharType="end"/>
            </w:r>
            <w:r w:rsidRPr="00B34365">
              <w:rPr>
                <w:color w:val="808080" w:themeColor="background1" w:themeShade="80"/>
              </w:rPr>
              <w:t xml:space="preserve"> of </w:t>
            </w:r>
            <w:r w:rsidRPr="00B34365">
              <w:rPr>
                <w:b/>
                <w:bCs/>
                <w:color w:val="808080" w:themeColor="background1" w:themeShade="80"/>
                <w:sz w:val="24"/>
                <w:szCs w:val="24"/>
              </w:rPr>
              <w:fldChar w:fldCharType="begin"/>
            </w:r>
            <w:r w:rsidRPr="00B34365">
              <w:rPr>
                <w:b/>
                <w:bCs/>
                <w:color w:val="808080" w:themeColor="background1" w:themeShade="80"/>
              </w:rPr>
              <w:instrText xml:space="preserve"> NUMPAGES  </w:instrText>
            </w:r>
            <w:r w:rsidRPr="00B34365">
              <w:rPr>
                <w:b/>
                <w:bCs/>
                <w:color w:val="808080" w:themeColor="background1" w:themeShade="80"/>
                <w:sz w:val="24"/>
                <w:szCs w:val="24"/>
              </w:rPr>
              <w:fldChar w:fldCharType="separate"/>
            </w:r>
            <w:r w:rsidR="008B08BC">
              <w:rPr>
                <w:b/>
                <w:bCs/>
                <w:noProof/>
                <w:color w:val="808080" w:themeColor="background1" w:themeShade="80"/>
              </w:rPr>
              <w:t>5</w:t>
            </w:r>
            <w:r w:rsidRPr="00B34365">
              <w:rPr>
                <w:b/>
                <w:bCs/>
                <w:color w:val="808080" w:themeColor="background1" w:themeShade="80"/>
                <w:sz w:val="24"/>
                <w:szCs w:val="24"/>
              </w:rPr>
              <w:fldChar w:fldCharType="end"/>
            </w:r>
          </w:p>
        </w:sdtContent>
      </w:sdt>
    </w:sdtContent>
  </w:sdt>
  <w:p w14:paraId="52A42A30" w14:textId="77777777" w:rsidR="00E403D7" w:rsidRDefault="00E40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B7750" w14:textId="77777777" w:rsidR="006D6F95" w:rsidRDefault="006D6F95" w:rsidP="00E403D7">
      <w:pPr>
        <w:spacing w:after="0" w:line="240" w:lineRule="auto"/>
      </w:pPr>
      <w:r>
        <w:separator/>
      </w:r>
    </w:p>
  </w:footnote>
  <w:footnote w:type="continuationSeparator" w:id="0">
    <w:p w14:paraId="5F9A2ABE" w14:textId="77777777" w:rsidR="006D6F95" w:rsidRDefault="006D6F95" w:rsidP="00E40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C5105"/>
    <w:multiLevelType w:val="multilevel"/>
    <w:tmpl w:val="C8F0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6505A"/>
    <w:multiLevelType w:val="multilevel"/>
    <w:tmpl w:val="90A20D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71982"/>
    <w:multiLevelType w:val="hybridMultilevel"/>
    <w:tmpl w:val="A4C0D842"/>
    <w:lvl w:ilvl="0" w:tplc="0E80A3F8">
      <w:start w:val="3"/>
      <w:numFmt w:val="lowerLetter"/>
      <w:lvlText w:val="%1."/>
      <w:lvlJc w:val="left"/>
      <w:pPr>
        <w:tabs>
          <w:tab w:val="num" w:pos="720"/>
        </w:tabs>
        <w:ind w:left="720" w:hanging="360"/>
      </w:pPr>
    </w:lvl>
    <w:lvl w:ilvl="1" w:tplc="FF34FA84" w:tentative="1">
      <w:start w:val="1"/>
      <w:numFmt w:val="decimal"/>
      <w:lvlText w:val="%2."/>
      <w:lvlJc w:val="left"/>
      <w:pPr>
        <w:tabs>
          <w:tab w:val="num" w:pos="1440"/>
        </w:tabs>
        <w:ind w:left="1440" w:hanging="360"/>
      </w:pPr>
    </w:lvl>
    <w:lvl w:ilvl="2" w:tplc="25A6D726" w:tentative="1">
      <w:start w:val="1"/>
      <w:numFmt w:val="decimal"/>
      <w:lvlText w:val="%3."/>
      <w:lvlJc w:val="left"/>
      <w:pPr>
        <w:tabs>
          <w:tab w:val="num" w:pos="2160"/>
        </w:tabs>
        <w:ind w:left="2160" w:hanging="360"/>
      </w:pPr>
    </w:lvl>
    <w:lvl w:ilvl="3" w:tplc="5492FE36" w:tentative="1">
      <w:start w:val="1"/>
      <w:numFmt w:val="decimal"/>
      <w:lvlText w:val="%4."/>
      <w:lvlJc w:val="left"/>
      <w:pPr>
        <w:tabs>
          <w:tab w:val="num" w:pos="2880"/>
        </w:tabs>
        <w:ind w:left="2880" w:hanging="360"/>
      </w:pPr>
    </w:lvl>
    <w:lvl w:ilvl="4" w:tplc="27CAC7E0" w:tentative="1">
      <w:start w:val="1"/>
      <w:numFmt w:val="decimal"/>
      <w:lvlText w:val="%5."/>
      <w:lvlJc w:val="left"/>
      <w:pPr>
        <w:tabs>
          <w:tab w:val="num" w:pos="3600"/>
        </w:tabs>
        <w:ind w:left="3600" w:hanging="360"/>
      </w:pPr>
    </w:lvl>
    <w:lvl w:ilvl="5" w:tplc="6E620CE8" w:tentative="1">
      <w:start w:val="1"/>
      <w:numFmt w:val="decimal"/>
      <w:lvlText w:val="%6."/>
      <w:lvlJc w:val="left"/>
      <w:pPr>
        <w:tabs>
          <w:tab w:val="num" w:pos="4320"/>
        </w:tabs>
        <w:ind w:left="4320" w:hanging="360"/>
      </w:pPr>
    </w:lvl>
    <w:lvl w:ilvl="6" w:tplc="7E6ECFC6" w:tentative="1">
      <w:start w:val="1"/>
      <w:numFmt w:val="decimal"/>
      <w:lvlText w:val="%7."/>
      <w:lvlJc w:val="left"/>
      <w:pPr>
        <w:tabs>
          <w:tab w:val="num" w:pos="5040"/>
        </w:tabs>
        <w:ind w:left="5040" w:hanging="360"/>
      </w:pPr>
    </w:lvl>
    <w:lvl w:ilvl="7" w:tplc="8CEA563E" w:tentative="1">
      <w:start w:val="1"/>
      <w:numFmt w:val="decimal"/>
      <w:lvlText w:val="%8."/>
      <w:lvlJc w:val="left"/>
      <w:pPr>
        <w:tabs>
          <w:tab w:val="num" w:pos="5760"/>
        </w:tabs>
        <w:ind w:left="5760" w:hanging="360"/>
      </w:pPr>
    </w:lvl>
    <w:lvl w:ilvl="8" w:tplc="19E0E992" w:tentative="1">
      <w:start w:val="1"/>
      <w:numFmt w:val="decimal"/>
      <w:lvlText w:val="%9."/>
      <w:lvlJc w:val="left"/>
      <w:pPr>
        <w:tabs>
          <w:tab w:val="num" w:pos="6480"/>
        </w:tabs>
        <w:ind w:left="6480" w:hanging="360"/>
      </w:pPr>
    </w:lvl>
  </w:abstractNum>
  <w:abstractNum w:abstractNumId="3" w15:restartNumberingAfterBreak="0">
    <w:nsid w:val="2B604BF5"/>
    <w:multiLevelType w:val="multilevel"/>
    <w:tmpl w:val="9358F9B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371F17"/>
    <w:multiLevelType w:val="multilevel"/>
    <w:tmpl w:val="BD88B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F124D9"/>
    <w:multiLevelType w:val="multilevel"/>
    <w:tmpl w:val="7E8E89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908D4"/>
    <w:multiLevelType w:val="multilevel"/>
    <w:tmpl w:val="994EB2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D67343"/>
    <w:multiLevelType w:val="hybridMultilevel"/>
    <w:tmpl w:val="4C42D484"/>
    <w:lvl w:ilvl="0" w:tplc="7E18D59E">
      <w:start w:val="2"/>
      <w:numFmt w:val="lowerLetter"/>
      <w:lvlText w:val="%1."/>
      <w:lvlJc w:val="left"/>
      <w:pPr>
        <w:tabs>
          <w:tab w:val="num" w:pos="720"/>
        </w:tabs>
        <w:ind w:left="720" w:hanging="360"/>
      </w:pPr>
    </w:lvl>
    <w:lvl w:ilvl="1" w:tplc="C344B900" w:tentative="1">
      <w:start w:val="1"/>
      <w:numFmt w:val="decimal"/>
      <w:lvlText w:val="%2."/>
      <w:lvlJc w:val="left"/>
      <w:pPr>
        <w:tabs>
          <w:tab w:val="num" w:pos="1440"/>
        </w:tabs>
        <w:ind w:left="1440" w:hanging="360"/>
      </w:pPr>
    </w:lvl>
    <w:lvl w:ilvl="2" w:tplc="EEC6C5C8" w:tentative="1">
      <w:start w:val="1"/>
      <w:numFmt w:val="decimal"/>
      <w:lvlText w:val="%3."/>
      <w:lvlJc w:val="left"/>
      <w:pPr>
        <w:tabs>
          <w:tab w:val="num" w:pos="2160"/>
        </w:tabs>
        <w:ind w:left="2160" w:hanging="360"/>
      </w:pPr>
    </w:lvl>
    <w:lvl w:ilvl="3" w:tplc="00806E26" w:tentative="1">
      <w:start w:val="1"/>
      <w:numFmt w:val="decimal"/>
      <w:lvlText w:val="%4."/>
      <w:lvlJc w:val="left"/>
      <w:pPr>
        <w:tabs>
          <w:tab w:val="num" w:pos="2880"/>
        </w:tabs>
        <w:ind w:left="2880" w:hanging="360"/>
      </w:pPr>
    </w:lvl>
    <w:lvl w:ilvl="4" w:tplc="438A8AA6" w:tentative="1">
      <w:start w:val="1"/>
      <w:numFmt w:val="decimal"/>
      <w:lvlText w:val="%5."/>
      <w:lvlJc w:val="left"/>
      <w:pPr>
        <w:tabs>
          <w:tab w:val="num" w:pos="3600"/>
        </w:tabs>
        <w:ind w:left="3600" w:hanging="360"/>
      </w:pPr>
    </w:lvl>
    <w:lvl w:ilvl="5" w:tplc="A4887D10" w:tentative="1">
      <w:start w:val="1"/>
      <w:numFmt w:val="decimal"/>
      <w:lvlText w:val="%6."/>
      <w:lvlJc w:val="left"/>
      <w:pPr>
        <w:tabs>
          <w:tab w:val="num" w:pos="4320"/>
        </w:tabs>
        <w:ind w:left="4320" w:hanging="360"/>
      </w:pPr>
    </w:lvl>
    <w:lvl w:ilvl="6" w:tplc="3EAE1DD0" w:tentative="1">
      <w:start w:val="1"/>
      <w:numFmt w:val="decimal"/>
      <w:lvlText w:val="%7."/>
      <w:lvlJc w:val="left"/>
      <w:pPr>
        <w:tabs>
          <w:tab w:val="num" w:pos="5040"/>
        </w:tabs>
        <w:ind w:left="5040" w:hanging="360"/>
      </w:pPr>
    </w:lvl>
    <w:lvl w:ilvl="7" w:tplc="04905998" w:tentative="1">
      <w:start w:val="1"/>
      <w:numFmt w:val="decimal"/>
      <w:lvlText w:val="%8."/>
      <w:lvlJc w:val="left"/>
      <w:pPr>
        <w:tabs>
          <w:tab w:val="num" w:pos="5760"/>
        </w:tabs>
        <w:ind w:left="5760" w:hanging="360"/>
      </w:pPr>
    </w:lvl>
    <w:lvl w:ilvl="8" w:tplc="7E9463C0" w:tentative="1">
      <w:start w:val="1"/>
      <w:numFmt w:val="decimal"/>
      <w:lvlText w:val="%9."/>
      <w:lvlJc w:val="left"/>
      <w:pPr>
        <w:tabs>
          <w:tab w:val="num" w:pos="6480"/>
        </w:tabs>
        <w:ind w:left="6480" w:hanging="360"/>
      </w:pPr>
    </w:lvl>
  </w:abstractNum>
  <w:abstractNum w:abstractNumId="8" w15:restartNumberingAfterBreak="0">
    <w:nsid w:val="6052740E"/>
    <w:multiLevelType w:val="multilevel"/>
    <w:tmpl w:val="10865B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54561D"/>
    <w:multiLevelType w:val="multilevel"/>
    <w:tmpl w:val="C5168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091AAB"/>
    <w:multiLevelType w:val="multilevel"/>
    <w:tmpl w:val="9294DB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9E6BE8"/>
    <w:multiLevelType w:val="multilevel"/>
    <w:tmpl w:val="F5045E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041918"/>
    <w:multiLevelType w:val="multilevel"/>
    <w:tmpl w:val="A344F78E"/>
    <w:lvl w:ilvl="0">
      <w:start w:val="1"/>
      <w:numFmt w:val="decimal"/>
      <w:lvlText w:val="%1."/>
      <w:lvlJc w:val="left"/>
      <w:pPr>
        <w:tabs>
          <w:tab w:val="num" w:pos="1440"/>
        </w:tabs>
        <w:ind w:left="1440"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6EEB6B80"/>
    <w:multiLevelType w:val="multilevel"/>
    <w:tmpl w:val="BB9E34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886332">
    <w:abstractNumId w:val="9"/>
  </w:num>
  <w:num w:numId="2" w16cid:durableId="858856674">
    <w:abstractNumId w:val="11"/>
    <w:lvlOverride w:ilvl="0">
      <w:lvl w:ilvl="0">
        <w:numFmt w:val="decimal"/>
        <w:lvlText w:val="%1."/>
        <w:lvlJc w:val="left"/>
      </w:lvl>
    </w:lvlOverride>
  </w:num>
  <w:num w:numId="3" w16cid:durableId="280915059">
    <w:abstractNumId w:val="4"/>
    <w:lvlOverride w:ilvl="0">
      <w:lvl w:ilvl="0">
        <w:numFmt w:val="lowerLetter"/>
        <w:lvlText w:val="%1."/>
        <w:lvlJc w:val="left"/>
      </w:lvl>
    </w:lvlOverride>
  </w:num>
  <w:num w:numId="4" w16cid:durableId="1865702775">
    <w:abstractNumId w:val="10"/>
    <w:lvlOverride w:ilvl="0">
      <w:lvl w:ilvl="0">
        <w:numFmt w:val="decimal"/>
        <w:lvlText w:val="%1."/>
        <w:lvlJc w:val="left"/>
      </w:lvl>
    </w:lvlOverride>
  </w:num>
  <w:num w:numId="5" w16cid:durableId="1095905571">
    <w:abstractNumId w:val="10"/>
    <w:lvlOverride w:ilvl="0">
      <w:lvl w:ilvl="0">
        <w:numFmt w:val="decimal"/>
        <w:lvlText w:val="%1."/>
        <w:lvlJc w:val="left"/>
      </w:lvl>
    </w:lvlOverride>
  </w:num>
  <w:num w:numId="6" w16cid:durableId="861164497">
    <w:abstractNumId w:val="13"/>
    <w:lvlOverride w:ilvl="0">
      <w:lvl w:ilvl="0">
        <w:start w:val="4"/>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7" w16cid:durableId="1280645816">
    <w:abstractNumId w:val="0"/>
    <w:lvlOverride w:ilvl="0">
      <w:lvl w:ilvl="0">
        <w:numFmt w:val="lowerLetter"/>
        <w:lvlText w:val="%1."/>
        <w:lvlJc w:val="left"/>
      </w:lvl>
    </w:lvlOverride>
  </w:num>
  <w:num w:numId="8" w16cid:durableId="1716585805">
    <w:abstractNumId w:val="7"/>
  </w:num>
  <w:num w:numId="9" w16cid:durableId="1751271679">
    <w:abstractNumId w:val="2"/>
  </w:num>
  <w:num w:numId="10" w16cid:durableId="1877352001">
    <w:abstractNumId w:val="1"/>
    <w:lvlOverride w:ilvl="0">
      <w:lvl w:ilvl="0">
        <w:start w:val="5"/>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1" w16cid:durableId="89544673">
    <w:abstractNumId w:val="6"/>
    <w:lvlOverride w:ilvl="0">
      <w:lvl w:ilvl="0">
        <w:numFmt w:val="decimal"/>
        <w:lvlText w:val="%1."/>
        <w:lvlJc w:val="left"/>
      </w:lvl>
    </w:lvlOverride>
  </w:num>
  <w:num w:numId="12" w16cid:durableId="427388984">
    <w:abstractNumId w:val="8"/>
    <w:lvlOverride w:ilvl="0">
      <w:lvl w:ilvl="0">
        <w:numFmt w:val="decimal"/>
        <w:lvlText w:val="%1."/>
        <w:lvlJc w:val="left"/>
      </w:lvl>
    </w:lvlOverride>
  </w:num>
  <w:num w:numId="13" w16cid:durableId="887835304">
    <w:abstractNumId w:val="5"/>
    <w:lvlOverride w:ilvl="0">
      <w:lvl w:ilvl="0">
        <w:numFmt w:val="decimal"/>
        <w:lvlText w:val="%1."/>
        <w:lvlJc w:val="left"/>
      </w:lvl>
    </w:lvlOverride>
  </w:num>
  <w:num w:numId="14" w16cid:durableId="1126119274">
    <w:abstractNumId w:val="8"/>
    <w:lvlOverride w:ilvl="0">
      <w:startOverride w:val="8"/>
      <w:lvl w:ilvl="0">
        <w:start w:val="8"/>
        <w:numFmt w:val="decimal"/>
        <w:lvlText w:val="%1."/>
        <w:lvlJc w:val="left"/>
        <w:pPr>
          <w:ind w:left="0" w:firstLine="0"/>
        </w:p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5" w16cid:durableId="610741889">
    <w:abstractNumId w:val="12"/>
  </w:num>
  <w:num w:numId="16" w16cid:durableId="6888753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5D8E"/>
    <w:rsid w:val="000007DE"/>
    <w:rsid w:val="00002C96"/>
    <w:rsid w:val="00011A6C"/>
    <w:rsid w:val="00074349"/>
    <w:rsid w:val="000936C8"/>
    <w:rsid w:val="0009600E"/>
    <w:rsid w:val="000A4712"/>
    <w:rsid w:val="000C6F4C"/>
    <w:rsid w:val="000F2755"/>
    <w:rsid w:val="000F7E8F"/>
    <w:rsid w:val="00121AEA"/>
    <w:rsid w:val="00124E3B"/>
    <w:rsid w:val="00126F21"/>
    <w:rsid w:val="00133260"/>
    <w:rsid w:val="0014646F"/>
    <w:rsid w:val="0019273F"/>
    <w:rsid w:val="00193392"/>
    <w:rsid w:val="001A3CCC"/>
    <w:rsid w:val="001B05A9"/>
    <w:rsid w:val="001C33F3"/>
    <w:rsid w:val="001F2FD2"/>
    <w:rsid w:val="00207217"/>
    <w:rsid w:val="00212B04"/>
    <w:rsid w:val="00213EC7"/>
    <w:rsid w:val="00214D62"/>
    <w:rsid w:val="0022170E"/>
    <w:rsid w:val="002269C0"/>
    <w:rsid w:val="002503D5"/>
    <w:rsid w:val="00267986"/>
    <w:rsid w:val="00275241"/>
    <w:rsid w:val="00285018"/>
    <w:rsid w:val="00292384"/>
    <w:rsid w:val="00295D4D"/>
    <w:rsid w:val="002A0663"/>
    <w:rsid w:val="002A3724"/>
    <w:rsid w:val="002B2C78"/>
    <w:rsid w:val="002C781E"/>
    <w:rsid w:val="002C7D72"/>
    <w:rsid w:val="002D0F34"/>
    <w:rsid w:val="002E0BEC"/>
    <w:rsid w:val="002E0E72"/>
    <w:rsid w:val="002F71D4"/>
    <w:rsid w:val="003062E0"/>
    <w:rsid w:val="00306E53"/>
    <w:rsid w:val="00316ECF"/>
    <w:rsid w:val="0034638B"/>
    <w:rsid w:val="00381C58"/>
    <w:rsid w:val="003B258D"/>
    <w:rsid w:val="003B7C32"/>
    <w:rsid w:val="003C7684"/>
    <w:rsid w:val="003D0EB2"/>
    <w:rsid w:val="003D313C"/>
    <w:rsid w:val="003D54DA"/>
    <w:rsid w:val="003E06D9"/>
    <w:rsid w:val="003E096C"/>
    <w:rsid w:val="003E3A42"/>
    <w:rsid w:val="003E60C6"/>
    <w:rsid w:val="003E65EF"/>
    <w:rsid w:val="00401CCA"/>
    <w:rsid w:val="00414F65"/>
    <w:rsid w:val="00420104"/>
    <w:rsid w:val="00432D2D"/>
    <w:rsid w:val="004439B3"/>
    <w:rsid w:val="00452878"/>
    <w:rsid w:val="0045499F"/>
    <w:rsid w:val="004572BE"/>
    <w:rsid w:val="00491836"/>
    <w:rsid w:val="004C2DF6"/>
    <w:rsid w:val="004D5D9A"/>
    <w:rsid w:val="004E1A52"/>
    <w:rsid w:val="004E2B03"/>
    <w:rsid w:val="004E6A02"/>
    <w:rsid w:val="004F3B19"/>
    <w:rsid w:val="004F577F"/>
    <w:rsid w:val="0051041C"/>
    <w:rsid w:val="00526CBE"/>
    <w:rsid w:val="00533B66"/>
    <w:rsid w:val="00550F01"/>
    <w:rsid w:val="00561710"/>
    <w:rsid w:val="00561D60"/>
    <w:rsid w:val="0056286E"/>
    <w:rsid w:val="00570439"/>
    <w:rsid w:val="005E095A"/>
    <w:rsid w:val="005F2333"/>
    <w:rsid w:val="005F6785"/>
    <w:rsid w:val="00603251"/>
    <w:rsid w:val="006118F8"/>
    <w:rsid w:val="00611C3C"/>
    <w:rsid w:val="00612715"/>
    <w:rsid w:val="006136EC"/>
    <w:rsid w:val="006208B6"/>
    <w:rsid w:val="006334E1"/>
    <w:rsid w:val="00644E5F"/>
    <w:rsid w:val="006658B6"/>
    <w:rsid w:val="006A5FA0"/>
    <w:rsid w:val="006C000C"/>
    <w:rsid w:val="006C5C46"/>
    <w:rsid w:val="006C7D71"/>
    <w:rsid w:val="006D0CD4"/>
    <w:rsid w:val="006D20C5"/>
    <w:rsid w:val="006D5060"/>
    <w:rsid w:val="006D6F95"/>
    <w:rsid w:val="006E3EA2"/>
    <w:rsid w:val="006E5431"/>
    <w:rsid w:val="006F47A4"/>
    <w:rsid w:val="006F5A7D"/>
    <w:rsid w:val="007038B7"/>
    <w:rsid w:val="007038EF"/>
    <w:rsid w:val="00715D79"/>
    <w:rsid w:val="007220F6"/>
    <w:rsid w:val="0073629E"/>
    <w:rsid w:val="00744564"/>
    <w:rsid w:val="00750EEB"/>
    <w:rsid w:val="00756490"/>
    <w:rsid w:val="00784B8C"/>
    <w:rsid w:val="007C0004"/>
    <w:rsid w:val="007D2AD4"/>
    <w:rsid w:val="007F786A"/>
    <w:rsid w:val="0080291A"/>
    <w:rsid w:val="00807728"/>
    <w:rsid w:val="00824D0D"/>
    <w:rsid w:val="0084214F"/>
    <w:rsid w:val="0085781F"/>
    <w:rsid w:val="0086543A"/>
    <w:rsid w:val="00882C95"/>
    <w:rsid w:val="00884EFF"/>
    <w:rsid w:val="008A4C70"/>
    <w:rsid w:val="008A6D7B"/>
    <w:rsid w:val="008B08BC"/>
    <w:rsid w:val="008D0775"/>
    <w:rsid w:val="008D1DBE"/>
    <w:rsid w:val="00904332"/>
    <w:rsid w:val="00910919"/>
    <w:rsid w:val="00915D1B"/>
    <w:rsid w:val="00955542"/>
    <w:rsid w:val="00973963"/>
    <w:rsid w:val="009A1E17"/>
    <w:rsid w:val="009A2E0D"/>
    <w:rsid w:val="009C6C3A"/>
    <w:rsid w:val="009D2B69"/>
    <w:rsid w:val="009E47A1"/>
    <w:rsid w:val="00A1117B"/>
    <w:rsid w:val="00A13A3A"/>
    <w:rsid w:val="00A164C1"/>
    <w:rsid w:val="00A26A23"/>
    <w:rsid w:val="00A90C1D"/>
    <w:rsid w:val="00AC50BB"/>
    <w:rsid w:val="00AD5D8E"/>
    <w:rsid w:val="00AE45E0"/>
    <w:rsid w:val="00AF067D"/>
    <w:rsid w:val="00AF56D9"/>
    <w:rsid w:val="00AF5D95"/>
    <w:rsid w:val="00B04CB4"/>
    <w:rsid w:val="00B075C5"/>
    <w:rsid w:val="00B16F06"/>
    <w:rsid w:val="00B34365"/>
    <w:rsid w:val="00B343BE"/>
    <w:rsid w:val="00B44987"/>
    <w:rsid w:val="00B45EF9"/>
    <w:rsid w:val="00B53CC8"/>
    <w:rsid w:val="00B67173"/>
    <w:rsid w:val="00B82309"/>
    <w:rsid w:val="00B844AB"/>
    <w:rsid w:val="00B86EA1"/>
    <w:rsid w:val="00B877F9"/>
    <w:rsid w:val="00BA4939"/>
    <w:rsid w:val="00BA67DF"/>
    <w:rsid w:val="00BA6B0E"/>
    <w:rsid w:val="00BB03C5"/>
    <w:rsid w:val="00BB7D9E"/>
    <w:rsid w:val="00BE37FA"/>
    <w:rsid w:val="00BE613D"/>
    <w:rsid w:val="00C1028E"/>
    <w:rsid w:val="00C10305"/>
    <w:rsid w:val="00C1338F"/>
    <w:rsid w:val="00C54B0E"/>
    <w:rsid w:val="00C6786B"/>
    <w:rsid w:val="00C730FC"/>
    <w:rsid w:val="00C836EF"/>
    <w:rsid w:val="00CA29C6"/>
    <w:rsid w:val="00CB12F4"/>
    <w:rsid w:val="00CB1C70"/>
    <w:rsid w:val="00CB513D"/>
    <w:rsid w:val="00CC6B2F"/>
    <w:rsid w:val="00CD7D79"/>
    <w:rsid w:val="00CE211E"/>
    <w:rsid w:val="00CF1D02"/>
    <w:rsid w:val="00D13084"/>
    <w:rsid w:val="00D259D0"/>
    <w:rsid w:val="00D26081"/>
    <w:rsid w:val="00D46C82"/>
    <w:rsid w:val="00D50FD2"/>
    <w:rsid w:val="00D51C6F"/>
    <w:rsid w:val="00D801AD"/>
    <w:rsid w:val="00D83F6B"/>
    <w:rsid w:val="00D878B6"/>
    <w:rsid w:val="00DA04F2"/>
    <w:rsid w:val="00DA3A6A"/>
    <w:rsid w:val="00DA48E8"/>
    <w:rsid w:val="00DA5145"/>
    <w:rsid w:val="00DA5FBC"/>
    <w:rsid w:val="00DB3B84"/>
    <w:rsid w:val="00DC7B61"/>
    <w:rsid w:val="00DD1E8E"/>
    <w:rsid w:val="00DD72AE"/>
    <w:rsid w:val="00DE5A4E"/>
    <w:rsid w:val="00DE6A71"/>
    <w:rsid w:val="00DF1DDD"/>
    <w:rsid w:val="00E138F4"/>
    <w:rsid w:val="00E15342"/>
    <w:rsid w:val="00E3695D"/>
    <w:rsid w:val="00E403D7"/>
    <w:rsid w:val="00E55F3C"/>
    <w:rsid w:val="00E8094B"/>
    <w:rsid w:val="00E92995"/>
    <w:rsid w:val="00E94180"/>
    <w:rsid w:val="00E96EE4"/>
    <w:rsid w:val="00ED26B1"/>
    <w:rsid w:val="00F01DA6"/>
    <w:rsid w:val="00F13492"/>
    <w:rsid w:val="00F25D43"/>
    <w:rsid w:val="00F3237A"/>
    <w:rsid w:val="00F53EA8"/>
    <w:rsid w:val="00F56926"/>
    <w:rsid w:val="00F62F77"/>
    <w:rsid w:val="00F71B12"/>
    <w:rsid w:val="00F74D0E"/>
    <w:rsid w:val="00F83568"/>
    <w:rsid w:val="00FC0BEA"/>
    <w:rsid w:val="00FC7CC7"/>
    <w:rsid w:val="00FD0F56"/>
    <w:rsid w:val="00FD3336"/>
    <w:rsid w:val="00FF14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56691"/>
  <w15:chartTrackingRefBased/>
  <w15:docId w15:val="{90E8B7E5-25EC-44FE-BCF9-B3609AE6C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5D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D8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AD5D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AD5D8E"/>
  </w:style>
  <w:style w:type="paragraph" w:styleId="ListParagraph">
    <w:name w:val="List Paragraph"/>
    <w:basedOn w:val="Normal"/>
    <w:uiPriority w:val="34"/>
    <w:qFormat/>
    <w:rsid w:val="00126F21"/>
    <w:pPr>
      <w:ind w:left="720"/>
      <w:contextualSpacing/>
    </w:pPr>
  </w:style>
  <w:style w:type="paragraph" w:styleId="Header">
    <w:name w:val="header"/>
    <w:basedOn w:val="Normal"/>
    <w:link w:val="HeaderChar"/>
    <w:uiPriority w:val="99"/>
    <w:unhideWhenUsed/>
    <w:rsid w:val="00E403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3D7"/>
  </w:style>
  <w:style w:type="paragraph" w:styleId="Footer">
    <w:name w:val="footer"/>
    <w:basedOn w:val="Normal"/>
    <w:link w:val="FooterChar"/>
    <w:uiPriority w:val="99"/>
    <w:unhideWhenUsed/>
    <w:rsid w:val="00E403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3D7"/>
  </w:style>
  <w:style w:type="paragraph" w:styleId="BalloonText">
    <w:name w:val="Balloon Text"/>
    <w:basedOn w:val="Normal"/>
    <w:link w:val="BalloonTextChar"/>
    <w:uiPriority w:val="99"/>
    <w:semiHidden/>
    <w:unhideWhenUsed/>
    <w:rsid w:val="00BE61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1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21315">
      <w:bodyDiv w:val="1"/>
      <w:marLeft w:val="0"/>
      <w:marRight w:val="0"/>
      <w:marTop w:val="0"/>
      <w:marBottom w:val="0"/>
      <w:divBdr>
        <w:top w:val="none" w:sz="0" w:space="0" w:color="auto"/>
        <w:left w:val="none" w:sz="0" w:space="0" w:color="auto"/>
        <w:bottom w:val="none" w:sz="0" w:space="0" w:color="auto"/>
        <w:right w:val="none" w:sz="0" w:space="0" w:color="auto"/>
      </w:divBdr>
      <w:divsChild>
        <w:div w:id="2062249503">
          <w:marLeft w:val="0"/>
          <w:marRight w:val="0"/>
          <w:marTop w:val="0"/>
          <w:marBottom w:val="0"/>
          <w:divBdr>
            <w:top w:val="none" w:sz="0" w:space="0" w:color="auto"/>
            <w:left w:val="none" w:sz="0" w:space="0" w:color="auto"/>
            <w:bottom w:val="none" w:sz="0" w:space="0" w:color="auto"/>
            <w:right w:val="none" w:sz="0" w:space="0" w:color="auto"/>
          </w:divBdr>
          <w:divsChild>
            <w:div w:id="1262295845">
              <w:marLeft w:val="0"/>
              <w:marRight w:val="0"/>
              <w:marTop w:val="0"/>
              <w:marBottom w:val="0"/>
              <w:divBdr>
                <w:top w:val="none" w:sz="0" w:space="0" w:color="auto"/>
                <w:left w:val="none" w:sz="0" w:space="0" w:color="auto"/>
                <w:bottom w:val="none" w:sz="0" w:space="0" w:color="auto"/>
                <w:right w:val="none" w:sz="0" w:space="0" w:color="auto"/>
              </w:divBdr>
            </w:div>
          </w:divsChild>
        </w:div>
        <w:div w:id="1761826285">
          <w:marLeft w:val="0"/>
          <w:marRight w:val="0"/>
          <w:marTop w:val="0"/>
          <w:marBottom w:val="0"/>
          <w:divBdr>
            <w:top w:val="none" w:sz="0" w:space="0" w:color="auto"/>
            <w:left w:val="none" w:sz="0" w:space="0" w:color="auto"/>
            <w:bottom w:val="none" w:sz="0" w:space="0" w:color="auto"/>
            <w:right w:val="none" w:sz="0" w:space="0" w:color="auto"/>
          </w:divBdr>
          <w:divsChild>
            <w:div w:id="12423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8412">
      <w:bodyDiv w:val="1"/>
      <w:marLeft w:val="0"/>
      <w:marRight w:val="0"/>
      <w:marTop w:val="0"/>
      <w:marBottom w:val="0"/>
      <w:divBdr>
        <w:top w:val="none" w:sz="0" w:space="0" w:color="auto"/>
        <w:left w:val="none" w:sz="0" w:space="0" w:color="auto"/>
        <w:bottom w:val="none" w:sz="0" w:space="0" w:color="auto"/>
        <w:right w:val="none" w:sz="0" w:space="0" w:color="auto"/>
      </w:divBdr>
      <w:divsChild>
        <w:div w:id="2124222459">
          <w:marLeft w:val="0"/>
          <w:marRight w:val="0"/>
          <w:marTop w:val="0"/>
          <w:marBottom w:val="0"/>
          <w:divBdr>
            <w:top w:val="none" w:sz="0" w:space="0" w:color="auto"/>
            <w:left w:val="none" w:sz="0" w:space="0" w:color="auto"/>
            <w:bottom w:val="none" w:sz="0" w:space="0" w:color="auto"/>
            <w:right w:val="none" w:sz="0" w:space="0" w:color="auto"/>
          </w:divBdr>
          <w:divsChild>
            <w:div w:id="1560171102">
              <w:marLeft w:val="0"/>
              <w:marRight w:val="0"/>
              <w:marTop w:val="0"/>
              <w:marBottom w:val="0"/>
              <w:divBdr>
                <w:top w:val="none" w:sz="0" w:space="0" w:color="auto"/>
                <w:left w:val="none" w:sz="0" w:space="0" w:color="auto"/>
                <w:bottom w:val="none" w:sz="0" w:space="0" w:color="auto"/>
                <w:right w:val="none" w:sz="0" w:space="0" w:color="auto"/>
              </w:divBdr>
            </w:div>
          </w:divsChild>
        </w:div>
        <w:div w:id="612783821">
          <w:marLeft w:val="0"/>
          <w:marRight w:val="0"/>
          <w:marTop w:val="0"/>
          <w:marBottom w:val="0"/>
          <w:divBdr>
            <w:top w:val="none" w:sz="0" w:space="0" w:color="auto"/>
            <w:left w:val="none" w:sz="0" w:space="0" w:color="auto"/>
            <w:bottom w:val="none" w:sz="0" w:space="0" w:color="auto"/>
            <w:right w:val="none" w:sz="0" w:space="0" w:color="auto"/>
          </w:divBdr>
          <w:divsChild>
            <w:div w:id="6758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9793">
      <w:bodyDiv w:val="1"/>
      <w:marLeft w:val="0"/>
      <w:marRight w:val="0"/>
      <w:marTop w:val="0"/>
      <w:marBottom w:val="0"/>
      <w:divBdr>
        <w:top w:val="none" w:sz="0" w:space="0" w:color="auto"/>
        <w:left w:val="none" w:sz="0" w:space="0" w:color="auto"/>
        <w:bottom w:val="none" w:sz="0" w:space="0" w:color="auto"/>
        <w:right w:val="none" w:sz="0" w:space="0" w:color="auto"/>
      </w:divBdr>
    </w:div>
    <w:div w:id="430705141">
      <w:bodyDiv w:val="1"/>
      <w:marLeft w:val="0"/>
      <w:marRight w:val="0"/>
      <w:marTop w:val="0"/>
      <w:marBottom w:val="0"/>
      <w:divBdr>
        <w:top w:val="none" w:sz="0" w:space="0" w:color="auto"/>
        <w:left w:val="none" w:sz="0" w:space="0" w:color="auto"/>
        <w:bottom w:val="none" w:sz="0" w:space="0" w:color="auto"/>
        <w:right w:val="none" w:sz="0" w:space="0" w:color="auto"/>
      </w:divBdr>
    </w:div>
    <w:div w:id="784546784">
      <w:bodyDiv w:val="1"/>
      <w:marLeft w:val="0"/>
      <w:marRight w:val="0"/>
      <w:marTop w:val="0"/>
      <w:marBottom w:val="0"/>
      <w:divBdr>
        <w:top w:val="none" w:sz="0" w:space="0" w:color="auto"/>
        <w:left w:val="none" w:sz="0" w:space="0" w:color="auto"/>
        <w:bottom w:val="none" w:sz="0" w:space="0" w:color="auto"/>
        <w:right w:val="none" w:sz="0" w:space="0" w:color="auto"/>
      </w:divBdr>
    </w:div>
    <w:div w:id="996568086">
      <w:bodyDiv w:val="1"/>
      <w:marLeft w:val="0"/>
      <w:marRight w:val="0"/>
      <w:marTop w:val="0"/>
      <w:marBottom w:val="0"/>
      <w:divBdr>
        <w:top w:val="none" w:sz="0" w:space="0" w:color="auto"/>
        <w:left w:val="none" w:sz="0" w:space="0" w:color="auto"/>
        <w:bottom w:val="none" w:sz="0" w:space="0" w:color="auto"/>
        <w:right w:val="none" w:sz="0" w:space="0" w:color="auto"/>
      </w:divBdr>
      <w:divsChild>
        <w:div w:id="1914974559">
          <w:marLeft w:val="0"/>
          <w:marRight w:val="0"/>
          <w:marTop w:val="0"/>
          <w:marBottom w:val="0"/>
          <w:divBdr>
            <w:top w:val="none" w:sz="0" w:space="0" w:color="auto"/>
            <w:left w:val="none" w:sz="0" w:space="0" w:color="auto"/>
            <w:bottom w:val="none" w:sz="0" w:space="0" w:color="auto"/>
            <w:right w:val="none" w:sz="0" w:space="0" w:color="auto"/>
          </w:divBdr>
          <w:divsChild>
            <w:div w:id="1807965730">
              <w:marLeft w:val="0"/>
              <w:marRight w:val="0"/>
              <w:marTop w:val="0"/>
              <w:marBottom w:val="0"/>
              <w:divBdr>
                <w:top w:val="none" w:sz="0" w:space="0" w:color="auto"/>
                <w:left w:val="none" w:sz="0" w:space="0" w:color="auto"/>
                <w:bottom w:val="none" w:sz="0" w:space="0" w:color="auto"/>
                <w:right w:val="none" w:sz="0" w:space="0" w:color="auto"/>
              </w:divBdr>
            </w:div>
          </w:divsChild>
        </w:div>
        <w:div w:id="1367365283">
          <w:marLeft w:val="0"/>
          <w:marRight w:val="0"/>
          <w:marTop w:val="0"/>
          <w:marBottom w:val="0"/>
          <w:divBdr>
            <w:top w:val="none" w:sz="0" w:space="0" w:color="auto"/>
            <w:left w:val="none" w:sz="0" w:space="0" w:color="auto"/>
            <w:bottom w:val="none" w:sz="0" w:space="0" w:color="auto"/>
            <w:right w:val="none" w:sz="0" w:space="0" w:color="auto"/>
          </w:divBdr>
          <w:divsChild>
            <w:div w:id="40700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7030">
      <w:bodyDiv w:val="1"/>
      <w:marLeft w:val="0"/>
      <w:marRight w:val="0"/>
      <w:marTop w:val="0"/>
      <w:marBottom w:val="0"/>
      <w:divBdr>
        <w:top w:val="none" w:sz="0" w:space="0" w:color="auto"/>
        <w:left w:val="none" w:sz="0" w:space="0" w:color="auto"/>
        <w:bottom w:val="none" w:sz="0" w:space="0" w:color="auto"/>
        <w:right w:val="none" w:sz="0" w:space="0" w:color="auto"/>
      </w:divBdr>
    </w:div>
    <w:div w:id="1238518082">
      <w:bodyDiv w:val="1"/>
      <w:marLeft w:val="0"/>
      <w:marRight w:val="0"/>
      <w:marTop w:val="0"/>
      <w:marBottom w:val="0"/>
      <w:divBdr>
        <w:top w:val="none" w:sz="0" w:space="0" w:color="auto"/>
        <w:left w:val="none" w:sz="0" w:space="0" w:color="auto"/>
        <w:bottom w:val="none" w:sz="0" w:space="0" w:color="auto"/>
        <w:right w:val="none" w:sz="0" w:space="0" w:color="auto"/>
      </w:divBdr>
    </w:div>
    <w:div w:id="1479613089">
      <w:bodyDiv w:val="1"/>
      <w:marLeft w:val="0"/>
      <w:marRight w:val="0"/>
      <w:marTop w:val="0"/>
      <w:marBottom w:val="0"/>
      <w:divBdr>
        <w:top w:val="none" w:sz="0" w:space="0" w:color="auto"/>
        <w:left w:val="none" w:sz="0" w:space="0" w:color="auto"/>
        <w:bottom w:val="none" w:sz="0" w:space="0" w:color="auto"/>
        <w:right w:val="none" w:sz="0" w:space="0" w:color="auto"/>
      </w:divBdr>
      <w:divsChild>
        <w:div w:id="468475066">
          <w:marLeft w:val="709"/>
          <w:marRight w:val="0"/>
          <w:marTop w:val="0"/>
          <w:marBottom w:val="0"/>
          <w:divBdr>
            <w:top w:val="none" w:sz="0" w:space="0" w:color="auto"/>
            <w:left w:val="none" w:sz="0" w:space="0" w:color="auto"/>
            <w:bottom w:val="none" w:sz="0" w:space="0" w:color="auto"/>
            <w:right w:val="none" w:sz="0" w:space="0" w:color="auto"/>
          </w:divBdr>
        </w:div>
      </w:divsChild>
    </w:div>
    <w:div w:id="1613588437">
      <w:bodyDiv w:val="1"/>
      <w:marLeft w:val="0"/>
      <w:marRight w:val="0"/>
      <w:marTop w:val="0"/>
      <w:marBottom w:val="0"/>
      <w:divBdr>
        <w:top w:val="none" w:sz="0" w:space="0" w:color="auto"/>
        <w:left w:val="none" w:sz="0" w:space="0" w:color="auto"/>
        <w:bottom w:val="none" w:sz="0" w:space="0" w:color="auto"/>
        <w:right w:val="none" w:sz="0" w:space="0" w:color="auto"/>
      </w:divBdr>
    </w:div>
    <w:div w:id="1756826001">
      <w:bodyDiv w:val="1"/>
      <w:marLeft w:val="0"/>
      <w:marRight w:val="0"/>
      <w:marTop w:val="0"/>
      <w:marBottom w:val="0"/>
      <w:divBdr>
        <w:top w:val="none" w:sz="0" w:space="0" w:color="auto"/>
        <w:left w:val="none" w:sz="0" w:space="0" w:color="auto"/>
        <w:bottom w:val="none" w:sz="0" w:space="0" w:color="auto"/>
        <w:right w:val="none" w:sz="0" w:space="0" w:color="auto"/>
      </w:divBdr>
    </w:div>
    <w:div w:id="1893736166">
      <w:bodyDiv w:val="1"/>
      <w:marLeft w:val="0"/>
      <w:marRight w:val="0"/>
      <w:marTop w:val="0"/>
      <w:marBottom w:val="0"/>
      <w:divBdr>
        <w:top w:val="none" w:sz="0" w:space="0" w:color="auto"/>
        <w:left w:val="none" w:sz="0" w:space="0" w:color="auto"/>
        <w:bottom w:val="none" w:sz="0" w:space="0" w:color="auto"/>
        <w:right w:val="none" w:sz="0" w:space="0" w:color="auto"/>
      </w:divBdr>
    </w:div>
    <w:div w:id="1963656311">
      <w:bodyDiv w:val="1"/>
      <w:marLeft w:val="0"/>
      <w:marRight w:val="0"/>
      <w:marTop w:val="0"/>
      <w:marBottom w:val="0"/>
      <w:divBdr>
        <w:top w:val="none" w:sz="0" w:space="0" w:color="auto"/>
        <w:left w:val="none" w:sz="0" w:space="0" w:color="auto"/>
        <w:bottom w:val="none" w:sz="0" w:space="0" w:color="auto"/>
        <w:right w:val="none" w:sz="0" w:space="0" w:color="auto"/>
      </w:divBdr>
      <w:divsChild>
        <w:div w:id="16122696">
          <w:marLeft w:val="0"/>
          <w:marRight w:val="0"/>
          <w:marTop w:val="0"/>
          <w:marBottom w:val="0"/>
          <w:divBdr>
            <w:top w:val="none" w:sz="0" w:space="0" w:color="auto"/>
            <w:left w:val="none" w:sz="0" w:space="0" w:color="auto"/>
            <w:bottom w:val="none" w:sz="0" w:space="0" w:color="auto"/>
            <w:right w:val="none" w:sz="0" w:space="0" w:color="auto"/>
          </w:divBdr>
          <w:divsChild>
            <w:div w:id="1284655186">
              <w:marLeft w:val="0"/>
              <w:marRight w:val="0"/>
              <w:marTop w:val="0"/>
              <w:marBottom w:val="0"/>
              <w:divBdr>
                <w:top w:val="none" w:sz="0" w:space="0" w:color="auto"/>
                <w:left w:val="none" w:sz="0" w:space="0" w:color="auto"/>
                <w:bottom w:val="none" w:sz="0" w:space="0" w:color="auto"/>
                <w:right w:val="none" w:sz="0" w:space="0" w:color="auto"/>
              </w:divBdr>
            </w:div>
          </w:divsChild>
        </w:div>
        <w:div w:id="1933540197">
          <w:marLeft w:val="0"/>
          <w:marRight w:val="0"/>
          <w:marTop w:val="0"/>
          <w:marBottom w:val="0"/>
          <w:divBdr>
            <w:top w:val="none" w:sz="0" w:space="0" w:color="auto"/>
            <w:left w:val="none" w:sz="0" w:space="0" w:color="auto"/>
            <w:bottom w:val="none" w:sz="0" w:space="0" w:color="auto"/>
            <w:right w:val="none" w:sz="0" w:space="0" w:color="auto"/>
          </w:divBdr>
          <w:divsChild>
            <w:div w:id="17626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165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966</Words>
  <Characters>5508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IRENE MARIAM</cp:lastModifiedBy>
  <cp:revision>7</cp:revision>
  <cp:lastPrinted>2026-01-13T10:27:00Z</cp:lastPrinted>
  <dcterms:created xsi:type="dcterms:W3CDTF">2026-02-03T05:41:00Z</dcterms:created>
  <dcterms:modified xsi:type="dcterms:W3CDTF">2026-02-09T10:53:00Z</dcterms:modified>
</cp:coreProperties>
</file>