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4217F" w14:textId="77777777" w:rsidR="006562B4" w:rsidRDefault="006562B4"/>
    <w:p w14:paraId="62FF0F4B" w14:textId="204C242A" w:rsidR="00CA3DE7" w:rsidRDefault="007240F8">
      <w:r>
        <w:t>Сборник МД по ТЗИ не содержащей сведений составляющих гос тайну, в ВОСП-К</w:t>
      </w:r>
    </w:p>
    <w:p w14:paraId="312C4503" w14:textId="3C2023B1" w:rsidR="007240F8" w:rsidRDefault="007240F8">
      <w:r>
        <w:t>Данный документ регламентирует обеспечение защиты (без криптографии) информации в волоконно оптических системах передачи</w:t>
      </w:r>
    </w:p>
    <w:p w14:paraId="38061B56" w14:textId="745CA731" w:rsidR="007240F8" w:rsidRDefault="007240F8">
      <w:pPr>
        <w:rPr>
          <w:lang w:val="en-US"/>
        </w:rPr>
      </w:pPr>
      <w:r>
        <w:t xml:space="preserve">В сборнике </w:t>
      </w:r>
      <w:r>
        <w:rPr>
          <w:lang w:val="en-US"/>
        </w:rPr>
        <w:t xml:space="preserve">: </w:t>
      </w:r>
    </w:p>
    <w:p w14:paraId="4E20451E" w14:textId="4789F555" w:rsidR="007240F8" w:rsidRDefault="007240F8" w:rsidP="007240F8">
      <w:pPr>
        <w:pStyle w:val="a3"/>
        <w:numPr>
          <w:ilvl w:val="0"/>
          <w:numId w:val="1"/>
        </w:numPr>
      </w:pPr>
      <w:r>
        <w:t>Спец требования к защищаемым ВОСП и их компонентам</w:t>
      </w:r>
    </w:p>
    <w:p w14:paraId="12958E0E" w14:textId="60CBEC47" w:rsidR="007240F8" w:rsidRDefault="007240F8" w:rsidP="007240F8">
      <w:pPr>
        <w:pStyle w:val="a3"/>
        <w:numPr>
          <w:ilvl w:val="0"/>
          <w:numId w:val="1"/>
        </w:numPr>
      </w:pPr>
      <w:r>
        <w:t>Нормируемые параметры оптических сигналов , снимаемого с ВОС</w:t>
      </w:r>
      <w:r w:rsidR="002811A9">
        <w:t>П</w:t>
      </w:r>
      <w:r>
        <w:t xml:space="preserve"> и их предельно допустимые величины </w:t>
      </w:r>
    </w:p>
    <w:p w14:paraId="3FA4C22F" w14:textId="77777777" w:rsidR="002811A9" w:rsidRDefault="002811A9" w:rsidP="007240F8">
      <w:pPr>
        <w:pStyle w:val="a3"/>
        <w:numPr>
          <w:ilvl w:val="0"/>
          <w:numId w:val="1"/>
        </w:numPr>
      </w:pPr>
      <w:r>
        <w:t xml:space="preserve">Контролируемые параметры защищенных ВОСП и их предельно допустимые величины </w:t>
      </w:r>
    </w:p>
    <w:p w14:paraId="5E202639" w14:textId="77777777" w:rsidR="002811A9" w:rsidRDefault="002811A9" w:rsidP="007240F8">
      <w:pPr>
        <w:pStyle w:val="a3"/>
        <w:numPr>
          <w:ilvl w:val="0"/>
          <w:numId w:val="1"/>
        </w:numPr>
      </w:pPr>
      <w:r>
        <w:t>Кроме того в сборник включены след методики</w:t>
      </w:r>
      <w:r w:rsidRPr="002811A9">
        <w:t xml:space="preserve">: </w:t>
      </w:r>
    </w:p>
    <w:p w14:paraId="671FEF05" w14:textId="77777777" w:rsidR="002811A9" w:rsidRDefault="002811A9" w:rsidP="007240F8">
      <w:pPr>
        <w:pStyle w:val="a3"/>
        <w:numPr>
          <w:ilvl w:val="0"/>
          <w:numId w:val="1"/>
        </w:numPr>
      </w:pPr>
      <w:r>
        <w:t>Методика определения прямых и обратных потерь в оптическом волокне</w:t>
      </w:r>
    </w:p>
    <w:p w14:paraId="658920AE" w14:textId="77777777" w:rsidR="002811A9" w:rsidRDefault="002811A9" w:rsidP="007240F8">
      <w:pPr>
        <w:pStyle w:val="a3"/>
        <w:numPr>
          <w:ilvl w:val="0"/>
          <w:numId w:val="1"/>
        </w:numPr>
      </w:pPr>
      <w:r>
        <w:t>Методика измерения коэффициента передачи между полюсами ВОСП</w:t>
      </w:r>
    </w:p>
    <w:p w14:paraId="0A344ACB" w14:textId="533EF54C" w:rsidR="002811A9" w:rsidRDefault="002811A9" w:rsidP="007240F8">
      <w:pPr>
        <w:pStyle w:val="a3"/>
        <w:numPr>
          <w:ilvl w:val="0"/>
          <w:numId w:val="1"/>
        </w:numPr>
      </w:pPr>
      <w:r>
        <w:t>Методика измерения  времени Реакции на изменение коэффициента передачи</w:t>
      </w:r>
    </w:p>
    <w:p w14:paraId="3155347C" w14:textId="3E660D1F" w:rsidR="002811A9" w:rsidRDefault="002811A9" w:rsidP="007240F8">
      <w:pPr>
        <w:pStyle w:val="a3"/>
        <w:numPr>
          <w:ilvl w:val="0"/>
          <w:numId w:val="1"/>
        </w:numPr>
      </w:pPr>
      <w:r>
        <w:t>Методика измерения средней мощности на полюсах ВОСП</w:t>
      </w:r>
    </w:p>
    <w:p w14:paraId="6C122EA8" w14:textId="3D187DBA" w:rsidR="002811A9" w:rsidRDefault="002811A9" w:rsidP="002811A9">
      <w:r>
        <w:t xml:space="preserve">Требования сборника распространяются на ИС  и ИТС, имеющие в своем составе защищенные ВОСП цифровых сигналов, в том числе в которых используются </w:t>
      </w:r>
      <w:r>
        <w:rPr>
          <w:lang w:val="en-US"/>
        </w:rPr>
        <w:t>ASK</w:t>
      </w:r>
      <w:r w:rsidRPr="002811A9">
        <w:t xml:space="preserve"> ,</w:t>
      </w:r>
      <w:r>
        <w:t xml:space="preserve"> </w:t>
      </w:r>
      <w:r>
        <w:rPr>
          <w:lang w:val="en-US"/>
        </w:rPr>
        <w:t>FSK</w:t>
      </w:r>
      <w:r w:rsidRPr="002811A9">
        <w:t xml:space="preserve"> </w:t>
      </w:r>
      <w:r>
        <w:t xml:space="preserve">и </w:t>
      </w:r>
      <w:r>
        <w:rPr>
          <w:lang w:val="en-US"/>
        </w:rPr>
        <w:t>PSK</w:t>
      </w:r>
      <w:r>
        <w:t xml:space="preserve"> виды манипуляции и осуществляется контроль за изменением коэффициента передачи между ОП ВОСП.</w:t>
      </w:r>
    </w:p>
    <w:p w14:paraId="6F9C0F3A" w14:textId="1B05BEBB" w:rsidR="002811A9" w:rsidRPr="006562B4" w:rsidRDefault="005B25F9" w:rsidP="002811A9">
      <w:r>
        <w:t xml:space="preserve">ТСЗИ разделяются на </w:t>
      </w:r>
      <w:r w:rsidRPr="006562B4">
        <w:t>:</w:t>
      </w:r>
    </w:p>
    <w:p w14:paraId="4672BA77" w14:textId="3B711C9C" w:rsidR="005B25F9" w:rsidRDefault="005B25F9" w:rsidP="002811A9">
      <w:r>
        <w:t xml:space="preserve">ТСЗИ представляющие собой отдельный линейный тракт ВОСП который выполняет функцию обнаружение и сигнализации попытки доступа к информации </w:t>
      </w:r>
    </w:p>
    <w:p w14:paraId="7D6355E0" w14:textId="621511FB" w:rsidR="005B25F9" w:rsidRDefault="005B25F9" w:rsidP="002811A9">
      <w:r>
        <w:t xml:space="preserve">ТСЗИ встроенные в линейный тракт ВОСП и одновременно с передачей информации выполняющие функцию маскирования информативного сигнала, обнаружения попытки НСД к информации и сигнализации о нарушении процесса передачи информации </w:t>
      </w:r>
    </w:p>
    <w:p w14:paraId="5D5FB794" w14:textId="4302BE73" w:rsidR="005B25F9" w:rsidRDefault="00EF2C22" w:rsidP="002811A9">
      <w:r>
        <w:t>Для защиты конф. Информации на объекте используют сертифицированные СЗИ</w:t>
      </w:r>
    </w:p>
    <w:p w14:paraId="5B512295" w14:textId="282CFA9C" w:rsidR="00EF2C22" w:rsidRDefault="00EF2C22" w:rsidP="002811A9">
      <w:r>
        <w:t xml:space="preserve">СЗКИ должна обеспечивать следующие функции </w:t>
      </w:r>
    </w:p>
    <w:p w14:paraId="609707B7" w14:textId="351FE524" w:rsidR="00EF2C22" w:rsidRDefault="00EF2C22" w:rsidP="00EF2C22">
      <w:pPr>
        <w:pStyle w:val="a3"/>
        <w:numPr>
          <w:ilvl w:val="0"/>
          <w:numId w:val="2"/>
        </w:numPr>
      </w:pPr>
      <w:r>
        <w:t xml:space="preserve">Постоянное измерение величины контрольного сигнала </w:t>
      </w:r>
    </w:p>
    <w:p w14:paraId="23A6552B" w14:textId="4A3918FA" w:rsidR="00EF2C22" w:rsidRDefault="00EF2C22" w:rsidP="00EF2C22">
      <w:pPr>
        <w:pStyle w:val="a3"/>
        <w:numPr>
          <w:ilvl w:val="0"/>
          <w:numId w:val="2"/>
        </w:numPr>
      </w:pPr>
      <w:r>
        <w:t>Детектирование информационного сигнала</w:t>
      </w:r>
    </w:p>
    <w:p w14:paraId="0B8002AB" w14:textId="5F41BDF7" w:rsidR="00EF2C22" w:rsidRDefault="00EF2C22" w:rsidP="00EF2C22">
      <w:pPr>
        <w:pStyle w:val="a3"/>
        <w:numPr>
          <w:ilvl w:val="0"/>
          <w:numId w:val="2"/>
        </w:numPr>
      </w:pPr>
      <w:r>
        <w:t>Понятие решения о наличии попытки НСД к информации</w:t>
      </w:r>
    </w:p>
    <w:p w14:paraId="78219D45" w14:textId="5653AD91" w:rsidR="00EF2C22" w:rsidRDefault="00EF2C22" w:rsidP="00EF2C22">
      <w:pPr>
        <w:pStyle w:val="a3"/>
        <w:numPr>
          <w:ilvl w:val="0"/>
          <w:numId w:val="2"/>
        </w:numPr>
      </w:pPr>
      <w:r>
        <w:lastRenderedPageBreak/>
        <w:t xml:space="preserve">Световую и звуковую сигнализацию </w:t>
      </w:r>
    </w:p>
    <w:p w14:paraId="63368830" w14:textId="5CC28ABF" w:rsidR="00EF2C22" w:rsidRDefault="00EF2C22" w:rsidP="00EF2C22">
      <w:pPr>
        <w:pStyle w:val="a3"/>
        <w:numPr>
          <w:ilvl w:val="0"/>
          <w:numId w:val="2"/>
        </w:numPr>
      </w:pPr>
      <w:r>
        <w:t xml:space="preserve">Корректировку парметров СЗКИ от НСД в течении времени эксплуатации </w:t>
      </w:r>
    </w:p>
    <w:p w14:paraId="2E51AEEF" w14:textId="2992DF4D" w:rsidR="00EF2C22" w:rsidRDefault="00EF2C22" w:rsidP="00EF2C22">
      <w:pPr>
        <w:rPr>
          <w:lang w:val="en-US"/>
        </w:rPr>
      </w:pPr>
      <w:r>
        <w:t>Спец требования к ВОЛП</w:t>
      </w:r>
      <w:r>
        <w:rPr>
          <w:lang w:val="en-US"/>
        </w:rPr>
        <w:t xml:space="preserve">: </w:t>
      </w:r>
    </w:p>
    <w:p w14:paraId="028D580E" w14:textId="2AE75EC0" w:rsidR="00EF2C22" w:rsidRDefault="00EF2C22" w:rsidP="00EF2C22">
      <w:pPr>
        <w:pStyle w:val="a3"/>
        <w:numPr>
          <w:ilvl w:val="0"/>
          <w:numId w:val="3"/>
        </w:numPr>
      </w:pPr>
      <w:r>
        <w:t>Все компоненты ВОЛП должны соответствовать требованиям ТУ</w:t>
      </w:r>
    </w:p>
    <w:p w14:paraId="092AA2C0" w14:textId="4AB3DD74" w:rsidR="00EF2C22" w:rsidRDefault="00EF2C22" w:rsidP="00EF2C22">
      <w:pPr>
        <w:pStyle w:val="a3"/>
        <w:numPr>
          <w:ilvl w:val="0"/>
          <w:numId w:val="3"/>
        </w:numPr>
      </w:pPr>
      <w:r>
        <w:t xml:space="preserve">На участках ОК за пределами КЗ не должно быть разъемных оптических соединителей и локальных дефектов </w:t>
      </w:r>
    </w:p>
    <w:p w14:paraId="71439B28" w14:textId="501AB0E5" w:rsidR="00EF2C22" w:rsidRDefault="00EF2C22" w:rsidP="00EF2C22">
      <w:pPr>
        <w:pStyle w:val="a3"/>
        <w:numPr>
          <w:ilvl w:val="0"/>
          <w:numId w:val="3"/>
        </w:numPr>
      </w:pPr>
      <w:r>
        <w:t>Величина прямых потерь на локальных дефектах ОК за пределами КЗ не должна превышать предельно допустимую величину А</w:t>
      </w:r>
      <w:r w:rsidRPr="00EF2C22">
        <w:rPr>
          <w:vertAlign w:val="subscript"/>
        </w:rPr>
        <w:t>п</w:t>
      </w:r>
      <w:r>
        <w:t xml:space="preserve"> </w:t>
      </w:r>
    </w:p>
    <w:p w14:paraId="2B0123CC" w14:textId="303CAB68" w:rsidR="00EF2C22" w:rsidRDefault="00EF2C22" w:rsidP="00EF2C22">
      <w:pPr>
        <w:pStyle w:val="a3"/>
        <w:numPr>
          <w:ilvl w:val="0"/>
          <w:numId w:val="3"/>
        </w:numPr>
      </w:pPr>
      <w:r>
        <w:t>Не допускается дальнейшая эксплуатация ВОЛП в случае обнаружения локальных дефектов ВОЛП с потерями больше установленных пунктами выше</w:t>
      </w:r>
    </w:p>
    <w:p w14:paraId="2288779F" w14:textId="3BEFD28A" w:rsidR="00EF2C22" w:rsidRDefault="00EF2C22" w:rsidP="00EF2C22">
      <w:r>
        <w:t xml:space="preserve">Спец требования к </w:t>
      </w:r>
      <w:r w:rsidR="00157365">
        <w:t>приемопередающей аппаратуре</w:t>
      </w:r>
      <w:r w:rsidR="00157365" w:rsidRPr="00157365">
        <w:t>:</w:t>
      </w:r>
    </w:p>
    <w:p w14:paraId="7A6CBEA3" w14:textId="004EB2FC" w:rsidR="00157365" w:rsidRDefault="00157365" w:rsidP="00157365">
      <w:pPr>
        <w:pStyle w:val="a3"/>
        <w:numPr>
          <w:ilvl w:val="0"/>
          <w:numId w:val="4"/>
        </w:numPr>
      </w:pPr>
      <w:r>
        <w:t xml:space="preserve">Должны осуществлять контроль за изменением коэффициентом передачи между оптическими полюсами ВОСП </w:t>
      </w:r>
    </w:p>
    <w:p w14:paraId="6635157B" w14:textId="0365BCD0" w:rsidR="00157365" w:rsidRDefault="00157365" w:rsidP="00157365">
      <w:pPr>
        <w:pStyle w:val="a3"/>
        <w:numPr>
          <w:ilvl w:val="0"/>
          <w:numId w:val="4"/>
        </w:numPr>
      </w:pPr>
      <w:r>
        <w:t>Передача информации при отключенной СЗКИ от НСД запрещается</w:t>
      </w:r>
    </w:p>
    <w:p w14:paraId="71092FD5" w14:textId="666EAAEE" w:rsidR="00157365" w:rsidRDefault="00157365" w:rsidP="00157365">
      <w:pPr>
        <w:pStyle w:val="a3"/>
        <w:numPr>
          <w:ilvl w:val="0"/>
          <w:numId w:val="4"/>
        </w:numPr>
      </w:pPr>
      <w:r>
        <w:t xml:space="preserve">Должен отключать передачу информационных оптических сигналов в обоих направлениях при изменении коэффициента передачи мощности на предельно допустимую величину </w:t>
      </w:r>
    </w:p>
    <w:p w14:paraId="3EA05FB3" w14:textId="069013A5" w:rsidR="00157365" w:rsidRDefault="00157365" w:rsidP="00157365">
      <w:pPr>
        <w:pStyle w:val="a3"/>
        <w:numPr>
          <w:ilvl w:val="0"/>
          <w:numId w:val="4"/>
        </w:numPr>
      </w:pPr>
      <w:r>
        <w:t>Должен отключать передачу при всех регламентируемых отклонениях и нарушениях</w:t>
      </w:r>
    </w:p>
    <w:p w14:paraId="604E5936" w14:textId="6C6579FA" w:rsidR="00157365" w:rsidRDefault="00157365" w:rsidP="00157365">
      <w:pPr>
        <w:pStyle w:val="a3"/>
        <w:numPr>
          <w:ilvl w:val="0"/>
          <w:numId w:val="4"/>
        </w:numPr>
      </w:pPr>
      <w:r>
        <w:t>Запрещается передавать КИ по ВОСП участки которой за пределами КЗ при отключенной СЗИ</w:t>
      </w:r>
    </w:p>
    <w:p w14:paraId="0C05661B" w14:textId="45D58881" w:rsidR="00157365" w:rsidRDefault="00157365" w:rsidP="00157365">
      <w:pPr>
        <w:rPr>
          <w:lang w:val="en-US"/>
        </w:rPr>
      </w:pPr>
      <w:r>
        <w:t>Спец требования к ВОСП</w:t>
      </w:r>
      <w:r>
        <w:rPr>
          <w:lang w:val="en-US"/>
        </w:rPr>
        <w:t>:</w:t>
      </w:r>
    </w:p>
    <w:p w14:paraId="2BE2A7A3" w14:textId="4E55D753" w:rsidR="00157365" w:rsidRDefault="00157365" w:rsidP="00157365">
      <w:pPr>
        <w:pStyle w:val="a3"/>
        <w:numPr>
          <w:ilvl w:val="0"/>
          <w:numId w:val="5"/>
        </w:numPr>
      </w:pPr>
      <w:r>
        <w:t xml:space="preserve">Запрещается использовать активные оптические устройства за пределами КЗ </w:t>
      </w:r>
    </w:p>
    <w:p w14:paraId="4E325FE5" w14:textId="7841E89E" w:rsidR="00157365" w:rsidRDefault="00157365" w:rsidP="00157365">
      <w:pPr>
        <w:pStyle w:val="a3"/>
        <w:numPr>
          <w:ilvl w:val="0"/>
          <w:numId w:val="5"/>
        </w:numPr>
      </w:pPr>
      <w:r>
        <w:t>ВОСП должна работать в непрерывном режиме с пер</w:t>
      </w:r>
      <w:r w:rsidR="00820EC7">
        <w:t>и</w:t>
      </w:r>
      <w:r>
        <w:t>одическими остановками на тех обслуживание</w:t>
      </w:r>
    </w:p>
    <w:p w14:paraId="1385EA37" w14:textId="4F672D3D" w:rsidR="00820EC7" w:rsidRDefault="00820EC7" w:rsidP="00157365">
      <w:pPr>
        <w:pStyle w:val="a3"/>
        <w:numPr>
          <w:ilvl w:val="0"/>
          <w:numId w:val="5"/>
        </w:numPr>
      </w:pPr>
      <w:r>
        <w:t>Включение контроллера ППА ВОСП в работу должно производится не позднее 30 мин после проверки ВОСП по методике п 5.1</w:t>
      </w:r>
    </w:p>
    <w:p w14:paraId="443F6E60" w14:textId="2F826E46" w:rsidR="00820EC7" w:rsidRDefault="00820EC7" w:rsidP="00157365">
      <w:pPr>
        <w:pStyle w:val="a3"/>
        <w:numPr>
          <w:ilvl w:val="0"/>
          <w:numId w:val="5"/>
        </w:numPr>
      </w:pPr>
      <w:r>
        <w:t xml:space="preserve">При аттестации и не реже одного раза в два года по методику 5.4 должна производится проверка величины средней мощности на входном полюсе КРУ ВОСП </w:t>
      </w:r>
    </w:p>
    <w:p w14:paraId="39CD4A1F" w14:textId="76E98F67" w:rsidR="00820EC7" w:rsidRDefault="00820EC7" w:rsidP="00157365">
      <w:pPr>
        <w:pStyle w:val="a3"/>
        <w:numPr>
          <w:ilvl w:val="0"/>
          <w:numId w:val="5"/>
        </w:numPr>
      </w:pPr>
      <w:r>
        <w:t xml:space="preserve">В комплект документации на защищенную ВОСП должна входить инструкция по порядку действий при ликвидации аварийных ситуаций защищенных ВОСП </w:t>
      </w:r>
    </w:p>
    <w:p w14:paraId="792F5EB9" w14:textId="2CECA74C" w:rsidR="00820EC7" w:rsidRDefault="00820EC7" w:rsidP="00820EC7">
      <w:pPr>
        <w:ind w:left="360"/>
      </w:pPr>
      <w:r>
        <w:lastRenderedPageBreak/>
        <w:t>К нормируемым параметрам оптического сигнала, определяющим предельные возможности по регистрации оптического информативного излучения с боковой поверхности ОВ относятся</w:t>
      </w:r>
      <w:r w:rsidRPr="00820EC7">
        <w:t xml:space="preserve">: </w:t>
      </w:r>
    </w:p>
    <w:p w14:paraId="0DDAE7ED" w14:textId="394E6614" w:rsidR="00820EC7" w:rsidRDefault="00820EC7" w:rsidP="00820EC7">
      <w:pPr>
        <w:ind w:left="360"/>
      </w:pPr>
      <w:r>
        <w:t xml:space="preserve">Предельно допустимая величина мощности опасного сигнала ПДВ ОС в оптическом волокне </w:t>
      </w:r>
      <w:r>
        <w:rPr>
          <w:lang w:val="en-US"/>
        </w:rPr>
        <w:t>W</w:t>
      </w:r>
      <w:r w:rsidRPr="00820EC7">
        <w:rPr>
          <w:vertAlign w:val="subscript"/>
          <w:lang w:val="en-US"/>
        </w:rPr>
        <w:t>c</w:t>
      </w:r>
    </w:p>
    <w:p w14:paraId="0FAED520" w14:textId="1F3D8CC8" w:rsidR="00820EC7" w:rsidRPr="006562B4" w:rsidRDefault="00820EC7" w:rsidP="00820EC7">
      <w:pPr>
        <w:ind w:left="360"/>
      </w:pPr>
      <w:r>
        <w:t xml:space="preserve">Предельно допустимая величина отношения сигнал-шум ПДВ СШ на входном полюсе оптического приемника перехвата информации </w:t>
      </w:r>
      <w:r>
        <w:rPr>
          <w:lang w:val="en-US"/>
        </w:rPr>
        <w:t>Q</w:t>
      </w:r>
    </w:p>
    <w:p w14:paraId="0F707F3C" w14:textId="7A20713F" w:rsidR="0039182B" w:rsidRDefault="0039182B" w:rsidP="0039182B">
      <w:pPr>
        <w:ind w:left="360"/>
      </w:pPr>
      <w:r>
        <w:t xml:space="preserve">Контролируемые параметры ВОСП </w:t>
      </w:r>
      <w:r w:rsidRPr="0039182B">
        <w:t xml:space="preserve">: </w:t>
      </w:r>
      <w:r>
        <w:t>Обратные потери на локальном дефекте, Прямые потери на локальном дефекте, изменение коэффициента передачи между оптическими полюсами , Время реакции между оптическими полюсами, Время реакции ВОСП на изменение коэффициента передачи, Средняя мощность на входном полюсе линии</w:t>
      </w:r>
    </w:p>
    <w:p w14:paraId="2C350001" w14:textId="77777777" w:rsidR="006562B4" w:rsidRDefault="006562B4" w:rsidP="006562B4">
      <w:r>
        <w:t>5. Методики инструментального контроля защищённости волоконно-оптических систем передачи</w:t>
      </w:r>
    </w:p>
    <w:p w14:paraId="084DE41C" w14:textId="77777777" w:rsidR="006562B4" w:rsidRDefault="006562B4" w:rsidP="006562B4"/>
    <w:p w14:paraId="2F34AD10" w14:textId="77777777" w:rsidR="006562B4" w:rsidRDefault="006562B4" w:rsidP="006562B4">
      <w:r>
        <w:t>для проведения оценки возможной утечки информации. Проводится контроль защищённости при любых действиях с ВОСП и по плановым проверкам</w:t>
      </w:r>
    </w:p>
    <w:p w14:paraId="12DFFCB5" w14:textId="77777777" w:rsidR="006562B4" w:rsidRDefault="006562B4" w:rsidP="006562B4"/>
    <w:p w14:paraId="35EE6094" w14:textId="77777777" w:rsidR="006562B4" w:rsidRDefault="006562B4" w:rsidP="006562B4">
      <w:r>
        <w:t>5.1. Методика определения потерь в ОВ.</w:t>
      </w:r>
    </w:p>
    <w:p w14:paraId="14FBE9C8" w14:textId="77777777" w:rsidR="006562B4" w:rsidRDefault="006562B4" w:rsidP="006562B4">
      <w:r>
        <w:t xml:space="preserve">5.1.1. Методика определения коэффициента затухания ОВ и потерь основана на обработке рефлектограмм. Рефлектограммы измеряются для двух ОВ с разных сторон на двух длинах волн с микроконтроллером, считываются в БД ПЭВМ и обрабатываются с ПО </w:t>
      </w:r>
      <w:r>
        <w:rPr>
          <w:lang w:val="en-US"/>
        </w:rPr>
        <w:t>Trace</w:t>
      </w:r>
      <w:r w:rsidRPr="00F41BA4">
        <w:t xml:space="preserve"> 600</w:t>
      </w:r>
      <w:r>
        <w:t xml:space="preserve"> или аналогов.</w:t>
      </w:r>
    </w:p>
    <w:p w14:paraId="1F44533B" w14:textId="77777777" w:rsidR="006562B4" w:rsidRDefault="006562B4" w:rsidP="006562B4"/>
    <w:p w14:paraId="1B39D368" w14:textId="77777777" w:rsidR="006562B4" w:rsidRDefault="006562B4" w:rsidP="006562B4">
      <w:r>
        <w:t>Перед измерением:</w:t>
      </w:r>
    </w:p>
    <w:p w14:paraId="146FEF83" w14:textId="77777777" w:rsidR="006562B4" w:rsidRDefault="006562B4" w:rsidP="006562B4">
      <w:r>
        <w:t>- длина волны соответствует рабочей длине ВОСП</w:t>
      </w:r>
    </w:p>
    <w:p w14:paraId="254426F2" w14:textId="77777777" w:rsidR="006562B4" w:rsidRDefault="006562B4" w:rsidP="006562B4">
      <w:r>
        <w:t>- длительность импульса минимальная для выбранного диапазона длины ОВ</w:t>
      </w:r>
    </w:p>
    <w:p w14:paraId="4296C7CA" w14:textId="77777777" w:rsidR="006562B4" w:rsidRDefault="006562B4" w:rsidP="006562B4">
      <w:r>
        <w:t>- порог определения обратных потерь мощности -65 дБ</w:t>
      </w:r>
    </w:p>
    <w:p w14:paraId="2D7B5ADD" w14:textId="77777777" w:rsidR="006562B4" w:rsidRDefault="006562B4" w:rsidP="006562B4">
      <w:r>
        <w:t xml:space="preserve">- … прямых потерь мощности </w:t>
      </w:r>
      <w:r w:rsidRPr="006562B4">
        <w:t>&gt;=</w:t>
      </w:r>
      <w:r>
        <w:t>0,05 дБ</w:t>
      </w:r>
    </w:p>
    <w:p w14:paraId="705998E3" w14:textId="77777777" w:rsidR="006562B4" w:rsidRDefault="006562B4" w:rsidP="006562B4">
      <w:r>
        <w:t>- . . окончания линии 6 дБ</w:t>
      </w:r>
    </w:p>
    <w:p w14:paraId="384B3D0B" w14:textId="77777777" w:rsidR="006562B4" w:rsidRDefault="006562B4" w:rsidP="006562B4"/>
    <w:p w14:paraId="39719D26" w14:textId="77777777" w:rsidR="006562B4" w:rsidRDefault="006562B4" w:rsidP="006562B4">
      <w:r>
        <w:t xml:space="preserve">5.1.2. С помощью ПО </w:t>
      </w:r>
      <w:r>
        <w:rPr>
          <w:lang w:val="en-US"/>
        </w:rPr>
        <w:t>Trace</w:t>
      </w:r>
      <w:r w:rsidRPr="00061886">
        <w:t xml:space="preserve"> 600 </w:t>
      </w:r>
      <w:r>
        <w:t>автоматически определяются:</w:t>
      </w:r>
    </w:p>
    <w:p w14:paraId="56A67F96" w14:textId="77777777" w:rsidR="006562B4" w:rsidRDefault="006562B4" w:rsidP="006562B4">
      <w:r>
        <w:lastRenderedPageBreak/>
        <w:t>- длина оптической линии</w:t>
      </w:r>
    </w:p>
    <w:p w14:paraId="4C7993F4" w14:textId="77777777" w:rsidR="006562B4" w:rsidRDefault="006562B4" w:rsidP="006562B4">
      <w:r>
        <w:t>- полные потери в ОЛ</w:t>
      </w:r>
    </w:p>
    <w:p w14:paraId="6F2DD825" w14:textId="77777777" w:rsidR="006562B4" w:rsidRDefault="006562B4" w:rsidP="006562B4">
      <w:r>
        <w:t>- локальные дефекты с потерями</w:t>
      </w:r>
    </w:p>
    <w:p w14:paraId="4CCA01D8" w14:textId="77777777" w:rsidR="006562B4" w:rsidRDefault="006562B4" w:rsidP="006562B4"/>
    <w:p w14:paraId="7CB5A5CA" w14:textId="77777777" w:rsidR="006562B4" w:rsidRDefault="006562B4" w:rsidP="006562B4">
      <w:r>
        <w:t>Потери в линии измеряются вручную методом двух точек, с курсорами</w:t>
      </w:r>
    </w:p>
    <w:p w14:paraId="5FA62CEB" w14:textId="77777777" w:rsidR="006562B4" w:rsidRDefault="006562B4" w:rsidP="006562B4"/>
    <w:p w14:paraId="05161B00" w14:textId="77777777" w:rsidR="006562B4" w:rsidRDefault="006562B4" w:rsidP="006562B4">
      <w:r>
        <w:t>5.1.3. Если в линии локальных дефектов не обнаружено, то обработка на этом заканчивается, рефлектограммы сохраняются в ПЭВМ</w:t>
      </w:r>
    </w:p>
    <w:p w14:paraId="3C168A7E" w14:textId="77777777" w:rsidR="006562B4" w:rsidRDefault="006562B4" w:rsidP="006562B4">
      <w:r>
        <w:t>5.1.4. Если на участке ВОСП за пределами КЗ дефект только с прямыми потерями, то определяются величины прямых потерь А1 и А2</w:t>
      </w:r>
    </w:p>
    <w:p w14:paraId="47CBE627" w14:textId="77777777" w:rsidR="006562B4" w:rsidRDefault="006562B4" w:rsidP="006562B4">
      <w:r>
        <w:t>Если А1 != А2, локальный дефект является сварным соединением ОВ и не учитывается в дальнейшем.</w:t>
      </w:r>
    </w:p>
    <w:p w14:paraId="744952F6" w14:textId="77777777" w:rsidR="006562B4" w:rsidRDefault="006562B4" w:rsidP="006562B4">
      <w:r>
        <w:t>Превышает допустимое? –</w:t>
      </w:r>
      <w:r w:rsidRPr="006562B4">
        <w:t>?</w:t>
      </w:r>
      <w:r>
        <w:t xml:space="preserve"> Нужен ремонт.</w:t>
      </w:r>
    </w:p>
    <w:p w14:paraId="3C009DAE" w14:textId="77777777" w:rsidR="006562B4" w:rsidRDefault="006562B4" w:rsidP="006562B4"/>
    <w:p w14:paraId="7EADEEDA" w14:textId="77777777" w:rsidR="006562B4" w:rsidRDefault="006562B4" w:rsidP="006562B4">
      <w:r>
        <w:t>5.2. Методика измерения коэффициента передачи между полюсами волоконно-оптической системы передачи</w:t>
      </w:r>
    </w:p>
    <w:p w14:paraId="71B12ECF" w14:textId="77777777" w:rsidR="006562B4" w:rsidRDefault="006562B4" w:rsidP="006562B4">
      <w:r>
        <w:t>5.2.1. измерение изменения коэффициента передачи между оптическими полюсами ВОСП, при котором отключают передачу опт.сигналов, проводится методом внесенных потерь</w:t>
      </w:r>
    </w:p>
    <w:p w14:paraId="355DA0BA" w14:textId="77777777" w:rsidR="006562B4" w:rsidRDefault="006562B4" w:rsidP="006562B4">
      <w:r>
        <w:t>5.2.2. Установка начального коэф.передачи между отп.полюсами и внесение потерь в ВОСП –</w:t>
      </w:r>
      <w:r w:rsidRPr="00AA7701">
        <w:t>&gt;</w:t>
      </w:r>
      <w:r>
        <w:t xml:space="preserve"> с помощью переменного оптического аттенюатора</w:t>
      </w:r>
    </w:p>
    <w:p w14:paraId="63EBDE34" w14:textId="77777777" w:rsidR="006562B4" w:rsidRDefault="006562B4" w:rsidP="006562B4">
      <w:r>
        <w:t>5.2.3 после отключения передачи опт.сигналов выключают повторно ППА</w:t>
      </w:r>
    </w:p>
    <w:p w14:paraId="6AB85A8A" w14:textId="77777777" w:rsidR="006562B4" w:rsidRDefault="006562B4" w:rsidP="006562B4">
      <w:r>
        <w:t>5.2.4. Измерения проводят несколько раз</w:t>
      </w:r>
    </w:p>
    <w:p w14:paraId="3D763E51" w14:textId="77777777" w:rsidR="006562B4" w:rsidRDefault="006562B4" w:rsidP="006562B4">
      <w:r>
        <w:t xml:space="preserve">5.2.5. Для сертификации ср.защ.инф. от утечки по опт.каналу нужна методичка по вероятности обнаружения </w:t>
      </w:r>
      <w:r>
        <w:rPr>
          <w:lang w:val="en-US"/>
        </w:rPr>
        <w:t>P</w:t>
      </w:r>
      <w:r>
        <w:t xml:space="preserve"> и среднему времени наработки на лож.тревогу Т</w:t>
      </w:r>
    </w:p>
    <w:p w14:paraId="7C418FA0" w14:textId="77777777" w:rsidR="006562B4" w:rsidRDefault="006562B4" w:rsidP="006562B4"/>
    <w:p w14:paraId="7A2FE408" w14:textId="77777777" w:rsidR="006562B4" w:rsidRDefault="006562B4" w:rsidP="006562B4">
      <w:r>
        <w:t>5.3. Методика измерения времени реакции на изменение коэффициента передачи</w:t>
      </w:r>
    </w:p>
    <w:p w14:paraId="1A4C114D" w14:textId="77777777" w:rsidR="006562B4" w:rsidRDefault="006562B4" w:rsidP="006562B4">
      <w:r>
        <w:t>5.3.1. Измерение времени реакции ВОСП на изменение коэффициента передачи -</w:t>
      </w:r>
      <w:r w:rsidRPr="00AA7701">
        <w:t xml:space="preserve">&gt; </w:t>
      </w:r>
      <w:r>
        <w:t>методом внесённых потерь</w:t>
      </w:r>
    </w:p>
    <w:p w14:paraId="73407D54" w14:textId="77777777" w:rsidR="006562B4" w:rsidRDefault="006562B4" w:rsidP="006562B4">
      <w:r>
        <w:t>5.3.2. один образец – не менее 10 измерений</w:t>
      </w:r>
    </w:p>
    <w:p w14:paraId="0C14EEDD" w14:textId="77777777" w:rsidR="006562B4" w:rsidRDefault="006562B4" w:rsidP="006562B4">
      <w:r>
        <w:lastRenderedPageBreak/>
        <w:t>Партия – не менее 3</w:t>
      </w:r>
      <w:r w:rsidRPr="006562B4">
        <w:t>/</w:t>
      </w:r>
      <w:r>
        <w:t>образец</w:t>
      </w:r>
    </w:p>
    <w:p w14:paraId="1A1C44C4" w14:textId="77777777" w:rsidR="006562B4" w:rsidRDefault="006562B4" w:rsidP="006562B4"/>
    <w:p w14:paraId="4986DAAF" w14:textId="77777777" w:rsidR="006562B4" w:rsidRDefault="006562B4" w:rsidP="006562B4">
      <w:r>
        <w:t>5.4. Методика измерения средней мощности на полюсах волоконно-оптической линии передач</w:t>
      </w:r>
    </w:p>
    <w:p w14:paraId="5580505A" w14:textId="77777777" w:rsidR="006562B4" w:rsidRDefault="006562B4" w:rsidP="006562B4">
      <w:r>
        <w:t>5.4.1. Средняя мощность опт.сигнала на полюсах ВОСП измеряется измерителем мощности в дБ относительно одного милливатта</w:t>
      </w:r>
    </w:p>
    <w:p w14:paraId="3697724D" w14:textId="77777777" w:rsidR="006562B4" w:rsidRDefault="006562B4" w:rsidP="006562B4">
      <w:r>
        <w:t xml:space="preserve">5.4.2. На входном полюсе КРУ измерения средней мощности оптического сигнала проводятся с измерителем мощности </w:t>
      </w:r>
      <w:r>
        <w:rPr>
          <w:lang w:val="en-US"/>
        </w:rPr>
        <w:t>FOD</w:t>
      </w:r>
      <w:r w:rsidRPr="00AA7701">
        <w:t>-1204</w:t>
      </w:r>
      <w:r>
        <w:t xml:space="preserve"> по схеме</w:t>
      </w:r>
    </w:p>
    <w:p w14:paraId="6B08B323" w14:textId="77777777" w:rsidR="006562B4" w:rsidRDefault="006562B4" w:rsidP="006562B4">
      <w:r>
        <w:t>5.4.3. На выходном полюсе КРУ измерения средней мощности оптического сигнала – по другой схеме</w:t>
      </w:r>
    </w:p>
    <w:p w14:paraId="47CD2446" w14:textId="77777777" w:rsidR="006562B4" w:rsidRDefault="006562B4" w:rsidP="006562B4"/>
    <w:p w14:paraId="23F57443" w14:textId="77777777" w:rsidR="006562B4" w:rsidRDefault="006562B4" w:rsidP="006562B4">
      <w:r>
        <w:t>6. Порядок эксплуатации защищённых волоконно-оптических систем передачи</w:t>
      </w:r>
    </w:p>
    <w:p w14:paraId="1A79F839" w14:textId="77777777" w:rsidR="006562B4" w:rsidRDefault="006562B4" w:rsidP="006562B4">
      <w:r>
        <w:t>6.1. ВОСП должна работать в непрерывном круглосуточном режиме с периодическими остановками на техническое обслуживание. На тех.обслуживании – проверка СЗИ по требованиям руководства</w:t>
      </w:r>
    </w:p>
    <w:p w14:paraId="543459EE" w14:textId="77777777" w:rsidR="006562B4" w:rsidRDefault="006562B4" w:rsidP="006562B4">
      <w:r>
        <w:t>6.2. Перед каждым включением ВОСП – проверка ВОЛП.</w:t>
      </w:r>
    </w:p>
    <w:p w14:paraId="776AD447" w14:textId="77777777" w:rsidR="006562B4" w:rsidRDefault="006562B4" w:rsidP="006562B4">
      <w:pPr>
        <w:tabs>
          <w:tab w:val="right" w:pos="9354"/>
        </w:tabs>
      </w:pPr>
      <w:r>
        <w:t xml:space="preserve">Рефлектограммы сохраняются. Локальные дефекты? Устраняются. </w:t>
      </w:r>
      <w:r>
        <w:tab/>
      </w:r>
    </w:p>
    <w:p w14:paraId="585E994F" w14:textId="77777777" w:rsidR="006562B4" w:rsidRDefault="006562B4" w:rsidP="006562B4">
      <w:pPr>
        <w:tabs>
          <w:tab w:val="right" w:pos="9354"/>
        </w:tabs>
      </w:pPr>
      <w:r>
        <w:t>6.3. При аттестации ВОСП и не реже 1 раза в 2 года – рповерка средней мощности на входном полюсе ВОЛП.</w:t>
      </w:r>
    </w:p>
    <w:p w14:paraId="402C4CBB" w14:textId="77777777" w:rsidR="006562B4" w:rsidRPr="00AA7701" w:rsidRDefault="006562B4" w:rsidP="006562B4">
      <w:pPr>
        <w:tabs>
          <w:tab w:val="right" w:pos="9354"/>
        </w:tabs>
      </w:pPr>
    </w:p>
    <w:p w14:paraId="49A588E1" w14:textId="77777777" w:rsidR="0039182B" w:rsidRPr="0039182B" w:rsidRDefault="0039182B" w:rsidP="0039182B">
      <w:pPr>
        <w:ind w:left="360"/>
      </w:pPr>
    </w:p>
    <w:sectPr w:rsidR="0039182B" w:rsidRPr="003918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B0281"/>
    <w:multiLevelType w:val="hybridMultilevel"/>
    <w:tmpl w:val="BFB416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B7424"/>
    <w:multiLevelType w:val="hybridMultilevel"/>
    <w:tmpl w:val="2278CF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F21B1F"/>
    <w:multiLevelType w:val="hybridMultilevel"/>
    <w:tmpl w:val="2AA09A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DB739B"/>
    <w:multiLevelType w:val="hybridMultilevel"/>
    <w:tmpl w:val="4E7442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981CC6"/>
    <w:multiLevelType w:val="hybridMultilevel"/>
    <w:tmpl w:val="862491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0F8"/>
    <w:rsid w:val="00157365"/>
    <w:rsid w:val="002811A9"/>
    <w:rsid w:val="0039182B"/>
    <w:rsid w:val="005B25F9"/>
    <w:rsid w:val="006562B4"/>
    <w:rsid w:val="007240F8"/>
    <w:rsid w:val="00820EC7"/>
    <w:rsid w:val="00CA3DE7"/>
    <w:rsid w:val="00EF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FD817"/>
  <w15:chartTrackingRefBased/>
  <w15:docId w15:val="{E96B38FE-FD89-48F4-869D-F7329B6B5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1068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Вернер</dc:creator>
  <cp:keywords/>
  <dc:description/>
  <cp:lastModifiedBy>Владимир Вернер</cp:lastModifiedBy>
  <cp:revision>2</cp:revision>
  <dcterms:created xsi:type="dcterms:W3CDTF">2025-03-05T03:47:00Z</dcterms:created>
  <dcterms:modified xsi:type="dcterms:W3CDTF">2025-03-26T02:05:00Z</dcterms:modified>
</cp:coreProperties>
</file>