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CC1599" w:rsidRDefault="00320F1E">
      <w:bookmarkStart w:id="0" w:name="_GoBack"/>
      <w:bookmarkEnd w:id="0"/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000002" w14:textId="77777777" w:rsidR="00CC1599" w:rsidRDefault="00CC1599"/>
    <w:p w14:paraId="346917CB" w14:textId="7D52A2EA" w:rsidR="007A2681" w:rsidRDefault="007A2681" w:rsidP="007A2681">
      <w:r>
        <w:t xml:space="preserve">Answer&gt; </w:t>
      </w:r>
      <w:r>
        <w:t>The __</w:t>
      </w:r>
      <w:proofErr w:type="spellStart"/>
      <w:r>
        <w:t>getattr</w:t>
      </w:r>
      <w:proofErr w:type="spellEnd"/>
      <w:r>
        <w:t>__ method is run for fetches of undefined attributes only (i.e., those</w:t>
      </w:r>
      <w:r>
        <w:t xml:space="preserve"> </w:t>
      </w:r>
      <w:r>
        <w:t>not present on an instance and not inherited from any of its classes). By contrast,</w:t>
      </w:r>
      <w:r>
        <w:t xml:space="preserve"> </w:t>
      </w:r>
      <w:r>
        <w:t>the __</w:t>
      </w:r>
      <w:proofErr w:type="spellStart"/>
      <w:r>
        <w:t>getattribute</w:t>
      </w:r>
      <w:proofErr w:type="spellEnd"/>
      <w:r>
        <w:t xml:space="preserve">__ method is called for every </w:t>
      </w:r>
      <w:r>
        <w:t>attribute fetch, whether the at</w:t>
      </w:r>
      <w:r>
        <w:t>tribute is defined or not. Because of this, code inside a __</w:t>
      </w:r>
      <w:proofErr w:type="spellStart"/>
      <w:r>
        <w:t>getattr</w:t>
      </w:r>
      <w:proofErr w:type="spellEnd"/>
      <w:r>
        <w:t>__ can freely fetch</w:t>
      </w:r>
    </w:p>
    <w:p w14:paraId="00000003" w14:textId="4C1B3076" w:rsidR="00CC1599" w:rsidRDefault="007A2681" w:rsidP="007A2681">
      <w:r>
        <w:t>other attributes if they are defined, whereas __</w:t>
      </w:r>
      <w:proofErr w:type="spellStart"/>
      <w:r>
        <w:t>getattribute</w:t>
      </w:r>
      <w:proofErr w:type="spellEnd"/>
      <w:r>
        <w:t>__ must use special code</w:t>
      </w:r>
      <w:r>
        <w:t xml:space="preserve"> </w:t>
      </w:r>
      <w:r>
        <w:t>for all such attribute fetches to avoid looping or extra calls (it must route fetches</w:t>
      </w:r>
      <w:r>
        <w:t xml:space="preserve"> </w:t>
      </w:r>
      <w:r>
        <w:t>to a superclass to skip itself).</w:t>
      </w:r>
    </w:p>
    <w:p w14:paraId="00000004" w14:textId="77777777" w:rsidR="00CC1599" w:rsidRDefault="00CC1599"/>
    <w:p w14:paraId="00000005" w14:textId="77777777" w:rsidR="00CC1599" w:rsidRDefault="00320F1E">
      <w:r>
        <w:t>Q2. What is the difference between properties and descriptors?</w:t>
      </w:r>
    </w:p>
    <w:p w14:paraId="00000006" w14:textId="77777777" w:rsidR="00CC1599" w:rsidRDefault="00CC1599"/>
    <w:p w14:paraId="00000007" w14:textId="617D48E4" w:rsidR="00CC1599" w:rsidRDefault="007A2681" w:rsidP="007A2681">
      <w:r>
        <w:t xml:space="preserve">Answer&gt; </w:t>
      </w:r>
      <w:r>
        <w:t>Properties serve a specific role, while descriptors are more general. Properties define</w:t>
      </w:r>
      <w:r>
        <w:t xml:space="preserve"> </w:t>
      </w:r>
      <w:r>
        <w:t>get, set, and delete functions for a specific attribute; descriptors provide a class</w:t>
      </w:r>
      <w:r>
        <w:t xml:space="preserve"> </w:t>
      </w:r>
      <w:r>
        <w:t>with methods for these actions, too, but they provide extra flexibility to support</w:t>
      </w:r>
      <w:r>
        <w:t xml:space="preserve"> </w:t>
      </w:r>
      <w:r>
        <w:t>more arbitrary actions. In fact, properties are really a simple way to create a specific</w:t>
      </w:r>
      <w:r>
        <w:t xml:space="preserve"> </w:t>
      </w:r>
      <w:r>
        <w:t>kind of descriptor—one that runs functions on attribute accesses. Coding differs</w:t>
      </w:r>
      <w:r>
        <w:t xml:space="preserve"> </w:t>
      </w:r>
      <w:r>
        <w:t>too: a property is created with a built-in function, and a descriptor is coded with</w:t>
      </w:r>
      <w:r>
        <w:t xml:space="preserve"> </w:t>
      </w:r>
      <w:r>
        <w:t>a class; thus, descriptors can leverage all the usual OOP features of classes, such</w:t>
      </w:r>
      <w:r>
        <w:t xml:space="preserve"> </w:t>
      </w:r>
      <w:r>
        <w:t>as inheritance. Moreover, in addition to the instance’</w:t>
      </w:r>
      <w:r>
        <w:t>s state information, descrip</w:t>
      </w:r>
      <w:r>
        <w:t>tors have local state of their own, so they can som</w:t>
      </w:r>
      <w:r>
        <w:t xml:space="preserve">etimes avoid name collisions in </w:t>
      </w:r>
      <w:r>
        <w:t>the instance</w:t>
      </w:r>
    </w:p>
    <w:p w14:paraId="00000008" w14:textId="77777777" w:rsidR="00CC1599" w:rsidRDefault="00CC1599"/>
    <w:p w14:paraId="00000009" w14:textId="1E6243BF" w:rsidR="00CC1599" w:rsidRDefault="00320F1E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3ACDC5F6" w14:textId="03304477" w:rsidR="007A2681" w:rsidRDefault="007A2681"/>
    <w:p w14:paraId="748DAB74" w14:textId="02F81FFA" w:rsidR="007A2681" w:rsidRDefault="007A2681" w:rsidP="007A2681">
      <w:r>
        <w:t xml:space="preserve">Answer&gt; </w:t>
      </w:r>
      <w:r>
        <w:t>The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 methods are more generic: they can be used</w:t>
      </w:r>
      <w:r>
        <w:t xml:space="preserve"> </w:t>
      </w:r>
      <w:r>
        <w:t xml:space="preserve">to catch arbitrarily many attributes. In contrast, </w:t>
      </w:r>
      <w:r>
        <w:t>each property or descriptor pro</w:t>
      </w:r>
      <w:r>
        <w:t>vides access interception for only one specific attri</w:t>
      </w:r>
      <w:r>
        <w:t>bute—we can’t catch every at</w:t>
      </w:r>
      <w:r>
        <w:t>tribute fetch with a single property or descriptor. On the other hand, properties</w:t>
      </w:r>
    </w:p>
    <w:p w14:paraId="6DBF3164" w14:textId="291F3FC6" w:rsidR="007A2681" w:rsidRDefault="007A2681" w:rsidP="007A2681">
      <w:r>
        <w:t>and descriptors handle both attribute fetch and assignment by design: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 xml:space="preserve">__ handle fetches only; to intercept assignments as </w:t>
      </w:r>
      <w:proofErr w:type="gramStart"/>
      <w:r>
        <w:t>well,_</w:t>
      </w:r>
      <w:proofErr w:type="gramEnd"/>
      <w:r>
        <w:t>_</w:t>
      </w:r>
      <w:proofErr w:type="spellStart"/>
      <w:r>
        <w:t>setattr</w:t>
      </w:r>
      <w:proofErr w:type="spellEnd"/>
      <w:r>
        <w:t>__ must also be coded. The implementation is also different: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 are operator over</w:t>
      </w:r>
      <w:r>
        <w:t>loading methods, whereas proper</w:t>
      </w:r>
      <w:r>
        <w:t>ties and descriptors are objects manually assigned to class attributes. Unlike the</w:t>
      </w:r>
      <w:r>
        <w:t xml:space="preserve"> </w:t>
      </w:r>
      <w:r>
        <w:t>others, properties and descriptors can also someti</w:t>
      </w:r>
      <w:r>
        <w:t>mes avoid extra calls on assign</w:t>
      </w:r>
      <w:r>
        <w:t xml:space="preserve">ment to unmanaged names, and show up in </w:t>
      </w:r>
      <w:proofErr w:type="spellStart"/>
      <w:r>
        <w:t>dir</w:t>
      </w:r>
      <w:proofErr w:type="spellEnd"/>
      <w:r>
        <w:t xml:space="preserve"> results automatically, but are also</w:t>
      </w:r>
      <w:r>
        <w:t xml:space="preserve"> </w:t>
      </w:r>
      <w:r>
        <w:rPr>
          <w:sz w:val="19"/>
          <w:szCs w:val="19"/>
        </w:rPr>
        <w:t>narrower in scope—they can’t address generic dispatch goals. In Python evolution,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new features tend to offer alternatives, but do not fully subsume what came before</w:t>
      </w:r>
    </w:p>
    <w:sectPr w:rsidR="007A268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51B5A" w14:textId="77777777" w:rsidR="00320F1E" w:rsidRDefault="00320F1E">
      <w:r>
        <w:separator/>
      </w:r>
    </w:p>
  </w:endnote>
  <w:endnote w:type="continuationSeparator" w:id="0">
    <w:p w14:paraId="3997B5A3" w14:textId="77777777" w:rsidR="00320F1E" w:rsidRDefault="0032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CC1599" w:rsidRDefault="00CC159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DFE60" w14:textId="77777777" w:rsidR="00320F1E" w:rsidRDefault="00320F1E">
      <w:r>
        <w:separator/>
      </w:r>
    </w:p>
  </w:footnote>
  <w:footnote w:type="continuationSeparator" w:id="0">
    <w:p w14:paraId="6503E5FD" w14:textId="77777777" w:rsidR="00320F1E" w:rsidRDefault="00320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CC1599" w:rsidRDefault="00CC159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99"/>
    <w:rsid w:val="00003363"/>
    <w:rsid w:val="00320F1E"/>
    <w:rsid w:val="007A2681"/>
    <w:rsid w:val="00CC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E9FC"/>
  <w15:docId w15:val="{EEA61EA1-A96C-4A37-9D18-4F747179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PRATEEK SAHU</cp:lastModifiedBy>
  <cp:revision>3</cp:revision>
  <dcterms:created xsi:type="dcterms:W3CDTF">2021-03-04T00:27:00Z</dcterms:created>
  <dcterms:modified xsi:type="dcterms:W3CDTF">2022-05-19T17:28:00Z</dcterms:modified>
</cp:coreProperties>
</file>