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C4A" w:rsidRDefault="006D6C4A" w:rsidP="006D6C4A">
      <w:pPr>
        <w:pStyle w:val="NormalWeb"/>
        <w:rPr>
          <w:color w:val="000000"/>
          <w:sz w:val="27"/>
          <w:szCs w:val="27"/>
        </w:rPr>
      </w:pPr>
      <w:r>
        <w:rPr>
          <w:color w:val="000000"/>
          <w:sz w:val="27"/>
          <w:szCs w:val="27"/>
        </w:rPr>
        <w:t>The Etihad Team -'esprit de corps’</w:t>
      </w:r>
    </w:p>
    <w:p w:rsidR="006D6C4A" w:rsidRDefault="006D6C4A" w:rsidP="006D6C4A">
      <w:pPr>
        <w:pStyle w:val="NormalWeb"/>
        <w:rPr>
          <w:color w:val="000000"/>
          <w:sz w:val="27"/>
          <w:szCs w:val="27"/>
        </w:rPr>
      </w:pPr>
      <w:r>
        <w:rPr>
          <w:color w:val="000000"/>
          <w:sz w:val="27"/>
          <w:szCs w:val="27"/>
        </w:rPr>
        <w:t>Being associated with the “ETIHAD” team, I am amazed to witness the dedication of the team members. The project is in its critical delivery time – terms like cutover, production are synonyms for full-fledged working spree. The entire team turned up on several weekends and worked in shifts to provide full support and enthusiastically pulled on sharing the yoke of work together gaining critical accolades from both onshore and client side. Adding to the challenge the team faced a 24-hour All India Transport strike…well not a soul was deterred.</w:t>
      </w:r>
    </w:p>
    <w:p w:rsidR="006D6C4A" w:rsidRDefault="006D6C4A" w:rsidP="006D6C4A">
      <w:pPr>
        <w:pStyle w:val="NormalWeb"/>
        <w:rPr>
          <w:color w:val="000000"/>
          <w:sz w:val="27"/>
          <w:szCs w:val="27"/>
        </w:rPr>
      </w:pPr>
      <w:r>
        <w:rPr>
          <w:color w:val="000000"/>
          <w:sz w:val="27"/>
          <w:szCs w:val="27"/>
        </w:rPr>
        <w:t>From Beginner to Bigger to Better - It is this objective that drives their efforts, the team willfully worked to enhance existing work options.</w:t>
      </w:r>
    </w:p>
    <w:p w:rsidR="006D6C4A" w:rsidRDefault="006D6C4A" w:rsidP="006D6C4A">
      <w:pPr>
        <w:pStyle w:val="NormalWeb"/>
        <w:rPr>
          <w:color w:val="000000"/>
          <w:sz w:val="27"/>
          <w:szCs w:val="27"/>
        </w:rPr>
      </w:pPr>
      <w:r>
        <w:rPr>
          <w:color w:val="000000"/>
          <w:sz w:val="27"/>
          <w:szCs w:val="27"/>
        </w:rPr>
        <w:t>More importantly, they are able to cope with uncertainty – there are several domains and modules involved in any airlines project but astoundingly Team Etihad worked together to resolve issues and adapt quickly to changes. The more problems emerge be it small, big or ugly the more resilient they become.</w:t>
      </w:r>
    </w:p>
    <w:p w:rsidR="006D6C4A" w:rsidRDefault="006D6C4A" w:rsidP="006D6C4A">
      <w:pPr>
        <w:pStyle w:val="NormalWeb"/>
        <w:rPr>
          <w:color w:val="000000"/>
          <w:sz w:val="27"/>
          <w:szCs w:val="27"/>
        </w:rPr>
      </w:pPr>
      <w:r>
        <w:rPr>
          <w:color w:val="000000"/>
          <w:sz w:val="27"/>
          <w:szCs w:val="27"/>
        </w:rPr>
        <w:t>Etihad’s trust and investment in Cognizant and its infrastructure is a result of the corporate’s previous successes. The fact is such excellence of delivery patterns are built on the reputation of sincere and dedicated Leads and their team members. The skilled man-power is the corporate’s asset and off course in return the company pours in enough largesse to keep the busy-bees motivated and encouraged.</w:t>
      </w:r>
    </w:p>
    <w:p w:rsidR="006D6C4A" w:rsidRDefault="006D6C4A" w:rsidP="006D6C4A">
      <w:pPr>
        <w:pStyle w:val="NormalWeb"/>
        <w:rPr>
          <w:color w:val="000000"/>
          <w:sz w:val="27"/>
          <w:szCs w:val="27"/>
        </w:rPr>
      </w:pPr>
      <w:r>
        <w:rPr>
          <w:color w:val="000000"/>
          <w:sz w:val="27"/>
          <w:szCs w:val="27"/>
        </w:rPr>
        <w:t>The growing intensity of high expectations in the Richter scale of performance, from the team is a clear sign of accomplishment.</w:t>
      </w:r>
    </w:p>
    <w:p w:rsidR="006D6C4A" w:rsidRDefault="006D6C4A" w:rsidP="006D6C4A">
      <w:pPr>
        <w:pStyle w:val="NormalWeb"/>
        <w:rPr>
          <w:color w:val="000000"/>
          <w:sz w:val="27"/>
          <w:szCs w:val="27"/>
        </w:rPr>
      </w:pPr>
      <w:r>
        <w:rPr>
          <w:color w:val="000000"/>
          <w:sz w:val="27"/>
          <w:szCs w:val="27"/>
        </w:rPr>
        <w:t>But this road to success was definitely not that smooth, it was strewn with difficulties and it is hard to de-link with the several pitfalls. In spite of inter-related crises linked to the way the team managed to overcome it with a steady growth pace till date. The fact is we have been taught, and have practiced what has been preached, we can attain our way to growth and achieve our goal through and out of any slow-down period.</w:t>
      </w:r>
    </w:p>
    <w:p w:rsidR="006D6C4A" w:rsidRDefault="006D6C4A" w:rsidP="006D6C4A">
      <w:pPr>
        <w:pStyle w:val="NormalWeb"/>
        <w:rPr>
          <w:color w:val="000000"/>
          <w:sz w:val="27"/>
          <w:szCs w:val="27"/>
        </w:rPr>
      </w:pPr>
      <w:r>
        <w:rPr>
          <w:color w:val="000000"/>
          <w:sz w:val="27"/>
          <w:szCs w:val="27"/>
        </w:rPr>
        <w:t xml:space="preserve">Well, let’s put the difficult times in the backburners, it’s time to gear up for the ‘final destination’ – delivering excellence to the client. Celebrations are preluded by success which in turn is </w:t>
      </w:r>
      <w:proofErr w:type="spellStart"/>
      <w:r>
        <w:rPr>
          <w:color w:val="000000"/>
          <w:sz w:val="27"/>
          <w:szCs w:val="27"/>
        </w:rPr>
        <w:t>preluded</w:t>
      </w:r>
      <w:proofErr w:type="spellEnd"/>
      <w:r>
        <w:rPr>
          <w:color w:val="000000"/>
          <w:sz w:val="27"/>
          <w:szCs w:val="27"/>
        </w:rPr>
        <w:t xml:space="preserve"> by hard work. As the tag suggests - “Passion for building stronger business”, Cognizant incessantly strives to materialize it word to word which makes the company stand in one of the most elitist of the elite club of companies. It is here, again, the pieces come together. The team has unceasingly been working, re-working to deliver a robust product, make them as much less vulnerable as possible and more secured. Practically in one word ‘Bug-free’ if that’s not very exagger</w:t>
      </w:r>
      <w:r>
        <w:rPr>
          <w:color w:val="000000"/>
          <w:sz w:val="27"/>
          <w:szCs w:val="27"/>
        </w:rPr>
        <w:t>ated.</w:t>
      </w:r>
    </w:p>
    <w:p w:rsidR="006D6C4A" w:rsidRDefault="006D6C4A" w:rsidP="006D6C4A">
      <w:pPr>
        <w:pStyle w:val="NormalWeb"/>
        <w:rPr>
          <w:color w:val="000000"/>
          <w:sz w:val="27"/>
          <w:szCs w:val="27"/>
        </w:rPr>
      </w:pPr>
      <w:r>
        <w:rPr>
          <w:color w:val="000000"/>
          <w:sz w:val="27"/>
          <w:szCs w:val="27"/>
        </w:rPr>
        <w:lastRenderedPageBreak/>
        <w:t>It is here opportunity exists: good work brings in more bus</w:t>
      </w:r>
      <w:r>
        <w:rPr>
          <w:color w:val="000000"/>
          <w:sz w:val="27"/>
          <w:szCs w:val="27"/>
        </w:rPr>
        <w:t>iness</w:t>
      </w:r>
      <w:bookmarkStart w:id="0" w:name="_GoBack"/>
      <w:bookmarkEnd w:id="0"/>
    </w:p>
    <w:p w:rsidR="00F346B7" w:rsidRDefault="00F346B7"/>
    <w:sectPr w:rsidR="00F3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C4A"/>
    <w:rsid w:val="006D6C4A"/>
    <w:rsid w:val="00F3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C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C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2019-11-09T16:15:00Z</dcterms:created>
  <dcterms:modified xsi:type="dcterms:W3CDTF">2019-11-09T16:18:00Z</dcterms:modified>
</cp:coreProperties>
</file>