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28"/>
          <w:shd w:fill="auto" w:val="clear"/>
        </w:rPr>
        <w:t xml:space="preserve">Agile Sprint Planning 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jun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 Methodology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Agile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Sprint-based delivery using Epics, Stories, and Story Points (Fibonacci Series)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Definitions Recap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Epic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 large user story that can be broken down into smaller Stories.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Story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 specific task with a goal.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Story Points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Measure of effort (1, 2, 3, 5, 8...)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5-day development cycle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Avg. story points completed per sprint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Sprint 1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Data Layer Setup &amp; Preprocessing (5 Days)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Epic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Collection of Smart City Data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 Data to System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Handling Missing Values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Handling Categorical Values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Story Points: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Sprint 2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Model Development &amp; Deployment (5 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Epic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Granite model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Building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Testing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Streamlit Interfaces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Flask-based App Deployment( FastAPI)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Story Points: 16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Velocity Calculation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Total Story Points: 8 (Sprint 1) + 16 (Sprint 2) = 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Number of Sprints: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Velocity = 24 ÷ 2 = 12 Story Points per Sprint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Forecast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No.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Outcome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Acquisition &amp; Preprocessing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Cleaned, structured smart city dataset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