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4810" w14:textId="77777777" w:rsidR="00C10C70" w:rsidRPr="00C10C70" w:rsidRDefault="00C10C70" w:rsidP="00C10C70">
      <w:pPr>
        <w:jc w:val="center"/>
        <w:rPr>
          <w:b/>
          <w:bCs/>
          <w:sz w:val="48"/>
          <w:szCs w:val="48"/>
        </w:rPr>
      </w:pPr>
      <w:r w:rsidRPr="00C10C70">
        <w:rPr>
          <w:sz w:val="48"/>
          <w:szCs w:val="48"/>
        </w:rPr>
        <w:t>LAPORAN PRAKTIKUM INTERNET OF THINGS (IoT)</w:t>
      </w:r>
    </w:p>
    <w:p w14:paraId="34DDB750" w14:textId="4F7BAB34" w:rsidR="00C10C70" w:rsidRPr="00C10C70" w:rsidRDefault="00C10C70" w:rsidP="00C10C70">
      <w:pPr>
        <w:jc w:val="center"/>
        <w:rPr>
          <w:b/>
          <w:bCs/>
        </w:rPr>
      </w:pPr>
      <w:proofErr w:type="spellStart"/>
      <w:r w:rsidRPr="00C10C70">
        <w:rPr>
          <w:sz w:val="48"/>
          <w:szCs w:val="48"/>
        </w:rPr>
        <w:t>Fakultas</w:t>
      </w:r>
      <w:proofErr w:type="spellEnd"/>
      <w:r w:rsidRPr="00C10C70">
        <w:rPr>
          <w:sz w:val="48"/>
          <w:szCs w:val="48"/>
        </w:rPr>
        <w:t xml:space="preserve"> </w:t>
      </w:r>
      <w:proofErr w:type="spellStart"/>
      <w:r w:rsidRPr="00C10C70">
        <w:rPr>
          <w:sz w:val="48"/>
          <w:szCs w:val="48"/>
        </w:rPr>
        <w:t>Vokasi</w:t>
      </w:r>
      <w:proofErr w:type="spellEnd"/>
      <w:r w:rsidRPr="00C10C70">
        <w:rPr>
          <w:sz w:val="48"/>
          <w:szCs w:val="48"/>
        </w:rPr>
        <w:t xml:space="preserve">, Universitas </w:t>
      </w:r>
      <w:proofErr w:type="spellStart"/>
      <w:r w:rsidRPr="00C10C70">
        <w:rPr>
          <w:sz w:val="48"/>
          <w:szCs w:val="48"/>
        </w:rPr>
        <w:t>Brawijaya</w:t>
      </w:r>
      <w:proofErr w:type="spellEnd"/>
      <w:r w:rsidRPr="00C10C70">
        <w:rPr>
          <w:sz w:val="48"/>
          <w:szCs w:val="48"/>
        </w:rPr>
        <w:br/>
      </w:r>
    </w:p>
    <w:p w14:paraId="239B81E6" w14:textId="77777777" w:rsidR="005078A1" w:rsidRDefault="005078A1" w:rsidP="005078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Praktik</w:t>
      </w:r>
      <w:proofErr w:type="spellEnd"/>
      <w:r w:rsidRPr="005131D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FD316DE" w14:textId="77777777" w:rsidR="005078A1" w:rsidRPr="005131D0" w:rsidRDefault="005078A1" w:rsidP="005078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Laravel 11 dan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Ngrok</w:t>
      </w:r>
      <w:proofErr w:type="spellEnd"/>
    </w:p>
    <w:p w14:paraId="6918C23F" w14:textId="77777777" w:rsidR="00C10C70" w:rsidRPr="00C10C70" w:rsidRDefault="00C10C70" w:rsidP="00C10C70">
      <w:r w:rsidRPr="00C10C70">
        <w:br/>
      </w:r>
    </w:p>
    <w:p w14:paraId="75E0DE0C" w14:textId="317C9666" w:rsidR="00C10C70" w:rsidRPr="00C10C70" w:rsidRDefault="006C081C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Pradipta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Rahmatan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Isya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Hertanto</w:t>
      </w:r>
      <w:proofErr w:type="spellEnd"/>
    </w:p>
    <w:p w14:paraId="2D515013" w14:textId="72AF9D0C" w:rsidR="00C10C70" w:rsidRPr="00C10C70" w:rsidRDefault="00C10C70" w:rsidP="00C10C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, Universitas </w:t>
      </w:r>
      <w:proofErr w:type="spellStart"/>
      <w:r w:rsidRPr="00C10C70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1BCA1BF7" w14:textId="41C57571" w:rsidR="00CF73B3" w:rsidRPr="00CF526C" w:rsidRDefault="00C10C70" w:rsidP="00CF526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10C70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r w:rsidR="006C081C">
        <w:rPr>
          <w:rFonts w:ascii="Times New Roman" w:hAnsi="Times New Roman" w:cs="Times New Roman"/>
          <w:i/>
          <w:iCs/>
          <w:sz w:val="24"/>
          <w:szCs w:val="24"/>
        </w:rPr>
        <w:t>praadipta19@student.ub.ac.id</w:t>
      </w:r>
      <w:r w:rsidRPr="00C10C70">
        <w:br/>
      </w:r>
      <w:r w:rsidRPr="00C10C70">
        <w:br/>
      </w:r>
    </w:p>
    <w:p w14:paraId="0D2609ED" w14:textId="77777777" w:rsidR="00CF73B3" w:rsidRDefault="00CF73B3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p w14:paraId="3CF85587" w14:textId="77777777" w:rsidR="006C081C" w:rsidRDefault="006C081C" w:rsidP="00CF73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tbl>
      <w:tblPr>
        <w:tblStyle w:val="TableGrid"/>
        <w:tblW w:w="7368" w:type="dxa"/>
        <w:tblInd w:w="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8"/>
      </w:tblGrid>
      <w:tr w:rsidR="00CF73B3" w14:paraId="6BBCEA25" w14:textId="77777777" w:rsidTr="00003CC2">
        <w:trPr>
          <w:trHeight w:val="2899"/>
        </w:trPr>
        <w:tc>
          <w:tcPr>
            <w:tcW w:w="7368" w:type="dxa"/>
          </w:tcPr>
          <w:p w14:paraId="40FE9200" w14:textId="4F127301" w:rsidR="00003CC2" w:rsidRDefault="006C081C" w:rsidP="00003CC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Laravel 11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membangun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 yang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diakses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secara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publik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melalui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Ngrok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. API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dibuat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untuk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menangani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permintaan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HTTP dan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mengelola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menggunakan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database MySQL. Laravel 11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dipilih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karena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kemudahan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penggunaannya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serta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fitur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bawaan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mendukung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pengembangan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API.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implementasi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, API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dapat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digunakan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dalam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berbagai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aplikasi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seperti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sistem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manajemen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data,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integrasi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dengan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frontend, dan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layanan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berbasis</w:t>
            </w:r>
            <w:proofErr w:type="spellEnd"/>
            <w:r w:rsidRPr="006C081C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web.</w:t>
            </w:r>
          </w:p>
          <w:p w14:paraId="0133D755" w14:textId="77777777" w:rsidR="00003CC2" w:rsidRDefault="00003CC2" w:rsidP="00003CC2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  <w:p w14:paraId="62DDA2D6" w14:textId="77777777" w:rsidR="00CF73B3" w:rsidRDefault="00CF73B3" w:rsidP="0003797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7E7EA9" w14:textId="77777777" w:rsidR="005078A1" w:rsidRPr="00C10C70" w:rsidRDefault="005078A1" w:rsidP="00C10C70"/>
    <w:p w14:paraId="7B60D9EF" w14:textId="579C68A5" w:rsidR="00C10C70" w:rsidRPr="00C10C70" w:rsidRDefault="00C10C70" w:rsidP="00C10C70">
      <w:r w:rsidRPr="00C10C70">
        <w:rPr>
          <w:b/>
          <w:bCs/>
        </w:rPr>
        <w:t>1. Introduction</w:t>
      </w:r>
    </w:p>
    <w:p w14:paraId="32B3DF72" w14:textId="7DA2F94A" w:rsidR="00EA6D6E" w:rsidRDefault="00C10C70" w:rsidP="00EA6D6E">
      <w:pPr>
        <w:pStyle w:val="ListParagraph"/>
        <w:numPr>
          <w:ilvl w:val="1"/>
          <w:numId w:val="1"/>
        </w:numPr>
      </w:pPr>
      <w:r w:rsidRPr="00E16AB2">
        <w:rPr>
          <w:b/>
          <w:bCs/>
        </w:rPr>
        <w:t xml:space="preserve">Latar </w:t>
      </w:r>
      <w:proofErr w:type="spellStart"/>
      <w:r w:rsidRPr="00E16AB2">
        <w:rPr>
          <w:b/>
          <w:bCs/>
        </w:rPr>
        <w:t>belakang</w:t>
      </w:r>
      <w:proofErr w:type="spellEnd"/>
      <w:r w:rsidRPr="00C10C70">
        <w:t xml:space="preserve"> </w:t>
      </w:r>
    </w:p>
    <w:p w14:paraId="5DB82CFE" w14:textId="066852E7" w:rsidR="006C081C" w:rsidRPr="006C081C" w:rsidRDefault="006C081C" w:rsidP="006C081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C081C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web dan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mobile. Laravel 11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modern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dukungan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framework yang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kuat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manual.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mengaksesnya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dan Postman.</w:t>
      </w:r>
    </w:p>
    <w:p w14:paraId="11BD2DBA" w14:textId="77777777" w:rsidR="00EA6D6E" w:rsidRDefault="00C10C70" w:rsidP="00C10C70">
      <w:pPr>
        <w:pStyle w:val="ListParagraph"/>
        <w:numPr>
          <w:ilvl w:val="1"/>
          <w:numId w:val="1"/>
        </w:numPr>
        <w:rPr>
          <w:b/>
          <w:bCs/>
        </w:rPr>
      </w:pPr>
      <w:r w:rsidRPr="002E2FE9">
        <w:rPr>
          <w:b/>
          <w:bCs/>
        </w:rPr>
        <w:t xml:space="preserve">Tujuan </w:t>
      </w:r>
      <w:proofErr w:type="spellStart"/>
      <w:r w:rsidRPr="002E2FE9">
        <w:rPr>
          <w:b/>
          <w:bCs/>
        </w:rPr>
        <w:t>eksperimen</w:t>
      </w:r>
      <w:proofErr w:type="spellEnd"/>
    </w:p>
    <w:p w14:paraId="3D7E7B26" w14:textId="77777777" w:rsidR="006C081C" w:rsidRPr="006C081C" w:rsidRDefault="006C081C" w:rsidP="006C081C">
      <w:pPr>
        <w:rPr>
          <w:rFonts w:ascii="Times New Roman" w:hAnsi="Times New Roman" w:cs="Times New Roman"/>
          <w:sz w:val="20"/>
          <w:szCs w:val="20"/>
        </w:rPr>
      </w:pPr>
      <w:r w:rsidRPr="006C081C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Laravel 11,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menghubungkannya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database MySQL, dan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endpoint API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. Selain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lastRenderedPageBreak/>
        <w:t>itu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C081C">
        <w:rPr>
          <w:rFonts w:ascii="Times New Roman" w:hAnsi="Times New Roman" w:cs="Times New Roman"/>
          <w:sz w:val="20"/>
          <w:szCs w:val="20"/>
        </w:rPr>
        <w:t xml:space="preserve"> HTTP.</w:t>
      </w:r>
    </w:p>
    <w:p w14:paraId="4EB56DB5" w14:textId="5C9B8BEF" w:rsidR="00C10C70" w:rsidRPr="00767C06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2. Methodology </w:t>
      </w:r>
    </w:p>
    <w:p w14:paraId="034682F8" w14:textId="77777777" w:rsidR="00EA6D6E" w:rsidRDefault="00C10C70" w:rsidP="00C10C70">
      <w:r w:rsidRPr="00C10C70">
        <w:rPr>
          <w:b/>
          <w:bCs/>
        </w:rPr>
        <w:t>2.1 Tools &amp; Materials</w:t>
      </w:r>
    </w:p>
    <w:p w14:paraId="25BDE4F1" w14:textId="64DF30B2" w:rsidR="00C10C70" w:rsidRPr="00EA6D6E" w:rsidRDefault="00033C11" w:rsidP="00C10C70"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A21E6" w:rsidRPr="007930ED">
        <w:rPr>
          <w:rFonts w:ascii="Times New Roman" w:hAnsi="Times New Roman" w:cs="Times New Roman"/>
          <w:sz w:val="20"/>
          <w:szCs w:val="20"/>
        </w:rPr>
        <w:t xml:space="preserve">Laptop/Pc,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xampp</w:t>
      </w:r>
      <w:proofErr w:type="spellEnd"/>
      <w:r w:rsidR="00EA6D6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6D6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EA21E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vscode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(Laravel 11)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EA6D6E">
        <w:rPr>
          <w:rFonts w:ascii="Times New Roman" w:hAnsi="Times New Roman" w:cs="Times New Roman"/>
          <w:sz w:val="20"/>
          <w:szCs w:val="20"/>
          <w:lang w:val="en-US"/>
        </w:rPr>
        <w:t>Postman</w:t>
      </w:r>
      <w:r w:rsidR="00381A1D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21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33C11">
        <w:rPr>
          <w:rFonts w:ascii="Times New Roman" w:hAnsi="Times New Roman" w:cs="Times New Roman"/>
          <w:sz w:val="20"/>
          <w:szCs w:val="20"/>
          <w:lang w:val="en-US"/>
        </w:rPr>
        <w:t xml:space="preserve">dan </w:t>
      </w:r>
      <w:proofErr w:type="spellStart"/>
      <w:r w:rsidR="00EA6D6E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="00EA6D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10C70" w:rsidRPr="005456BC">
        <w:rPr>
          <w:rFonts w:ascii="Times New Roman" w:hAnsi="Times New Roman" w:cs="Times New Roman"/>
          <w:sz w:val="20"/>
          <w:szCs w:val="20"/>
        </w:rPr>
        <w:br/>
      </w:r>
    </w:p>
    <w:p w14:paraId="0104C121" w14:textId="2D9043B8" w:rsidR="00C10C70" w:rsidRPr="00C178AD" w:rsidRDefault="00C10C70" w:rsidP="00767C0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178AD">
        <w:rPr>
          <w:rFonts w:ascii="Times New Roman" w:hAnsi="Times New Roman" w:cs="Times New Roman"/>
          <w:b/>
          <w:bCs/>
          <w:sz w:val="20"/>
          <w:szCs w:val="20"/>
        </w:rPr>
        <w:t xml:space="preserve">Implementation Steps (Langkah </w:t>
      </w:r>
      <w:proofErr w:type="spellStart"/>
      <w:r w:rsidRPr="00C178AD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  <w:r w:rsidRPr="00C178AD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17BF5A54" w14:textId="4C2EA0C9" w:rsidR="00906279" w:rsidRDefault="006C081C" w:rsidP="006C081C">
      <w:pPr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Proses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dimulai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menyiapkan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lingkungan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Laravel 11,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termasuk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mengunduh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paket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yang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diperlukan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membuat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proyek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menggunakan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Composer.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Setelah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itu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, database MySQL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dikonfigurasi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melalui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phpMyAdmin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menyesuaikan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pengaturan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dalam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file .env agar Laravel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dapat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terhubung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basis data yang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dibuat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.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Selanjutnya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, model dan migration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entitas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TransaksiSensor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dibuat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dijalankan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membangun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struktur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tabel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dalam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database.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Kemudian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, controller API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dibuat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menangani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permintaan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HTTP,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menambahkan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metode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index yang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mengembalikan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dari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database.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Setelah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itu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, route API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ditambahkan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dalam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file routes/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api.php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agar endpoint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dapat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diakses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. Server Laravel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kemudian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dijalankan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, dan API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diuji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menggunakan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Postman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memastikan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endpoint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berfungsi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dengan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baik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. Langkah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terakhir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adalah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mengaktifkan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Ngrok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untuk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membuat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URL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publik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dan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menguji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API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dari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lingkungan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eksternal</w:t>
      </w:r>
      <w:proofErr w:type="spellEnd"/>
      <w:r w:rsidRPr="006C081C"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  <w:t>.</w:t>
      </w:r>
    </w:p>
    <w:p w14:paraId="56A1D08D" w14:textId="6224C8F7" w:rsidR="00C10C70" w:rsidRPr="00381A1D" w:rsidRDefault="00C10C70" w:rsidP="00381A1D">
      <w:pPr>
        <w:spacing w:before="100" w:beforeAutospacing="1" w:after="100" w:afterAutospacing="1" w:line="240" w:lineRule="auto"/>
        <w:rPr>
          <w:b/>
          <w:bCs/>
        </w:rPr>
      </w:pPr>
      <w:r w:rsidRPr="00381A1D">
        <w:rPr>
          <w:b/>
          <w:bCs/>
        </w:rPr>
        <w:t>3. Results and Discussion</w:t>
      </w:r>
    </w:p>
    <w:p w14:paraId="2DFA141C" w14:textId="77777777" w:rsidR="006C081C" w:rsidRPr="006C081C" w:rsidRDefault="006C081C" w:rsidP="006C08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Hasil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implementasi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diakses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lancar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Postman dan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data yang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tersimpan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MySQL.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pengujian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tanpa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mengatur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server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manual,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sehingga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mempermudah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proses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. Laravel 11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memberikan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fitur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bawaan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mempermudah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pembuatan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struktur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rapi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dan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mudah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dikelola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Namun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versi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gratis,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terdapat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batasan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waktu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sesi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mengharuskan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pengguna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memperbarui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koneksi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berkala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keseluruhan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membangun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API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Laravel 11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menguji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aksesibilitasnya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Ngrok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C081C">
        <w:rPr>
          <w:rFonts w:ascii="Times New Roman" w:hAnsi="Times New Roman" w:cs="Times New Roman"/>
          <w:sz w:val="20"/>
          <w:szCs w:val="20"/>
          <w:lang w:val="en-US"/>
        </w:rPr>
        <w:t>baik</w:t>
      </w:r>
      <w:proofErr w:type="spellEnd"/>
      <w:r w:rsidRPr="006C081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8CA9BEC" w14:textId="09AB6CAD" w:rsidR="00C10C70" w:rsidRDefault="00C10C70" w:rsidP="00C10C70">
      <w:pPr>
        <w:rPr>
          <w:b/>
          <w:bCs/>
        </w:rPr>
      </w:pPr>
      <w:r w:rsidRPr="00C10C70">
        <w:rPr>
          <w:b/>
          <w:bCs/>
        </w:rPr>
        <w:t xml:space="preserve">3.1 Experimental Results </w:t>
      </w:r>
    </w:p>
    <w:p w14:paraId="3CA5BAE1" w14:textId="304BC915" w:rsidR="00472799" w:rsidRDefault="00630CA1" w:rsidP="00C10C70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</w:t>
      </w:r>
    </w:p>
    <w:p w14:paraId="2D5D356A" w14:textId="0806DCCC" w:rsidR="00CB37F7" w:rsidRDefault="00CB37F7" w:rsidP="00C10C70">
      <w:pPr>
        <w:rPr>
          <w:b/>
          <w:bCs/>
        </w:rPr>
      </w:pPr>
      <w:r w:rsidRPr="00CB37F7">
        <w:rPr>
          <w:b/>
          <w:bCs/>
        </w:rPr>
        <w:drawing>
          <wp:inline distT="0" distB="0" distL="0" distR="0" wp14:anchorId="0A512381" wp14:editId="7FF80390">
            <wp:extent cx="4492229" cy="2978727"/>
            <wp:effectExtent l="0" t="0" r="3810" b="0"/>
            <wp:docPr id="14047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21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524" cy="29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E84F" w14:textId="04DE0CF2" w:rsidR="00CB37F7" w:rsidRDefault="00CB37F7" w:rsidP="00C10C70">
      <w:pPr>
        <w:rPr>
          <w:b/>
          <w:bCs/>
        </w:rPr>
      </w:pPr>
      <w:r w:rsidRPr="00CB37F7">
        <w:rPr>
          <w:b/>
          <w:bCs/>
        </w:rPr>
        <w:lastRenderedPageBreak/>
        <w:drawing>
          <wp:inline distT="0" distB="0" distL="0" distR="0" wp14:anchorId="55A35AF5" wp14:editId="4BC4D314">
            <wp:extent cx="4468091" cy="3186473"/>
            <wp:effectExtent l="0" t="0" r="8890" b="0"/>
            <wp:docPr id="1371906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06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549" cy="31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C106" w14:textId="1B4498A4" w:rsidR="00CB37F7" w:rsidRDefault="00CB37F7" w:rsidP="00C10C70">
      <w:pPr>
        <w:rPr>
          <w:b/>
          <w:bCs/>
        </w:rPr>
      </w:pPr>
      <w:r w:rsidRPr="00CB37F7">
        <w:rPr>
          <w:b/>
          <w:bCs/>
        </w:rPr>
        <w:drawing>
          <wp:inline distT="0" distB="0" distL="0" distR="0" wp14:anchorId="31A097DB" wp14:editId="726120D7">
            <wp:extent cx="4481945" cy="3681491"/>
            <wp:effectExtent l="0" t="0" r="0" b="0"/>
            <wp:docPr id="6820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35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14" cy="36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C86D" w14:textId="57744228" w:rsidR="00CB37F7" w:rsidRDefault="00CB37F7" w:rsidP="00C10C70">
      <w:pPr>
        <w:rPr>
          <w:b/>
          <w:bCs/>
        </w:rPr>
      </w:pPr>
      <w:r w:rsidRPr="00CB37F7">
        <w:rPr>
          <w:b/>
          <w:bCs/>
        </w:rPr>
        <w:drawing>
          <wp:inline distT="0" distB="0" distL="0" distR="0" wp14:anchorId="221AEC13" wp14:editId="6C5EAAF5">
            <wp:extent cx="4481830" cy="1678328"/>
            <wp:effectExtent l="0" t="0" r="0" b="0"/>
            <wp:docPr id="53386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3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170" cy="16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3CB" w14:textId="6B88B845" w:rsidR="00630CA1" w:rsidRPr="00630CA1" w:rsidRDefault="00CB37F7" w:rsidP="00630CA1">
      <w:pPr>
        <w:rPr>
          <w:b/>
          <w:bCs/>
          <w:lang w:val="en-US"/>
        </w:rPr>
      </w:pPr>
      <w:r w:rsidRPr="00CB37F7">
        <w:rPr>
          <w:b/>
          <w:bCs/>
          <w:lang w:val="en-US"/>
        </w:rPr>
        <w:lastRenderedPageBreak/>
        <w:drawing>
          <wp:inline distT="0" distB="0" distL="0" distR="0" wp14:anchorId="771213B1" wp14:editId="18890583">
            <wp:extent cx="4418502" cy="2847109"/>
            <wp:effectExtent l="0" t="0" r="1270" b="0"/>
            <wp:docPr id="26193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31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966" cy="28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7D28" w14:textId="7D3A2BD0" w:rsidR="003A2ECD" w:rsidRDefault="003A2ECD">
      <w:pPr>
        <w:rPr>
          <w:noProof/>
        </w:rPr>
      </w:pPr>
    </w:p>
    <w:sectPr w:rsidR="003A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B22"/>
    <w:multiLevelType w:val="multilevel"/>
    <w:tmpl w:val="501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71069"/>
    <w:multiLevelType w:val="hybridMultilevel"/>
    <w:tmpl w:val="8D300C8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D24665"/>
    <w:multiLevelType w:val="hybridMultilevel"/>
    <w:tmpl w:val="8E2EF0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37764"/>
    <w:multiLevelType w:val="multilevel"/>
    <w:tmpl w:val="30F2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96172"/>
    <w:multiLevelType w:val="hybridMultilevel"/>
    <w:tmpl w:val="43D80E0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635E53"/>
    <w:multiLevelType w:val="hybridMultilevel"/>
    <w:tmpl w:val="45FC695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F325CF"/>
    <w:multiLevelType w:val="hybridMultilevel"/>
    <w:tmpl w:val="652CD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21865"/>
    <w:multiLevelType w:val="hybridMultilevel"/>
    <w:tmpl w:val="FB988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50990"/>
    <w:multiLevelType w:val="hybridMultilevel"/>
    <w:tmpl w:val="04F8F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8039A"/>
    <w:multiLevelType w:val="hybridMultilevel"/>
    <w:tmpl w:val="B8205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9C44D2C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7E786F"/>
    <w:multiLevelType w:val="multilevel"/>
    <w:tmpl w:val="1A6A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80B2A"/>
    <w:multiLevelType w:val="multilevel"/>
    <w:tmpl w:val="0EDC5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C6EC9"/>
    <w:multiLevelType w:val="hybridMultilevel"/>
    <w:tmpl w:val="FECEB5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58F491A"/>
    <w:multiLevelType w:val="multilevel"/>
    <w:tmpl w:val="DFE055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8" w15:restartNumberingAfterBreak="0">
    <w:nsid w:val="4E5D0A5E"/>
    <w:multiLevelType w:val="multilevel"/>
    <w:tmpl w:val="B53434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51101BF"/>
    <w:multiLevelType w:val="hybridMultilevel"/>
    <w:tmpl w:val="15220AD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93D8C"/>
    <w:multiLevelType w:val="hybridMultilevel"/>
    <w:tmpl w:val="CB18E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1A0DEC"/>
    <w:multiLevelType w:val="hybridMultilevel"/>
    <w:tmpl w:val="836E90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C06A29"/>
    <w:multiLevelType w:val="hybridMultilevel"/>
    <w:tmpl w:val="D31668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647902"/>
    <w:multiLevelType w:val="hybridMultilevel"/>
    <w:tmpl w:val="296C6E7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E89276C"/>
    <w:multiLevelType w:val="multilevel"/>
    <w:tmpl w:val="0548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156792">
    <w:abstractNumId w:val="17"/>
  </w:num>
  <w:num w:numId="2" w16cid:durableId="2044207454">
    <w:abstractNumId w:val="15"/>
  </w:num>
  <w:num w:numId="3" w16cid:durableId="616914667">
    <w:abstractNumId w:val="6"/>
  </w:num>
  <w:num w:numId="4" w16cid:durableId="464396638">
    <w:abstractNumId w:val="22"/>
  </w:num>
  <w:num w:numId="5" w16cid:durableId="2132090692">
    <w:abstractNumId w:val="21"/>
  </w:num>
  <w:num w:numId="6" w16cid:durableId="284041984">
    <w:abstractNumId w:val="1"/>
  </w:num>
  <w:num w:numId="7" w16cid:durableId="5607929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39364034">
    <w:abstractNumId w:val="4"/>
  </w:num>
  <w:num w:numId="9" w16cid:durableId="1773087839">
    <w:abstractNumId w:val="18"/>
  </w:num>
  <w:num w:numId="10" w16cid:durableId="1929801510">
    <w:abstractNumId w:val="19"/>
  </w:num>
  <w:num w:numId="11" w16cid:durableId="1472480260">
    <w:abstractNumId w:val="5"/>
  </w:num>
  <w:num w:numId="12" w16cid:durableId="1304235034">
    <w:abstractNumId w:val="16"/>
  </w:num>
  <w:num w:numId="13" w16cid:durableId="2113668065">
    <w:abstractNumId w:val="23"/>
  </w:num>
  <w:num w:numId="14" w16cid:durableId="138153313">
    <w:abstractNumId w:val="13"/>
  </w:num>
  <w:num w:numId="15" w16cid:durableId="886721742">
    <w:abstractNumId w:val="12"/>
  </w:num>
  <w:num w:numId="16" w16cid:durableId="1127116751">
    <w:abstractNumId w:val="7"/>
  </w:num>
  <w:num w:numId="17" w16cid:durableId="935018899">
    <w:abstractNumId w:val="0"/>
  </w:num>
  <w:num w:numId="18" w16cid:durableId="2120681676">
    <w:abstractNumId w:val="3"/>
  </w:num>
  <w:num w:numId="19" w16cid:durableId="1839999783">
    <w:abstractNumId w:val="10"/>
  </w:num>
  <w:num w:numId="20" w16cid:durableId="1174492722">
    <w:abstractNumId w:val="14"/>
  </w:num>
  <w:num w:numId="21" w16cid:durableId="1498032726">
    <w:abstractNumId w:val="20"/>
  </w:num>
  <w:num w:numId="22" w16cid:durableId="433944570">
    <w:abstractNumId w:val="2"/>
  </w:num>
  <w:num w:numId="23" w16cid:durableId="1738551366">
    <w:abstractNumId w:val="11"/>
  </w:num>
  <w:num w:numId="24" w16cid:durableId="521675869">
    <w:abstractNumId w:val="9"/>
  </w:num>
  <w:num w:numId="25" w16cid:durableId="41558088">
    <w:abstractNumId w:val="8"/>
  </w:num>
  <w:num w:numId="26" w16cid:durableId="2217913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70"/>
    <w:rsid w:val="00003CC2"/>
    <w:rsid w:val="00033C11"/>
    <w:rsid w:val="000B0C5A"/>
    <w:rsid w:val="000B6444"/>
    <w:rsid w:val="00100B3B"/>
    <w:rsid w:val="002313A6"/>
    <w:rsid w:val="002A3ECA"/>
    <w:rsid w:val="002E2FE9"/>
    <w:rsid w:val="00311604"/>
    <w:rsid w:val="00381A1D"/>
    <w:rsid w:val="003A2ECD"/>
    <w:rsid w:val="00472799"/>
    <w:rsid w:val="00480AF9"/>
    <w:rsid w:val="005078A1"/>
    <w:rsid w:val="005456BC"/>
    <w:rsid w:val="005E3862"/>
    <w:rsid w:val="005F4172"/>
    <w:rsid w:val="0060235C"/>
    <w:rsid w:val="00630CA1"/>
    <w:rsid w:val="00635C62"/>
    <w:rsid w:val="006B46A9"/>
    <w:rsid w:val="006C081C"/>
    <w:rsid w:val="00767C06"/>
    <w:rsid w:val="007C583E"/>
    <w:rsid w:val="007D180C"/>
    <w:rsid w:val="00836A87"/>
    <w:rsid w:val="008E6093"/>
    <w:rsid w:val="00906279"/>
    <w:rsid w:val="009077AF"/>
    <w:rsid w:val="009706A3"/>
    <w:rsid w:val="00A32481"/>
    <w:rsid w:val="00A5717F"/>
    <w:rsid w:val="00AE7B37"/>
    <w:rsid w:val="00AF5D3B"/>
    <w:rsid w:val="00B120B1"/>
    <w:rsid w:val="00B17E0E"/>
    <w:rsid w:val="00B25E4F"/>
    <w:rsid w:val="00B305D0"/>
    <w:rsid w:val="00B63DDF"/>
    <w:rsid w:val="00B74638"/>
    <w:rsid w:val="00B82C40"/>
    <w:rsid w:val="00BB16A1"/>
    <w:rsid w:val="00BF1BE4"/>
    <w:rsid w:val="00C10C70"/>
    <w:rsid w:val="00C1637E"/>
    <w:rsid w:val="00C178AD"/>
    <w:rsid w:val="00C53704"/>
    <w:rsid w:val="00C94D47"/>
    <w:rsid w:val="00CB37F7"/>
    <w:rsid w:val="00CF1C04"/>
    <w:rsid w:val="00CF526C"/>
    <w:rsid w:val="00CF73B3"/>
    <w:rsid w:val="00D51E24"/>
    <w:rsid w:val="00D9256E"/>
    <w:rsid w:val="00DA20B2"/>
    <w:rsid w:val="00DC7C66"/>
    <w:rsid w:val="00E117B1"/>
    <w:rsid w:val="00E16AB2"/>
    <w:rsid w:val="00E951A1"/>
    <w:rsid w:val="00EA21E6"/>
    <w:rsid w:val="00EA6D6E"/>
    <w:rsid w:val="00F3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63CB"/>
  <w15:chartTrackingRefBased/>
  <w15:docId w15:val="{A8BAD767-76AB-418A-A4D2-CDA6C2BB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C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16AB2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C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3B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94D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52038-223B-4A40-AEB7-30235D7E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aura</dc:creator>
  <cp:keywords/>
  <dc:description/>
  <cp:lastModifiedBy>Rizqi Daffa Firdaus</cp:lastModifiedBy>
  <cp:revision>4</cp:revision>
  <dcterms:created xsi:type="dcterms:W3CDTF">2025-03-14T17:23:00Z</dcterms:created>
  <dcterms:modified xsi:type="dcterms:W3CDTF">2025-03-18T19:47:00Z</dcterms:modified>
</cp:coreProperties>
</file>