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49E2973" w14:textId="77777777" w:rsidR="008D373C" w:rsidRDefault="00000000">
      <w:pPr>
        <w:spacing w:after="120"/>
      </w:pPr>
      <w:r>
        <w:rPr>
          <w:b/>
          <w:bCs/>
        </w:rPr>
        <w:t>TABLE 1</w:t>
      </w:r>
      <w:r>
        <w:t xml:space="preserve">   Structural comparison of designed proteins with the natural Y-family little-finger domain.</w:t>
      </w:r>
    </w:p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10"/>
        <w:gridCol w:w="1790"/>
        <w:gridCol w:w="800"/>
        <w:gridCol w:w="1200"/>
        <w:gridCol w:w="900"/>
        <w:gridCol w:w="900"/>
        <w:gridCol w:w="1940"/>
      </w:tblGrid>
      <w:tr w:rsidR="008D373C" w14:paraId="6FB8FDF4" w14:textId="77777777" w:rsidTr="00015132">
        <w:tc>
          <w:tcPr>
            <w:tcW w:w="171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A8FC31" w14:textId="77777777" w:rsidR="008D373C" w:rsidRDefault="00000000">
            <w:r>
              <w:rPr>
                <w:b/>
                <w:bCs/>
                <w:sz w:val="18"/>
                <w:szCs w:val="18"/>
              </w:rPr>
              <w:t>Protein (PDB)</w:t>
            </w:r>
          </w:p>
        </w:tc>
        <w:tc>
          <w:tcPr>
            <w:tcW w:w="179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DFAE5B" w14:textId="77777777" w:rsidR="008D373C" w:rsidRDefault="00000000">
            <w:r>
              <w:rPr>
                <w:b/>
                <w:bCs/>
                <w:sz w:val="18"/>
                <w:szCs w:val="18"/>
              </w:rPr>
              <w:t>Design context / natural role</w:t>
            </w:r>
          </w:p>
        </w:tc>
        <w:tc>
          <w:tcPr>
            <w:tcW w:w="8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30A8A1" w14:textId="77777777" w:rsidR="008D373C" w:rsidRDefault="00000000">
            <w:r>
              <w:rPr>
                <w:b/>
                <w:bCs/>
                <w:sz w:val="18"/>
                <w:szCs w:val="18"/>
              </w:rPr>
              <w:t>Lengthᵃ</w:t>
            </w:r>
          </w:p>
        </w:tc>
        <w:tc>
          <w:tcPr>
            <w:tcW w:w="12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C224F2" w14:textId="77777777" w:rsidR="008D373C" w:rsidRDefault="00000000">
            <w:r>
              <w:rPr>
                <w:b/>
                <w:bCs/>
                <w:sz w:val="18"/>
                <w:szCs w:val="18"/>
              </w:rPr>
              <w:t>TM vs Pol IV LFᵇ</w:t>
            </w:r>
          </w:p>
        </w:tc>
        <w:tc>
          <w:tcPr>
            <w:tcW w:w="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102683" w14:textId="77777777" w:rsidR="008D373C" w:rsidRDefault="00000000">
            <w:r>
              <w:rPr>
                <w:b/>
                <w:bCs/>
                <w:sz w:val="18"/>
                <w:szCs w:val="18"/>
              </w:rPr>
              <w:t>RMSD (Å)</w:t>
            </w:r>
          </w:p>
        </w:tc>
        <w:tc>
          <w:tcPr>
            <w:tcW w:w="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A25E2F" w14:textId="77777777" w:rsidR="008D373C" w:rsidRDefault="00000000">
            <w:r>
              <w:rPr>
                <w:b/>
                <w:bCs/>
                <w:sz w:val="18"/>
                <w:szCs w:val="18"/>
              </w:rPr>
              <w:t>Seq ID (</w:t>
            </w:r>
            <w:proofErr w:type="gramStart"/>
            <w:r>
              <w:rPr>
                <w:b/>
                <w:bCs/>
                <w:sz w:val="18"/>
                <w:szCs w:val="18"/>
              </w:rPr>
              <w:t>%)ᶜ</w:t>
            </w:r>
            <w:proofErr w:type="gramEnd"/>
          </w:p>
        </w:tc>
        <w:tc>
          <w:tcPr>
            <w:tcW w:w="194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040ED0" w14:textId="77777777" w:rsidR="008D373C" w:rsidRDefault="00000000">
            <w:r>
              <w:rPr>
                <w:b/>
                <w:bCs/>
                <w:sz w:val="18"/>
                <w:szCs w:val="18"/>
              </w:rPr>
              <w:t>Top CATH SF (n/</w:t>
            </w:r>
            <w:proofErr w:type="gramStart"/>
            <w:r>
              <w:rPr>
                <w:b/>
                <w:bCs/>
                <w:sz w:val="18"/>
                <w:szCs w:val="18"/>
              </w:rPr>
              <w:t>total)ᵈ</w:t>
            </w:r>
            <w:proofErr w:type="gramEnd"/>
          </w:p>
        </w:tc>
      </w:tr>
      <w:tr w:rsidR="008D373C" w14:paraId="78273202" w14:textId="77777777" w:rsidTr="00015132">
        <w:tc>
          <w:tcPr>
            <w:tcW w:w="17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F362EB" w14:textId="77777777" w:rsidR="008D373C" w:rsidRDefault="00000000">
            <w:r>
              <w:rPr>
                <w:sz w:val="18"/>
                <w:szCs w:val="18"/>
              </w:rPr>
              <w:t>LNG (9BK</w:t>
            </w:r>
            <w:proofErr w:type="gramStart"/>
            <w:r>
              <w:rPr>
                <w:sz w:val="18"/>
                <w:szCs w:val="18"/>
              </w:rPr>
              <w:t>5:A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7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268CCA" w14:textId="77777777" w:rsidR="008D373C" w:rsidRDefault="00000000">
            <w:proofErr w:type="spellStart"/>
            <w:r>
              <w:rPr>
                <w:sz w:val="18"/>
                <w:szCs w:val="18"/>
              </w:rPr>
              <w:t>RFdiffusion</w:t>
            </w:r>
            <w:proofErr w:type="spellEnd"/>
            <w:r>
              <w:rPr>
                <w:sz w:val="18"/>
                <w:szCs w:val="18"/>
              </w:rPr>
              <w:t>; α-</w:t>
            </w:r>
            <w:proofErr w:type="spellStart"/>
            <w:r>
              <w:rPr>
                <w:sz w:val="18"/>
                <w:szCs w:val="18"/>
              </w:rPr>
              <w:t>cobratoxin</w:t>
            </w:r>
            <w:proofErr w:type="spellEnd"/>
            <w:r>
              <w:rPr>
                <w:sz w:val="18"/>
                <w:szCs w:val="18"/>
              </w:rPr>
              <w:t xml:space="preserve"> binder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F3FCCB" w14:textId="77777777" w:rsidR="008D373C" w:rsidRDefault="00000000">
            <w:r>
              <w:rPr>
                <w:sz w:val="18"/>
                <w:szCs w:val="18"/>
              </w:rPr>
              <w:t>78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35E8A9" w14:textId="77777777" w:rsidR="008D373C" w:rsidRDefault="00000000">
            <w:r>
              <w:rPr>
                <w:sz w:val="18"/>
                <w:szCs w:val="18"/>
              </w:rPr>
              <w:t>0.509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2B9168" w14:textId="77777777" w:rsidR="008D373C" w:rsidRDefault="00000000">
            <w:r>
              <w:rPr>
                <w:sz w:val="18"/>
                <w:szCs w:val="18"/>
              </w:rPr>
              <w:t>3.70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761FD7" w14:textId="77777777" w:rsidR="008D373C" w:rsidRDefault="00000000">
            <w:r>
              <w:rPr>
                <w:sz w:val="18"/>
                <w:szCs w:val="18"/>
              </w:rPr>
              <w:t>8.3</w:t>
            </w:r>
          </w:p>
        </w:tc>
        <w:tc>
          <w:tcPr>
            <w:tcW w:w="19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B06BDF" w14:textId="77777777" w:rsidR="008D373C" w:rsidRDefault="00000000">
            <w:r>
              <w:rPr>
                <w:sz w:val="18"/>
                <w:szCs w:val="18"/>
              </w:rPr>
              <w:t>3.30.950.10 (6/9)</w:t>
            </w:r>
          </w:p>
        </w:tc>
      </w:tr>
      <w:tr w:rsidR="008D373C" w14:paraId="5CA8F8BF" w14:textId="77777777" w:rsidTr="00015132">
        <w:tc>
          <w:tcPr>
            <w:tcW w:w="17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B67B6D" w14:textId="77777777" w:rsidR="008D373C" w:rsidRDefault="00000000">
            <w:r>
              <w:rPr>
                <w:sz w:val="18"/>
                <w:szCs w:val="18"/>
              </w:rPr>
              <w:t>XM2H (7DKK)</w:t>
            </w:r>
          </w:p>
        </w:tc>
        <w:tc>
          <w:tcPr>
            <w:tcW w:w="17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A9D272" w14:textId="77777777" w:rsidR="008D373C" w:rsidRDefault="00000000">
            <w:r>
              <w:rPr>
                <w:sz w:val="18"/>
                <w:szCs w:val="18"/>
              </w:rPr>
              <w:t>SCUBA; architecture-directed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FB550C" w14:textId="77777777" w:rsidR="008D373C" w:rsidRDefault="00000000">
            <w:r>
              <w:rPr>
                <w:sz w:val="18"/>
                <w:szCs w:val="18"/>
              </w:rPr>
              <w:t>89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FAB44F" w14:textId="77777777" w:rsidR="008D373C" w:rsidRDefault="00000000">
            <w:r>
              <w:rPr>
                <w:sz w:val="18"/>
                <w:szCs w:val="18"/>
              </w:rPr>
              <w:t>0.629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E3F36C" w14:textId="77777777" w:rsidR="008D373C" w:rsidRDefault="00000000">
            <w:r>
              <w:rPr>
                <w:sz w:val="18"/>
                <w:szCs w:val="18"/>
              </w:rPr>
              <w:t>2.91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FE3CF7" w14:textId="77777777" w:rsidR="008D373C" w:rsidRDefault="00000000">
            <w:r>
              <w:rPr>
                <w:sz w:val="18"/>
                <w:szCs w:val="18"/>
              </w:rPr>
              <w:t>9.3</w:t>
            </w:r>
          </w:p>
        </w:tc>
        <w:tc>
          <w:tcPr>
            <w:tcW w:w="19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75BB8D" w14:textId="77777777" w:rsidR="008D373C" w:rsidRDefault="00000000">
            <w:r>
              <w:rPr>
                <w:sz w:val="18"/>
                <w:szCs w:val="18"/>
              </w:rPr>
              <w:t>3.30.1490.100 (21/24)</w:t>
            </w:r>
          </w:p>
        </w:tc>
      </w:tr>
      <w:tr w:rsidR="008D373C" w14:paraId="307368DD" w14:textId="77777777" w:rsidTr="00015132">
        <w:tc>
          <w:tcPr>
            <w:tcW w:w="17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5BA023" w14:textId="77777777" w:rsidR="008D373C" w:rsidRDefault="00000000">
            <w:r>
              <w:rPr>
                <w:sz w:val="18"/>
                <w:szCs w:val="18"/>
              </w:rPr>
              <w:t>AM2M (7</w:t>
            </w:r>
            <w:proofErr w:type="gramStart"/>
            <w:r>
              <w:rPr>
                <w:sz w:val="18"/>
                <w:szCs w:val="18"/>
              </w:rPr>
              <w:t>DKO)ᵉ</w:t>
            </w:r>
            <w:proofErr w:type="gramEnd"/>
          </w:p>
        </w:tc>
        <w:tc>
          <w:tcPr>
            <w:tcW w:w="17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B3602" w14:textId="77777777" w:rsidR="008D373C" w:rsidRDefault="00000000">
            <w:r>
              <w:rPr>
                <w:sz w:val="18"/>
                <w:szCs w:val="18"/>
              </w:rPr>
              <w:t>SCUBA; architecture-directed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F3B5A8" w14:textId="77777777" w:rsidR="008D373C" w:rsidRDefault="00000000">
            <w:r>
              <w:rPr>
                <w:sz w:val="18"/>
                <w:szCs w:val="18"/>
              </w:rPr>
              <w:t>90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8CBA16" w14:textId="77777777" w:rsidR="008D373C" w:rsidRDefault="00000000">
            <w:r>
              <w:rPr>
                <w:sz w:val="18"/>
                <w:szCs w:val="18"/>
              </w:rPr>
              <w:t>0.660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CB9F7B" w14:textId="77777777" w:rsidR="008D373C" w:rsidRDefault="00000000">
            <w:r>
              <w:rPr>
                <w:sz w:val="18"/>
                <w:szCs w:val="18"/>
              </w:rPr>
              <w:t>2.50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B20216" w14:textId="77777777" w:rsidR="008D373C" w:rsidRDefault="00000000">
            <w:r>
              <w:rPr>
                <w:sz w:val="18"/>
                <w:szCs w:val="18"/>
              </w:rPr>
              <w:t>10.8</w:t>
            </w:r>
          </w:p>
        </w:tc>
        <w:tc>
          <w:tcPr>
            <w:tcW w:w="19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06B5A6" w14:textId="77777777" w:rsidR="008D373C" w:rsidRDefault="00000000">
            <w:r>
              <w:rPr>
                <w:sz w:val="18"/>
                <w:szCs w:val="18"/>
              </w:rPr>
              <w:t>3.30.1490.100 (14/14)</w:t>
            </w:r>
          </w:p>
        </w:tc>
      </w:tr>
      <w:tr w:rsidR="008D373C" w14:paraId="68E46805" w14:textId="77777777" w:rsidTr="00015132">
        <w:tc>
          <w:tcPr>
            <w:tcW w:w="171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8AABAB" w14:textId="68493D40" w:rsidR="008D373C" w:rsidRDefault="00000000">
            <w:r>
              <w:rPr>
                <w:sz w:val="18"/>
                <w:szCs w:val="18"/>
              </w:rPr>
              <w:t>Pol IV LF (4R8</w:t>
            </w:r>
            <w:proofErr w:type="gramStart"/>
            <w:r>
              <w:rPr>
                <w:sz w:val="18"/>
                <w:szCs w:val="18"/>
              </w:rPr>
              <w:t>U:A</w:t>
            </w:r>
            <w:proofErr w:type="gramEnd"/>
            <w:r>
              <w:rPr>
                <w:sz w:val="18"/>
                <w:szCs w:val="18"/>
              </w:rPr>
              <w:t>, 233</w:t>
            </w:r>
            <w:r w:rsidR="00E745C2"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341)</w:t>
            </w:r>
          </w:p>
        </w:tc>
        <w:tc>
          <w:tcPr>
            <w:tcW w:w="179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E8A09B" w14:textId="77777777" w:rsidR="008D373C" w:rsidRDefault="00000000">
            <w:r>
              <w:rPr>
                <w:sz w:val="18"/>
                <w:szCs w:val="18"/>
              </w:rPr>
              <w:t>natural; DNA-binding domain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6619DA" w14:textId="77777777" w:rsidR="008D373C" w:rsidRDefault="00000000">
            <w:r>
              <w:rPr>
                <w:sz w:val="18"/>
                <w:szCs w:val="18"/>
              </w:rPr>
              <w:t>109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FA74DF" w14:textId="77777777" w:rsidR="008D373C" w:rsidRDefault="00000000">
            <w:r>
              <w:rPr>
                <w:sz w:val="18"/>
                <w:szCs w:val="18"/>
              </w:rPr>
              <w:t>reference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25D17" w14:textId="77777777" w:rsidR="008D373C" w:rsidRDefault="00000000">
            <w:r>
              <w:rPr>
                <w:sz w:val="18"/>
                <w:szCs w:val="18"/>
              </w:rPr>
              <w:t>–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99F92B" w14:textId="77777777" w:rsidR="008D373C" w:rsidRDefault="00000000">
            <w:r>
              <w:rPr>
                <w:sz w:val="18"/>
                <w:szCs w:val="18"/>
              </w:rPr>
              <w:t>–</w:t>
            </w:r>
          </w:p>
        </w:tc>
        <w:tc>
          <w:tcPr>
            <w:tcW w:w="194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F8E134" w14:textId="77777777" w:rsidR="008D373C" w:rsidRDefault="00000000">
            <w:r>
              <w:rPr>
                <w:sz w:val="18"/>
                <w:szCs w:val="18"/>
              </w:rPr>
              <w:t>3.30.1490.100 (37/37)</w:t>
            </w:r>
          </w:p>
        </w:tc>
      </w:tr>
    </w:tbl>
    <w:p w14:paraId="1D7789D2" w14:textId="77777777" w:rsidR="008D373C" w:rsidRDefault="00000000">
      <w:pPr>
        <w:spacing w:before="80" w:after="40"/>
      </w:pPr>
      <w:r>
        <w:rPr>
          <w:sz w:val="18"/>
          <w:szCs w:val="18"/>
        </w:rPr>
        <w:t>All four proteins share the same topology: secondary-structure order E-H-E-E-H-E, non-sequential spatial sheet order E1-E4-E2-E3, and all three adjacent strand pairs antiparallel.</w:t>
      </w:r>
    </w:p>
    <w:p w14:paraId="0DEEF663" w14:textId="77777777" w:rsidR="008D373C" w:rsidRDefault="00000000">
      <w:pPr>
        <w:spacing w:before="80" w:after="40"/>
      </w:pPr>
      <w:r>
        <w:rPr>
          <w:sz w:val="16"/>
          <w:szCs w:val="16"/>
        </w:rPr>
        <w:t>ᵃ Residues in the coordinate file used for comparison: the excised domain for Pol IV LF; the full deposited chain for XM2H and AM2M; residues 8 to 85 of chain A for LNG, the ordered region of the construct.</w:t>
      </w:r>
    </w:p>
    <w:p w14:paraId="236EF72D" w14:textId="77777777" w:rsidR="008D373C" w:rsidRDefault="00000000">
      <w:pPr>
        <w:spacing w:before="80" w:after="40"/>
      </w:pPr>
      <w:r>
        <w:rPr>
          <w:sz w:val="16"/>
          <w:szCs w:val="16"/>
        </w:rPr>
        <w:t xml:space="preserve">ᵇ TM-align score for the pairwise alignment against Pol IV LF, normalized by the length of the protein in that row. TM-score is not symmetric, and both the normalizing length and d₀ depend on which structure is taken as the reference; the alternative normalization, and all comparisons against </w:t>
      </w:r>
      <w:proofErr w:type="spellStart"/>
      <w:r>
        <w:rPr>
          <w:sz w:val="16"/>
          <w:szCs w:val="16"/>
        </w:rPr>
        <w:t>Dbh</w:t>
      </w:r>
      <w:proofErr w:type="spellEnd"/>
      <w:r>
        <w:rPr>
          <w:sz w:val="16"/>
          <w:szCs w:val="16"/>
        </w:rPr>
        <w:t xml:space="preserve"> LF, are given in Table S2.</w:t>
      </w:r>
    </w:p>
    <w:p w14:paraId="730D5090" w14:textId="77777777" w:rsidR="008D373C" w:rsidRDefault="00000000">
      <w:pPr>
        <w:spacing w:before="80" w:after="40"/>
      </w:pPr>
      <w:r>
        <w:rPr>
          <w:sz w:val="16"/>
          <w:szCs w:val="16"/>
        </w:rPr>
        <w:t>ᶜ TM-align identity over structurally aligned residues, not global sequence identity.</w:t>
      </w:r>
    </w:p>
    <w:p w14:paraId="60D88EA2" w14:textId="77777777" w:rsidR="008D373C" w:rsidRDefault="00000000">
      <w:pPr>
        <w:spacing w:before="80" w:after="40"/>
      </w:pPr>
      <w:r>
        <w:rPr>
          <w:sz w:val="16"/>
          <w:szCs w:val="16"/>
        </w:rPr>
        <w:t xml:space="preserve">ᵈ </w:t>
      </w:r>
      <w:proofErr w:type="spellStart"/>
      <w:r>
        <w:rPr>
          <w:sz w:val="16"/>
          <w:szCs w:val="16"/>
        </w:rPr>
        <w:t>Foldseek</w:t>
      </w:r>
      <w:proofErr w:type="spellEnd"/>
      <w:r>
        <w:rPr>
          <w:sz w:val="16"/>
          <w:szCs w:val="16"/>
        </w:rPr>
        <w:t xml:space="preserve"> search against CATH50; n is the number of hits falling in the named superfamily and total is all hits at query-normalized TM ≥ 0.5. 3.30.1490.100 contains the Y-family little-finger domains (SCOP SSF100879); 3.30.950.10 is the tetrapyrrole methylase C-terminal domain. Of LNG’s nine hits, two fall in 3.30.1490.100 and one in 3.30.70.600. Both named superfamilies belong to CATH architecture 3.30, two-layer αβ.</w:t>
      </w:r>
    </w:p>
    <w:p w14:paraId="6EE4D376" w14:textId="77777777" w:rsidR="008D373C" w:rsidRDefault="00000000">
      <w:pPr>
        <w:spacing w:before="80" w:after="40"/>
      </w:pPr>
      <w:r>
        <w:rPr>
          <w:sz w:val="16"/>
          <w:szCs w:val="16"/>
        </w:rPr>
        <w:t>ᵉ AM2M and XM2H derive from the same H2E4 architecture sketch and are treated as a single observation.</w:t>
      </w:r>
    </w:p>
    <w:sectPr w:rsidR="008D373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7113F6D"/>
    <w:multiLevelType w:val="hybridMultilevel"/>
    <w:tmpl w:val="D592EBBC"/>
    <w:lvl w:ilvl="0" w:tplc="26726740">
      <w:start w:val="1"/>
      <w:numFmt w:val="bullet"/>
      <w:lvlText w:val="●"/>
      <w:lvlJc w:val="left"/>
      <w:pPr>
        <w:ind w:left="720" w:hanging="360"/>
      </w:pPr>
    </w:lvl>
    <w:lvl w:ilvl="1" w:tplc="78DE6016">
      <w:start w:val="1"/>
      <w:numFmt w:val="bullet"/>
      <w:lvlText w:val="○"/>
      <w:lvlJc w:val="left"/>
      <w:pPr>
        <w:ind w:left="1440" w:hanging="360"/>
      </w:pPr>
    </w:lvl>
    <w:lvl w:ilvl="2" w:tplc="9A007318">
      <w:start w:val="1"/>
      <w:numFmt w:val="bullet"/>
      <w:lvlText w:val="■"/>
      <w:lvlJc w:val="left"/>
      <w:pPr>
        <w:ind w:left="2160" w:hanging="360"/>
      </w:pPr>
    </w:lvl>
    <w:lvl w:ilvl="3" w:tplc="C2301DD0">
      <w:start w:val="1"/>
      <w:numFmt w:val="bullet"/>
      <w:lvlText w:val="●"/>
      <w:lvlJc w:val="left"/>
      <w:pPr>
        <w:ind w:left="2880" w:hanging="360"/>
      </w:pPr>
    </w:lvl>
    <w:lvl w:ilvl="4" w:tplc="33E41AB0">
      <w:start w:val="1"/>
      <w:numFmt w:val="bullet"/>
      <w:lvlText w:val="○"/>
      <w:lvlJc w:val="left"/>
      <w:pPr>
        <w:ind w:left="3600" w:hanging="360"/>
      </w:pPr>
    </w:lvl>
    <w:lvl w:ilvl="5" w:tplc="5BCE4574">
      <w:start w:val="1"/>
      <w:numFmt w:val="bullet"/>
      <w:lvlText w:val="■"/>
      <w:lvlJc w:val="left"/>
      <w:pPr>
        <w:ind w:left="4320" w:hanging="360"/>
      </w:pPr>
    </w:lvl>
    <w:lvl w:ilvl="6" w:tplc="EB5E3996">
      <w:start w:val="1"/>
      <w:numFmt w:val="bullet"/>
      <w:lvlText w:val="●"/>
      <w:lvlJc w:val="left"/>
      <w:pPr>
        <w:ind w:left="5040" w:hanging="360"/>
      </w:pPr>
    </w:lvl>
    <w:lvl w:ilvl="7" w:tplc="890040C2">
      <w:start w:val="1"/>
      <w:numFmt w:val="bullet"/>
      <w:lvlText w:val="●"/>
      <w:lvlJc w:val="left"/>
      <w:pPr>
        <w:ind w:left="5760" w:hanging="360"/>
      </w:pPr>
    </w:lvl>
    <w:lvl w:ilvl="8" w:tplc="A2483532">
      <w:start w:val="1"/>
      <w:numFmt w:val="bullet"/>
      <w:lvlText w:val="●"/>
      <w:lvlJc w:val="left"/>
      <w:pPr>
        <w:ind w:left="6480" w:hanging="360"/>
      </w:pPr>
    </w:lvl>
  </w:abstractNum>
  <w:num w:numId="1" w16cid:durableId="2360904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73C"/>
    <w:rsid w:val="00015132"/>
    <w:rsid w:val="008D373C"/>
    <w:rsid w:val="00B41766"/>
    <w:rsid w:val="00E74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AE01D8"/>
  <w15:docId w15:val="{6AC4538D-746D-9347-B3B2-C83523566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289</Words>
  <Characters>1596</Characters>
  <Application>Microsoft Office Word</Application>
  <DocSecurity>0</DocSecurity>
  <Lines>59</Lines>
  <Paragraphs>47</Paragraphs>
  <ScaleCrop>false</ScaleCrop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Prabakaran Ponraj</cp:lastModifiedBy>
  <cp:revision>3</cp:revision>
  <dcterms:created xsi:type="dcterms:W3CDTF">2026-10-07T21:04:00Z</dcterms:created>
  <dcterms:modified xsi:type="dcterms:W3CDTF">2026-10-07T21:09:00Z</dcterms:modified>
</cp:coreProperties>
</file>