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1E35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Assisment Details</w:t>
      </w:r>
    </w:p>
    <w:p w14:paraId="756C900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Deliverables-&gt;</w:t>
      </w:r>
    </w:p>
    <w:p w14:paraId="1A940C0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 Micro-services created user,product,order,recommendation:</w:t>
      </w:r>
    </w:p>
    <w:p w14:paraId="57D74405">
      <w:r>
        <w:drawing>
          <wp:inline distT="0" distB="0" distL="114300" distR="114300">
            <wp:extent cx="3438525" cy="116205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760A"/>
    <w:p w14:paraId="11CA1F24">
      <w:pPr>
        <w:rPr>
          <w:rFonts w:hint="default"/>
          <w:lang w:val="en-US"/>
        </w:rPr>
      </w:pPr>
      <w:r>
        <w:rPr>
          <w:rFonts w:hint="default"/>
          <w:lang w:val="en-US"/>
        </w:rPr>
        <w:t>Code is deployed to git repo.</w:t>
      </w:r>
    </w:p>
    <w:p w14:paraId="5333A6EE">
      <w:pPr>
        <w:rPr>
          <w:rFonts w:hint="default"/>
          <w:lang w:val="en-US"/>
        </w:rPr>
      </w:pPr>
    </w:p>
    <w:p w14:paraId="622FE5A7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Postman collection is created and uploaded to repo:</w:t>
      </w:r>
    </w:p>
    <w:p w14:paraId="7F594978">
      <w:pPr>
        <w:rPr>
          <w:rFonts w:hint="default"/>
          <w:lang w:val="en-US"/>
        </w:rPr>
      </w:pPr>
      <w:r>
        <w:rPr>
          <w:rFonts w:hint="default"/>
          <w:lang w:val="en-US"/>
        </w:rPr>
        <w:t>Each file representing its respected service api collection</w:t>
      </w:r>
    </w:p>
    <w:p w14:paraId="54330A31">
      <w:r>
        <w:drawing>
          <wp:inline distT="0" distB="0" distL="114300" distR="114300">
            <wp:extent cx="3924300" cy="116205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B822"/>
    <w:p w14:paraId="14CD794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DATABASE-&gt;</w:t>
      </w:r>
    </w:p>
    <w:p w14:paraId="63788D97">
      <w:pPr>
        <w:rPr>
          <w:rFonts w:hint="default"/>
          <w:lang w:val="en-US"/>
        </w:rPr>
      </w:pPr>
      <w:r>
        <w:rPr>
          <w:rFonts w:hint="default"/>
          <w:lang w:val="en-US"/>
        </w:rPr>
        <w:t>3 schema is created connected with its respective services.</w:t>
      </w:r>
    </w:p>
    <w:p w14:paraId="472A3C8E">
      <w:r>
        <w:drawing>
          <wp:inline distT="0" distB="0" distL="114300" distR="114300">
            <wp:extent cx="1847850" cy="1352550"/>
            <wp:effectExtent l="0" t="0" r="1143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AF96"/>
    <w:p w14:paraId="70EBEC63">
      <w:pPr>
        <w:rPr>
          <w:rFonts w:hint="default"/>
          <w:lang w:val="en-US"/>
        </w:rPr>
      </w:pPr>
      <w:r>
        <w:rPr>
          <w:rFonts w:hint="default"/>
          <w:lang w:val="en-US"/>
        </w:rPr>
        <w:t>Schema.</w:t>
      </w:r>
    </w:p>
    <w:p w14:paraId="73153DDF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723640"/>
            <wp:effectExtent l="0" t="0" r="25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A953">
      <w:pPr>
        <w:rPr>
          <w:rFonts w:hint="default"/>
          <w:lang w:val="en-US"/>
        </w:rPr>
      </w:pPr>
    </w:p>
    <w:p w14:paraId="1847F254">
      <w:pPr>
        <w:rPr>
          <w:rFonts w:hint="default"/>
          <w:lang w:val="en-US"/>
        </w:rPr>
      </w:pPr>
    </w:p>
    <w:p w14:paraId="1FA5459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Deployments:</w:t>
      </w:r>
    </w:p>
    <w:p w14:paraId="29FD6547">
      <w:pPr>
        <w:rPr>
          <w:rFonts w:hint="default"/>
          <w:lang w:val="en-US"/>
        </w:rPr>
      </w:pPr>
      <w:r>
        <w:rPr>
          <w:rFonts w:hint="default"/>
          <w:lang w:val="en-US"/>
        </w:rPr>
        <w:t>I have created my AWS account long ago and I my 1 year free tier is expired hence I have made deployment in docker engine.</w:t>
      </w:r>
    </w:p>
    <w:p w14:paraId="54484F42">
      <w:pPr>
        <w:rPr>
          <w:rFonts w:hint="default"/>
          <w:lang w:val="en-US"/>
        </w:rPr>
      </w:pPr>
    </w:p>
    <w:p w14:paraId="3497C951">
      <w:pPr>
        <w:rPr>
          <w:rFonts w:hint="default"/>
          <w:lang w:val="en-US"/>
        </w:rPr>
      </w:pPr>
      <w:r>
        <w:rPr>
          <w:rFonts w:hint="default"/>
          <w:lang w:val="en-US"/>
        </w:rPr>
        <w:t>I have deployed Database, User_service and kafka server in docker.</w:t>
      </w:r>
    </w:p>
    <w:p w14:paraId="05C28E53">
      <w:pPr>
        <w:rPr>
          <w:rFonts w:hint="default"/>
          <w:lang w:val="en-US"/>
        </w:rPr>
      </w:pPr>
    </w:p>
    <w:p w14:paraId="17E33CDC">
      <w:pPr>
        <w:rPr>
          <w:rFonts w:hint="default"/>
          <w:lang w:val="en-US"/>
        </w:rPr>
      </w:pPr>
      <w:r>
        <w:rPr>
          <w:rFonts w:hint="default"/>
          <w:lang w:val="en-US"/>
        </w:rPr>
        <w:t>And my micro-services are accessing DB and Kafka through docker only.</w:t>
      </w:r>
    </w:p>
    <w:p w14:paraId="648A7C98">
      <w:pPr>
        <w:rPr>
          <w:rFonts w:hint="default"/>
          <w:lang w:val="en-US"/>
        </w:rPr>
      </w:pPr>
    </w:p>
    <w:p w14:paraId="3902BDA4">
      <w:pPr>
        <w:rPr>
          <w:rFonts w:hint="default"/>
          <w:lang w:val="en-US"/>
        </w:rPr>
      </w:pPr>
      <w:r>
        <w:rPr>
          <w:rFonts w:hint="default"/>
          <w:lang w:val="en-US"/>
        </w:rPr>
        <w:t>Inter communication in docker container is successful by created a network inside docker and attaching these containers with that same network.</w:t>
      </w:r>
    </w:p>
    <w:p w14:paraId="72834CB5">
      <w:pPr>
        <w:rPr>
          <w:rFonts w:hint="default"/>
          <w:lang w:val="en-US"/>
        </w:rPr>
      </w:pPr>
    </w:p>
    <w:p w14:paraId="5448200A">
      <w:r>
        <w:drawing>
          <wp:inline distT="0" distB="0" distL="114300" distR="114300">
            <wp:extent cx="5265420" cy="1467485"/>
            <wp:effectExtent l="0" t="0" r="76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6FC1">
      <w:pPr>
        <w:pStyle w:val="3"/>
        <w:bidi w:val="0"/>
        <w:rPr>
          <w:rFonts w:hint="default"/>
          <w:lang w:val="en-US"/>
        </w:rPr>
      </w:pPr>
    </w:p>
    <w:p w14:paraId="2173401C">
      <w:pPr>
        <w:pStyle w:val="3"/>
        <w:bidi w:val="0"/>
      </w:pPr>
      <w:r>
        <w:rPr>
          <w:rFonts w:hint="default"/>
          <w:lang w:val="en-US"/>
        </w:rPr>
        <w:t>Testing scenarios:</w:t>
      </w:r>
    </w:p>
    <w:p w14:paraId="58DD7ECC">
      <w:pPr>
        <w:rPr>
          <w:rFonts w:hint="default"/>
          <w:lang w:val="en-US"/>
        </w:rPr>
      </w:pPr>
      <w:r>
        <w:rPr>
          <w:rFonts w:hint="default"/>
          <w:lang w:val="en-US"/>
        </w:rPr>
        <w:t>Before making an order stock is 16</w:t>
      </w:r>
    </w:p>
    <w:p w14:paraId="23D68A26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793750"/>
            <wp:effectExtent l="0" t="0" r="1460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7C48"/>
    <w:p w14:paraId="11B7783C">
      <w:pPr>
        <w:rPr>
          <w:rFonts w:hint="default"/>
          <w:lang w:val="en-US"/>
        </w:rPr>
      </w:pPr>
      <w:r>
        <w:rPr>
          <w:rFonts w:hint="default"/>
          <w:lang w:val="en-US"/>
        </w:rPr>
        <w:t>Order saved succesfully:</w:t>
      </w:r>
    </w:p>
    <w:p w14:paraId="00F101BE">
      <w:r>
        <w:drawing>
          <wp:inline distT="0" distB="0" distL="114300" distR="114300">
            <wp:extent cx="5273675" cy="3299460"/>
            <wp:effectExtent l="0" t="0" r="146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F4F3"/>
    <w:p w14:paraId="5F233269">
      <w:pPr>
        <w:rPr>
          <w:rFonts w:hint="default"/>
          <w:lang w:val="en-US"/>
        </w:rPr>
      </w:pPr>
      <w:r>
        <w:rPr>
          <w:rFonts w:hint="default"/>
          <w:lang w:val="en-US"/>
        </w:rPr>
        <w:t>Stock reduced to 14</w:t>
      </w:r>
    </w:p>
    <w:p w14:paraId="322B9A0B"/>
    <w:p w14:paraId="0BD1DA2D">
      <w:r>
        <w:drawing>
          <wp:inline distT="0" distB="0" distL="114300" distR="114300">
            <wp:extent cx="5269230" cy="779780"/>
            <wp:effectExtent l="0" t="0" r="381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F7E0">
      <w:pPr>
        <w:rPr>
          <w:rFonts w:hint="default"/>
          <w:lang w:val="en-US"/>
        </w:rPr>
      </w:pPr>
      <w:r>
        <w:rPr>
          <w:rFonts w:hint="default"/>
          <w:lang w:val="en-US"/>
        </w:rPr>
        <w:t>Orders saving in DB with the user id</w:t>
      </w:r>
    </w:p>
    <w:p w14:paraId="45A9A746">
      <w:r>
        <w:drawing>
          <wp:inline distT="0" distB="0" distL="114300" distR="114300">
            <wp:extent cx="5271135" cy="645795"/>
            <wp:effectExtent l="0" t="0" r="190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56EF"/>
    <w:p w14:paraId="3132BBFA">
      <w:pPr>
        <w:rPr>
          <w:rFonts w:hint="default"/>
          <w:lang w:val="en-US"/>
        </w:rPr>
      </w:pPr>
      <w:r>
        <w:rPr>
          <w:rFonts w:hint="default"/>
          <w:lang w:val="en-US"/>
        </w:rPr>
        <w:t>Recommendation service received the event but not processed because its not having sufficient</w:t>
      </w:r>
      <w:bookmarkStart w:id="0" w:name="_GoBack"/>
      <w:bookmarkEnd w:id="0"/>
      <w:r>
        <w:rPr>
          <w:rFonts w:hint="default"/>
          <w:lang w:val="en-US"/>
        </w:rPr>
        <w:t xml:space="preserve"> data to recommend.</w:t>
      </w:r>
    </w:p>
    <w:p w14:paraId="125D7E7F">
      <w:r>
        <w:drawing>
          <wp:inline distT="0" distB="0" distL="114300" distR="114300">
            <wp:extent cx="5269865" cy="951230"/>
            <wp:effectExtent l="0" t="0" r="317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893F"/>
    <w:p w14:paraId="036BF626">
      <w:pPr>
        <w:rPr>
          <w:rFonts w:hint="default"/>
          <w:lang w:val="en-US"/>
        </w:rPr>
      </w:pPr>
      <w:r>
        <w:rPr>
          <w:rFonts w:hint="default"/>
          <w:lang w:val="en-US"/>
        </w:rPr>
        <w:t>Exception handeling if user provide wrong email and similar reponse comes with invalid req.</w:t>
      </w:r>
    </w:p>
    <w:p w14:paraId="7758AB66">
      <w:r>
        <w:drawing>
          <wp:inline distT="0" distB="0" distL="114300" distR="114300">
            <wp:extent cx="5274310" cy="2075180"/>
            <wp:effectExtent l="0" t="0" r="1397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7666"/>
    <w:p w14:paraId="4E6ED70F">
      <w:pPr>
        <w:rPr>
          <w:rFonts w:hint="default"/>
          <w:lang w:val="en-US"/>
        </w:rPr>
      </w:pPr>
      <w:r>
        <w:rPr>
          <w:rFonts w:hint="default"/>
          <w:lang w:val="en-US"/>
        </w:rPr>
        <w:t>Adding multiple products so we can check the recommendation service properly</w:t>
      </w:r>
    </w:p>
    <w:p w14:paraId="7AE91DC3">
      <w:pPr>
        <w:rPr>
          <w:rFonts w:hint="default"/>
          <w:lang w:val="en-US"/>
        </w:rPr>
      </w:pPr>
    </w:p>
    <w:p w14:paraId="592F95A2">
      <w:pPr>
        <w:rPr>
          <w:rFonts w:hint="default"/>
          <w:lang w:val="en-US"/>
        </w:rPr>
      </w:pPr>
      <w:r>
        <w:rPr>
          <w:rFonts w:hint="default"/>
          <w:lang w:val="en-US"/>
        </w:rPr>
        <w:t>Products saving in product DB:</w:t>
      </w:r>
    </w:p>
    <w:p w14:paraId="570BC76A">
      <w:pPr>
        <w:rPr>
          <w:rFonts w:hint="default"/>
          <w:lang w:val="en-US"/>
        </w:rPr>
      </w:pPr>
    </w:p>
    <w:p w14:paraId="7E84E67C">
      <w:r>
        <w:drawing>
          <wp:inline distT="0" distB="0" distL="114300" distR="114300">
            <wp:extent cx="5273675" cy="3263900"/>
            <wp:effectExtent l="0" t="0" r="1460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8D0D"/>
    <w:p w14:paraId="210D283E">
      <w:r>
        <w:drawing>
          <wp:inline distT="0" distB="0" distL="114300" distR="114300">
            <wp:extent cx="5272405" cy="959485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B9EC"/>
    <w:p w14:paraId="6BE0C9C3">
      <w:pPr>
        <w:rPr>
          <w:rFonts w:hint="default"/>
          <w:lang w:val="en-US"/>
        </w:rPr>
      </w:pPr>
      <w:r>
        <w:rPr>
          <w:rFonts w:hint="default"/>
          <w:lang w:val="en-US"/>
        </w:rPr>
        <w:t>Able to filter the product as-well.</w:t>
      </w:r>
    </w:p>
    <w:p w14:paraId="27FA86D8">
      <w:pPr>
        <w:rPr>
          <w:rFonts w:hint="default"/>
          <w:lang w:val="en-US"/>
        </w:rPr>
      </w:pPr>
      <w:r>
        <w:rPr>
          <w:rFonts w:hint="default"/>
          <w:lang w:val="en-US"/>
        </w:rPr>
        <w:t>Fetching products by category.</w:t>
      </w:r>
    </w:p>
    <w:p w14:paraId="0466AA1B">
      <w:r>
        <w:drawing>
          <wp:inline distT="0" distB="0" distL="114300" distR="114300">
            <wp:extent cx="5264150" cy="4170045"/>
            <wp:effectExtent l="0" t="0" r="889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EAB2"/>
    <w:p w14:paraId="4193F778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124325"/>
            <wp:effectExtent l="0" t="0" r="63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C0BD"/>
    <w:p w14:paraId="2E181FFA">
      <w:pPr>
        <w:rPr>
          <w:rFonts w:hint="default"/>
          <w:lang w:val="en-US"/>
        </w:rPr>
      </w:pPr>
      <w:r>
        <w:rPr>
          <w:rFonts w:hint="default"/>
          <w:lang w:val="en-US"/>
        </w:rPr>
        <w:t>Making multiple orders.</w:t>
      </w:r>
    </w:p>
    <w:p w14:paraId="2E1E8570">
      <w:pPr>
        <w:rPr>
          <w:rFonts w:hint="default"/>
          <w:lang w:val="en-US"/>
        </w:rPr>
      </w:pPr>
    </w:p>
    <w:p w14:paraId="3C3474F8">
      <w:pPr>
        <w:rPr>
          <w:rFonts w:hint="default"/>
          <w:lang w:val="en-US"/>
        </w:rPr>
      </w:pPr>
      <w:r>
        <w:rPr>
          <w:rFonts w:hint="default"/>
          <w:lang w:val="en-US"/>
        </w:rPr>
        <w:t>Kafka server receiving events:</w:t>
      </w:r>
    </w:p>
    <w:p w14:paraId="42D0F0D0">
      <w:r>
        <w:drawing>
          <wp:inline distT="0" distB="0" distL="114300" distR="114300">
            <wp:extent cx="5262245" cy="1176655"/>
            <wp:effectExtent l="0" t="0" r="1079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1B0E"/>
    <w:p w14:paraId="0F79B082">
      <w:pPr>
        <w:rPr>
          <w:rFonts w:hint="default"/>
          <w:lang w:val="en-US"/>
        </w:rPr>
      </w:pPr>
      <w:r>
        <w:rPr>
          <w:rFonts w:hint="default"/>
          <w:lang w:val="en-US"/>
        </w:rPr>
        <w:t>Same events consumed by recommendation service:</w:t>
      </w:r>
    </w:p>
    <w:p w14:paraId="51509AF4">
      <w:r>
        <w:drawing>
          <wp:inline distT="0" distB="0" distL="114300" distR="114300">
            <wp:extent cx="5267325" cy="631825"/>
            <wp:effectExtent l="0" t="0" r="571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79C2"/>
    <w:p w14:paraId="6B08FE73">
      <w:pPr>
        <w:rPr>
          <w:rFonts w:hint="default"/>
          <w:lang w:val="en-US"/>
        </w:rPr>
      </w:pPr>
      <w:r>
        <w:rPr>
          <w:rFonts w:hint="default"/>
          <w:lang w:val="en-US"/>
        </w:rPr>
        <w:t>While user surfing through product with id P301-&gt;P304 &amp; P303 was recommended.</w:t>
      </w:r>
    </w:p>
    <w:p w14:paraId="6F9883D4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377055"/>
            <wp:effectExtent l="0" t="0" r="63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3D67">
      <w:pPr>
        <w:rPr>
          <w:rFonts w:hint="default"/>
          <w:lang w:val="en-US"/>
        </w:rPr>
      </w:pPr>
    </w:p>
    <w:p w14:paraId="2F3A33F3">
      <w:pPr>
        <w:rPr>
          <w:rFonts w:hint="default"/>
          <w:lang w:val="en-US"/>
        </w:rPr>
      </w:pPr>
    </w:p>
    <w:p w14:paraId="2564CD95"/>
    <w:p w14:paraId="22CAA095">
      <w:pPr>
        <w:rPr>
          <w:rFonts w:hint="default"/>
          <w:lang w:val="en-US"/>
        </w:rPr>
      </w:pPr>
    </w:p>
    <w:p w14:paraId="3B493EDB">
      <w:pPr>
        <w:pStyle w:val="8"/>
        <w:bidi w:val="0"/>
        <w:rPr>
          <w:rFonts w:hint="default"/>
          <w:lang w:val="en-US"/>
        </w:rPr>
      </w:pPr>
    </w:p>
    <w:p w14:paraId="58839811">
      <w:pPr>
        <w:bidi w:val="0"/>
        <w:rPr>
          <w:rFonts w:hint="default"/>
          <w:lang w:val="en-US"/>
        </w:rPr>
      </w:pPr>
    </w:p>
    <w:p w14:paraId="1457F2E2">
      <w:pPr>
        <w:rPr>
          <w:rFonts w:hint="default"/>
          <w:lang w:val="en-US"/>
        </w:rPr>
      </w:pPr>
    </w:p>
    <w:p w14:paraId="13CE71D9">
      <w:pPr>
        <w:rPr>
          <w:rFonts w:hint="default"/>
          <w:lang w:val="en-US"/>
        </w:rPr>
      </w:pPr>
    </w:p>
    <w:p w14:paraId="20EB193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5A1632F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B5256"/>
    <w:rsid w:val="469B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2025-11-03T10:18:00Z</dcterms:created>
  <dc:creator>NullPc</dc:creator>
  <cp:lastModifiedBy>NullPc</cp:lastModifiedBy>
  <dcterms:modified xsi:type="dcterms:W3CDTF">2025-11-03T11:26:48Z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31202489E7784005852EEFAD335193B2_11</vt:lpwstr>
  </property>
</Properties>
</file>