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584D30C2" w:rsidR="007A47E5" w:rsidRPr="00C071DE" w:rsidRDefault="007A47E5" w:rsidP="00B557F1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9C29AC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10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F20E3A" w:rsidRPr="00F20E3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Password Reset API Fails to Send Email </w:t>
            </w:r>
            <w:r w:rsidR="00B557F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Link </w:t>
            </w:r>
            <w:r w:rsidR="002B433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for</w:t>
            </w:r>
            <w:r w:rsidR="00B557F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Resetting Password </w:t>
            </w:r>
            <w:r w:rsidR="00F20E3A" w:rsidRPr="00F20E3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Despite 200-Status Code</w:t>
            </w:r>
            <w:r w:rsidR="0007237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3FAD6540" w:rsidR="007A47E5" w:rsidRPr="00C071DE" w:rsidRDefault="00290F2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 010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24DF19AE" w:rsidR="007A47E5" w:rsidRPr="00C071DE" w:rsidRDefault="00583A07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5C9EBEB4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B63422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57BC0D9" w:rsidR="007A47E5" w:rsidRPr="00C071DE" w:rsidRDefault="00ED4398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3690857C" w:rsidR="007A47E5" w:rsidRPr="00C071DE" w:rsidRDefault="00B02E43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02E43">
              <w:rPr>
                <w:rFonts w:eastAsia="Times New Roman"/>
                <w:kern w:val="0"/>
                <w:szCs w:val="24"/>
                <w14:ligatures w14:val="none"/>
              </w:rPr>
              <w:t>Brave v1.6</w:t>
            </w:r>
            <w:r w:rsidR="00EE4238">
              <w:rPr>
                <w:rFonts w:eastAsia="Times New Roman"/>
                <w:kern w:val="0"/>
                <w:szCs w:val="24"/>
                <w14:ligatures w14:val="none"/>
              </w:rPr>
              <w:t>9.162</w:t>
            </w:r>
            <w:r w:rsidRPr="00B02E4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2E541AA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xgCagjvzIf8m" w:history="1">
              <w:r w:rsidR="0094791D" w:rsidRPr="0094791D">
                <w:rPr>
                  <w:rStyle w:val="Hyperlink"/>
                </w:rPr>
                <w:t>Lin</w:t>
              </w:r>
              <w:r w:rsidR="0094791D" w:rsidRPr="0094791D">
                <w:rPr>
                  <w:rStyle w:val="Hyperlink"/>
                </w:rPr>
                <w:t>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P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77AE20F9" w14:textId="2ACF4E8A" w:rsidR="0030003C" w:rsidRPr="0030003C" w:rsidRDefault="00576AC1" w:rsidP="0030003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30003C"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3C00" w:rsidRPr="0030003C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 w:rsidRPr="0030003C">
              <w:rPr>
                <w:rFonts w:eastAsia="Times New Roman"/>
                <w:kern w:val="0"/>
                <w:szCs w:val="24"/>
                <w14:ligatures w14:val="none"/>
              </w:rPr>
              <w:t xml:space="preserve"> request to </w:t>
            </w:r>
            <w:r w:rsidR="00ED0AAD" w:rsidRPr="0030003C">
              <w:rPr>
                <w:rFonts w:eastAsia="Times New Roman"/>
                <w:kern w:val="0"/>
                <w:szCs w:val="24"/>
                <w14:ligatures w14:val="none"/>
              </w:rPr>
              <w:t xml:space="preserve">send password reset </w:t>
            </w:r>
            <w:r w:rsidR="0030003C" w:rsidRPr="0030003C">
              <w:rPr>
                <w:rFonts w:eastAsia="Times New Roman"/>
                <w:kern w:val="0"/>
                <w:szCs w:val="24"/>
                <w14:ligatures w14:val="none"/>
              </w:rPr>
              <w:t>link</w:t>
            </w:r>
            <w:r w:rsidR="0030003C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30003C" w:rsidRPr="0030003C">
              <w:rPr>
                <w:rFonts w:eastAsia="Times New Roman"/>
                <w:kern w:val="0"/>
                <w:szCs w:val="24"/>
                <w14:ligatures w14:val="none"/>
              </w:rPr>
              <w:t xml:space="preserve">on below API endpoint. </w:t>
            </w:r>
            <w:hyperlink r:id="rId7" w:history="1">
              <w:r w:rsidR="0030003C" w:rsidRPr="0030003C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https://practice.expandtesting.com/notes/api/users/forgot-password</w:t>
              </w:r>
            </w:hyperlink>
            <w:r w:rsidR="0030003C" w:rsidRPr="0030003C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5D4B13FD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2707FE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 w:rsidR="00D50260">
              <w:rPr>
                <w:rFonts w:eastAsia="Times New Roman"/>
                <w:kern w:val="0"/>
                <w:szCs w:val="24"/>
                <w14:ligatures w14:val="none"/>
              </w:rPr>
              <w:t xml:space="preserve"> an 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 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007AFFB3" w14:textId="79A7D5C4" w:rsidR="006A3B2D" w:rsidRPr="0007763F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07763F">
              <w:rPr>
                <w:rFonts w:eastAsia="Times New Roman"/>
                <w:kern w:val="0"/>
                <w:szCs w:val="24"/>
                <w14:ligatures w14:val="none"/>
              </w:rPr>
              <w:t>Observe the response code and message</w:t>
            </w:r>
            <w:r w:rsidR="0007763F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 and </w:t>
            </w:r>
            <w:r w:rsidR="0007763F">
              <w:rPr>
                <w:rFonts w:eastAsia="Times New Roman"/>
                <w:kern w:val="0"/>
                <w:szCs w:val="24"/>
                <w14:ligatures w14:val="none"/>
              </w:rPr>
              <w:t>v</w:t>
            </w:r>
            <w:r w:rsidR="006A3B2D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erify if the email appears </w:t>
            </w:r>
            <w:r w:rsidR="0007763F" w:rsidRPr="0007763F">
              <w:rPr>
                <w:rFonts w:eastAsia="Times New Roman"/>
                <w:kern w:val="0"/>
                <w:szCs w:val="24"/>
                <w14:ligatures w14:val="none"/>
              </w:rPr>
              <w:t>in the mail</w:t>
            </w:r>
            <w:r w:rsidR="006A3B2D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15EE4AA2" w:rsidR="007A47E5" w:rsidRDefault="00D91C89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The password reset link should be sent to the email address where users can </w:t>
            </w:r>
            <w:r w:rsidR="00510A6B">
              <w:rPr>
                <w:rFonts w:eastAsiaTheme="minorEastAsia"/>
                <w:kern w:val="0"/>
                <w:szCs w:val="24"/>
                <w14:ligatures w14:val="none"/>
              </w:rPr>
              <w:t>create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 w:rsidR="00987623">
              <w:rPr>
                <w:rFonts w:eastAsiaTheme="minorEastAsia"/>
                <w:kern w:val="0"/>
                <w:szCs w:val="24"/>
                <w14:ligatures w14:val="none"/>
              </w:rPr>
              <w:t>a new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 password. 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0773A678" w:rsidR="007A47E5" w:rsidRPr="00C071DE" w:rsidRDefault="004637E6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Email didn’t ca</w:t>
            </w:r>
            <w:r w:rsidR="0007763F">
              <w:rPr>
                <w:rFonts w:eastAsia="Times New Roman"/>
                <w:kern w:val="0"/>
                <w:szCs w:val="24"/>
                <w14:ligatures w14:val="none"/>
              </w:rPr>
              <w:t>me</w:t>
            </w:r>
            <w:r w:rsidR="002D3238">
              <w:rPr>
                <w:rFonts w:eastAsia="Times New Roman"/>
                <w:kern w:val="0"/>
                <w:szCs w:val="24"/>
                <w14:ligatures w14:val="none"/>
              </w:rPr>
              <w:t xml:space="preserve"> through</w:t>
            </w:r>
            <w:r w:rsidR="0007763F">
              <w:rPr>
                <w:rFonts w:eastAsia="Times New Roman"/>
                <w:kern w:val="0"/>
                <w:szCs w:val="24"/>
                <w14:ligatures w14:val="none"/>
              </w:rPr>
              <w:t xml:space="preserve"> not even in spam box which will locked out the user if he/she forgets the password.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5932329">
    <w:abstractNumId w:val="1"/>
  </w:num>
  <w:num w:numId="2" w16cid:durableId="1457141380">
    <w:abstractNumId w:val="0"/>
  </w:num>
  <w:num w:numId="3" w16cid:durableId="1726559995">
    <w:abstractNumId w:val="2"/>
  </w:num>
  <w:num w:numId="4" w16cid:durableId="382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67AC3"/>
    <w:rsid w:val="0007237D"/>
    <w:rsid w:val="0007763F"/>
    <w:rsid w:val="000A7D05"/>
    <w:rsid w:val="00150B04"/>
    <w:rsid w:val="001E229B"/>
    <w:rsid w:val="001F6B73"/>
    <w:rsid w:val="0021741F"/>
    <w:rsid w:val="002644AB"/>
    <w:rsid w:val="002707FE"/>
    <w:rsid w:val="00290F20"/>
    <w:rsid w:val="002B433D"/>
    <w:rsid w:val="002B728C"/>
    <w:rsid w:val="002D3238"/>
    <w:rsid w:val="002E1558"/>
    <w:rsid w:val="0030003C"/>
    <w:rsid w:val="003319E6"/>
    <w:rsid w:val="00343E80"/>
    <w:rsid w:val="00427467"/>
    <w:rsid w:val="004637E6"/>
    <w:rsid w:val="0048507B"/>
    <w:rsid w:val="004A7E06"/>
    <w:rsid w:val="004B789F"/>
    <w:rsid w:val="00501B19"/>
    <w:rsid w:val="00510A6B"/>
    <w:rsid w:val="005420AD"/>
    <w:rsid w:val="005431CD"/>
    <w:rsid w:val="00576AC1"/>
    <w:rsid w:val="00583A07"/>
    <w:rsid w:val="00617F62"/>
    <w:rsid w:val="00647B25"/>
    <w:rsid w:val="006A3B2D"/>
    <w:rsid w:val="006A684E"/>
    <w:rsid w:val="00774036"/>
    <w:rsid w:val="00797F1E"/>
    <w:rsid w:val="007A47E5"/>
    <w:rsid w:val="007C5B99"/>
    <w:rsid w:val="0081319D"/>
    <w:rsid w:val="00835D1A"/>
    <w:rsid w:val="008469EB"/>
    <w:rsid w:val="00855AC1"/>
    <w:rsid w:val="008E12AB"/>
    <w:rsid w:val="00903083"/>
    <w:rsid w:val="0094791D"/>
    <w:rsid w:val="0096591F"/>
    <w:rsid w:val="00987623"/>
    <w:rsid w:val="009A7C05"/>
    <w:rsid w:val="009C29AC"/>
    <w:rsid w:val="009D5115"/>
    <w:rsid w:val="009E57C0"/>
    <w:rsid w:val="00A20DFC"/>
    <w:rsid w:val="00B02E43"/>
    <w:rsid w:val="00B557F1"/>
    <w:rsid w:val="00B63422"/>
    <w:rsid w:val="00B7699E"/>
    <w:rsid w:val="00B77A4D"/>
    <w:rsid w:val="00C00E1E"/>
    <w:rsid w:val="00C62308"/>
    <w:rsid w:val="00CF7325"/>
    <w:rsid w:val="00D43C00"/>
    <w:rsid w:val="00D50260"/>
    <w:rsid w:val="00D75AC2"/>
    <w:rsid w:val="00D91C89"/>
    <w:rsid w:val="00DE55E1"/>
    <w:rsid w:val="00DE6DBD"/>
    <w:rsid w:val="00E567DE"/>
    <w:rsid w:val="00E628F2"/>
    <w:rsid w:val="00EC2C2F"/>
    <w:rsid w:val="00ED0AAD"/>
    <w:rsid w:val="00ED4398"/>
    <w:rsid w:val="00EE4238"/>
    <w:rsid w:val="00F20E3A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6B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forgot-pass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VKZ7PG6K7W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88</cp:revision>
  <dcterms:created xsi:type="dcterms:W3CDTF">2024-05-29T14:23:00Z</dcterms:created>
  <dcterms:modified xsi:type="dcterms:W3CDTF">2024-09-08T04:16:00Z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2024-09-07T16:52:51Z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984c4869-d888-4c07-b3fe-c72056a95844</vt:lpwstr>
  </property>
  <property fmtid="{D5CDD505-2E9C-101B-9397-08002B2CF9AE}" pid="8" name="MSIP_Label_defa4170-0d19-0005-0004-bc88714345d2_ContentBits">
    <vt:lpwstr>0</vt:lpwstr>
  </property>
</Properties>
</file>