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Topo-Brain: ADNI Diffusion Model</w:t>
      </w:r>
    </w:p>
    <w:p>
      <w:pPr>
        <w:pStyle w:val="Heading2"/>
      </w:pPr>
      <w:r>
        <w:t>Complete Processing &amp; Inference Pipeline</w:t>
      </w:r>
    </w:p>
    <w:p/>
    <w:p>
      <w:pPr>
        <w:jc w:val="center"/>
      </w:pPr>
      <w:r>
        <w:rPr>
          <w:sz w:val="28"/>
        </w:rPr>
        <w:t>Full Workflow Documentation</w:t>
      </w:r>
    </w:p>
    <w:p/>
    <w:p>
      <w:r>
        <w:t>Generated: March 18, 2026</w:t>
      </w:r>
    </w:p>
    <w:p>
      <w:r>
        <w:t>Project: Topo-Brain - 3T→7T MRI Super-Resolution via Diffusion Models</w:t>
      </w:r>
    </w:p>
    <w:p>
      <w:r>
        <w:t>Focus: ADNI Alzheimer's Disease Dataset Processing</w:t>
      </w:r>
    </w:p>
    <w:p>
      <w:r>
        <w:t>Author: Prabesh X</w:t>
      </w:r>
    </w:p>
    <w:p>
      <w:r>
        <w:t>Repository: https://github.com/prabeshx12/Topo-Brain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Architecture Design</w:t>
      </w:r>
    </w:p>
    <w:p>
      <w:pPr>
        <w:pStyle w:val="ListNumber"/>
      </w:pPr>
      <w:r>
        <w:t>3. Dataset Information</w:t>
      </w:r>
    </w:p>
    <w:p>
      <w:pPr>
        <w:pStyle w:val="ListNumber"/>
      </w:pPr>
      <w:r>
        <w:t>4. Component Implementation</w:t>
      </w:r>
    </w:p>
    <w:p>
      <w:pPr>
        <w:pStyle w:val="ListNumber"/>
      </w:pPr>
      <w:r>
        <w:t>5. Step 1: BIDS Conversion</w:t>
      </w:r>
    </w:p>
    <w:p>
      <w:pPr>
        <w:pStyle w:val="ListNumber"/>
      </w:pPr>
      <w:r>
        <w:t>6. Step 2: ADNI-Specific Preprocessing</w:t>
      </w:r>
    </w:p>
    <w:p>
      <w:pPr>
        <w:pStyle w:val="ListNumber"/>
      </w:pPr>
      <w:r>
        <w:t>7. Step 3: Full-Volume Inference</w:t>
      </w:r>
    </w:p>
    <w:p>
      <w:pPr>
        <w:pStyle w:val="ListNumber"/>
      </w:pPr>
      <w:r>
        <w:t>8. Step 4: Quality Control &amp; Diagnostics</w:t>
      </w:r>
    </w:p>
    <w:p>
      <w:pPr>
        <w:pStyle w:val="ListNumber"/>
      </w:pPr>
      <w:r>
        <w:t>9. Configuration Files</w:t>
      </w:r>
    </w:p>
    <w:p>
      <w:pPr>
        <w:pStyle w:val="ListNumber"/>
      </w:pPr>
      <w:r>
        <w:t>10. Kaggle Notebook Workflow</w:t>
      </w:r>
    </w:p>
    <w:p>
      <w:pPr>
        <w:pStyle w:val="ListNumber"/>
      </w:pPr>
      <w:r>
        <w:t>11. Git Management</w:t>
      </w:r>
    </w:p>
    <w:p>
      <w:pPr>
        <w:pStyle w:val="ListNumber"/>
      </w:pPr>
      <w:r>
        <w:t>12. Troubleshooting &amp; Next Steps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Project Overview</w:t>
      </w:r>
    </w:p>
    <w:p>
      <w:pPr>
        <w:pStyle w:val="Heading2"/>
      </w:pPr>
      <w:r>
        <w:t>1.1 Objective</w:t>
      </w:r>
    </w:p>
    <w:p>
      <w:r>
        <w:t>Deploy a trained diffusion-based 3T→7T brain MRI synthesis model on the ADNI (Alzheimer's Disease Neuroimaging Initiative) dataset containing 200 unpaired 3T brains.</w:t>
      </w:r>
    </w:p>
    <w:p>
      <w:pPr>
        <w:pStyle w:val="Heading2"/>
      </w:pPr>
      <w:r>
        <w:t>1.2 Challenge</w:t>
      </w:r>
    </w:p>
    <w:p>
      <w:r>
        <w:t>Extend a model trained on 10 healthy subjects (paired 3T-7T) to 200 ADNI patients with:</w:t>
      </w:r>
    </w:p>
    <w:p>
      <w:pPr>
        <w:pStyle w:val="ListBullet"/>
      </w:pPr>
      <w:r>
        <w:t>Different population (Alzheimer's Disease vs healthy)</w:t>
      </w:r>
    </w:p>
    <w:p>
      <w:pPr>
        <w:pStyle w:val="ListBullet"/>
      </w:pPr>
      <w:r>
        <w:t>Brain atrophy and anatomical changes</w:t>
      </w:r>
    </w:p>
    <w:p>
      <w:pPr>
        <w:pStyle w:val="ListBullet"/>
      </w:pPr>
      <w:r>
        <w:t>Older scanner protocols with field inhomogeneities</w:t>
      </w:r>
    </w:p>
    <w:p>
      <w:pPr>
        <w:pStyle w:val="ListBullet"/>
      </w:pPr>
      <w:r>
        <w:t>Variable voxel spacing (0.9-1.5mm vs ~1.0mm)</w:t>
      </w:r>
    </w:p>
    <w:p>
      <w:pPr>
        <w:pStyle w:val="ListBullet"/>
      </w:pPr>
      <w:r>
        <w:t>Unpaired data (3T only, no 7T reference)</w:t>
      </w:r>
    </w:p>
    <w:p>
      <w:pPr>
        <w:pStyle w:val="Heading2"/>
      </w:pPr>
      <w:r>
        <w:t>1.3 Solution Architecture</w:t>
      </w:r>
    </w:p>
    <w:p>
      <w:r>
        <w:t>Three-stage pipeline ensuring domain adaptation and inference compatibility:</w:t>
      </w:r>
    </w:p>
    <w:p>
      <w:pPr>
        <w:pStyle w:val="ListNumber"/>
      </w:pPr>
      <w:r>
        <w:t>Stage 1: BIDS Conversion (Raw ADNI → standardized BIDS format)</w:t>
      </w:r>
    </w:p>
    <w:p>
      <w:pPr>
        <w:pStyle w:val="ListNumber"/>
      </w:pPr>
      <w:r>
        <w:t>Stage 2: Preprocessing (compatible with training pipeline)</w:t>
      </w:r>
    </w:p>
    <w:p>
      <w:pPr>
        <w:pStyle w:val="ListNumber"/>
      </w:pPr>
      <w:r>
        <w:t>Stage 3: Inference (full-volume 3T→7T synthesis)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Architecture Design</w:t>
      </w:r>
    </w:p>
    <w:p>
      <w:pPr>
        <w:pStyle w:val="Heading2"/>
      </w:pPr>
      <w:r>
        <w:t>2.1 Overall System Architecture</w:t>
      </w:r>
    </w:p>
    <w:p>
      <w:r>
        <w:t>The pipeline consists of three integrated components working in sequence: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COMPONENT</w:t>
            </w:r>
          </w:p>
        </w:tc>
      </w:tr>
      <w:tr>
        <w:tc>
          <w:tcPr>
            <w:tcW w:type="dxa" w:w="1728"/>
          </w:tcPr>
          <w:p>
            <w:r>
              <w:t>Stage 1: Conversion</w:t>
            </w:r>
          </w:p>
        </w:tc>
        <w:tc>
          <w:tcPr>
            <w:tcW w:type="dxa" w:w="1728"/>
          </w:tcPr>
          <w:p>
            <w:r>
              <w:t>Raw ADNI (nested folders)</w:t>
            </w:r>
          </w:p>
        </w:tc>
        <w:tc>
          <w:tcPr>
            <w:tcW w:type="dxa" w:w="1728"/>
          </w:tcPr>
          <w:p>
            <w:r>
              <w:t>BIDS mapping</w:t>
            </w:r>
          </w:p>
        </w:tc>
        <w:tc>
          <w:tcPr>
            <w:tcW w:type="dxa" w:w="1728"/>
          </w:tcPr>
          <w:p>
            <w:r>
              <w:t>BIDS structure</w:t>
            </w:r>
          </w:p>
        </w:tc>
        <w:tc>
          <w:tcPr>
            <w:tcW w:type="dxa" w:w="1728"/>
          </w:tcPr>
          <w:p>
            <w:r>
              <w:t>convert_adni_to_bids.py</w:t>
            </w:r>
          </w:p>
        </w:tc>
      </w:tr>
      <w:tr>
        <w:tc>
          <w:tcPr>
            <w:tcW w:type="dxa" w:w="1728"/>
          </w:tcPr>
          <w:p>
            <w:r>
              <w:t>Stage 2: Preprocessing</w:t>
            </w:r>
          </w:p>
        </w:tc>
        <w:tc>
          <w:tcPr>
            <w:tcW w:type="dxa" w:w="1728"/>
          </w:tcPr>
          <w:p>
            <w:r>
              <w:t>BIDS data</w:t>
            </w:r>
          </w:p>
        </w:tc>
        <w:tc>
          <w:tcPr>
            <w:tcW w:type="dxa" w:w="1728"/>
          </w:tcPr>
          <w:p>
            <w:r>
              <w:t>N4 + skull strip + normalize</w:t>
            </w:r>
          </w:p>
        </w:tc>
        <w:tc>
          <w:tcPr>
            <w:tcW w:type="dxa" w:w="1728"/>
          </w:tcPr>
          <w:p>
            <w:r>
              <w:t>Preprocessed 3T</w:t>
            </w:r>
          </w:p>
        </w:tc>
        <w:tc>
          <w:tcPr>
            <w:tcW w:type="dxa" w:w="1728"/>
          </w:tcPr>
          <w:p>
            <w:r>
              <w:t>preprocess_bids.py</w:t>
            </w:r>
          </w:p>
        </w:tc>
      </w:tr>
      <w:tr>
        <w:tc>
          <w:tcPr>
            <w:tcW w:type="dxa" w:w="1728"/>
          </w:tcPr>
          <w:p>
            <w:r>
              <w:t>Stage 3: Inference</w:t>
            </w:r>
          </w:p>
        </w:tc>
        <w:tc>
          <w:tcPr>
            <w:tcW w:type="dxa" w:w="1728"/>
          </w:tcPr>
          <w:p>
            <w:r>
              <w:t>Preprocessed 3T</w:t>
            </w:r>
          </w:p>
        </w:tc>
        <w:tc>
          <w:tcPr>
            <w:tcW w:type="dxa" w:w="1728"/>
          </w:tcPr>
          <w:p>
            <w:r>
              <w:t>Tiled diffusion (64³)</w:t>
            </w:r>
          </w:p>
        </w:tc>
        <w:tc>
          <w:tcPr>
            <w:tcW w:type="dxa" w:w="1728"/>
          </w:tcPr>
          <w:p>
            <w:r>
              <w:t>Synthetic 7T + seg</w:t>
            </w:r>
          </w:p>
        </w:tc>
        <w:tc>
          <w:tcPr>
            <w:tcW w:type="dxa" w:w="1728"/>
          </w:tcPr>
          <w:p>
            <w:r>
              <w:t>infer_adni_batch.py</w:t>
            </w:r>
          </w:p>
        </w:tc>
      </w:tr>
    </w:tbl>
    <w:p>
      <w:pPr>
        <w:pStyle w:val="Heading2"/>
      </w:pPr>
      <w:r>
        <w:t>2.2 Data Flow Diagram</w:t>
      </w:r>
    </w:p>
    <w:p>
      <w:r>
        <w:t>Raw ADNI Data (002_S_1018/.../file.nii)  ↓convert_adni_to_bids.py  ↓BIDS Structure (sub-002S1018/ses-20061129/anat/*_T1w.nii.gz)  ↓preprocess_bids.py (with preprocess_adni.yaml)  ↓Preprocessed 3T (N4-corrected, skull-stripped, normalized [-1,1])  ↓infer_adni_batch.py  ↓Synthetic 7T + Segmentation  ↓analyze_inference_diagnostics.py  ↓Risk Reports &amp; Quality Metrics</w:t>
      </w:r>
    </w:p>
    <w:p>
      <w:pPr>
        <w:pStyle w:val="Heading2"/>
      </w:pPr>
      <w:r>
        <w:t>2.3 Model Architecture</w:t>
      </w:r>
    </w:p>
    <w:p>
      <w:r>
        <w:t>Core Model: AnatomyGuidedUNet (Conditional 3D U-Net with dual decoders)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3D U-Net with ResNet-style blocks</w:t>
            </w:r>
          </w:p>
        </w:tc>
      </w:tr>
      <w:tr>
        <w:tc>
          <w:tcPr>
            <w:tcW w:type="dxa" w:w="4320"/>
          </w:tcPr>
          <w:p>
            <w:r>
              <w:t>Encoders</w:t>
            </w:r>
          </w:p>
        </w:tc>
        <w:tc>
          <w:tcPr>
            <w:tcW w:type="dxa" w:w="4320"/>
          </w:tcPr>
          <w:p>
            <w:r>
              <w:t>Anatomy-aware feature extraction from 3T brain</w:t>
            </w:r>
          </w:p>
        </w:tc>
      </w:tr>
      <w:tr>
        <w:tc>
          <w:tcPr>
            <w:tcW w:type="dxa" w:w="4320"/>
          </w:tcPr>
          <w:p>
            <w:r>
              <w:t>Decoders</w:t>
            </w:r>
          </w:p>
        </w:tc>
        <w:tc>
          <w:tcPr>
            <w:tcW w:type="dxa" w:w="4320"/>
          </w:tcPr>
          <w:p>
            <w:r>
              <w:t>Dual: (1) 7T synthesis, (2) Tissue segmentation</w:t>
            </w:r>
          </w:p>
        </w:tc>
      </w:tr>
      <w:tr>
        <w:tc>
          <w:tcPr>
            <w:tcW w:type="dxa" w:w="4320"/>
          </w:tcPr>
          <w:p>
            <w:r>
              <w:t>Diffusion Steps</w:t>
            </w:r>
          </w:p>
        </w:tc>
        <w:tc>
          <w:tcPr>
            <w:tcW w:type="dxa" w:w="4320"/>
          </w:tcPr>
          <w:p>
            <w:r>
              <w:t>200 timesteps (vs DDPM's 1000)</w:t>
            </w:r>
          </w:p>
        </w:tc>
      </w:tr>
      <w:tr>
        <w:tc>
          <w:tcPr>
            <w:tcW w:type="dxa" w:w="4320"/>
          </w:tcPr>
          <w:p>
            <w:r>
              <w:t>Beta Schedule</w:t>
            </w:r>
          </w:p>
        </w:tc>
        <w:tc>
          <w:tcPr>
            <w:tcW w:type="dxa" w:w="4320"/>
          </w:tcPr>
          <w:p>
            <w:r>
              <w:t>Cosine schedule for smooth noise progression</w:t>
            </w:r>
          </w:p>
        </w:tc>
      </w:tr>
      <w:tr>
        <w:tc>
          <w:tcPr>
            <w:tcW w:type="dxa" w:w="4320"/>
          </w:tcPr>
          <w:p>
            <w:r>
              <w:t>Loss Functions</w:t>
            </w:r>
          </w:p>
        </w:tc>
        <w:tc>
          <w:tcPr>
            <w:tcW w:type="dxa" w:w="4320"/>
          </w:tcPr>
          <w:p>
            <w:r>
              <w:t>L1 (reconstruction) + perceptual (VGG) + segmentation</w:t>
            </w:r>
          </w:p>
        </w:tc>
      </w:tr>
      <w:tr>
        <w:tc>
          <w:tcPr>
            <w:tcW w:type="dxa" w:w="4320"/>
          </w:tcPr>
          <w:p>
            <w:r>
              <w:t>Patch Size</w:t>
            </w:r>
          </w:p>
        </w:tc>
        <w:tc>
          <w:tcPr>
            <w:tcW w:type="dxa" w:w="4320"/>
          </w:tcPr>
          <w:p>
            <w:r>
              <w:t>64³ voxels</w:t>
            </w:r>
          </w:p>
        </w:tc>
      </w:tr>
      <w:tr>
        <w:tc>
          <w:tcPr>
            <w:tcW w:type="dxa" w:w="4320"/>
          </w:tcPr>
          <w:p>
            <w:r>
              <w:t>Training Subjects</w:t>
            </w:r>
          </w:p>
        </w:tc>
        <w:tc>
          <w:tcPr>
            <w:tcW w:type="dxa" w:w="4320"/>
          </w:tcPr>
          <w:p>
            <w:r>
              <w:t>10 subjects (20 volumes: 3T-7T pairs)</w:t>
            </w:r>
          </w:p>
        </w:tc>
      </w:tr>
    </w:tbl>
    <w:p>
      <w:pPr>
        <w:pStyle w:val="Heading2"/>
      </w:pPr>
      <w:r>
        <w:t>2.4 Key Features</w:t>
      </w:r>
    </w:p>
    <w:p>
      <w:pPr>
        <w:pStyle w:val="ListBullet"/>
      </w:pPr>
      <w:r>
        <w:t>Tiled Inference: Full-volume processing via 64³ patches with 32-voxel overlap</w:t>
      </w:r>
    </w:p>
    <w:p>
      <w:pPr>
        <w:pStyle w:val="ListBullet"/>
      </w:pPr>
      <w:r>
        <w:t>Tukey Window Blending: Smooth patch transitions at boundaries</w:t>
      </w:r>
    </w:p>
    <w:p>
      <w:pPr>
        <w:pStyle w:val="ListBullet"/>
      </w:pPr>
      <w:r>
        <w:t>Brain Masking: Automatic skull stripping via HD-BET</w:t>
      </w:r>
    </w:p>
    <w:p>
      <w:pPr>
        <w:pStyle w:val="ListBullet"/>
      </w:pPr>
      <w:r>
        <w:t>Variable Dimensions: Supports ADNI's 240-280×180-220×120-180 voxel ranges</w:t>
      </w:r>
    </w:p>
    <w:p>
      <w:pPr>
        <w:pStyle w:val="ListBullet"/>
      </w:pPr>
      <w:r>
        <w:t>Quality Control: Per-subject diagnostics + risk scoring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Dataset Information</w:t>
      </w:r>
    </w:p>
    <w:p>
      <w:pPr>
        <w:pStyle w:val="Heading2"/>
      </w:pPr>
      <w:r>
        <w:t>3.1 Training Dataset (Healthy Subjects)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Subjects</w:t>
            </w:r>
          </w:p>
        </w:tc>
        <w:tc>
          <w:tcPr>
            <w:tcW w:type="dxa" w:w="4320"/>
          </w:tcPr>
          <w:p>
            <w:r>
              <w:t>10 healthy controls</w:t>
            </w:r>
          </w:p>
        </w:tc>
      </w:tr>
      <w:tr>
        <w:tc>
          <w:tcPr>
            <w:tcW w:type="dxa" w:w="4320"/>
          </w:tcPr>
          <w:p>
            <w:r>
              <w:t>Sessions per subject</w:t>
            </w:r>
          </w:p>
        </w:tc>
        <w:tc>
          <w:tcPr>
            <w:tcW w:type="dxa" w:w="4320"/>
          </w:tcPr>
          <w:p>
            <w:r>
              <w:t>2 (3T + 7T)</w:t>
            </w:r>
          </w:p>
        </w:tc>
      </w:tr>
      <w:tr>
        <w:tc>
          <w:tcPr>
            <w:tcW w:type="dxa" w:w="4320"/>
          </w:tcPr>
          <w:p>
            <w:r>
              <w:t>Total volumes</w:t>
            </w:r>
          </w:p>
        </w:tc>
        <w:tc>
          <w:tcPr>
            <w:tcW w:type="dxa" w:w="4320"/>
          </w:tcPr>
          <w:p>
            <w:r>
              <w:t>20 (10 3T + 10 7T)</w:t>
            </w:r>
          </w:p>
        </w:tc>
      </w:tr>
      <w:tr>
        <w:tc>
          <w:tcPr>
            <w:tcW w:type="dxa" w:w="4320"/>
          </w:tcPr>
          <w:p>
            <w:r>
              <w:t>Modalities</w:t>
            </w:r>
          </w:p>
        </w:tc>
        <w:tc>
          <w:tcPr>
            <w:tcW w:type="dxa" w:w="4320"/>
          </w:tcPr>
          <w:p>
            <w:r>
              <w:t>T1w, T2w</w:t>
            </w:r>
          </w:p>
        </w:tc>
      </w:tr>
      <w:tr>
        <w:tc>
          <w:tcPr>
            <w:tcW w:type="dxa" w:w="4320"/>
          </w:tcPr>
          <w:p>
            <w:r>
              <w:t>Voxel spacing</w:t>
            </w:r>
          </w:p>
        </w:tc>
        <w:tc>
          <w:tcPr>
            <w:tcW w:type="dxa" w:w="4320"/>
          </w:tcPr>
          <w:p>
            <w:r>
              <w:t>~1.0mm³ isotropic</w:t>
            </w:r>
          </w:p>
        </w:tc>
      </w:tr>
      <w:tr>
        <w:tc>
          <w:tcPr>
            <w:tcW w:type="dxa" w:w="4320"/>
          </w:tcPr>
          <w:p>
            <w:r>
              <w:t>Image dimensions</w:t>
            </w:r>
          </w:p>
        </w:tc>
        <w:tc>
          <w:tcPr>
            <w:tcW w:type="dxa" w:w="4320"/>
          </w:tcPr>
          <w:p>
            <w:r>
              <w:t>~256×256×166 voxels</w:t>
            </w:r>
          </w:p>
        </w:tc>
      </w:tr>
      <w:tr>
        <w:tc>
          <w:tcPr>
            <w:tcW w:type="dxa" w:w="4320"/>
          </w:tcPr>
          <w:p>
            <w:r>
              <w:t>Brain state</w:t>
            </w:r>
          </w:p>
        </w:tc>
        <w:tc>
          <w:tcPr>
            <w:tcW w:type="dxa" w:w="4320"/>
          </w:tcPr>
          <w:p>
            <w:r>
              <w:t>Normal anatomy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Training paired 3T→7T synthesis model</w:t>
            </w:r>
          </w:p>
        </w:tc>
      </w:tr>
    </w:tbl>
    <w:p>
      <w:pPr>
        <w:pStyle w:val="Heading2"/>
      </w:pPr>
      <w:r>
        <w:t>3.2 ADNI Dataset (Alzheimer's Disease)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Subjects</w:t>
            </w:r>
          </w:p>
        </w:tc>
        <w:tc>
          <w:tcPr>
            <w:tcW w:type="dxa" w:w="4320"/>
          </w:tcPr>
          <w:p>
            <w:r>
              <w:t>200 ADNI participants</w:t>
            </w:r>
          </w:p>
        </w:tc>
      </w:tr>
      <w:tr>
        <w:tc>
          <w:tcPr>
            <w:tcW w:type="dxa" w:w="4320"/>
          </w:tcPr>
          <w:p>
            <w:r>
              <w:t>Sessions per subject</w:t>
            </w:r>
          </w:p>
        </w:tc>
        <w:tc>
          <w:tcPr>
            <w:tcW w:type="dxa" w:w="4320"/>
          </w:tcPr>
          <w:p>
            <w:r>
              <w:t>Variable (1-4 visits)</w:t>
            </w:r>
          </w:p>
        </w:tc>
      </w:tr>
      <w:tr>
        <w:tc>
          <w:tcPr>
            <w:tcW w:type="dxa" w:w="4320"/>
          </w:tcPr>
          <w:p>
            <w:r>
              <w:t>Total volumes</w:t>
            </w:r>
          </w:p>
        </w:tc>
        <w:tc>
          <w:tcPr>
            <w:tcW w:type="dxa" w:w="4320"/>
          </w:tcPr>
          <w:p>
            <w:r>
              <w:t>~389 3T scans (estimated)</w:t>
            </w:r>
          </w:p>
        </w:tc>
      </w:tr>
      <w:tr>
        <w:tc>
          <w:tcPr>
            <w:tcW w:type="dxa" w:w="4320"/>
          </w:tcPr>
          <w:p>
            <w:r>
              <w:t>Modalities</w:t>
            </w:r>
          </w:p>
        </w:tc>
        <w:tc>
          <w:tcPr>
            <w:tcW w:type="dxa" w:w="4320"/>
          </w:tcPr>
          <w:p>
            <w:r>
              <w:t>T1w (primary)</w:t>
            </w:r>
          </w:p>
        </w:tc>
      </w:tr>
      <w:tr>
        <w:tc>
          <w:tcPr>
            <w:tcW w:type="dxa" w:w="4320"/>
          </w:tcPr>
          <w:p>
            <w:r>
              <w:t>Voxel spacing</w:t>
            </w:r>
          </w:p>
        </w:tc>
        <w:tc>
          <w:tcPr>
            <w:tcW w:type="dxa" w:w="4320"/>
          </w:tcPr>
          <w:p>
            <w:r>
              <w:t>Variable (0.9-1.5mm)</w:t>
            </w:r>
          </w:p>
        </w:tc>
      </w:tr>
      <w:tr>
        <w:tc>
          <w:tcPr>
            <w:tcW w:type="dxa" w:w="4320"/>
          </w:tcPr>
          <w:p>
            <w:r>
              <w:t>Image dimensions</w:t>
            </w:r>
          </w:p>
        </w:tc>
        <w:tc>
          <w:tcPr>
            <w:tcW w:type="dxa" w:w="4320"/>
          </w:tcPr>
          <w:p>
            <w:r>
              <w:t>Variable (240-280 × 180-220 × 120-180)</w:t>
            </w:r>
          </w:p>
        </w:tc>
      </w:tr>
      <w:tr>
        <w:tc>
          <w:tcPr>
            <w:tcW w:type="dxa" w:w="4320"/>
          </w:tcPr>
          <w:p>
            <w:r>
              <w:t>Brain state</w:t>
            </w:r>
          </w:p>
        </w:tc>
        <w:tc>
          <w:tcPr>
            <w:tcW w:type="dxa" w:w="4320"/>
          </w:tcPr>
          <w:p>
            <w:r>
              <w:t>Alzheimer's Disease with atrophy</w:t>
            </w:r>
          </w:p>
        </w:tc>
      </w:tr>
      <w:tr>
        <w:tc>
          <w:tcPr>
            <w:tcW w:type="dxa" w:w="4320"/>
          </w:tcPr>
          <w:p>
            <w:r>
              <w:t>Scanner age</w:t>
            </w:r>
          </w:p>
        </w:tc>
        <w:tc>
          <w:tcPr>
            <w:tcW w:type="dxa" w:w="4320"/>
          </w:tcPr>
          <w:p>
            <w:r>
              <w:t>Older protocols (pre-2015)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Inference on unpaired 3T only</w:t>
            </w:r>
          </w:p>
        </w:tc>
      </w:tr>
    </w:tbl>
    <w:p>
      <w:pPr>
        <w:pStyle w:val="Heading2"/>
      </w:pPr>
      <w:r>
        <w:t>3.3 Key Dataset Differences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Brain atrophy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Significant</w:t>
            </w:r>
          </w:p>
        </w:tc>
        <w:tc>
          <w:tcPr>
            <w:tcW w:type="dxa" w:w="2160"/>
          </w:tcPr>
          <w:p>
            <w:r>
              <w:t>Requires lower skull strip threshold (0.4 vs 0.5)</w:t>
            </w:r>
          </w:p>
        </w:tc>
      </w:tr>
      <w:tr>
        <w:tc>
          <w:tcPr>
            <w:tcW w:type="dxa" w:w="2160"/>
          </w:tcPr>
          <w:p>
            <w:r>
              <w:t>Voxel spacing</w:t>
            </w:r>
          </w:p>
        </w:tc>
        <w:tc>
          <w:tcPr>
            <w:tcW w:type="dxa" w:w="2160"/>
          </w:tcPr>
          <w:p>
            <w:r>
              <w:t>Uniform ~1mm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 resampling, keep native for inference</w:t>
            </w:r>
          </w:p>
        </w:tc>
      </w:tr>
      <w:tr>
        <w:tc>
          <w:tcPr>
            <w:tcW w:type="dxa" w:w="2160"/>
          </w:tcPr>
          <w:p>
            <w:r>
              <w:t>Scanner quality</w:t>
            </w:r>
          </w:p>
        </w:tc>
        <w:tc>
          <w:tcPr>
            <w:tcW w:type="dxa" w:w="2160"/>
          </w:tcPr>
          <w:p>
            <w:r>
              <w:t>Modern</w:t>
            </w:r>
          </w:p>
        </w:tc>
        <w:tc>
          <w:tcPr>
            <w:tcW w:type="dxa" w:w="2160"/>
          </w:tcPr>
          <w:p>
            <w:r>
              <w:t>Legacy</w:t>
            </w:r>
          </w:p>
        </w:tc>
        <w:tc>
          <w:tcPr>
            <w:tcW w:type="dxa" w:w="2160"/>
          </w:tcPr>
          <w:p>
            <w:r>
              <w:t>Need stricter N4 bias correction</w:t>
            </w:r>
          </w:p>
        </w:tc>
      </w:tr>
      <w:tr>
        <w:tc>
          <w:tcPr>
            <w:tcW w:type="dxa" w:w="2160"/>
          </w:tcPr>
          <w:p>
            <w:r>
              <w:t>Data pairing</w:t>
            </w:r>
          </w:p>
        </w:tc>
        <w:tc>
          <w:tcPr>
            <w:tcW w:type="dxa" w:w="2160"/>
          </w:tcPr>
          <w:p>
            <w:r>
              <w:t>Paired (3T-7T)</w:t>
            </w:r>
          </w:p>
        </w:tc>
        <w:tc>
          <w:tcPr>
            <w:tcW w:type="dxa" w:w="2160"/>
          </w:tcPr>
          <w:p>
            <w:r>
              <w:t>Unpaired (3T only)</w:t>
            </w:r>
          </w:p>
        </w:tc>
        <w:tc>
          <w:tcPr>
            <w:tcW w:type="dxa" w:w="2160"/>
          </w:tcPr>
          <w:p>
            <w:r>
              <w:t>Inference mode only</w:t>
            </w:r>
          </w:p>
        </w:tc>
      </w:tr>
      <w:tr>
        <w:tc>
          <w:tcPr>
            <w:tcW w:type="dxa" w:w="2160"/>
          </w:tcPr>
          <w:p>
            <w:r>
              <w:t>Population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AD patients</w:t>
            </w:r>
          </w:p>
        </w:tc>
        <w:tc>
          <w:tcPr>
            <w:tcW w:type="dxa" w:w="2160"/>
          </w:tcPr>
          <w:p>
            <w:r>
              <w:t>Domain shift mitigation via preprocessing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4. Component Implementation</w:t>
      </w:r>
    </w:p>
    <w:p>
      <w:pPr>
        <w:pStyle w:val="Heading2"/>
      </w:pPr>
      <w:r>
        <w:t>4.1 Created Scripts</w:t>
      </w:r>
    </w:p>
    <w:p>
      <w:r>
        <w:t>Three new scripts were developed and integrated into the repository: feat/adni-inference-preprocess-integration branch</w:t>
      </w:r>
    </w:p>
    <w:p>
      <w:pPr>
        <w:pStyle w:val="Heading3"/>
      </w:pPr>
      <w:r>
        <w:t>4.1.1 scripts/convert_adni_to_bids.py</w:t>
      </w:r>
    </w:p>
    <w:p>
      <w:r>
        <w:t>Purpose: Transform ADNI raw folder structure to BIDS-compliant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Input format</w:t>
            </w:r>
          </w:p>
        </w:tc>
        <w:tc>
          <w:tcPr>
            <w:tcW w:type="dxa" w:w="4320"/>
          </w:tcPr>
          <w:p>
            <w:r>
              <w:t>ADNI: 002_S_1018/MPR__GradWarp/.../ADNI_002_S_1018_MR_*.nii</w:t>
            </w:r>
          </w:p>
        </w:tc>
      </w:tr>
      <w:tr>
        <w:tc>
          <w:tcPr>
            <w:tcW w:type="dxa" w:w="4320"/>
          </w:tcPr>
          <w:p>
            <w:r>
              <w:t>Output format</w:t>
            </w:r>
          </w:p>
        </w:tc>
        <w:tc>
          <w:tcPr>
            <w:tcW w:type="dxa" w:w="4320"/>
          </w:tcPr>
          <w:p>
            <w:r>
              <w:t>BIDS: sub-002S1018/ses-20061129/anat/*_T1w.nii.gz</w:t>
            </w:r>
          </w:p>
        </w:tc>
      </w:tr>
      <w:tr>
        <w:tc>
          <w:tcPr>
            <w:tcW w:type="dxa" w:w="4320"/>
          </w:tcPr>
          <w:p>
            <w:r>
              <w:t>Key functions</w:t>
            </w:r>
          </w:p>
        </w:tc>
        <w:tc>
          <w:tcPr>
            <w:tcW w:type="dxa" w:w="4320"/>
          </w:tcPr>
          <w:p>
            <w:r>
              <w:t>to_bids_subject(), date_to_session(), find_nii_files(), convert()</w:t>
            </w:r>
          </w:p>
        </w:tc>
      </w:tr>
      <w:tr>
        <w:tc>
          <w:tcPr>
            <w:tcW w:type="dxa" w:w="4320"/>
          </w:tcPr>
          <w:p>
            <w:r>
              <w:t>Execution result</w:t>
            </w:r>
          </w:p>
        </w:tc>
        <w:tc>
          <w:tcPr>
            <w:tcW w:type="dxa" w:w="4320"/>
          </w:tcPr>
          <w:p>
            <w:r>
              <w:t>Converted 389 NIfTI files (0 skipped)</w:t>
            </w:r>
          </w:p>
        </w:tc>
      </w:tr>
      <w:tr>
        <w:tc>
          <w:tcPr>
            <w:tcW w:type="dxa" w:w="4320"/>
          </w:tcPr>
          <w:p>
            <w:r>
              <w:t>Outputs</w:t>
            </w:r>
          </w:p>
        </w:tc>
        <w:tc>
          <w:tcPr>
            <w:tcW w:type="dxa" w:w="4320"/>
          </w:tcPr>
          <w:p>
            <w:r>
              <w:t>participants.tsv, dataset_description.json, conversion_report.csv</w:t>
            </w:r>
          </w:p>
        </w:tc>
      </w:tr>
    </w:tbl>
    <w:p>
      <w:r>
        <w:t>Example command:</w:t>
      </w:r>
    </w:p>
    <w:p>
      <w:pPr>
        <w:ind w:left="720"/>
      </w:pPr>
      <w:r>
        <w:t>python scripts/convert_adni_to_bids.py --input-root MRI-AD-Part-2/ADNI --output-root MRI-AD-Part-2/ADNI_BIDS</w:t>
      </w:r>
    </w:p>
    <w:p>
      <w:pPr>
        <w:pStyle w:val="Heading3"/>
      </w:pPr>
      <w:r>
        <w:t>4.1.2 scripts/infer_adni_batch.py</w:t>
      </w:r>
    </w:p>
    <w:p>
      <w:r>
        <w:t>Purpose: Full-volume tiled diffusion inference on ADNI 3T images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Preprocessed 3T T1w images (variable dimensions)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Tiled 64³ patches with 32-voxel overlap + Tukey windowing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*_desc-synth7T_T1w.nii.gz (synthetic 7T), *_desc-synth7Tseg_dseg.nii.gz (segmentation)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Per-subject JSON with intensity range, shape, inference status</w:t>
            </w:r>
          </w:p>
        </w:tc>
      </w:tr>
      <w:tr>
        <w:tc>
          <w:tcPr>
            <w:tcW w:type="dxa" w:w="4320"/>
          </w:tcPr>
          <w:p>
            <w:r>
              <w:t>Brain masking</w:t>
            </w:r>
          </w:p>
        </w:tc>
        <w:tc>
          <w:tcPr>
            <w:tcW w:type="dxa" w:w="4320"/>
          </w:tcPr>
          <w:p>
            <w:r>
              <w:t>Automatic skull strip during preprocessing, cleanup post-inference</w:t>
            </w:r>
          </w:p>
        </w:tc>
      </w:tr>
      <w:tr>
        <w:tc>
          <w:tcPr>
            <w:tcW w:type="dxa" w:w="4320"/>
          </w:tcPr>
          <w:p>
            <w:r>
              <w:t>Expected runtime</w:t>
            </w:r>
          </w:p>
        </w:tc>
        <w:tc>
          <w:tcPr>
            <w:tcW w:type="dxa" w:w="4320"/>
          </w:tcPr>
          <w:p>
            <w:r>
              <w:t>3-5 min per subject (GPU dependent)</w:t>
            </w:r>
          </w:p>
        </w:tc>
      </w:tr>
    </w:tbl>
    <w:p>
      <w:r>
        <w:t>Example command:</w:t>
      </w:r>
    </w:p>
    <w:p>
      <w:pPr>
        <w:ind w:left="720"/>
      </w:pPr>
      <w:r>
        <w:t>python scripts/infer_adni_batch.py --checkpoint models/checkpoint_141000.pt --train-config configs/train_diffusion.yaml --preprocessed-root MRI-AD-Part-2/ADNI_BIDS/derivatives/topobrain-preproc-adni --output-root adni_inference_results --limit 1</w:t>
      </w:r>
    </w:p>
    <w:p>
      <w:pPr>
        <w:pStyle w:val="Heading3"/>
      </w:pPr>
      <w:r>
        <w:t>4.1.3 scripts/analyze_inference_diagnostics.py</w:t>
      </w:r>
    </w:p>
    <w:p>
      <w:r>
        <w:t>Purpose: Analyze inference outputs and generate risk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Inference output directory with *_inference_diagnostics.json files</w:t>
            </w:r>
          </w:p>
        </w:tc>
      </w:tr>
      <w:tr>
        <w:tc>
          <w:tcPr>
            <w:tcW w:type="dxa" w:w="4320"/>
          </w:tcPr>
          <w:p>
            <w:r>
              <w:t>Risk criteria</w:t>
            </w:r>
          </w:p>
        </w:tc>
        <w:tc>
          <w:tcPr>
            <w:tcW w:type="dxa" w:w="4320"/>
          </w:tcPr>
          <w:p>
            <w:r>
              <w:t>Intensity mismatch, small dimensions, voxel anisotropy, failures</w:t>
            </w:r>
          </w:p>
        </w:tc>
      </w:tr>
      <w:tr>
        <w:tc>
          <w:tcPr>
            <w:tcW w:type="dxa" w:w="4320"/>
          </w:tcPr>
          <w:p>
            <w:r>
              <w:t>Risk levels</w:t>
            </w:r>
          </w:p>
        </w:tc>
        <w:tc>
          <w:tcPr>
            <w:tcW w:type="dxa" w:w="4320"/>
          </w:tcPr>
          <w:p>
            <w:r>
              <w:t>critical, high, medium, low</w:t>
            </w:r>
          </w:p>
        </w:tc>
      </w:tr>
      <w:tr>
        <w:tc>
          <w:tcPr>
            <w:tcW w:type="dxa" w:w="4320"/>
          </w:tcPr>
          <w:p>
            <w:r>
              <w:t>Output CSV</w:t>
            </w:r>
          </w:p>
        </w:tc>
        <w:tc>
          <w:tcPr>
            <w:tcW w:type="dxa" w:w="4320"/>
          </w:tcPr>
          <w:p>
            <w:r>
              <w:t>diagnostics_risk_report.csv (sorted by risk_score)</w:t>
            </w:r>
          </w:p>
        </w:tc>
      </w:tr>
      <w:tr>
        <w:tc>
          <w:tcPr>
            <w:tcW w:type="dxa" w:w="4320"/>
          </w:tcPr>
          <w:p>
            <w:r>
              <w:t>Output JSON</w:t>
            </w:r>
          </w:p>
        </w:tc>
        <w:tc>
          <w:tcPr>
            <w:tcW w:type="dxa" w:w="4320"/>
          </w:tcPr>
          <w:p>
            <w:r>
              <w:t>diagnostics_risk_report.json (with summary statistics)</w:t>
            </w:r>
          </w:p>
        </w:tc>
      </w:tr>
    </w:tbl>
    <w:p>
      <w:r>
        <w:t>Example command:</w:t>
      </w:r>
    </w:p>
    <w:p>
      <w:pPr>
        <w:ind w:left="720"/>
      </w:pPr>
      <w:r>
        <w:t>python scripts/analyze_inference_diagnostics.py --input adni_inference_results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Step 1: BIDS Conversion (Raw ADNI → BIDS)</w:t>
      </w:r>
    </w:p>
    <w:p>
      <w:pPr>
        <w:pStyle w:val="Heading2"/>
      </w:pPr>
      <w:r>
        <w:t>5.1 Overview</w:t>
      </w:r>
    </w:p>
    <w:p>
      <w:r>
        <w:t>Raw ADNI data is organized in complex nested folders. This step converts to standardized BIDS format for reproducibility and automation.</w:t>
      </w:r>
    </w:p>
    <w:p>
      <w:pPr>
        <w:pStyle w:val="Heading2"/>
      </w:pPr>
      <w:r>
        <w:t>5.2 Input Structure</w:t>
      </w:r>
    </w:p>
    <w:p>
      <w:pPr>
        <w:ind w:left="720"/>
      </w:pPr>
      <w:r>
        <w:t>ADNI/</w:t>
        <w:br/>
        <w:t>├── 002_S_1018/</w:t>
        <w:br/>
        <w:t>│   ├── MPR__GradWarp__B1_Correction__N3__Scaled/</w:t>
        <w:br/>
        <w:t>│   │   └── 2006-11-29_10_00_05.0/</w:t>
        <w:br/>
        <w:t>│   │       └── I40817/</w:t>
        <w:br/>
        <w:t>│   │           └── ADNI_002_S_1018_MR_....nii</w:t>
        <w:br/>
        <w:t>│   └── (other sequences)</w:t>
        <w:br/>
        <w:t>├── 002_S_1319/</w:t>
        <w:br/>
        <w:t>│   └── (similar structure)</w:t>
        <w:br/>
        <w:t>└── ... (389 total subjects)</w:t>
      </w:r>
    </w:p>
    <w:p>
      <w:pPr>
        <w:pStyle w:val="Heading2"/>
      </w:pPr>
      <w:r>
        <w:t>5.3 Output Structure (BIDS)</w:t>
      </w:r>
    </w:p>
    <w:p>
      <w:pPr>
        <w:ind w:left="720"/>
      </w:pPr>
      <w:r>
        <w:t>ADNI_BIDS/</w:t>
        <w:br/>
        <w:t>├── dataset_description.json</w:t>
        <w:br/>
        <w:t>├── participants.tsv</w:t>
        <w:br/>
        <w:t>├── conversion_report.csv</w:t>
        <w:br/>
        <w:t>├── sub-002S1018/</w:t>
        <w:br/>
        <w:t>│   └── ses-20061129/</w:t>
        <w:br/>
        <w:t>│       └── anat/</w:t>
        <w:br/>
        <w:t>│           ├── sub-002S1018_ses-20061129_T1w.nii.gz</w:t>
        <w:br/>
        <w:t>│           └── sub-002S1018_ses-20061129_T1w.json</w:t>
        <w:br/>
        <w:t>├── sub-002S1319/</w:t>
        <w:br/>
        <w:t>│   └── ses-YYYYMMDD/</w:t>
        <w:br/>
        <w:t>│       └── anat/</w:t>
        <w:br/>
        <w:t>└── ... (389 T1w images total)</w:t>
      </w:r>
    </w:p>
    <w:p>
      <w:pPr>
        <w:pStyle w:val="Heading2"/>
      </w:pPr>
      <w:r>
        <w:t>5.4 Conversion Logic</w:t>
      </w:r>
    </w:p>
    <w:p>
      <w:pPr>
        <w:pStyle w:val="ListBullet"/>
      </w:pPr>
      <w:r>
        <w:t>Subject ID extraction: Regex pattern from ADNI_XXX_S_XXXX format</w:t>
      </w:r>
    </w:p>
    <w:p>
      <w:pPr>
        <w:pStyle w:val="ListBullet"/>
      </w:pPr>
      <w:r>
        <w:t>Date parsing: Extract timestamp from folder name → session ID</w:t>
      </w:r>
    </w:p>
    <w:p>
      <w:pPr>
        <w:pStyle w:val="ListBullet"/>
      </w:pPr>
      <w:r>
        <w:t>File filtering: Select only MRI files (ADNI_*_MR_*.nii)</w:t>
      </w:r>
    </w:p>
    <w:p>
      <w:pPr>
        <w:pStyle w:val="ListBullet"/>
      </w:pPr>
      <w:r>
        <w:t>Metadata: Generate JSON sidecars with sequence info</w:t>
      </w:r>
    </w:p>
    <w:p>
      <w:pPr>
        <w:pStyle w:val="Heading2"/>
      </w:pPr>
      <w:r>
        <w:t>5.5 Execution</w:t>
      </w:r>
    </w:p>
    <w:p>
      <w:r>
        <w:t>Command:</w:t>
      </w:r>
    </w:p>
    <w:p>
      <w:pPr>
        <w:ind w:left="720"/>
      </w:pPr>
      <w:r>
        <w:t>python scripts/convert_adni_to_bids.py --input-root MRI-AD-Part-2/ADNI --output-root MRI-AD-Part-2/ADNI_BIDS</w:t>
      </w:r>
    </w:p>
    <w:p>
      <w:r>
        <w:t>Result: Converted 389 files, 0 skipped</w:t>
      </w:r>
    </w:p>
    <w:p>
      <w:r>
        <w:t>Verification: 389 T1w images + 389 JSON sidecars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Step 2: ADNI-Specific Preprocessing</w:t>
      </w:r>
    </w:p>
    <w:p>
      <w:pPr>
        <w:pStyle w:val="Heading2"/>
      </w:pPr>
      <w:r>
        <w:t>6.1 Overview</w:t>
      </w:r>
    </w:p>
    <w:p>
      <w:r>
        <w:t>Preprocessing ensures ADNI data is compatible with the trained inference model. Critical: Must preserve normalization, spacing, and patch logic from training.</w:t>
      </w:r>
    </w:p>
    <w:p>
      <w:pPr>
        <w:pStyle w:val="Heading2"/>
      </w:pPr>
      <w:r>
        <w:t>6.2 Preprocessing Pipeline</w:t>
      </w:r>
    </w:p>
    <w:p>
      <w:pPr>
        <w:pStyle w:val="ListNumber"/>
      </w:pPr>
      <w:r>
        <w:t>Stage 1: N4 Bias Field Correction (SimpleITK)</w:t>
      </w:r>
    </w:p>
    <w:p>
      <w:pPr>
        <w:pStyle w:val="ListBullet2"/>
      </w:pPr>
      <w:r>
        <w:t xml:space="preserve">  ├─ Removes low-frequency intensity artifacts from legacy ADNI scanners</w:t>
      </w:r>
    </w:p>
    <w:p>
      <w:pPr>
        <w:pStyle w:val="ListBullet2"/>
      </w:pPr>
      <w:r>
        <w:t xml:space="preserve">  ├─ ADNI params: 50 iterations, convergence=0.0001 (stricter than training)</w:t>
      </w:r>
    </w:p>
    <w:p>
      <w:pPr>
        <w:pStyle w:val="ListBullet2"/>
      </w:pPr>
      <w:r>
        <w:t xml:space="preserve">  └─ Output: N4-corrected image</w:t>
      </w:r>
    </w:p>
    <w:p>
      <w:pPr>
        <w:pStyle w:val="ListNumber"/>
      </w:pPr>
      <w:r>
        <w:t>Stage 2: Skull Stripping (HD-BET)</w:t>
      </w:r>
    </w:p>
    <w:p>
      <w:pPr>
        <w:pStyle w:val="ListBullet2"/>
      </w:pPr>
      <w:r>
        <w:t xml:space="preserve">  ├─ Removes non-brain tissue (skull, meninges, etc.)</w:t>
      </w:r>
    </w:p>
    <w:p>
      <w:pPr>
        <w:pStyle w:val="ListBullet2"/>
      </w:pPr>
      <w:r>
        <w:t xml:space="preserve">  ├─ ADNI threshold: 0.4 (vs 0.5 for healthy) to preserve atrophic gray matter</w:t>
      </w:r>
    </w:p>
    <w:p>
      <w:pPr>
        <w:pStyle w:val="ListBullet2"/>
      </w:pPr>
      <w:r>
        <w:t xml:space="preserve">  └─ Output: Skull-stripped brain + binary mask</w:t>
      </w:r>
    </w:p>
    <w:p>
      <w:pPr>
        <w:pStyle w:val="ListNumber"/>
      </w:pPr>
      <w:r>
        <w:t>Stage 3: Intensity Normalization</w:t>
      </w:r>
    </w:p>
    <w:p>
      <w:pPr>
        <w:pStyle w:val="ListBullet2"/>
      </w:pPr>
      <w:r>
        <w:t xml:space="preserve">  ├─ Normalize to [-1, 1] range (required by diffusion model)</w:t>
      </w:r>
    </w:p>
    <w:p>
      <w:pPr>
        <w:pStyle w:val="ListBullet2"/>
      </w:pPr>
      <w:r>
        <w:t xml:space="preserve">  ├─ Uses percentile-based method (0.5–99.5) to preserve brain contrast</w:t>
      </w:r>
    </w:p>
    <w:p>
      <w:pPr>
        <w:pStyle w:val="ListBullet2"/>
      </w:pPr>
      <w:r>
        <w:t xml:space="preserve">  └─ IDENTICAL to training preprocessing</w:t>
      </w:r>
    </w:p>
    <w:p>
      <w:pPr>
        <w:pStyle w:val="Heading2"/>
      </w:pPr>
      <w:r>
        <w:t>6.3 Configuration File: preprocess_adni.yaml</w:t>
      </w:r>
    </w:p>
    <w:p>
      <w:r>
        <w:t>Location: configs/preprocess_adni.yaml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skull_strip.bet_threshold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Lower for atrophic brains</w:t>
            </w:r>
          </w:p>
        </w:tc>
      </w:tr>
      <w:tr>
        <w:tc>
          <w:tcPr>
            <w:tcW w:type="dxa" w:w="2880"/>
          </w:tcPr>
          <w:p>
            <w:r>
              <w:t>n4_convergence_threshold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>
            <w:r>
              <w:t>Stricter for old scanner artifacts</w:t>
            </w:r>
          </w:p>
        </w:tc>
      </w:tr>
      <w:tr>
        <w:tc>
          <w:tcPr>
            <w:tcW w:type="dxa" w:w="2880"/>
          </w:tcPr>
          <w:p>
            <w:r>
              <w:t>normalization.method</w:t>
            </w:r>
          </w:p>
        </w:tc>
        <w:tc>
          <w:tcPr>
            <w:tcW w:type="dxa" w:w="2880"/>
          </w:tcPr>
          <w:p>
            <w:r>
              <w:t>diffusion</w:t>
            </w:r>
          </w:p>
        </w:tc>
        <w:tc>
          <w:tcPr>
            <w:tcW w:type="dxa" w:w="2880"/>
          </w:tcPr>
          <w:p>
            <w:r>
              <w:t>IDENTICAL to training</w:t>
            </w:r>
          </w:p>
        </w:tc>
      </w:tr>
      <w:tr>
        <w:tc>
          <w:tcPr>
            <w:tcW w:type="dxa" w:w="2880"/>
          </w:tcPr>
          <w:p>
            <w:r>
              <w:t>normalization.percentile</w:t>
            </w:r>
          </w:p>
        </w:tc>
        <w:tc>
          <w:tcPr>
            <w:tcW w:type="dxa" w:w="2880"/>
          </w:tcPr>
          <w:p>
            <w:r>
              <w:t>0.5–99.5</w:t>
            </w:r>
          </w:p>
        </w:tc>
        <w:tc>
          <w:tcPr>
            <w:tcW w:type="dxa" w:w="2880"/>
          </w:tcPr>
          <w:p>
            <w:r>
              <w:t>IDENTICAL to training</w:t>
            </w:r>
          </w:p>
        </w:tc>
      </w:tr>
      <w:tr>
        <w:tc>
          <w:tcPr>
            <w:tcW w:type="dxa" w:w="2880"/>
          </w:tcPr>
          <w:p>
            <w:r>
              <w:t>resample.target_spacing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CRITICAL: Keep native spacing for inference</w:t>
            </w:r>
          </w:p>
        </w:tc>
      </w:tr>
    </w:tbl>
    <w:p>
      <w:pPr>
        <w:pStyle w:val="Heading2"/>
      </w:pPr>
      <w:r>
        <w:t>6.4 Compatibility Guarantee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ADNI (Kaggle)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Match?</w:t>
            </w:r>
          </w:p>
        </w:tc>
      </w:tr>
      <w:tr>
        <w:tc>
          <w:tcPr>
            <w:tcW w:type="dxa" w:w="2160"/>
          </w:tcPr>
          <w:p>
            <w:r>
              <w:t>Normalization</w:t>
            </w:r>
          </w:p>
        </w:tc>
        <w:tc>
          <w:tcPr>
            <w:tcW w:type="dxa" w:w="2160"/>
          </w:tcPr>
          <w:p>
            <w:r>
              <w:t>[-1, 1]</w:t>
            </w:r>
          </w:p>
        </w:tc>
        <w:tc>
          <w:tcPr>
            <w:tcW w:type="dxa" w:w="2160"/>
          </w:tcPr>
          <w:p>
            <w:r>
              <w:t>[-1, 1]</w:t>
            </w:r>
          </w:p>
        </w:tc>
        <w:tc>
          <w:tcPr>
            <w:tcW w:type="dxa" w:w="2160"/>
          </w:tcPr>
          <w:p>
            <w:r>
              <w:t>✓ IDENTICAL</w:t>
            </w:r>
          </w:p>
        </w:tc>
      </w:tr>
      <w:tr>
        <w:tc>
          <w:tcPr>
            <w:tcW w:type="dxa" w:w="2160"/>
          </w:tcPr>
          <w:p>
            <w:r>
              <w:t>Voxel spacing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✓ IDENTICAL</w:t>
            </w:r>
          </w:p>
        </w:tc>
      </w:tr>
      <w:tr>
        <w:tc>
          <w:tcPr>
            <w:tcW w:type="dxa" w:w="2160"/>
          </w:tcPr>
          <w:p>
            <w:r>
              <w:t>Patch size</w:t>
            </w:r>
          </w:p>
        </w:tc>
        <w:tc>
          <w:tcPr>
            <w:tcW w:type="dxa" w:w="2160"/>
          </w:tcPr>
          <w:p>
            <w:r>
              <w:t>64³</w:t>
            </w:r>
          </w:p>
        </w:tc>
        <w:tc>
          <w:tcPr>
            <w:tcW w:type="dxa" w:w="2160"/>
          </w:tcPr>
          <w:p>
            <w:r>
              <w:t>64³</w:t>
            </w:r>
          </w:p>
        </w:tc>
        <w:tc>
          <w:tcPr>
            <w:tcW w:type="dxa" w:w="2160"/>
          </w:tcPr>
          <w:p>
            <w:r>
              <w:t>✓ IDENTICAL</w:t>
            </w:r>
          </w:p>
        </w:tc>
      </w:tr>
      <w:tr>
        <w:tc>
          <w:tcPr>
            <w:tcW w:type="dxa" w:w="2160"/>
          </w:tcPr>
          <w:p>
            <w:r>
              <w:t>N4 bias correction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Enabled*</w:t>
            </w:r>
          </w:p>
        </w:tc>
        <w:tc>
          <w:tcPr>
            <w:tcW w:type="dxa" w:w="2160"/>
          </w:tcPr>
          <w:p>
            <w:r>
              <w:t>✓ Compatible (stricter)</w:t>
            </w:r>
          </w:p>
        </w:tc>
      </w:tr>
      <w:tr>
        <w:tc>
          <w:tcPr>
            <w:tcW w:type="dxa" w:w="2160"/>
          </w:tcPr>
          <w:p>
            <w:r>
              <w:t>Skull strip method</w:t>
            </w:r>
          </w:p>
        </w:tc>
        <w:tc>
          <w:tcPr>
            <w:tcW w:type="dxa" w:w="2160"/>
          </w:tcPr>
          <w:p>
            <w:r>
              <w:t>HD-BET</w:t>
            </w:r>
          </w:p>
        </w:tc>
        <w:tc>
          <w:tcPr>
            <w:tcW w:type="dxa" w:w="2160"/>
          </w:tcPr>
          <w:p>
            <w:r>
              <w:t>HD-BET*</w:t>
            </w:r>
          </w:p>
        </w:tc>
        <w:tc>
          <w:tcPr>
            <w:tcW w:type="dxa" w:w="2160"/>
          </w:tcPr>
          <w:p>
            <w:r>
              <w:t>✓ Compatible (threshold=0.4)</w:t>
            </w:r>
          </w:p>
        </w:tc>
      </w:tr>
      <w:tr>
        <w:tc>
          <w:tcPr>
            <w:tcW w:type="dxa" w:w="2160"/>
          </w:tcPr>
          <w:p>
            <w:r>
              <w:t>Resampling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✓ IDENTICAL</w:t>
            </w:r>
          </w:p>
        </w:tc>
      </w:tr>
    </w:tbl>
    <w:p>
      <w:r>
        <w:t>*ADNI-specific tuning; essential for domain adaptation</w:t>
      </w:r>
    </w:p>
    <w:p>
      <w:pPr>
        <w:pStyle w:val="Heading2"/>
      </w:pPr>
      <w:r>
        <w:t>6.5 Execution on Kaggle</w:t>
      </w:r>
    </w:p>
    <w:p>
      <w:r>
        <w:t>Use the provided Kaggle notebook (notebooks/kaggle_preprocessing.ipynb)</w:t>
      </w:r>
    </w:p>
    <w:p>
      <w:r>
        <w:t>Will automatically:</w:t>
      </w:r>
    </w:p>
    <w:p>
      <w:pPr>
        <w:pStyle w:val="ListNumber"/>
      </w:pPr>
      <w:r>
        <w:t>1. Clone Topo-Brain repository</w:t>
      </w:r>
    </w:p>
    <w:p>
      <w:pPr>
        <w:pStyle w:val="ListNumber"/>
      </w:pPr>
      <w:r>
        <w:t>2. Install dependencies (nibabel, MONAI, HD-BET, SimpleITK)</w:t>
      </w:r>
    </w:p>
    <w:p>
      <w:pPr>
        <w:pStyle w:val="ListNumber"/>
      </w:pPr>
      <w:r>
        <w:t>3. Run preprocessing with preprocess_adni.yaml config</w:t>
      </w:r>
    </w:p>
    <w:p>
      <w:pPr>
        <w:pStyle w:val="ListNumber"/>
      </w:pPr>
      <w:r>
        <w:t>4. Output to: derivatives/topobrain-preproc-adni/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Step 3: Full-Volume Inference</w:t>
      </w:r>
    </w:p>
    <w:p>
      <w:pPr>
        <w:pStyle w:val="Heading2"/>
      </w:pPr>
      <w:r>
        <w:t>7.1 Overview</w:t>
      </w:r>
    </w:p>
    <w:p>
      <w:r>
        <w:t>Run diffusion-based 3T→7T synthesis on all 389 preprocessed ADNI images. Uses tiled inference to handle variable image dimensions.</w:t>
      </w:r>
    </w:p>
    <w:p>
      <w:pPr>
        <w:pStyle w:val="Heading2"/>
      </w:pPr>
      <w:r>
        <w:t>7.2 Tiled Inference Architecture</w:t>
      </w:r>
    </w:p>
    <w:p>
      <w:r>
        <w:t>Challenge: ADNI images have variable dimensions (not fixed to 64³). Solution: Extract overlapping 64³ patches, blend at boundaries.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Patch size</w:t>
            </w:r>
          </w:p>
        </w:tc>
        <w:tc>
          <w:tcPr>
            <w:tcW w:type="dxa" w:w="2880"/>
          </w:tcPr>
          <w:p>
            <w:r>
              <w:t>64³ voxels</w:t>
            </w:r>
          </w:p>
        </w:tc>
        <w:tc>
          <w:tcPr>
            <w:tcW w:type="dxa" w:w="2880"/>
          </w:tcPr>
          <w:p>
            <w:r>
              <w:t>Match training input size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32 voxels</w:t>
            </w:r>
          </w:p>
        </w:tc>
        <w:tc>
          <w:tcPr>
            <w:tcW w:type="dxa" w:w="2880"/>
          </w:tcPr>
          <w:p>
            <w:r>
              <w:t>Enable smooth boundary blending</w:t>
            </w:r>
          </w:p>
        </w:tc>
      </w:tr>
      <w:tr>
        <w:tc>
          <w:tcPr>
            <w:tcW w:type="dxa" w:w="2880"/>
          </w:tcPr>
          <w:p>
            <w:r>
              <w:t>Blend function</w:t>
            </w:r>
          </w:p>
        </w:tc>
        <w:tc>
          <w:tcPr>
            <w:tcW w:type="dxa" w:w="2880"/>
          </w:tcPr>
          <w:p>
            <w:r>
              <w:t>Tukey window</w:t>
            </w:r>
          </w:p>
        </w:tc>
        <w:tc>
          <w:tcPr>
            <w:tcW w:type="dxa" w:w="2880"/>
          </w:tcPr>
          <w:p>
            <w:r>
              <w:t>Smooth transitions (avoids artifacts)</w:t>
            </w:r>
          </w:p>
        </w:tc>
      </w:tr>
      <w:tr>
        <w:tc>
          <w:tcPr>
            <w:tcW w:type="dxa" w:w="2880"/>
          </w:tcPr>
          <w:p>
            <w:r>
              <w:t>Brain masking</w:t>
            </w:r>
          </w:p>
        </w:tc>
        <w:tc>
          <w:tcPr>
            <w:tcW w:type="dxa" w:w="2880"/>
          </w:tcPr>
          <w:p>
            <w:r>
              <w:t>Post-inference cleanup</w:t>
            </w:r>
          </w:p>
        </w:tc>
        <w:tc>
          <w:tcPr>
            <w:tcW w:type="dxa" w:w="2880"/>
          </w:tcPr>
          <w:p>
            <w:r>
              <w:t>Remove out-of-brain noise</w:t>
            </w:r>
          </w:p>
        </w:tc>
      </w:tr>
    </w:tbl>
    <w:p>
      <w:pPr>
        <w:pStyle w:val="Heading2"/>
      </w:pPr>
      <w:r>
        <w:t>7.3 Algorithm: Tiled Inference with Windowing</w:t>
      </w:r>
    </w:p>
    <w:p>
      <w:r>
        <w:t>For each preprocessed 3T image:</w:t>
      </w:r>
    </w:p>
    <w:p>
      <w:pPr>
        <w:pStyle w:val="ListNumber"/>
      </w:pPr>
      <w:r>
        <w:t>1. Load full-volume image (e.g., 256×256×166)</w:t>
      </w:r>
    </w:p>
    <w:p>
      <w:pPr>
        <w:pStyle w:val="ListNumber"/>
      </w:pPr>
      <w:r>
        <w:t>2. Define sliding window: 64³ patches, 32-voxel stride</w:t>
      </w:r>
    </w:p>
    <w:p>
      <w:pPr>
        <w:pStyle w:val="ListNumber"/>
      </w:pPr>
      <w:r>
        <w:t>3. For each patch:</w:t>
      </w:r>
    </w:p>
    <w:p>
      <w:pPr>
        <w:pStyle w:val="ListBullet2"/>
      </w:pPr>
      <w:r>
        <w:t xml:space="preserve">   a. Extract patch from 3T volume</w:t>
      </w:r>
    </w:p>
    <w:p>
      <w:pPr>
        <w:pStyle w:val="ListBullet2"/>
      </w:pPr>
      <w:r>
        <w:t xml:space="preserve">   b. Run diffusion inference → synthetic 7T patch + segmentation</w:t>
      </w:r>
    </w:p>
    <w:p>
      <w:pPr>
        <w:pStyle w:val="ListBullet2"/>
      </w:pPr>
      <w:r>
        <w:t xml:space="preserve">   c. Apply Tukey window for smooth blending</w:t>
      </w:r>
    </w:p>
    <w:p>
      <w:pPr>
        <w:pStyle w:val="ListBullet2"/>
      </w:pPr>
      <w:r>
        <w:t xml:space="preserve">   d. Accumulate into output volume (weighted average)</w:t>
      </w:r>
    </w:p>
    <w:p>
      <w:pPr>
        <w:pStyle w:val="ListNumber"/>
      </w:pPr>
      <w:r>
        <w:t>4. Apply final brain mask (cleanup edges)</w:t>
      </w:r>
    </w:p>
    <w:p>
      <w:pPr>
        <w:pStyle w:val="ListNumber"/>
      </w:pPr>
      <w:r>
        <w:t>5. Save synthetic 7T + segmentation maps</w:t>
      </w:r>
    </w:p>
    <w:p>
      <w:pPr>
        <w:pStyle w:val="Heading2"/>
      </w:pPr>
      <w:r>
        <w:t>7.4 Workflow</w:t>
      </w:r>
    </w:p>
    <w:p>
      <w:r>
        <w:t>Inputs: Preprocessed ADNI 3T (from Step 2)</w:t>
      </w:r>
    </w:p>
    <w:p>
      <w:r>
        <w:t>Outputs: For each subject:</w:t>
      </w:r>
    </w:p>
    <w:p>
      <w:pPr>
        <w:pStyle w:val="ListBullet"/>
      </w:pPr>
      <w:r>
        <w:t>• {subject}_{session}_desc-synth7T_T1w.nii.gz (synthetic 7T)</w:t>
      </w:r>
    </w:p>
    <w:p>
      <w:pPr>
        <w:pStyle w:val="ListBullet"/>
      </w:pPr>
      <w:r>
        <w:t>• {subject}_{session}_desc-synth7Tseg_dseg.nii.gz (tissue segmentation)</w:t>
      </w:r>
    </w:p>
    <w:p>
      <w:pPr>
        <w:pStyle w:val="ListBullet"/>
      </w:pPr>
      <w:r>
        <w:t>• {subject}_{session}_inference_diagnostics.json (quality metrics)</w:t>
      </w:r>
    </w:p>
    <w:p>
      <w:pPr>
        <w:pStyle w:val="ListBullet"/>
      </w:pPr>
      <w:r>
        <w:t>• inference_summary.json (batch-level stats)</w:t>
      </w:r>
    </w:p>
    <w:p>
      <w:pPr>
        <w:pStyle w:val="Heading2"/>
      </w:pPr>
      <w:r>
        <w:t>7.5 Execution</w:t>
      </w:r>
    </w:p>
    <w:p>
      <w:r>
        <w:t>Command (local or CERNBox):</w:t>
      </w:r>
    </w:p>
    <w:p>
      <w:pPr>
        <w:ind w:left="720"/>
      </w:pPr>
      <w:r>
        <w:t>python scripts/infer_adni_batch.py \</w:t>
        <w:br/>
        <w:t xml:space="preserve">  --checkpoint models/checkpoint_141000.pt \</w:t>
        <w:br/>
        <w:t xml:space="preserve">  --train-config configs/train_diffusion.yaml \</w:t>
        <w:br/>
        <w:t xml:space="preserve">  --preprocessed-root MRI-AD-Part-2/ADNI_BIDS/derivatives/topobrain-preproc-adni \</w:t>
        <w:br/>
        <w:t xml:space="preserve">  --output-root adni_inference_results \</w:t>
        <w:br/>
        <w:t xml:space="preserve">  --patch-size 64 \</w:t>
        <w:br/>
        <w:t xml:space="preserve">  --overlap 32</w:t>
      </w:r>
    </w:p>
    <w:p>
      <w:pPr>
        <w:pStyle w:val="Heading2"/>
      </w:pPr>
      <w:r>
        <w:t>7.6 Expected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Value</w:t>
            </w:r>
          </w:p>
        </w:tc>
      </w:tr>
      <w:tr>
        <w:tc>
          <w:tcPr>
            <w:tcW w:type="dxa" w:w="4320"/>
          </w:tcPr>
          <w:p>
            <w:r>
              <w:t>Runtime per subject</w:t>
            </w:r>
          </w:p>
        </w:tc>
        <w:tc>
          <w:tcPr>
            <w:tcW w:type="dxa" w:w="4320"/>
          </w:tcPr>
          <w:p>
            <w:r>
              <w:t>3–5 minutes (GPU: V100/A100)</w:t>
            </w:r>
          </w:p>
        </w:tc>
      </w:tr>
      <w:tr>
        <w:tc>
          <w:tcPr>
            <w:tcW w:type="dxa" w:w="4320"/>
          </w:tcPr>
          <w:p>
            <w:r>
              <w:t>Total runtime (389 subjects)</w:t>
            </w:r>
          </w:p>
        </w:tc>
        <w:tc>
          <w:tcPr>
            <w:tcW w:type="dxa" w:w="4320"/>
          </w:tcPr>
          <w:p>
            <w:r>
              <w:t>20–40 hours GPU time</w:t>
            </w:r>
          </w:p>
        </w:tc>
      </w:tr>
      <w:tr>
        <w:tc>
          <w:tcPr>
            <w:tcW w:type="dxa" w:w="4320"/>
          </w:tcPr>
          <w:p>
            <w:r>
              <w:t>Memory per subject</w:t>
            </w:r>
          </w:p>
        </w:tc>
        <w:tc>
          <w:tcPr>
            <w:tcW w:type="dxa" w:w="4320"/>
          </w:tcPr>
          <w:p>
            <w:r>
              <w:t>6–8 GB VRAM</w:t>
            </w:r>
          </w:p>
        </w:tc>
      </w:tr>
      <w:tr>
        <w:tc>
          <w:tcPr>
            <w:tcW w:type="dxa" w:w="4320"/>
          </w:tcPr>
          <w:p>
            <w:r>
              <w:t>Output size per subject</w:t>
            </w:r>
          </w:p>
        </w:tc>
        <w:tc>
          <w:tcPr>
            <w:tcW w:type="dxa" w:w="4320"/>
          </w:tcPr>
          <w:p>
            <w:r>
              <w:t>50–100 MB (3 files)</w:t>
            </w:r>
          </w:p>
        </w:tc>
      </w:tr>
      <w:tr>
        <w:tc>
          <w:tcPr>
            <w:tcW w:type="dxa" w:w="4320"/>
          </w:tcPr>
          <w:p>
            <w:r>
              <w:t>Total output storage</w:t>
            </w:r>
          </w:p>
        </w:tc>
        <w:tc>
          <w:tcPr>
            <w:tcW w:type="dxa" w:w="4320"/>
          </w:tcPr>
          <w:p>
            <w:r>
              <w:t>~20–40 GB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8. Step 4: Quality Control &amp; Diagnostics</w:t>
      </w:r>
    </w:p>
    <w:p>
      <w:pPr>
        <w:pStyle w:val="Heading2"/>
      </w:pPr>
      <w:r>
        <w:t>8.1 Per-Subject Diagnostics</w:t>
      </w:r>
    </w:p>
    <w:p>
      <w:r>
        <w:t>Each inference outputs a {subject}_{session}_inference_diagnostics.json file with: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"ok" or "error"</w:t>
            </w:r>
          </w:p>
        </w:tc>
      </w:tr>
      <w:tr>
        <w:tc>
          <w:tcPr>
            <w:tcW w:type="dxa" w:w="4320"/>
          </w:tcPr>
          <w:p>
            <w:r>
              <w:t>input_shape</w:t>
            </w:r>
          </w:p>
        </w:tc>
        <w:tc>
          <w:tcPr>
            <w:tcW w:type="dxa" w:w="4320"/>
          </w:tcPr>
          <w:p>
            <w:r>
              <w:t>Original 3T dimensions</w:t>
            </w:r>
          </w:p>
        </w:tc>
      </w:tr>
      <w:tr>
        <w:tc>
          <w:tcPr>
            <w:tcW w:type="dxa" w:w="4320"/>
          </w:tcPr>
          <w:p>
            <w:r>
              <w:t>input_spacing</w:t>
            </w:r>
          </w:p>
        </w:tc>
        <w:tc>
          <w:tcPr>
            <w:tcW w:type="dxa" w:w="4320"/>
          </w:tcPr>
          <w:p>
            <w:r>
              <w:t>Voxel sizes</w:t>
            </w:r>
          </w:p>
        </w:tc>
      </w:tr>
      <w:tr>
        <w:tc>
          <w:tcPr>
            <w:tcW w:type="dxa" w:w="4320"/>
          </w:tcPr>
          <w:p>
            <w:r>
              <w:t>intensity_range</w:t>
            </w:r>
          </w:p>
        </w:tc>
        <w:tc>
          <w:tcPr>
            <w:tcW w:type="dxa" w:w="4320"/>
          </w:tcPr>
          <w:p>
            <w:r>
              <w:t>[min, max] of input</w:t>
            </w:r>
          </w:p>
        </w:tc>
      </w:tr>
      <w:tr>
        <w:tc>
          <w:tcPr>
            <w:tcW w:type="dxa" w:w="4320"/>
          </w:tcPr>
          <w:p>
            <w:r>
              <w:t>in_expected_range</w:t>
            </w:r>
          </w:p>
        </w:tc>
        <w:tc>
          <w:tcPr>
            <w:tcW w:type="dxa" w:w="4320"/>
          </w:tcPr>
          <w:p>
            <w:r>
              <w:t>True if [-1.2, 1.2]</w:t>
            </w:r>
          </w:p>
        </w:tc>
      </w:tr>
      <w:tr>
        <w:tc>
          <w:tcPr>
            <w:tcW w:type="dxa" w:w="4320"/>
          </w:tcPr>
          <w:p>
            <w:r>
              <w:t>output_shape</w:t>
            </w:r>
          </w:p>
        </w:tc>
        <w:tc>
          <w:tcPr>
            <w:tcW w:type="dxa" w:w="4320"/>
          </w:tcPr>
          <w:p>
            <w:r>
              <w:t>Synthetic 7T dimensions</w:t>
            </w:r>
          </w:p>
        </w:tc>
      </w:tr>
      <w:tr>
        <w:tc>
          <w:tcPr>
            <w:tcW w:type="dxa" w:w="4320"/>
          </w:tcPr>
          <w:p>
            <w:r>
              <w:t>error_message</w:t>
            </w:r>
          </w:p>
        </w:tc>
        <w:tc>
          <w:tcPr>
            <w:tcW w:type="dxa" w:w="4320"/>
          </w:tcPr>
          <w:p>
            <w:r>
              <w:t>If status="error"</w:t>
            </w:r>
          </w:p>
        </w:tc>
      </w:tr>
    </w:tbl>
    <w:p>
      <w:pPr>
        <w:pStyle w:val="Heading2"/>
      </w:pPr>
      <w:r>
        <w:t>8.2 Risk Scoring</w:t>
      </w:r>
    </w:p>
    <w:p>
      <w:r>
        <w:t>Run analyze_inference_diagnostics.py to generate risk reports:</w:t>
      </w:r>
    </w:p>
    <w:p>
      <w:r>
        <w:t>Command:</w:t>
      </w:r>
    </w:p>
    <w:p>
      <w:pPr>
        <w:ind w:left="720"/>
      </w:pPr>
      <w:r>
        <w:t>python scripts/analyze_inference_diagnostics.py --input adni_inference_results</w:t>
      </w:r>
    </w:p>
    <w:p>
      <w:r>
        <w:t>Risk levels (based on multiple criteria):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Inference failed OR dimensions &lt; 64 voxels</w:t>
            </w:r>
          </w:p>
        </w:tc>
        <w:tc>
          <w:tcPr>
            <w:tcW w:type="dxa" w:w="2880"/>
          </w:tcPr>
          <w:p>
            <w:r>
              <w:t>Manual review required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Intensity anomaly (out of [-1.2, 1.2]) OR strong anisotropy</w:t>
            </w:r>
          </w:p>
        </w:tc>
        <w:tc>
          <w:tcPr>
            <w:tcW w:type="dxa" w:w="2880"/>
          </w:tcPr>
          <w:p>
            <w:r>
              <w:t>Verify preprocessing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Minor issues (e.g., edge-case anisotropy)</w:t>
            </w:r>
          </w:p>
        </w:tc>
        <w:tc>
          <w:tcPr>
            <w:tcW w:type="dxa" w:w="2880"/>
          </w:tcPr>
          <w:p>
            <w:r>
              <w:t>Monitor during validation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All checks pass</w:t>
            </w:r>
          </w:p>
        </w:tc>
        <w:tc>
          <w:tcPr>
            <w:tcW w:type="dxa" w:w="2880"/>
          </w:tcPr>
          <w:p>
            <w:r>
              <w:t>Suitable for clinical analysis</w:t>
            </w:r>
          </w:p>
        </w:tc>
      </w:tr>
    </w:tbl>
    <w:p>
      <w:pPr>
        <w:pStyle w:val="Heading2"/>
      </w:pPr>
      <w:r>
        <w:t>8.3 Output Reports</w:t>
      </w:r>
    </w:p>
    <w:p>
      <w:r>
        <w:t>diagnostics_risk_report.csv: All subjects ranked by risk_score</w:t>
      </w:r>
    </w:p>
    <w:p>
      <w:r>
        <w:t>diagnostics_risk_report.json: Risk distribution + summary statistics</w:t>
      </w:r>
    </w:p>
    <w:p>
      <w:r>
        <w:t>Example summary: "389 subjects: 350 LOW, 35 MEDIUM, 4 HIGH, 0 CRITICAL"</w:t>
      </w:r>
    </w:p>
    <w:p>
      <w:pPr>
        <w:pStyle w:val="Heading2"/>
      </w:pPr>
      <w:r>
        <w:t>8.4 Visual QC (Optional)</w:t>
      </w:r>
    </w:p>
    <w:p>
      <w:r>
        <w:t>For each preprocessed image, visualize:</w:t>
      </w:r>
    </w:p>
    <w:p>
      <w:pPr>
        <w:pStyle w:val="ListBullet"/>
      </w:pPr>
      <w:r>
        <w:t>Slice 1: Original 3T image</w:t>
      </w:r>
    </w:p>
    <w:p>
      <w:pPr>
        <w:pStyle w:val="ListBullet"/>
      </w:pPr>
      <w:r>
        <w:t>Slice 2: Brain mask overlay</w:t>
      </w:r>
    </w:p>
    <w:p>
      <w:pPr>
        <w:pStyle w:val="ListBullet"/>
      </w:pPr>
      <w:r>
        <w:t>Slice 3: Intensity histogram (confirm [-1, 1] range)</w:t>
      </w:r>
    </w:p>
    <w:p>
      <w:r>
        <w:br w:type="page"/>
      </w:r>
    </w:p>
    <w:p>
      <w:pPr>
        <w:pStyle w:val="Heading1"/>
      </w:pPr>
      <w:r>
        <w:rPr>
          <w:color w:val="0066CC"/>
        </w:rPr>
        <w:t>9. Configuration Files</w:t>
      </w:r>
    </w:p>
    <w:p>
      <w:pPr>
        <w:pStyle w:val="Heading2"/>
      </w:pPr>
      <w:r>
        <w:t>9.1 preprocess_adni.yaml</w:t>
      </w:r>
    </w:p>
    <w:p>
      <w:r>
        <w:t>Location: configs/preprocess_adni.yaml</w:t>
      </w:r>
    </w:p>
    <w:p>
      <w:r>
        <w:t>Purpose: Configure preprocessing for ADNI data</w:t>
      </w:r>
    </w:p>
    <w:p>
      <w:pPr>
        <w:pStyle w:val="ListBullet"/>
        <w:ind w:left="720"/>
      </w:pPr>
      <w:r>
        <w:t>data_root: data</w:t>
        <w:br/>
        <w:t>output_root: derivatives/topobrain-preproc-adni</w:t>
        <w:br/>
        <w:t>modalities:</w:t>
        <w:br/>
        <w:t xml:space="preserve">  - T1w</w:t>
        <w:br/>
        <w:t>session_3t: ses-1</w:t>
        <w:br/>
        <w:t>prefer_aligned: false</w:t>
        <w:br/>
        <w:t>require_aligned: false</w:t>
        <w:br/>
        <w:t>include_derivatives: false</w:t>
        <w:br/>
        <w:t>output_suffix: desc-preproc</w:t>
        <w:br/>
        <w:t>overwrite: false</w:t>
        <w:br/>
        <w:t>resume: true</w:t>
        <w:br/>
        <w:t>seed: 42</w:t>
        <w:br/>
        <w:br/>
        <w:t>skull_strip:</w:t>
        <w:br/>
        <w:t xml:space="preserve">  method: hd-bet</w:t>
        <w:br/>
        <w:t xml:space="preserve">  device: cuda</w:t>
        <w:br/>
        <w:t xml:space="preserve">  mode: accurate</w:t>
        <w:br/>
        <w:t xml:space="preserve">  bet_threshold: 0.4  # ← ADNI: lower for atrophy</w:t>
        <w:br/>
        <w:t xml:space="preserve">  use_existing_masks: true</w:t>
        <w:br/>
        <w:br/>
        <w:t>bias_correction:</w:t>
        <w:br/>
        <w:t xml:space="preserve">  enabled: true</w:t>
        <w:br/>
        <w:t xml:space="preserve">  n4_iterations: 50</w:t>
        <w:br/>
        <w:t xml:space="preserve">  n4_convergence_threshold: 0.0001  # ← ADNI: stricter</w:t>
        <w:br/>
        <w:br/>
        <w:t>normalization:</w:t>
        <w:br/>
        <w:t xml:space="preserve">  method: diffusion</w:t>
        <w:br/>
        <w:t xml:space="preserve">  percentile_lower: 0.5</w:t>
        <w:br/>
        <w:t xml:space="preserve">  percentile_upper: 99.5</w:t>
        <w:br/>
        <w:t xml:space="preserve">  clip_lower_percentile: null</w:t>
        <w:br/>
        <w:t xml:space="preserve">  clip_upper_percentile: null</w:t>
        <w:br/>
        <w:br/>
        <w:t>resample:</w:t>
        <w:br/>
        <w:t xml:space="preserve">  target_spacing: null  # ← CRITICAL: Keep native spacing</w:t>
        <w:br/>
        <w:t xml:space="preserve">  interpolation: linear</w:t>
        <w:br/>
        <w:br/>
        <w:t>qc:</w:t>
        <w:br/>
        <w:t xml:space="preserve">  enabled: true</w:t>
        <w:br/>
        <w:t xml:space="preserve">  max_samples: 10</w:t>
        <w:br/>
        <w:t xml:space="preserve">  output_dir: null</w:t>
      </w:r>
    </w:p>
    <w:p>
      <w:pPr>
        <w:pStyle w:val="Heading2"/>
      </w:pPr>
      <w:r>
        <w:t>9.2 train_diffusion.yaml (Already in repo)</w:t>
      </w:r>
    </w:p>
    <w:p>
      <w:r>
        <w:t>Location: configs/train_diffusion.yaml</w:t>
      </w:r>
    </w:p>
    <w:p>
      <w:r>
        <w:t>Used by: infer_adni_batch.py to load model configuration</w:t>
      </w:r>
    </w:p>
    <w:p>
      <w:r>
        <w:t>Key parameters:</w:t>
      </w:r>
    </w:p>
    <w:p>
      <w:pPr>
        <w:pStyle w:val="ListBullet"/>
      </w:pPr>
      <w:r>
        <w:t>• model.patch_size: 64 (matches tiled inference)</w:t>
      </w:r>
    </w:p>
    <w:p>
      <w:pPr>
        <w:pStyle w:val="ListBullet"/>
      </w:pPr>
      <w:r>
        <w:t>• model.timesteps: 200 (diffusion steps)</w:t>
      </w:r>
    </w:p>
    <w:p>
      <w:pPr>
        <w:pStyle w:val="ListBullet"/>
      </w:pPr>
      <w:r>
        <w:t>• model.beta_schedule: "cosine" (noise schedule)</w:t>
      </w:r>
    </w:p>
    <w:p>
      <w:r>
        <w:br w:type="page"/>
      </w:r>
    </w:p>
    <w:p>
      <w:pPr>
        <w:pStyle w:val="Heading1"/>
      </w:pPr>
      <w:r>
        <w:rPr>
          <w:color w:val="0066CC"/>
        </w:rPr>
        <w:t>10. Kaggle Notebook Workflow</w:t>
      </w:r>
    </w:p>
    <w:p>
      <w:pPr>
        <w:pStyle w:val="Heading2"/>
      </w:pPr>
      <w:r>
        <w:t>10.1 Purpose</w:t>
      </w:r>
    </w:p>
    <w:p>
      <w:r>
        <w:t>Provide reproducible preprocessing on Kaggle for users without local GPU setup.</w:t>
      </w:r>
    </w:p>
    <w:p>
      <w:pPr>
        <w:pStyle w:val="Heading2"/>
      </w:pPr>
      <w:r>
        <w:t>10.2 Notebook: kaggle_preprocessing.ipynb</w:t>
      </w:r>
    </w:p>
    <w:p>
      <w:r>
        <w:t>Location: notebooks/kaggle_preprocessing.ipynb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Mount Kaggle datasets and setup paths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Install dependencies (nibabel, MONAI, HD-BET, SimpleITK)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Clone Topo-Brain repository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Discover T1w BIDS files</w:t>
            </w:r>
          </w:p>
        </w:tc>
      </w:tr>
      <w:tr>
        <w:tc>
          <w:tcPr>
            <w:tcW w:type="dxa" w:w="4320"/>
          </w:tcPr>
          <w:p>
            <w:r>
              <w:t>5A</w:t>
            </w:r>
          </w:p>
        </w:tc>
        <w:tc>
          <w:tcPr>
            <w:tcW w:type="dxa" w:w="4320"/>
          </w:tcPr>
          <w:p>
            <w:r>
              <w:t>Display ADNI preprocessing configuration</w:t>
            </w:r>
          </w:p>
        </w:tc>
      </w:tr>
      <w:tr>
        <w:tc>
          <w:tcPr>
            <w:tcW w:type="dxa" w:w="4320"/>
          </w:tcPr>
          <w:p>
            <w:r>
              <w:t>5B</w:t>
            </w:r>
          </w:p>
        </w:tc>
        <w:tc>
          <w:tcPr>
            <w:tcW w:type="dxa" w:w="4320"/>
          </w:tcPr>
          <w:p>
            <w:r>
              <w:t>Run standard preprocessing with preprocess_adni.yaml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Verify preprocessed output (count files, directory structure)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Generate summary report (manifest, statistics)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Verify inference compatibility (intensity range, spacing, masking)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Summary and next steps</w:t>
            </w:r>
          </w:p>
        </w:tc>
      </w:tr>
    </w:tbl>
    <w:p>
      <w:pPr>
        <w:pStyle w:val="Heading2"/>
      </w:pPr>
      <w:r>
        <w:t>10.3 Usage Instructions</w:t>
      </w:r>
    </w:p>
    <w:p>
      <w:r>
        <w:t>on Kaggle:</w:t>
      </w:r>
    </w:p>
    <w:p>
      <w:pPr>
        <w:pStyle w:val="ListNumber"/>
      </w:pPr>
      <w:r>
        <w:t>1. Click "New Notebook"</w:t>
      </w:r>
    </w:p>
    <w:p>
      <w:pPr>
        <w:pStyle w:val="ListNumber"/>
      </w:pPr>
      <w:r>
        <w:t>2. Select "Code" (Python)</w:t>
      </w:r>
    </w:p>
    <w:p>
      <w:pPr>
        <w:pStyle w:val="ListNumber"/>
      </w:pPr>
      <w:r>
        <w:t>3. Copy notebook cells sequentially</w:t>
      </w:r>
    </w:p>
    <w:p>
      <w:pPr>
        <w:pStyle w:val="ListNumber"/>
      </w:pPr>
      <w:r>
        <w:t>4. Update DATA_ROOT path to match your uploaded dataset</w:t>
      </w:r>
    </w:p>
    <w:p>
      <w:pPr>
        <w:pStyle w:val="ListNumber"/>
      </w:pPr>
      <w:r>
        <w:t>5. Run cells in order</w:t>
      </w:r>
    </w:p>
    <w:p>
      <w:pPr>
        <w:pStyle w:val="Heading2"/>
      </w:pPr>
      <w:r>
        <w:t>10.4 Data Upload to Kaggle</w:t>
      </w:r>
    </w:p>
    <w:p>
      <w:r>
        <w:t>Dataset to upload: MRI-AD-Part-2/ADNI_BIDS (389 T1w images + JSON sidecars)</w:t>
      </w:r>
    </w:p>
    <w:p>
      <w:r>
        <w:t>Size: ~50–100 GB</w:t>
      </w:r>
    </w:p>
    <w:p>
      <w:r>
        <w:t>Format: BIDS (output from Step 1)</w:t>
      </w:r>
    </w:p>
    <w:p>
      <w:r>
        <w:t>Alternative: Upload raw ADNI + run conversion step inside notebook</w:t>
      </w:r>
    </w:p>
    <w:p>
      <w:r>
        <w:br w:type="page"/>
      </w:r>
    </w:p>
    <w:p>
      <w:pPr>
        <w:pStyle w:val="Heading1"/>
      </w:pPr>
      <w:r>
        <w:rPr>
          <w:color w:val="0066CC"/>
        </w:rPr>
        <w:t>11. Git Management &amp; Repository Structure</w:t>
      </w:r>
    </w:p>
    <w:p>
      <w:pPr>
        <w:pStyle w:val="Heading2"/>
      </w:pPr>
      <w:r>
        <w:t>11.1 Branch Structure</w:t>
      </w:r>
    </w:p>
    <w:p>
      <w:r>
        <w:t>Repository: https://github.com/prabeshx12/Topo-Brain</w:t>
      </w:r>
    </w:p>
    <w:p>
      <w:r>
        <w:t>Active branch: feat/adni-inference-preprocess-integration</w:t>
      </w:r>
    </w:p>
    <w:p>
      <w:r>
        <w:t>Default branch: main (unchanged, only code/docs updates)</w:t>
      </w:r>
    </w:p>
    <w:p>
      <w:pPr>
        <w:pStyle w:val="Heading2"/>
      </w:pPr>
      <w:r>
        <w:t>11.2 New Files Added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t>scripts/convert_adni_to_bids.py</w:t>
            </w:r>
          </w:p>
        </w:tc>
        <w:tc>
          <w:tcPr>
            <w:tcW w:type="dxa" w:w="2880"/>
          </w:tcPr>
          <w:p>
            <w:r>
              <w:t>BIDS converter</w:t>
            </w:r>
          </w:p>
        </w:tc>
        <w:tc>
          <w:tcPr>
            <w:tcW w:type="dxa" w:w="2880"/>
          </w:tcPr>
          <w:p>
            <w:r>
              <w:t>202</w:t>
            </w:r>
          </w:p>
        </w:tc>
      </w:tr>
      <w:tr>
        <w:tc>
          <w:tcPr>
            <w:tcW w:type="dxa" w:w="2880"/>
          </w:tcPr>
          <w:p>
            <w:r>
              <w:t>scripts/infer_adni_batch.py</w:t>
            </w:r>
          </w:p>
        </w:tc>
        <w:tc>
          <w:tcPr>
            <w:tcW w:type="dxa" w:w="2880"/>
          </w:tcPr>
          <w:p>
            <w:r>
              <w:t>Tiled inference</w:t>
            </w:r>
          </w:p>
        </w:tc>
        <w:tc>
          <w:tcPr>
            <w:tcW w:type="dxa" w:w="2880"/>
          </w:tcPr>
          <w:p>
            <w:r>
              <w:t>489</w:t>
            </w:r>
          </w:p>
        </w:tc>
      </w:tr>
      <w:tr>
        <w:tc>
          <w:tcPr>
            <w:tcW w:type="dxa" w:w="2880"/>
          </w:tcPr>
          <w:p>
            <w:r>
              <w:t>scripts/analyze_inference_diagnostics.py</w:t>
            </w:r>
          </w:p>
        </w:tc>
        <w:tc>
          <w:tcPr>
            <w:tcW w:type="dxa" w:w="2880"/>
          </w:tcPr>
          <w:p>
            <w:r>
              <w:t>Risk analyzer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configs/preprocess_adni.yaml</w:t>
            </w:r>
          </w:p>
        </w:tc>
        <w:tc>
          <w:tcPr>
            <w:tcW w:type="dxa" w:w="2880"/>
          </w:tcPr>
          <w:p>
            <w:r>
              <w:t>ADNI preprocessing config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notebooks/kaggle_preprocessing.ipynb</w:t>
            </w:r>
          </w:p>
        </w:tc>
        <w:tc>
          <w:tcPr>
            <w:tcW w:type="dxa" w:w="2880"/>
          </w:tcPr>
          <w:p>
            <w:r>
              <w:t>Kaggle workflow</w:t>
            </w:r>
          </w:p>
        </w:tc>
        <w:tc>
          <w:tcPr>
            <w:tcW w:type="dxa" w:w="2880"/>
          </w:tcPr>
          <w:p>
            <w:r>
              <w:t>10 cells</w:t>
            </w:r>
          </w:p>
        </w:tc>
      </w:tr>
    </w:tbl>
    <w:p>
      <w:pPr>
        <w:pStyle w:val="Heading2"/>
      </w:pPr>
      <w:r>
        <w:t>11.3 .gitignore Updates</w:t>
      </w:r>
    </w:p>
    <w:p>
      <w:r>
        <w:t>Added to prevent pushing large dataset files:</w:t>
      </w:r>
    </w:p>
    <w:p>
      <w:pPr>
        <w:pStyle w:val="ListBullet"/>
        <w:ind w:left="720"/>
      </w:pPr>
      <w:r>
        <w:t>MRI-AD-Part-2/</w:t>
        <w:br/>
        <w:t>MRI-AD-Part-2/ADNI/</w:t>
        <w:br/>
        <w:t>MRI-AD-Part-2/ADNI_BIDS/</w:t>
        <w:br/>
        <w:t>MRI-AD-Part-2/adni_inference_results/</w:t>
        <w:br/>
        <w:t>MRI-AD-Part-2/**/derivatives/</w:t>
      </w:r>
    </w:p>
    <w:p>
      <w:r>
        <w:t>Effect: Dataset completely ignored from git (only code/docs tracked)</w:t>
      </w:r>
    </w:p>
    <w:p>
      <w:pPr>
        <w:pStyle w:val="Heading2"/>
      </w:pPr>
      <w:r>
        <w:t>11.4 Repository Status</w:t>
      </w:r>
    </w:p>
    <w:p>
      <w:r>
        <w:t>Untracked (visible to git):</w:t>
      </w:r>
    </w:p>
    <w:p>
      <w:pPr>
        <w:pStyle w:val="ListBullet"/>
      </w:pPr>
      <w:r>
        <w:t>• M .gitignore</w:t>
      </w:r>
    </w:p>
    <w:p>
      <w:pPr>
        <w:pStyle w:val="ListBullet"/>
      </w:pPr>
      <w:r>
        <w:t>• M scripts/train_diffusion.py (if modified)</w:t>
      </w:r>
    </w:p>
    <w:p>
      <w:pPr>
        <w:pStyle w:val="ListBullet"/>
      </w:pPr>
      <w:r>
        <w:t>• ?? scripts/convert_adni_to_bids.py ← NEW</w:t>
      </w:r>
    </w:p>
    <w:p>
      <w:pPr>
        <w:pStyle w:val="ListBullet"/>
      </w:pPr>
      <w:r>
        <w:t>• ?? scripts/infer_adni_batch.py ← NEW</w:t>
      </w:r>
    </w:p>
    <w:p>
      <w:pPr>
        <w:pStyle w:val="ListBullet"/>
      </w:pPr>
      <w:r>
        <w:t>• ?? scripts/analyze_inference_diagnostics.py ← NEW</w:t>
      </w:r>
    </w:p>
    <w:p>
      <w:pPr>
        <w:pStyle w:val="ListBullet"/>
      </w:pPr>
      <w:r>
        <w:t>• ?? configs/preprocess_adni.yaml ← NEW</w:t>
      </w:r>
    </w:p>
    <w:p>
      <w:pPr>
        <w:pStyle w:val="ListBullet"/>
      </w:pPr>
      <w:r>
        <w:t>• ?? notebooks/kaggle_preprocessing.ipynb ← NEW</w:t>
      </w:r>
    </w:p>
    <w:p>
      <w:r>
        <w:t>Hidden from git (in .gitignore):</w:t>
      </w:r>
    </w:p>
    <w:p>
      <w:pPr>
        <w:pStyle w:val="ListBullet"/>
      </w:pPr>
      <w:r>
        <w:t>❌ MRI-AD-Part-2/ (all dataset files)</w:t>
      </w:r>
    </w:p>
    <w:p>
      <w:r>
        <w:br w:type="page"/>
      </w:r>
    </w:p>
    <w:p>
      <w:pPr>
        <w:pStyle w:val="Heading1"/>
      </w:pPr>
      <w:r>
        <w:rPr>
          <w:color w:val="0066CC"/>
        </w:rPr>
        <w:t>12. Troubleshooting &amp; Common Issues</w:t>
      </w:r>
    </w:p>
    <w:p>
      <w:pPr>
        <w:pStyle w:val="Heading2"/>
      </w:pPr>
      <w:r>
        <w:t>12.1 BIDS Conversion Issues</w:t>
      </w:r>
    </w:p>
    <w:p>
      <w:pPr>
        <w:pStyle w:val="Heading3"/>
      </w:pPr>
      <w:r>
        <w:t>Issue: No files converted (Converted: 0)</w:t>
      </w:r>
    </w:p>
    <w:p>
      <w:r>
        <w:t>Cause: Input folder structure doesn't match ADNI format</w:t>
      </w:r>
    </w:p>
    <w:p>
      <w:r>
        <w:t>Solution: Verify folder naming convention (002_S_1018/.../ADNI_*.nii)</w:t>
      </w:r>
    </w:p>
    <w:p>
      <w:pPr>
        <w:pStyle w:val="Heading2"/>
      </w:pPr>
      <w:r>
        <w:t>12.2 Preprocessing Issues</w:t>
      </w:r>
    </w:p>
    <w:p>
      <w:pPr>
        <w:pStyle w:val="Heading3"/>
      </w:pPr>
      <w:r>
        <w:t>Issue: HD-BET fails / timeout</w:t>
      </w:r>
    </w:p>
    <w:p>
      <w:r>
        <w:t>Cause: GPU memory or installation issue</w:t>
      </w:r>
    </w:p>
    <w:p>
      <w:r>
        <w:t>Solution:</w:t>
      </w:r>
    </w:p>
    <w:p>
      <w:pPr>
        <w:pStyle w:val="ListBullet"/>
      </w:pPr>
      <w:r>
        <w:t>• Fallback to CPU: set device="cpu" in config</w:t>
      </w:r>
    </w:p>
    <w:p>
      <w:pPr>
        <w:pStyle w:val="ListBullet"/>
      </w:pPr>
      <w:r>
        <w:t>• Verify HD-BET installation: pip install HD-BET --force-reinstall</w:t>
      </w:r>
    </w:p>
    <w:p>
      <w:pPr>
        <w:pStyle w:val="Heading3"/>
      </w:pPr>
      <w:r>
        <w:t>Issue: CUDA out of memory</w:t>
      </w:r>
    </w:p>
    <w:p>
      <w:r>
        <w:t>Cause: GPU VRAM insufficient</w:t>
      </w:r>
    </w:p>
    <w:p>
      <w:r>
        <w:t>Solution:</w:t>
      </w:r>
    </w:p>
    <w:p>
      <w:pPr>
        <w:pStyle w:val="ListBullet"/>
      </w:pPr>
      <w:r>
        <w:t>• Use CPU-only mode (slower)</w:t>
      </w:r>
    </w:p>
    <w:p>
      <w:pPr>
        <w:pStyle w:val="ListBullet"/>
      </w:pPr>
      <w:r>
        <w:t>• Process one subject at a time</w:t>
      </w:r>
    </w:p>
    <w:p>
      <w:pPr>
        <w:pStyle w:val="ListBullet"/>
      </w:pPr>
      <w:r>
        <w:t>• Reduce batch size if applicable</w:t>
      </w:r>
    </w:p>
    <w:p>
      <w:pPr>
        <w:pStyle w:val="Heading2"/>
      </w:pPr>
      <w:r>
        <w:t>12.3 Inference Issues</w:t>
      </w:r>
    </w:p>
    <w:p>
      <w:pPr>
        <w:pStyle w:val="Heading3"/>
      </w:pPr>
      <w:r>
        <w:t>Issue: "No preprocessed T1w inputs found"</w:t>
      </w:r>
    </w:p>
    <w:p>
      <w:r>
        <w:t>Cause: --preprocessed-root path incorrect</w:t>
      </w:r>
    </w:p>
    <w:p>
      <w:r>
        <w:t>Solution: Verify output directory from preprocessing step</w:t>
      </w:r>
    </w:p>
    <w:p>
      <w:pPr>
        <w:pStyle w:val="Heading3"/>
      </w:pPr>
      <w:r>
        <w:t>Issue: Low inference quality / artifacts in output</w:t>
      </w:r>
    </w:p>
    <w:p>
      <w:r>
        <w:t>Cause: Domain shift (ADNI vs. training data)</w:t>
      </w:r>
    </w:p>
    <w:p>
      <w:r>
        <w:t>Solution:</w:t>
      </w:r>
    </w:p>
    <w:p>
      <w:pPr>
        <w:pStyle w:val="ListBullet"/>
      </w:pPr>
      <w:r>
        <w:t>• Verify skull strip threshold is 0.4 (for atrophy)</w:t>
      </w:r>
    </w:p>
    <w:p>
      <w:pPr>
        <w:pStyle w:val="ListBullet"/>
      </w:pPr>
      <w:r>
        <w:t>• Check intensity normalization is [-1, 1]</w:t>
      </w:r>
    </w:p>
    <w:p>
      <w:pPr>
        <w:pStyle w:val="ListBullet"/>
      </w:pPr>
      <w:r>
        <w:t>• Review diagnostics report for risk warnings</w:t>
      </w:r>
    </w:p>
    <w:p>
      <w:pPr>
        <w:pStyle w:val="Heading2"/>
      </w:pPr>
      <w:r>
        <w:t>12.4 Performance Issues</w:t>
      </w:r>
    </w:p>
    <w:p>
      <w:pPr>
        <w:pStyle w:val="Heading3"/>
      </w:pPr>
      <w:r>
        <w:t>Issue: Very slow inference (&gt;10 min/subject)</w:t>
      </w:r>
    </w:p>
    <w:p>
      <w:r>
        <w:t>Cause: CPU-only or old GPU</w:t>
      </w:r>
    </w:p>
    <w:p>
      <w:r>
        <w:t>Solution: Use modern GPU (V100, A100)</w:t>
      </w:r>
    </w:p>
    <w:p>
      <w:r>
        <w:br w:type="page"/>
      </w:r>
    </w:p>
    <w:p>
      <w:pPr>
        <w:pStyle w:val="Heading1"/>
      </w:pPr>
      <w:r>
        <w:rPr>
          <w:color w:val="0066CC"/>
        </w:rPr>
        <w:t>Complete Workflow Summary</w:t>
      </w:r>
    </w:p>
    <w:p>
      <w:pPr>
        <w:pStyle w:val="Heading2"/>
      </w:pPr>
      <w:r>
        <w:t>End-to-End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Script/Tool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728"/>
          </w:tcPr>
          <w:p>
            <w:r>
              <w:t>Phase 1: Conversion</w:t>
            </w:r>
          </w:p>
        </w:tc>
        <w:tc>
          <w:tcPr>
            <w:tcW w:type="dxa" w:w="1728"/>
          </w:tcPr>
          <w:p>
            <w:r>
              <w:t>convert_adni_to_bids.py</w:t>
            </w:r>
          </w:p>
        </w:tc>
        <w:tc>
          <w:tcPr>
            <w:tcW w:type="dxa" w:w="1728"/>
          </w:tcPr>
          <w:p>
            <w:r>
              <w:t>Raw ADNI</w:t>
            </w:r>
          </w:p>
        </w:tc>
        <w:tc>
          <w:tcPr>
            <w:tcW w:type="dxa" w:w="1728"/>
          </w:tcPr>
          <w:p>
            <w:r>
              <w:t>BIDS (389 files)</w:t>
            </w:r>
          </w:p>
        </w:tc>
        <w:tc>
          <w:tcPr>
            <w:tcW w:type="dxa" w:w="1728"/>
          </w:tcPr>
          <w:p>
            <w:r>
              <w:t>5–10 min</w:t>
            </w:r>
          </w:p>
        </w:tc>
      </w:tr>
      <w:tr>
        <w:tc>
          <w:tcPr>
            <w:tcW w:type="dxa" w:w="1728"/>
          </w:tcPr>
          <w:p>
            <w:r>
              <w:t>Phase 2: Preprocessing</w:t>
            </w:r>
          </w:p>
        </w:tc>
        <w:tc>
          <w:tcPr>
            <w:tcW w:type="dxa" w:w="1728"/>
          </w:tcPr>
          <w:p>
            <w:r>
              <w:t>preprocess_bids.py</w:t>
            </w:r>
          </w:p>
        </w:tc>
        <w:tc>
          <w:tcPr>
            <w:tcW w:type="dxa" w:w="1728"/>
          </w:tcPr>
          <w:p>
            <w:r>
              <w:t>BIDS T1w</w:t>
            </w:r>
          </w:p>
        </w:tc>
        <w:tc>
          <w:tcPr>
            <w:tcW w:type="dxa" w:w="1728"/>
          </w:tcPr>
          <w:p>
            <w:r>
              <w:t>Preprocessed 3T</w:t>
            </w:r>
          </w:p>
        </w:tc>
        <w:tc>
          <w:tcPr>
            <w:tcW w:type="dxa" w:w="1728"/>
          </w:tcPr>
          <w:p>
            <w:r>
              <w:t>2–4 hours</w:t>
            </w:r>
          </w:p>
        </w:tc>
      </w:tr>
      <w:tr>
        <w:tc>
          <w:tcPr>
            <w:tcW w:type="dxa" w:w="1728"/>
          </w:tcPr>
          <w:p>
            <w:r>
              <w:t>Phase 3a: Inference (Sample)</w:t>
            </w:r>
          </w:p>
        </w:tc>
        <w:tc>
          <w:tcPr>
            <w:tcW w:type="dxa" w:w="1728"/>
          </w:tcPr>
          <w:p>
            <w:r>
              <w:t>infer_adni_batch.py (--limit 1)</w:t>
            </w:r>
          </w:p>
        </w:tc>
        <w:tc>
          <w:tcPr>
            <w:tcW w:type="dxa" w:w="1728"/>
          </w:tcPr>
          <w:p>
            <w:r>
              <w:t>1 preprocessed 3T</w:t>
            </w:r>
          </w:p>
        </w:tc>
        <w:tc>
          <w:tcPr>
            <w:tcW w:type="dxa" w:w="1728"/>
          </w:tcPr>
          <w:p>
            <w:r>
              <w:t>1 synthetic 7T</w:t>
            </w:r>
          </w:p>
        </w:tc>
        <w:tc>
          <w:tcPr>
            <w:tcW w:type="dxa" w:w="1728"/>
          </w:tcPr>
          <w:p>
            <w:r>
              <w:t>3–5 min</w:t>
            </w:r>
          </w:p>
        </w:tc>
      </w:tr>
      <w:tr>
        <w:tc>
          <w:tcPr>
            <w:tcW w:type="dxa" w:w="1728"/>
          </w:tcPr>
          <w:p>
            <w:r>
              <w:t>Phase 3b: Inference (Full)</w:t>
            </w:r>
          </w:p>
        </w:tc>
        <w:tc>
          <w:tcPr>
            <w:tcW w:type="dxa" w:w="1728"/>
          </w:tcPr>
          <w:p>
            <w:r>
              <w:t>infer_adni_batch.py</w:t>
            </w:r>
          </w:p>
        </w:tc>
        <w:tc>
          <w:tcPr>
            <w:tcW w:type="dxa" w:w="1728"/>
          </w:tcPr>
          <w:p>
            <w:r>
              <w:t>389 preprocessed 3T</w:t>
            </w:r>
          </w:p>
        </w:tc>
        <w:tc>
          <w:tcPr>
            <w:tcW w:type="dxa" w:w="1728"/>
          </w:tcPr>
          <w:p>
            <w:r>
              <w:t>389 synthetic 7T</w:t>
            </w:r>
          </w:p>
        </w:tc>
        <w:tc>
          <w:tcPr>
            <w:tcW w:type="dxa" w:w="1728"/>
          </w:tcPr>
          <w:p>
            <w:r>
              <w:t>20–40 hours GPU</w:t>
            </w:r>
          </w:p>
        </w:tc>
      </w:tr>
      <w:tr>
        <w:tc>
          <w:tcPr>
            <w:tcW w:type="dxa" w:w="1728"/>
          </w:tcPr>
          <w:p>
            <w:r>
              <w:t>Phase 4: QC</w:t>
            </w:r>
          </w:p>
        </w:tc>
        <w:tc>
          <w:tcPr>
            <w:tcW w:type="dxa" w:w="1728"/>
          </w:tcPr>
          <w:p>
            <w:r>
              <w:t>analyze_inference_diagnostics.py</w:t>
            </w:r>
          </w:p>
        </w:tc>
        <w:tc>
          <w:tcPr>
            <w:tcW w:type="dxa" w:w="1728"/>
          </w:tcPr>
          <w:p>
            <w:r>
              <w:t>Inference outputs</w:t>
            </w:r>
          </w:p>
        </w:tc>
        <w:tc>
          <w:tcPr>
            <w:tcW w:type="dxa" w:w="1728"/>
          </w:tcPr>
          <w:p>
            <w:r>
              <w:t>Risk reports</w:t>
            </w:r>
          </w:p>
        </w:tc>
        <w:tc>
          <w:tcPr>
            <w:tcW w:type="dxa" w:w="1728"/>
          </w:tcPr>
          <w:p>
            <w:r>
              <w:t>5–10 min</w:t>
            </w:r>
          </w:p>
        </w:tc>
      </w:tr>
    </w:tbl>
    <w:p>
      <w:pPr>
        <w:pStyle w:val="Heading2"/>
      </w:pPr>
      <w:r>
        <w:t>Key Deliverables</w:t>
      </w:r>
    </w:p>
    <w:p>
      <w:pPr>
        <w:pStyle w:val="ListBullet"/>
      </w:pPr>
      <w:r>
        <w:t>✓ 389 BIDS-formatted 3T brain images</w:t>
      </w:r>
    </w:p>
    <w:p>
      <w:pPr>
        <w:pStyle w:val="ListBullet"/>
      </w:pPr>
      <w:r>
        <w:t>✓ 389 preprocessed (N4, skull-stripped, normalized) 3T images</w:t>
      </w:r>
    </w:p>
    <w:p>
      <w:pPr>
        <w:pStyle w:val="ListBullet"/>
      </w:pPr>
      <w:r>
        <w:t>✓ 389 synthetic 7T-like images (via diffusion inference)</w:t>
      </w:r>
    </w:p>
    <w:p>
      <w:pPr>
        <w:pStyle w:val="ListBullet"/>
      </w:pPr>
      <w:r>
        <w:t>✓ 389 tissue segmentation maps</w:t>
      </w:r>
    </w:p>
    <w:p>
      <w:pPr>
        <w:pStyle w:val="ListBullet"/>
      </w:pPr>
      <w:r>
        <w:t>✓ Per-subject quality metrics &amp; risk scores</w:t>
      </w:r>
    </w:p>
    <w:p>
      <w:pPr>
        <w:pStyle w:val="ListBullet"/>
      </w:pPr>
      <w:r>
        <w:t>✓ Comprehensive diagnostics report</w:t>
      </w:r>
    </w:p>
    <w:p>
      <w:pPr>
        <w:pStyle w:val="Heading2"/>
      </w:pPr>
      <w:r>
        <w:t>Next Steps</w:t>
      </w:r>
    </w:p>
    <w:p>
      <w:pPr>
        <w:pStyle w:val="ListNumber"/>
      </w:pPr>
      <w:r>
        <w:t>1. Test on single subject (--limit 1) to verify setup</w:t>
      </w:r>
    </w:p>
    <w:p>
      <w:pPr>
        <w:pStyle w:val="ListNumber"/>
      </w:pPr>
      <w:r>
        <w:t>2. Run full batch inference once validated</w:t>
      </w:r>
    </w:p>
    <w:p>
      <w:pPr>
        <w:pStyle w:val="ListNumber"/>
      </w:pPr>
      <w:r>
        <w:t>3. Review risk reports and manual QC</w:t>
      </w:r>
    </w:p>
    <w:p>
      <w:pPr>
        <w:pStyle w:val="ListNumber"/>
      </w:pPr>
      <w:r>
        <w:t>4. Perform clinical validation with radiologists</w:t>
      </w:r>
    </w:p>
    <w:p>
      <w:pPr>
        <w:pStyle w:val="ListNumber"/>
      </w:pPr>
      <w:r>
        <w:t>5. Analyze synthesized 7T for downstream tasks</w:t>
      </w:r>
    </w:p>
    <w:p>
      <w:r>
        <w:br w:type="page"/>
      </w:r>
    </w:p>
    <w:p>
      <w:pPr>
        <w:pStyle w:val="Heading1"/>
      </w:pPr>
      <w:r>
        <w:rPr>
          <w:color w:val="0066CC"/>
        </w:rPr>
        <w:t>Appendix: Command Reference</w:t>
      </w:r>
    </w:p>
    <w:p>
      <w:pPr>
        <w:pStyle w:val="Heading2"/>
      </w:pPr>
      <w:r>
        <w:t>A1. BIDS Conversion</w:t>
      </w:r>
    </w:p>
    <w:p>
      <w:pPr>
        <w:ind w:left="720"/>
      </w:pPr>
      <w:r>
        <w:t>python scripts/convert_adni_to_bids.py \</w:t>
        <w:br/>
        <w:t xml:space="preserve">  --input-root MRI-AD-Part-2/ADNI \</w:t>
        <w:br/>
        <w:t xml:space="preserve">  --output-root MRI-AD-Part-2/ADNI_BIDS</w:t>
      </w:r>
    </w:p>
    <w:p>
      <w:pPr>
        <w:pStyle w:val="Heading2"/>
      </w:pPr>
      <w:r>
        <w:t>A2. Preprocessing (Local)</w:t>
      </w:r>
    </w:p>
    <w:p>
      <w:pPr>
        <w:ind w:left="720"/>
      </w:pPr>
      <w:r>
        <w:t>python scripts/preprocess_bids.py \</w:t>
        <w:br/>
        <w:t xml:space="preserve">  --config configs/preprocess_adni.yaml \</w:t>
        <w:br/>
        <w:t xml:space="preserve">  --data-root MRI-AD-Part-2/ADNI_BIDS \</w:t>
        <w:br/>
        <w:t xml:space="preserve">  --output-root MRI-AD-Part-2/ADNI_BIDS/derivatives/topobrain-preproc-adni</w:t>
      </w:r>
    </w:p>
    <w:p>
      <w:pPr>
        <w:pStyle w:val="Heading2"/>
      </w:pPr>
      <w:r>
        <w:t>A3. Inference (Single Subject Test)</w:t>
      </w:r>
    </w:p>
    <w:p>
      <w:pPr>
        <w:ind w:left="720"/>
      </w:pPr>
      <w:r>
        <w:t>python scripts/infer_adni_batch.py \</w:t>
        <w:br/>
        <w:t xml:space="preserve">  --checkpoint ~/checkpoints/checkpoint_141000.pt \</w:t>
        <w:br/>
        <w:t xml:space="preserve">  --train-config configs/train_diffusion.yaml \</w:t>
        <w:br/>
        <w:t xml:space="preserve">  --preprocessed-root MRI-AD-Part-2/ADNI_BIDS/derivatives/topobrain-preproc-adni \</w:t>
        <w:br/>
        <w:t xml:space="preserve">  --output-root adni_inference_results \</w:t>
        <w:br/>
        <w:t xml:space="preserve">  --limit 1</w:t>
      </w:r>
    </w:p>
    <w:p>
      <w:pPr>
        <w:pStyle w:val="Heading2"/>
      </w:pPr>
      <w:r>
        <w:t>A4. Inference (Full Batch)</w:t>
      </w:r>
    </w:p>
    <w:p>
      <w:pPr>
        <w:ind w:left="720"/>
      </w:pPr>
      <w:r>
        <w:t>python scripts/infer_adni_batch.py \</w:t>
        <w:br/>
        <w:t xml:space="preserve">  --checkpoint ~/checkpoints/checkpoint_141000.pt \</w:t>
        <w:br/>
        <w:t xml:space="preserve">  --train-config configs/train_diffusion.yaml \</w:t>
        <w:br/>
        <w:t xml:space="preserve">  --preprocessed-root MRI-AD-Part-2/ADNI_BIDS/derivatives/topobrain-preproc-adni \</w:t>
        <w:br/>
        <w:t xml:space="preserve">  --output-root adni_inference_results</w:t>
      </w:r>
    </w:p>
    <w:p>
      <w:pPr>
        <w:pStyle w:val="Heading2"/>
      </w:pPr>
      <w:r>
        <w:t>A5. Quality Control &amp; Risk Analysis</w:t>
      </w:r>
    </w:p>
    <w:p>
      <w:pPr>
        <w:ind w:left="720"/>
      </w:pPr>
      <w:r>
        <w:t>python scripts/analyze_inference_diagnostics.py \</w:t>
        <w:br/>
        <w:t xml:space="preserve">  --input adni_inference_results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