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DE809" w14:textId="77777777" w:rsidR="0025780A" w:rsidRDefault="00C3162C">
      <w:pPr>
        <w:jc w:val="left"/>
        <w:rPr>
          <w:rFonts w:ascii="SamsungOne 700" w:eastAsia="SamsungOne 700" w:hAnsi="SamsungOne 700" w:cs="SamsungOne 700"/>
          <w:color w:val="000000"/>
          <w:sz w:val="40"/>
          <w:szCs w:val="40"/>
        </w:rPr>
      </w:pPr>
      <w:r>
        <w:t>Big Data</w:t>
      </w:r>
    </w:p>
    <w:p w14:paraId="2D5B593E" w14:textId="77777777" w:rsidR="0025780A" w:rsidRDefault="00C3162C">
      <w:pPr>
        <w:jc w:val="left"/>
        <w:rPr>
          <w:rFonts w:ascii="Samsung Sharp Sans" w:eastAsia="Samsung Sharp Sans" w:hAnsi="Samsung Sharp Sans" w:cs="Samsung Sharp Sans"/>
          <w:color w:val="193DB0"/>
          <w:sz w:val="72"/>
          <w:szCs w:val="72"/>
        </w:rPr>
      </w:pPr>
      <w:r>
        <w:rPr>
          <w:rFonts w:ascii="Samsung Sharp Sans" w:eastAsia="Samsung Sharp Sans" w:hAnsi="Samsung Sharp Sans" w:cs="Samsung Sharp Sans"/>
          <w:color w:val="193DB0"/>
          <w:sz w:val="72"/>
          <w:szCs w:val="72"/>
        </w:rPr>
        <w:t xml:space="preserve">Capstone Project </w:t>
      </w:r>
      <w:r>
        <w:rPr>
          <w:rFonts w:ascii="Samsung Sharp Sans" w:eastAsia="Samsung Sharp Sans" w:hAnsi="Samsung Sharp Sans" w:cs="Samsung Sharp Sans"/>
          <w:color w:val="193DB0"/>
          <w:sz w:val="72"/>
          <w:szCs w:val="72"/>
        </w:rPr>
        <w:br/>
        <w:t>Action Plan</w:t>
      </w:r>
    </w:p>
    <w:p w14:paraId="6B0174D0" w14:textId="77777777" w:rsidR="0025780A" w:rsidRDefault="00C3162C">
      <w:pPr>
        <w:spacing w:after="0"/>
        <w:jc w:val="left"/>
        <w:rPr>
          <w:rFonts w:ascii="SamsungOne 400" w:eastAsia="SamsungOne 400" w:hAnsi="SamsungOne 400" w:cs="SamsungOne 400"/>
          <w:sz w:val="14"/>
          <w:szCs w:val="14"/>
        </w:rPr>
      </w:pPr>
      <w:r>
        <w:rPr>
          <w:sz w:val="14"/>
          <w:szCs w:val="14"/>
        </w:rPr>
        <w:t>ⓒ</w:t>
      </w:r>
      <w:r>
        <w:rPr>
          <w:rFonts w:ascii="SamsungOne 400" w:eastAsia="SamsungOne 400" w:hAnsi="SamsungOne 400" w:cs="SamsungOne 400"/>
          <w:sz w:val="14"/>
          <w:szCs w:val="14"/>
        </w:rPr>
        <w:t>2023 SAMSUNG. All rights reserved.</w:t>
      </w:r>
    </w:p>
    <w:p w14:paraId="31EB377D" w14:textId="77777777" w:rsidR="0025780A" w:rsidRDefault="00C3162C">
      <w:pPr>
        <w:spacing w:after="0"/>
        <w:jc w:val="left"/>
        <w:rPr>
          <w:rFonts w:ascii="SamsungOne 400" w:eastAsia="SamsungOne 400" w:hAnsi="SamsungOne 400" w:cs="SamsungOne 400"/>
          <w:sz w:val="14"/>
          <w:szCs w:val="14"/>
        </w:rPr>
      </w:pPr>
      <w:r>
        <w:rPr>
          <w:rFonts w:ascii="SamsungOne 400" w:eastAsia="SamsungOne 400" w:hAnsi="SamsungOne 400" w:cs="SamsungOne 400"/>
          <w:sz w:val="14"/>
          <w:szCs w:val="14"/>
        </w:rPr>
        <w:t>Samsung Electronics Corporate Citizenship Office holds the copyright of this document.</w:t>
      </w:r>
    </w:p>
    <w:p w14:paraId="27BC8DDA" w14:textId="77777777" w:rsidR="0025780A" w:rsidRDefault="00C3162C">
      <w:pPr>
        <w:spacing w:after="0"/>
        <w:jc w:val="left"/>
        <w:rPr>
          <w:rFonts w:ascii="SamsungOne 400" w:eastAsia="SamsungOne 400" w:hAnsi="SamsungOne 400" w:cs="SamsungOne 400"/>
          <w:sz w:val="14"/>
          <w:szCs w:val="14"/>
        </w:rPr>
      </w:pPr>
      <w:r>
        <w:rPr>
          <w:rFonts w:ascii="SamsungOne 400" w:eastAsia="SamsungOne 400" w:hAnsi="SamsungOne 400" w:cs="SamsungOne 400"/>
          <w:sz w:val="14"/>
          <w:szCs w:val="14"/>
        </w:rPr>
        <w:t xml:space="preserve">This document is a literary property protected by copyright law so reprint and reproduction without permission are prohibited. </w:t>
      </w:r>
    </w:p>
    <w:p w14:paraId="079ABD10" w14:textId="77777777" w:rsidR="0025780A" w:rsidRDefault="00C3162C">
      <w:pPr>
        <w:spacing w:after="0"/>
        <w:jc w:val="left"/>
        <w:rPr>
          <w:rFonts w:ascii="SamsungOne 400" w:eastAsia="SamsungOne 400" w:hAnsi="SamsungOne 400" w:cs="SamsungOne 400"/>
          <w:sz w:val="14"/>
          <w:szCs w:val="14"/>
        </w:rPr>
      </w:pPr>
      <w:r>
        <w:rPr>
          <w:rFonts w:ascii="SamsungOne 400" w:eastAsia="SamsungOne 400" w:hAnsi="SamsungOne 400" w:cs="SamsungOne 400"/>
          <w:sz w:val="14"/>
          <w:szCs w:val="14"/>
        </w:rPr>
        <w:t>To use this document other than the curriculum of Samsung Innovation Campus, you must receive written consent from copyright holder.</w:t>
      </w: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89"/>
        <w:gridCol w:w="6327"/>
      </w:tblGrid>
      <w:tr w:rsidR="0025780A" w14:paraId="5F94233F" w14:textId="77777777">
        <w:trPr>
          <w:trHeight w:val="602"/>
        </w:trPr>
        <w:tc>
          <w:tcPr>
            <w:tcW w:w="2689" w:type="dxa"/>
            <w:vAlign w:val="top"/>
          </w:tcPr>
          <w:p w14:paraId="68C4065C" w14:textId="77777777" w:rsidR="0025780A" w:rsidRDefault="00C3162C">
            <w:pPr>
              <w:spacing w:before="0" w:after="0" w:line="240" w:lineRule="auto"/>
              <w:ind w:left="227"/>
              <w:jc w:val="left"/>
              <w:rPr>
                <w:rFonts w:ascii="Times New Roman" w:eastAsia="Times New Roman" w:hAnsi="Times New Roman" w:cs="Times New Roman"/>
                <w:color w:val="193DB0"/>
                <w:sz w:val="32"/>
                <w:szCs w:val="32"/>
              </w:rPr>
            </w:pPr>
            <w:r>
              <w:rPr>
                <w:rFonts w:ascii="SamsungOne 700" w:eastAsia="SamsungOne 700" w:hAnsi="SamsungOne 700" w:cs="SamsungOne 700"/>
                <w:color w:val="193DB0"/>
                <w:sz w:val="32"/>
                <w:szCs w:val="32"/>
              </w:rPr>
              <w:t>Course</w:t>
            </w:r>
          </w:p>
        </w:tc>
        <w:tc>
          <w:tcPr>
            <w:tcW w:w="6327" w:type="dxa"/>
            <w:vAlign w:val="top"/>
          </w:tcPr>
          <w:p>
            <w:pPr>
              <w:spacing w:before="0" w:after="0" w:line="240" w:lineRule="auto"/>
            </w:pPr>
            <w:r>
              <w:t>Big Data</w:t>
            </w:r>
          </w:p>
        </w:tc>
      </w:tr>
      <w:tr w:rsidR="0025780A" w14:paraId="5FFAC324" w14:textId="77777777">
        <w:trPr>
          <w:trHeight w:val="708"/>
        </w:trPr>
        <w:tc>
          <w:tcPr>
            <w:tcW w:w="2689" w:type="dxa"/>
            <w:vAlign w:val="top"/>
          </w:tcPr>
          <w:p w14:paraId="5119198D" w14:textId="77777777" w:rsidR="0025780A" w:rsidRDefault="00C3162C">
            <w:pPr>
              <w:spacing w:before="0" w:after="0" w:line="240" w:lineRule="auto"/>
              <w:ind w:left="227"/>
              <w:jc w:val="left"/>
              <w:rPr>
                <w:rFonts w:ascii="Times New Roman" w:eastAsia="Times New Roman" w:hAnsi="Times New Roman" w:cs="Times New Roman"/>
                <w:color w:val="193DB0"/>
                <w:sz w:val="32"/>
                <w:szCs w:val="32"/>
              </w:rPr>
            </w:pPr>
            <w:r>
              <w:rPr>
                <w:rFonts w:ascii="SamsungOne 700" w:eastAsia="SamsungOne 700" w:hAnsi="SamsungOne 700" w:cs="SamsungOne 700"/>
                <w:color w:val="193DB0"/>
                <w:sz w:val="32"/>
                <w:szCs w:val="32"/>
              </w:rPr>
              <w:t>Team Name</w:t>
            </w:r>
          </w:p>
        </w:tc>
        <w:tc>
          <w:tcPr>
            <w:tcW w:w="6327" w:type="dxa"/>
            <w:vAlign w:val="top"/>
          </w:tcPr>
          <w:p>
            <w:pPr>
              <w:spacing w:before="0" w:after="0" w:line="240" w:lineRule="auto"/>
            </w:pPr>
            <w:r>
              <w:t>SIC-25-26-Team 462</w:t>
            </w:r>
          </w:p>
        </w:tc>
      </w:tr>
      <w:tr w:rsidR="0025780A" w14:paraId="1CFE8537" w14:textId="77777777">
        <w:trPr>
          <w:trHeight w:val="759"/>
        </w:trPr>
        <w:tc>
          <w:tcPr>
            <w:tcW w:w="2689" w:type="dxa"/>
            <w:vAlign w:val="top"/>
          </w:tcPr>
          <w:p w14:paraId="321D34B7" w14:textId="77777777" w:rsidR="0025780A" w:rsidRDefault="00C3162C">
            <w:pPr>
              <w:spacing w:before="0" w:after="0" w:line="240" w:lineRule="auto"/>
              <w:ind w:left="227"/>
              <w:jc w:val="left"/>
              <w:rPr>
                <w:rFonts w:ascii="SamsungOne 700" w:eastAsia="SamsungOne 700" w:hAnsi="SamsungOne 700" w:cs="SamsungOne 700"/>
                <w:color w:val="193DB0"/>
                <w:sz w:val="32"/>
                <w:szCs w:val="32"/>
              </w:rPr>
            </w:pPr>
            <w:r>
              <w:rPr>
                <w:rFonts w:ascii="SamsungOne 700" w:eastAsia="SamsungOne 700" w:hAnsi="SamsungOne 700" w:cs="SamsungOne 700"/>
                <w:color w:val="193DB0"/>
                <w:sz w:val="32"/>
                <w:szCs w:val="32"/>
              </w:rPr>
              <w:t>Team Leader/</w:t>
            </w:r>
          </w:p>
          <w:p w14:paraId="257C14E4" w14:textId="77777777" w:rsidR="0025780A" w:rsidRDefault="00C3162C">
            <w:pPr>
              <w:spacing w:before="0" w:after="0" w:line="240" w:lineRule="auto"/>
              <w:ind w:left="227"/>
              <w:jc w:val="left"/>
              <w:rPr>
                <w:rFonts w:ascii="SamsungOne 700" w:eastAsia="SamsungOne 700" w:hAnsi="SamsungOne 700" w:cs="SamsungOne 700"/>
                <w:color w:val="193DB0"/>
                <w:sz w:val="32"/>
                <w:szCs w:val="32"/>
              </w:rPr>
            </w:pPr>
            <w:r>
              <w:rPr>
                <w:rFonts w:ascii="SamsungOne 700" w:eastAsia="SamsungOne 700" w:hAnsi="SamsungOne 700" w:cs="SamsungOne 700"/>
                <w:color w:val="193DB0"/>
                <w:sz w:val="32"/>
                <w:szCs w:val="32"/>
              </w:rPr>
              <w:t>Members</w:t>
            </w:r>
          </w:p>
        </w:tc>
        <w:tc>
          <w:tcPr>
            <w:tcW w:w="6327" w:type="dxa"/>
            <w:vAlign w:val="top"/>
          </w:tcPr>
          <w:p>
            <w:pPr>
              <w:spacing w:before="0" w:after="0" w:line="240" w:lineRule="auto"/>
            </w:pPr>
            <w:r>
              <w:t>Prince Bhatia (Team Leader) / Mohit Arora (Data Lead), Nishita (Research &amp; Testing), Sourabh Panchal (Model Builder), Ayush Nagpal (Presentation &amp; Demo)</w:t>
            </w:r>
          </w:p>
        </w:tc>
      </w:tr>
      <w:tr w:rsidR="0025780A" w14:paraId="0AC11E15" w14:textId="77777777">
        <w:trPr>
          <w:trHeight w:val="759"/>
        </w:trPr>
        <w:tc>
          <w:tcPr>
            <w:tcW w:w="2689" w:type="dxa"/>
            <w:vAlign w:val="top"/>
          </w:tcPr>
          <w:p w14:paraId="6B493E1C" w14:textId="77777777" w:rsidR="0025780A" w:rsidRDefault="00C3162C">
            <w:pPr>
              <w:spacing w:before="0" w:after="0" w:line="240" w:lineRule="auto"/>
              <w:ind w:left="227"/>
              <w:jc w:val="left"/>
              <w:rPr>
                <w:rFonts w:ascii="Times New Roman" w:eastAsia="Times New Roman" w:hAnsi="Times New Roman" w:cs="Times New Roman"/>
                <w:color w:val="193DB0"/>
                <w:sz w:val="32"/>
                <w:szCs w:val="32"/>
              </w:rPr>
            </w:pPr>
            <w:r>
              <w:rPr>
                <w:rFonts w:ascii="SamsungOne 700" w:eastAsia="SamsungOne 700" w:hAnsi="SamsungOne 700" w:cs="SamsungOne 700"/>
                <w:color w:val="193DB0"/>
                <w:sz w:val="32"/>
                <w:szCs w:val="32"/>
              </w:rPr>
              <w:t>Project Title</w:t>
            </w:r>
          </w:p>
        </w:tc>
        <w:tc>
          <w:tcPr>
            <w:tcW w:w="6327" w:type="dxa"/>
            <w:vAlign w:val="top"/>
          </w:tcPr>
          <w:p>
            <w:pPr>
              <w:spacing w:before="0" w:after="0" w:line="240" w:lineRule="auto"/>
            </w:pPr>
            <w:r>
              <w:t>COVID-19 Pandemic Data Analysis and Trend Prediction using Apache Spark and Machine Learning</w:t>
            </w:r>
          </w:p>
        </w:tc>
      </w:tr>
      <w:tr w:rsidR="0025780A" w14:paraId="649DA8A3" w14:textId="77777777">
        <w:trPr>
          <w:trHeight w:val="372"/>
        </w:trPr>
        <w:tc>
          <w:tcPr>
            <w:tcW w:w="2689" w:type="dxa"/>
            <w:tcBorders>
              <w:top w:val="single" w:sz="4" w:space="0" w:color="000000"/>
              <w:left w:val="single" w:sz="4" w:space="0" w:color="000000"/>
              <w:bottom w:val="single" w:sz="4" w:space="0" w:color="000000"/>
              <w:right w:val="single" w:sz="4" w:space="0" w:color="000000"/>
            </w:tcBorders>
            <w:vAlign w:val="top"/>
          </w:tcPr>
          <w:p w14:paraId="2DABC434" w14:textId="77777777" w:rsidR="0025780A" w:rsidRDefault="00C3162C">
            <w:pPr>
              <w:spacing w:before="0" w:after="0" w:line="240" w:lineRule="auto"/>
              <w:ind w:left="227"/>
              <w:jc w:val="left"/>
              <w:rPr>
                <w:rFonts w:ascii="Times New Roman" w:eastAsia="Times New Roman" w:hAnsi="Times New Roman" w:cs="Times New Roman"/>
                <w:color w:val="193DB0"/>
                <w:sz w:val="32"/>
                <w:szCs w:val="32"/>
              </w:rPr>
            </w:pPr>
            <w:r>
              <w:rPr>
                <w:rFonts w:ascii="SamsungOne 700" w:eastAsia="SamsungOne 700" w:hAnsi="SamsungOne 700" w:cs="SamsungOne 700"/>
                <w:color w:val="193DB0"/>
                <w:sz w:val="32"/>
                <w:szCs w:val="32"/>
              </w:rPr>
              <w:t>Goal</w:t>
            </w:r>
          </w:p>
        </w:tc>
        <w:tc>
          <w:tcPr>
            <w:tcW w:w="6327" w:type="dxa"/>
            <w:tcBorders>
              <w:left w:val="single" w:sz="4" w:space="0" w:color="000000"/>
              <w:bottom w:val="single" w:sz="4" w:space="0" w:color="FFFFFF"/>
            </w:tcBorders>
            <w:vAlign w:val="top"/>
          </w:tcPr>
          <w:p w14:paraId="3192B7B0" w14:textId="77777777" w:rsidR="0025780A" w:rsidRDefault="0025780A">
            <w:pPr>
              <w:spacing w:before="0" w:after="0" w:line="240" w:lineRule="auto"/>
              <w:rPr>
                <w:rFonts w:ascii="Times New Roman" w:eastAsia="Times New Roman" w:hAnsi="Times New Roman" w:cs="Times New Roman"/>
                <w:sz w:val="28"/>
                <w:szCs w:val="28"/>
              </w:rPr>
            </w:pPr>
          </w:p>
        </w:tc>
      </w:tr>
      <w:tr w:rsidR="0025780A" w14:paraId="3F0865D5" w14:textId="77777777">
        <w:trPr>
          <w:trHeight w:val="2267"/>
        </w:trPr>
        <w:tc>
          <w:tcPr>
            <w:tcW w:w="9016" w:type="dxa"/>
            <w:gridSpan w:val="2"/>
            <w:tcBorders>
              <w:top w:val="single" w:sz="4" w:space="0" w:color="FFFFFF"/>
              <w:bottom w:val="single" w:sz="4" w:space="0" w:color="000000"/>
            </w:tcBorders>
            <w:vAlign w:val="top"/>
          </w:tcPr>
          <w:p>
            <w:pPr>
              <w:spacing w:before="0" w:after="0" w:line="240" w:lineRule="auto"/>
            </w:pPr>
            <w:r>
              <w:t>To analyze global COVID-19 time-series data at scale, identify temporal and geographic spread patterns, and build a reliable short-term case prediction model. The project focuses on transforming cumulative country-level records into daily trend signals and producing actionable insights for public-health planning and awareness.</w:t>
            </w:r>
          </w:p>
        </w:tc>
      </w:tr>
      <w:tr w:rsidR="0025780A" w14:paraId="69AA1E64" w14:textId="77777777">
        <w:trPr>
          <w:trHeight w:val="356"/>
        </w:trPr>
        <w:tc>
          <w:tcPr>
            <w:tcW w:w="2689" w:type="dxa"/>
            <w:tcBorders>
              <w:bottom w:val="single" w:sz="4" w:space="0" w:color="000000"/>
            </w:tcBorders>
            <w:vAlign w:val="top"/>
          </w:tcPr>
          <w:p w14:paraId="40377AA4" w14:textId="77777777" w:rsidR="0025780A" w:rsidRDefault="00C3162C">
            <w:pPr>
              <w:spacing w:before="0" w:after="0" w:line="240" w:lineRule="auto"/>
              <w:ind w:left="227"/>
              <w:jc w:val="left"/>
              <w:rPr>
                <w:rFonts w:ascii="Times New Roman" w:eastAsia="Times New Roman" w:hAnsi="Times New Roman" w:cs="Times New Roman"/>
                <w:sz w:val="32"/>
                <w:szCs w:val="32"/>
              </w:rPr>
            </w:pPr>
            <w:r>
              <w:rPr>
                <w:rFonts w:ascii="SamsungOne 700" w:eastAsia="SamsungOne 700" w:hAnsi="SamsungOne 700" w:cs="SamsungOne 700"/>
                <w:color w:val="193DB0"/>
                <w:sz w:val="32"/>
                <w:szCs w:val="32"/>
              </w:rPr>
              <w:t>Abstract</w:t>
            </w:r>
          </w:p>
        </w:tc>
        <w:tc>
          <w:tcPr>
            <w:tcW w:w="6327" w:type="dxa"/>
            <w:tcBorders>
              <w:bottom w:val="single" w:sz="4" w:space="0" w:color="FFFFFF"/>
            </w:tcBorders>
            <w:vAlign w:val="top"/>
          </w:tcPr>
          <w:p w14:paraId="2B68AC63" w14:textId="77777777" w:rsidR="0025780A" w:rsidRDefault="0025780A">
            <w:pPr>
              <w:spacing w:before="0" w:after="0" w:line="240" w:lineRule="auto"/>
              <w:rPr>
                <w:rFonts w:ascii="Times New Roman" w:eastAsia="Times New Roman" w:hAnsi="Times New Roman" w:cs="Times New Roman"/>
                <w:sz w:val="28"/>
                <w:szCs w:val="28"/>
              </w:rPr>
            </w:pPr>
          </w:p>
        </w:tc>
      </w:tr>
      <w:tr w:rsidR="0025780A" w14:paraId="083DFD31" w14:textId="77777777">
        <w:trPr>
          <w:trHeight w:val="2531"/>
        </w:trPr>
        <w:tc>
          <w:tcPr>
            <w:tcW w:w="9016" w:type="dxa"/>
            <w:gridSpan w:val="2"/>
            <w:tcBorders>
              <w:top w:val="nil"/>
              <w:bottom w:val="single" w:sz="4" w:space="0" w:color="000000"/>
            </w:tcBorders>
            <w:vAlign w:val="top"/>
          </w:tcPr>
          <w:p>
            <w:pPr>
              <w:spacing w:before="0" w:after="0" w:line="240" w:lineRule="auto"/>
            </w:pPr>
            <w:r>
              <w:t>This capstone project presents an end-to-end big-data analytics workflow for COVID-19 using Apache Spark and PySpark. We use the Johns Hopkins CSSE global dataset (Jan 2020-Nov 2023) to perform data cleaning, schema validation, wide-to-long transformation, and feature extraction. Exploratory analysis reveals major waves, country-level concentration, and temporal reporting patterns. Two regression models (Linear Regression and Random Forest) are trained and evaluated, with Linear Regression performing best (R² = 0.7234). The final outcome is a complete analytical and predictive framework with documented findings, WBS, final report, and presentation deliverables.</w:t>
            </w:r>
          </w:p>
        </w:tc>
      </w:tr>
      <w:tr w:rsidR="0025780A" w14:paraId="1C950277" w14:textId="77777777">
        <w:trPr>
          <w:trHeight w:val="265"/>
        </w:trPr>
        <w:tc>
          <w:tcPr>
            <w:tcW w:w="2689" w:type="dxa"/>
            <w:tcBorders>
              <w:top w:val="nil"/>
              <w:bottom w:val="single" w:sz="4" w:space="0" w:color="000000"/>
            </w:tcBorders>
            <w:vAlign w:val="top"/>
          </w:tcPr>
          <w:p>
            <w:pPr>
              <w:spacing w:before="0" w:after="0" w:line="240" w:lineRule="auto"/>
              <w:jc w:val="left"/>
            </w:pPr>
            <w:r/>
            <w:r>
              <w:t>Method</w:t>
              <w:rPr>
                <w:rFonts w:ascii="SamsungOne 700" w:eastAsia="SamsungOne 700" w:hAnsi="SamsungOne 700" w:cs="SamsungOne 700"/>
                <w:color w:val="193DB0"/>
                <w:sz w:val="32"/>
                <w:szCs w:val="32"/>
              </w:rPr>
            </w:r>
          </w:p>
        </w:tc>
        <w:tc>
          <w:tcPr>
            <w:tcW w:w="6327" w:type="dxa"/>
            <w:tcBorders>
              <w:top w:val="nil"/>
              <w:bottom w:val="single" w:sz="4" w:space="0" w:color="FFFFFF"/>
            </w:tcBorders>
            <w:vAlign w:val="top"/>
          </w:tcPr>
          <w:p w14:paraId="6A2B5CD3" w14:textId="77777777" w:rsidR="0025780A" w:rsidRDefault="0025780A">
            <w:pPr>
              <w:spacing w:before="0" w:after="0" w:line="240" w:lineRule="auto"/>
              <w:rPr>
                <w:rFonts w:ascii="Times New Roman" w:eastAsia="Times New Roman" w:hAnsi="Times New Roman" w:cs="Times New Roman"/>
                <w:sz w:val="28"/>
                <w:szCs w:val="28"/>
              </w:rPr>
            </w:pPr>
          </w:p>
        </w:tc>
      </w:tr>
      <w:tr w:rsidR="0025780A" w14:paraId="71746E11" w14:textId="77777777">
        <w:trPr>
          <w:trHeight w:val="3492"/>
        </w:trPr>
        <w:tc>
          <w:tcPr>
            <w:tcW w:w="9016" w:type="dxa"/>
            <w:gridSpan w:val="2"/>
            <w:tcBorders>
              <w:top w:val="nil"/>
              <w:bottom w:val="single" w:sz="4" w:space="0" w:color="000000"/>
            </w:tcBorders>
            <w:vAlign w:val="top"/>
          </w:tcPr>
          <w:p>
            <w:pPr>
              <w:spacing w:before="0" w:after="0" w:line="240" w:lineRule="auto"/>
            </w:pPr>
            <w:r>
              <w:t>Methodology applied:</w:t>
              <w:br/>
              <w:t>1) Data Acquisition &amp; Validation: collect JHU CSSE dataset and validate schema/field consistency.</w:t>
              <w:br/>
              <w:t>2) Data Preparation: handle missing values, standardize formats, and convert wide cumulative columns into long time-series rows.</w:t>
              <w:br/>
              <w:t>3) Feature Engineering: derive DailyNewCases, DaysSinceStart, DayOfWeek, Month, and TotalCases.</w:t>
              <w:br/>
              <w:t>4) Exploratory Data Analysis: perform country, continental, and monthly trend analysis; detect waves and growth-rate shifts.</w:t>
              <w:br/>
              <w:t>5) Modeling &amp; Evaluation: split data (80/20), train Linear Regression and Random Forest in PySpark MLlib, evaluate with RMSE/MAE/R², and select best model.</w:t>
              <w:br/>
              <w:t>6) Validation &amp; Reporting: verify predictions, summarize insights, and finalize report, WBS, PPT, and submission package.</w:t>
            </w:r>
          </w:p>
        </w:tc>
      </w:tr>
    </w:tbl>
    <w:tbl>
      <w:tblPr>
        <w:tblStyle w:val="a0"/>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89"/>
        <w:gridCol w:w="6327"/>
      </w:tblGrid>
      <w:tr w:rsidR="0025780A" w14:paraId="5DE5F655" w14:textId="77777777">
        <w:trPr>
          <w:trHeight w:val="372"/>
        </w:trPr>
        <w:tc>
          <w:tcPr>
            <w:tcW w:w="2689" w:type="dxa"/>
            <w:tcBorders>
              <w:bottom w:val="single" w:sz="4" w:space="0" w:color="000000"/>
            </w:tcBorders>
            <w:vAlign w:val="top"/>
          </w:tcPr>
          <w:p w14:paraId="57E20F2A" w14:textId="77777777" w:rsidR="0025780A" w:rsidRDefault="00C3162C">
            <w:pPr>
              <w:spacing w:before="0" w:after="0" w:line="240" w:lineRule="auto"/>
              <w:ind w:left="227"/>
              <w:jc w:val="left"/>
              <w:rPr>
                <w:rFonts w:ascii="Times New Roman" w:eastAsia="Times New Roman" w:hAnsi="Times New Roman" w:cs="Times New Roman"/>
                <w:sz w:val="32"/>
                <w:szCs w:val="32"/>
              </w:rPr>
            </w:pPr>
            <w:r>
              <w:rPr>
                <w:rFonts w:ascii="SamsungOne 700" w:eastAsia="SamsungOne 700" w:hAnsi="SamsungOne 700" w:cs="SamsungOne 700"/>
                <w:color w:val="193DB0"/>
                <w:sz w:val="32"/>
                <w:szCs w:val="32"/>
              </w:rPr>
              <w:t>Data</w:t>
            </w:r>
          </w:p>
        </w:tc>
        <w:tc>
          <w:tcPr>
            <w:tcW w:w="6327" w:type="dxa"/>
            <w:tcBorders>
              <w:bottom w:val="single" w:sz="4" w:space="0" w:color="FFFFFF"/>
            </w:tcBorders>
            <w:vAlign w:val="top"/>
          </w:tcPr>
          <w:p w14:paraId="166C903B" w14:textId="77777777" w:rsidR="0025780A" w:rsidRDefault="0025780A">
            <w:pPr>
              <w:spacing w:before="0" w:after="0" w:line="240" w:lineRule="auto"/>
              <w:rPr>
                <w:rFonts w:ascii="SamsungOne 400" w:eastAsia="SamsungOne 400" w:hAnsi="SamsungOne 400" w:cs="SamsungOne 400"/>
                <w:sz w:val="28"/>
                <w:szCs w:val="28"/>
              </w:rPr>
            </w:pPr>
          </w:p>
        </w:tc>
      </w:tr>
      <w:tr w:rsidR="0025780A" w14:paraId="4B6DD6CC" w14:textId="77777777">
        <w:trPr/>
        <w:tc>
          <w:tcPr>
            <w:tcW w:w="9016" w:type="dxa"/>
            <w:gridSpan w:val="2"/>
            <w:tcBorders>
              <w:top w:val="single" w:sz="4" w:space="0" w:color="FFFFFF"/>
              <w:bottom w:val="single" w:sz="4" w:space="0" w:color="000000"/>
            </w:tcBorders>
            <w:vAlign w:val="top"/>
          </w:tcPr>
          <w:p>
            <w:pPr>
              <w:spacing w:before="0" w:after="0" w:line="240" w:lineRule="auto"/>
            </w:pPr>
            <w:r>
              <w:t>Data source: Johns Hopkins University CSSE COVID-19 global dataset (public GitHub/Kaggle mirror).</w:t>
              <w:br/>
              <w:t>Scope: 290 rows (countries/regions), ~300+ columns, date range 22-Jan-2020 to 18-Nov-2023.</w:t>
              <w:br/>
              <w:t>Processing plan: clean missing values, validate schema, convert wide-to-long format, and compute daily new cases.</w:t>
            </w:r>
          </w:p>
        </w:tc>
      </w:tr>
      <w:tr w:rsidR="0025780A" w14:paraId="0D7C6279" w14:textId="77777777">
        <w:trPr>
          <w:trHeight w:val="356"/>
        </w:trPr>
        <w:tc>
          <w:tcPr>
            <w:tcW w:w="2689" w:type="dxa"/>
            <w:tcBorders>
              <w:bottom w:val="single" w:sz="4" w:space="0" w:color="000000"/>
            </w:tcBorders>
            <w:vAlign w:val="top"/>
          </w:tcPr>
          <w:p w14:paraId="4FD6345D" w14:textId="77777777" w:rsidR="0025780A" w:rsidRDefault="00C3162C">
            <w:pPr>
              <w:spacing w:before="0" w:after="0" w:line="240" w:lineRule="auto"/>
              <w:ind w:left="227"/>
              <w:jc w:val="left"/>
              <w:rPr>
                <w:rFonts w:ascii="Times New Roman" w:eastAsia="Times New Roman" w:hAnsi="Times New Roman" w:cs="Times New Roman"/>
                <w:sz w:val="32"/>
                <w:szCs w:val="32"/>
              </w:rPr>
            </w:pPr>
            <w:r>
              <w:rPr>
                <w:rFonts w:ascii="SamsungOne 700" w:eastAsia="SamsungOne 700" w:hAnsi="SamsungOne 700" w:cs="SamsungOne 700"/>
                <w:color w:val="193DB0"/>
                <w:sz w:val="32"/>
                <w:szCs w:val="32"/>
              </w:rPr>
              <w:t xml:space="preserve">Expected </w:t>
            </w:r>
            <w:r>
              <w:rPr>
                <w:rFonts w:ascii="SamsungOne 700" w:eastAsia="SamsungOne 700" w:hAnsi="SamsungOne 700" w:cs="SamsungOne 700"/>
                <w:color w:val="193DB0"/>
                <w:sz w:val="32"/>
                <w:szCs w:val="32"/>
              </w:rPr>
              <w:br/>
              <w:t>Outcome</w:t>
            </w:r>
          </w:p>
        </w:tc>
        <w:tc>
          <w:tcPr>
            <w:tcW w:w="6327" w:type="dxa"/>
            <w:tcBorders>
              <w:bottom w:val="single" w:sz="4" w:space="0" w:color="FFFFFF"/>
            </w:tcBorders>
            <w:vAlign w:val="top"/>
          </w:tcPr>
          <w:p w14:paraId="67A3AEF9" w14:textId="77777777" w:rsidR="0025780A" w:rsidRDefault="0025780A">
            <w:pPr>
              <w:spacing w:before="0" w:after="0" w:line="240" w:lineRule="auto"/>
              <w:rPr>
                <w:rFonts w:ascii="Times New Roman" w:eastAsia="Times New Roman" w:hAnsi="Times New Roman" w:cs="Times New Roman"/>
                <w:sz w:val="28"/>
                <w:szCs w:val="28"/>
              </w:rPr>
            </w:pPr>
          </w:p>
        </w:tc>
      </w:tr>
      <w:tr w:rsidR="0025780A" w14:paraId="131F92F8" w14:textId="77777777">
        <w:trPr/>
        <w:tc>
          <w:tcPr>
            <w:tcW w:w="9016" w:type="dxa"/>
            <w:gridSpan w:val="2"/>
            <w:tcBorders>
              <w:top w:val="single" w:sz="4" w:space="0" w:color="FFFFFF"/>
              <w:bottom w:val="single" w:sz="4" w:space="0" w:color="000000"/>
            </w:tcBorders>
            <w:vAlign w:val="top"/>
          </w:tcPr>
          <w:p>
            <w:pPr>
              <w:spacing w:before="0" w:after="0" w:line="240" w:lineRule="auto"/>
            </w:pPr>
            <w:r>
              <w:t>Expected outcomes:</w:t>
              <w:br/>
              <w:t>• Reliable trend analysis of global and country-level spread</w:t>
              <w:br/>
              <w:t>• Identified waves and temporal/geographic patterns</w:t>
              <w:br/>
              <w:t>• Predictive model for short-term case forecasting</w:t>
              <w:br/>
              <w:t>• Submission-ready report, WBS, and presentation</w:t>
            </w:r>
          </w:p>
        </w:tc>
      </w:tr>
      <w:tr w:rsidR="0025780A" w14:paraId="140BF426" w14:textId="77777777">
        <w:trPr>
          <w:trHeight w:val="356"/>
        </w:trPr>
        <w:tc>
          <w:tcPr>
            <w:tcW w:w="2689" w:type="dxa"/>
            <w:tcBorders>
              <w:bottom w:val="single" w:sz="4" w:space="0" w:color="000000"/>
            </w:tcBorders>
            <w:vAlign w:val="top"/>
          </w:tcPr>
          <w:p w14:paraId="3D55E672" w14:textId="77777777" w:rsidR="0025780A" w:rsidRDefault="00C3162C">
            <w:pPr>
              <w:spacing w:before="0" w:after="0" w:line="240" w:lineRule="auto"/>
              <w:ind w:left="227"/>
              <w:jc w:val="left"/>
              <w:rPr>
                <w:rFonts w:ascii="Times New Roman" w:eastAsia="Times New Roman" w:hAnsi="Times New Roman" w:cs="Times New Roman"/>
                <w:sz w:val="32"/>
                <w:szCs w:val="32"/>
              </w:rPr>
            </w:pPr>
            <w:r>
              <w:rPr>
                <w:rFonts w:ascii="SamsungOne 700" w:eastAsia="SamsungOne 700" w:hAnsi="SamsungOne 700" w:cs="SamsungOne 700"/>
                <w:color w:val="193DB0"/>
                <w:sz w:val="32"/>
                <w:szCs w:val="32"/>
              </w:rPr>
              <w:t xml:space="preserve">Role by </w:t>
            </w:r>
            <w:r>
              <w:rPr>
                <w:rFonts w:ascii="SamsungOne 700" w:eastAsia="SamsungOne 700" w:hAnsi="SamsungOne 700" w:cs="SamsungOne 700"/>
                <w:color w:val="193DB0"/>
                <w:sz w:val="32"/>
                <w:szCs w:val="32"/>
              </w:rPr>
              <w:br/>
              <w:t>Member</w:t>
            </w:r>
          </w:p>
        </w:tc>
        <w:tc>
          <w:tcPr>
            <w:tcW w:w="6327" w:type="dxa"/>
            <w:tcBorders>
              <w:bottom w:val="single" w:sz="4" w:space="0" w:color="FFFFFF"/>
            </w:tcBorders>
            <w:vAlign w:val="top"/>
          </w:tcPr>
          <w:p w14:paraId="23767FA7" w14:textId="77777777" w:rsidR="0025780A" w:rsidRDefault="0025780A">
            <w:pPr>
              <w:spacing w:before="0" w:after="0" w:line="240" w:lineRule="auto"/>
              <w:rPr>
                <w:rFonts w:ascii="Times New Roman" w:eastAsia="Times New Roman" w:hAnsi="Times New Roman" w:cs="Times New Roman"/>
                <w:sz w:val="28"/>
                <w:szCs w:val="28"/>
              </w:rPr>
            </w:pPr>
          </w:p>
        </w:tc>
      </w:tr>
      <w:tr w:rsidR="0025780A" w14:paraId="4B757C5C" w14:textId="77777777">
        <w:trPr/>
        <w:tc>
          <w:tcPr>
            <w:tcW w:w="9016" w:type="dxa"/>
            <w:gridSpan w:val="2"/>
            <w:tcBorders>
              <w:top w:val="single" w:sz="4" w:space="0" w:color="FFFFFF"/>
            </w:tcBorders>
            <w:vAlign w:val="top"/>
          </w:tcPr>
          <w:p>
            <w:pPr>
              <w:spacing w:before="0" w:after="0" w:line="240" w:lineRule="auto"/>
            </w:pPr>
            <w:r>
              <w:t>Prince Bhatia - Team Leader: planning, milestone tracking, team coordination, final quality check.</w:t>
              <w:br/>
              <w:t>Mohit Arora - Data Lead: data collection, cleaning, transformation, and preprocessing pipeline.</w:t>
              <w:br/>
              <w:t>Nishita - Research &amp; Testing: literature review, validation checks, testing analysis, and findings support.</w:t>
              <w:br/>
              <w:t>Sourabh Panchal - Model Builder: feature engineering, model training/evaluation, model selection.</w:t>
              <w:br/>
              <w:t>Ayush Nagpal - Presentation &amp; Demo: documentation integration, PPT preparation, demo/submission packaging.</w:t>
            </w:r>
          </w:p>
        </w:tc>
      </w:tr>
    </w:tbl>
    <w:tbl>
      <w:tblPr>
        <w:tblStyle w:val="a1"/>
        <w:tblW w:w="90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05"/>
        <w:gridCol w:w="4110"/>
      </w:tblGrid>
      <w:tr w:rsidR="0025780A" w14:paraId="3EC52047" w14:textId="77777777">
        <w:trPr>
          <w:trHeight w:val="356"/>
        </w:trPr>
        <w:tc>
          <w:tcPr>
            <w:tcW w:w="4905" w:type="dxa"/>
            <w:tcBorders>
              <w:bottom w:val="single" w:sz="4" w:space="0" w:color="000000"/>
            </w:tcBorders>
            <w:vAlign w:val="top"/>
          </w:tcPr>
          <w:p w14:paraId="6600032F" w14:textId="77777777" w:rsidR="0025780A" w:rsidRDefault="00C3162C">
            <w:pPr>
              <w:spacing w:before="0" w:after="0" w:line="240" w:lineRule="auto"/>
              <w:ind w:left="227"/>
              <w:jc w:val="left"/>
              <w:rPr>
                <w:rFonts w:ascii="Times New Roman" w:eastAsia="Times New Roman" w:hAnsi="Times New Roman" w:cs="Times New Roman"/>
                <w:sz w:val="32"/>
                <w:szCs w:val="32"/>
              </w:rPr>
            </w:pPr>
            <w:r>
              <w:rPr>
                <w:rFonts w:ascii="SamsungOne 700" w:eastAsia="SamsungOne 700" w:hAnsi="SamsungOne 700" w:cs="SamsungOne 700"/>
                <w:color w:val="193DB0"/>
                <w:sz w:val="32"/>
                <w:szCs w:val="32"/>
              </w:rPr>
              <w:t xml:space="preserve">Schedule </w:t>
            </w:r>
            <w:r>
              <w:rPr>
                <w:rFonts w:ascii="SamsungOne 700" w:eastAsia="SamsungOne 700" w:hAnsi="SamsungOne 700" w:cs="SamsungOne 700"/>
                <w:color w:val="193DB0"/>
                <w:sz w:val="32"/>
                <w:szCs w:val="32"/>
              </w:rPr>
              <w:br/>
              <w:t>Summary</w:t>
            </w:r>
          </w:p>
        </w:tc>
        <w:tc>
          <w:tcPr>
            <w:tcW w:w="4110" w:type="dxa"/>
            <w:tcBorders>
              <w:bottom w:val="single" w:sz="4" w:space="0" w:color="FFFFFF"/>
            </w:tcBorders>
            <w:vAlign w:val="top"/>
          </w:tcPr>
          <w:p w14:paraId="2987188A" w14:textId="77777777" w:rsidR="0025780A" w:rsidRDefault="0025780A">
            <w:pPr>
              <w:spacing w:before="0" w:after="0" w:line="240" w:lineRule="auto"/>
              <w:rPr>
                <w:rFonts w:ascii="Times New Roman" w:eastAsia="Times New Roman" w:hAnsi="Times New Roman" w:cs="Times New Roman"/>
                <w:sz w:val="28"/>
                <w:szCs w:val="28"/>
              </w:rPr>
            </w:pPr>
          </w:p>
        </w:tc>
      </w:tr>
      <w:tr w:rsidR="0025780A" w14:paraId="1D247DB2" w14:textId="77777777">
        <w:trPr/>
        <w:tc>
          <w:tcPr>
            <w:tcW w:w="9015" w:type="dxa"/>
            <w:gridSpan w:val="2"/>
            <w:tcBorders>
              <w:top w:val="single" w:sz="4" w:space="0" w:color="FFFFFF"/>
            </w:tcBorders>
            <w:vAlign w:val="top"/>
          </w:tcPr>
          <w:p>
            <w:pPr>
              <w:spacing w:before="0" w:after="0" w:line="240" w:lineRule="auto"/>
            </w:pPr>
            <w:r>
              <w:t>21-Feb: Data preparation + EDA (40%)</w:t>
              <w:br/>
              <w:t>22-Feb: Model development + initial documentation (60%)</w:t>
              <w:br/>
              <w:t>23-Feb: Validation + research analysis + WBS completion (80%)</w:t>
              <w:br/>
              <w:t>24-Feb: Final report + PPT + package readiness (100%)</w:t>
            </w:r>
          </w:p>
        </w:tc>
      </w:tr>
      <w:tr w:rsidR="0025780A" w14:paraId="5A24163A" w14:textId="77777777">
        <w:trPr>
          <w:trHeight w:val="356"/>
        </w:trPr>
        <w:tc>
          <w:tcPr>
            <w:tcW w:w="4905" w:type="dxa"/>
            <w:tcBorders>
              <w:bottom w:val="single" w:sz="4" w:space="0" w:color="000000"/>
            </w:tcBorders>
            <w:vAlign w:val="top"/>
          </w:tcPr>
          <w:p w14:paraId="1BF6DAE6" w14:textId="77777777" w:rsidR="0025780A" w:rsidRDefault="00C3162C">
            <w:pPr>
              <w:spacing w:before="0" w:after="0" w:line="240" w:lineRule="auto"/>
              <w:ind w:left="227"/>
              <w:jc w:val="left"/>
              <w:rPr>
                <w:rFonts w:ascii="Times New Roman" w:eastAsia="Times New Roman" w:hAnsi="Times New Roman" w:cs="Times New Roman"/>
                <w:sz w:val="32"/>
                <w:szCs w:val="32"/>
              </w:rPr>
            </w:pPr>
            <w:r>
              <w:rPr>
                <w:rFonts w:ascii="SamsungOne 700" w:eastAsia="SamsungOne 700" w:hAnsi="SamsungOne 700" w:cs="SamsungOne 700"/>
                <w:color w:val="193DB0"/>
                <w:sz w:val="32"/>
                <w:szCs w:val="32"/>
              </w:rPr>
              <w:t xml:space="preserve">Comment &amp; </w:t>
            </w:r>
            <w:r>
              <w:rPr>
                <w:rFonts w:ascii="SamsungOne 700" w:eastAsia="SamsungOne 700" w:hAnsi="SamsungOne 700" w:cs="SamsungOne 700"/>
                <w:color w:val="193DB0"/>
                <w:sz w:val="32"/>
                <w:szCs w:val="32"/>
              </w:rPr>
              <w:br/>
              <w:t>Assessment</w:t>
            </w:r>
          </w:p>
        </w:tc>
        <w:tc>
          <w:tcPr>
            <w:tcW w:w="4110" w:type="dxa"/>
            <w:tcBorders>
              <w:bottom w:val="single" w:sz="4" w:space="0" w:color="FFFFFF"/>
            </w:tcBorders>
            <w:vAlign w:val="top"/>
          </w:tcPr>
          <w:p w14:paraId="68387D19" w14:textId="77777777" w:rsidR="0025780A" w:rsidRDefault="0025780A">
            <w:pPr>
              <w:spacing w:before="0" w:after="0" w:line="240" w:lineRule="auto"/>
              <w:rPr>
                <w:rFonts w:ascii="Times New Roman" w:eastAsia="Times New Roman" w:hAnsi="Times New Roman" w:cs="Times New Roman"/>
                <w:sz w:val="28"/>
                <w:szCs w:val="28"/>
              </w:rPr>
            </w:pPr>
          </w:p>
        </w:tc>
      </w:tr>
      <w:tr w:rsidR="0025780A" w14:paraId="7923638A" w14:textId="77777777">
        <w:trPr/>
        <w:tc>
          <w:tcPr>
            <w:tcW w:w="9015" w:type="dxa"/>
            <w:gridSpan w:val="2"/>
            <w:tcBorders>
              <w:top w:val="single" w:sz="4" w:space="0" w:color="FFFFFF"/>
              <w:bottom w:val="single" w:sz="4" w:space="0" w:color="000000"/>
            </w:tcBorders>
            <w:vAlign w:val="top"/>
          </w:tcPr>
          <w:p>
            <w:pPr>
              <w:spacing w:before="0" w:after="0" w:line="240" w:lineRule="auto"/>
            </w:pPr>
            <w:r>
              <w:t>The team demonstrated strong planning, technical execution, and collaboration throughout the project lifecycle. All milestones were completed on schedule, and each member delivered according to assigned roles. Outputs are consistent with Samsung capstone template requirements and are ready for instructor review/submission. Recommended improvement for next iteration: include additional external features (policy stringency, vaccination, mobility) to improve performance during high-volatility phases.</w:t>
            </w:r>
          </w:p>
        </w:tc>
      </w:tr>
    </w:tbl>
    <w:sectPr w:rsidR="0025780A">
      <w:headerReference w:type="default" r:id="rId7"/>
      <w:footerReference w:type="default" r:id="rId8"/>
      <w:pgSz w:w="11906" w:h="16838"/>
      <w:pgMar w:top="1701" w:right="1440" w:bottom="1440" w:left="1440" w:header="851"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CB1174" w14:textId="77777777" w:rsidR="00C3162C" w:rsidRDefault="00C3162C">
      <w:pPr>
        <w:spacing w:after="0" w:line="240" w:lineRule="auto"/>
      </w:pPr>
      <w:r>
        <w:separator/>
      </w:r>
    </w:p>
  </w:endnote>
  <w:endnote w:type="continuationSeparator" w:id="0">
    <w:p w14:paraId="67A2A5BA" w14:textId="77777777" w:rsidR="00C3162C" w:rsidRDefault="00C316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algun Gothic">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amsung Sharp Sans">
    <w:altName w:val="Calibri"/>
    <w:charset w:val="00"/>
    <w:family w:val="auto"/>
    <w:pitch w:val="default"/>
  </w:font>
  <w:font w:name="SamsungOne 700">
    <w:altName w:val="Calibri"/>
    <w:charset w:val="00"/>
    <w:family w:val="auto"/>
    <w:pitch w:val="default"/>
  </w:font>
  <w:font w:name="SamsungOne 400">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46B22" w14:textId="77777777" w:rsidR="0025780A" w:rsidRDefault="00C3162C">
    <w:pPr>
      <w:pBdr>
        <w:top w:val="nil"/>
        <w:left w:val="nil"/>
        <w:bottom w:val="nil"/>
        <w:right w:val="nil"/>
        <w:between w:val="nil"/>
      </w:pBdr>
      <w:tabs>
        <w:tab w:val="center" w:pos="4513"/>
        <w:tab w:val="right" w:pos="9026"/>
      </w:tabs>
      <w:jc w:val="center"/>
      <w:rPr>
        <w:color w:val="000000"/>
      </w:rPr>
    </w:pPr>
    <w:r>
      <w:rPr>
        <w:noProof/>
        <w:color w:val="000000"/>
      </w:rPr>
      <w:drawing>
        <wp:inline distT="0" distB="0" distL="0" distR="0" wp14:anchorId="24C308F9" wp14:editId="693BF958">
          <wp:extent cx="996950" cy="326187"/>
          <wp:effectExtent l="0" t="0" r="0" b="0"/>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96950" cy="326187"/>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C0CC0C" w14:textId="77777777" w:rsidR="00C3162C" w:rsidRDefault="00C3162C">
      <w:pPr>
        <w:spacing w:after="0" w:line="240" w:lineRule="auto"/>
      </w:pPr>
      <w:r>
        <w:separator/>
      </w:r>
    </w:p>
  </w:footnote>
  <w:footnote w:type="continuationSeparator" w:id="0">
    <w:p w14:paraId="1053346E" w14:textId="77777777" w:rsidR="00C3162C" w:rsidRDefault="00C316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95930" w14:textId="77777777" w:rsidR="0025780A" w:rsidRDefault="00C3162C">
    <w:pPr>
      <w:pBdr>
        <w:top w:val="nil"/>
        <w:left w:val="nil"/>
        <w:bottom w:val="nil"/>
        <w:right w:val="nil"/>
        <w:between w:val="nil"/>
      </w:pBdr>
      <w:tabs>
        <w:tab w:val="center" w:pos="4513"/>
        <w:tab w:val="right" w:pos="9026"/>
      </w:tabs>
      <w:jc w:val="left"/>
      <w:rPr>
        <w:color w:val="000000"/>
      </w:rPr>
    </w:pPr>
    <w:r>
      <w:rPr>
        <w:noProof/>
      </w:rPr>
      <mc:AlternateContent>
        <mc:Choice Requires="wps">
          <w:drawing>
            <wp:anchor distT="0" distB="0" distL="114300" distR="114300" simplePos="0" relativeHeight="251658240" behindDoc="0" locked="0" layoutInCell="1" hidden="0" allowOverlap="1" wp14:anchorId="3D71579B" wp14:editId="403AA46F">
              <wp:simplePos x="0" y="0"/>
              <wp:positionH relativeFrom="column">
                <wp:posOffset>-4761</wp:posOffset>
              </wp:positionH>
              <wp:positionV relativeFrom="paragraph">
                <wp:posOffset>-4761</wp:posOffset>
              </wp:positionV>
              <wp:extent cx="1085850" cy="175318"/>
              <wp:effectExtent l="0" t="0" r="0" b="0"/>
              <wp:wrapNone/>
              <wp:docPr id="12" name="Freeform: Shape 12"/>
              <wp:cNvGraphicFramePr/>
              <a:graphic xmlns:a="http://schemas.openxmlformats.org/drawingml/2006/main">
                <a:graphicData uri="http://schemas.microsoft.com/office/word/2010/wordprocessingShape">
                  <wps:wsp>
                    <wps:cNvSpPr/>
                    <wps:spPr>
                      <a:xfrm>
                        <a:off x="4807838" y="3697104"/>
                        <a:ext cx="1076325" cy="165793"/>
                      </a:xfrm>
                      <a:custGeom>
                        <a:avLst/>
                        <a:gdLst/>
                        <a:ahLst/>
                        <a:cxnLst/>
                        <a:rect l="l" t="t" r="r" b="b"/>
                        <a:pathLst>
                          <a:path w="2179" h="334" extrusionOk="0">
                            <a:moveTo>
                              <a:pt x="83" y="91"/>
                            </a:moveTo>
                            <a:cubicBezTo>
                              <a:pt x="81" y="84"/>
                              <a:pt x="82" y="78"/>
                              <a:pt x="82" y="74"/>
                            </a:cubicBezTo>
                            <a:cubicBezTo>
                              <a:pt x="84" y="64"/>
                              <a:pt x="91" y="53"/>
                              <a:pt x="111" y="53"/>
                            </a:cubicBezTo>
                            <a:cubicBezTo>
                              <a:pt x="129" y="53"/>
                              <a:pt x="140" y="65"/>
                              <a:pt x="140" y="82"/>
                            </a:cubicBezTo>
                            <a:cubicBezTo>
                              <a:pt x="140" y="101"/>
                              <a:pt x="140" y="101"/>
                              <a:pt x="140" y="101"/>
                            </a:cubicBezTo>
                            <a:cubicBezTo>
                              <a:pt x="218" y="101"/>
                              <a:pt x="218" y="101"/>
                              <a:pt x="218" y="101"/>
                            </a:cubicBezTo>
                            <a:cubicBezTo>
                              <a:pt x="218" y="79"/>
                              <a:pt x="218" y="79"/>
                              <a:pt x="218" y="79"/>
                            </a:cubicBezTo>
                            <a:cubicBezTo>
                              <a:pt x="218" y="11"/>
                              <a:pt x="156" y="0"/>
                              <a:pt x="112" y="0"/>
                            </a:cubicBezTo>
                            <a:cubicBezTo>
                              <a:pt x="57" y="0"/>
                              <a:pt x="12" y="19"/>
                              <a:pt x="4" y="70"/>
                            </a:cubicBezTo>
                            <a:cubicBezTo>
                              <a:pt x="1" y="84"/>
                              <a:pt x="1" y="96"/>
                              <a:pt x="4" y="112"/>
                            </a:cubicBezTo>
                            <a:cubicBezTo>
                              <a:pt x="18" y="175"/>
                              <a:pt x="128" y="194"/>
                              <a:pt x="145" y="234"/>
                            </a:cubicBezTo>
                            <a:cubicBezTo>
                              <a:pt x="148" y="241"/>
                              <a:pt x="147" y="251"/>
                              <a:pt x="145" y="257"/>
                            </a:cubicBezTo>
                            <a:cubicBezTo>
                              <a:pt x="143" y="267"/>
                              <a:pt x="136" y="278"/>
                              <a:pt x="115" y="278"/>
                            </a:cubicBezTo>
                            <a:cubicBezTo>
                              <a:pt x="95" y="278"/>
                              <a:pt x="84" y="267"/>
                              <a:pt x="84" y="250"/>
                            </a:cubicBezTo>
                            <a:cubicBezTo>
                              <a:pt x="83" y="220"/>
                              <a:pt x="83" y="220"/>
                              <a:pt x="83" y="220"/>
                            </a:cubicBezTo>
                            <a:cubicBezTo>
                              <a:pt x="0" y="220"/>
                              <a:pt x="0" y="220"/>
                              <a:pt x="0" y="220"/>
                            </a:cubicBezTo>
                            <a:cubicBezTo>
                              <a:pt x="0" y="244"/>
                              <a:pt x="0" y="244"/>
                              <a:pt x="0" y="244"/>
                            </a:cubicBezTo>
                            <a:cubicBezTo>
                              <a:pt x="0" y="313"/>
                              <a:pt x="55" y="334"/>
                              <a:pt x="113" y="334"/>
                            </a:cubicBezTo>
                            <a:cubicBezTo>
                              <a:pt x="169" y="334"/>
                              <a:pt x="216" y="315"/>
                              <a:pt x="223" y="263"/>
                            </a:cubicBezTo>
                            <a:cubicBezTo>
                              <a:pt x="227" y="236"/>
                              <a:pt x="224" y="218"/>
                              <a:pt x="223" y="212"/>
                            </a:cubicBezTo>
                            <a:cubicBezTo>
                              <a:pt x="210" y="146"/>
                              <a:pt x="92" y="127"/>
                              <a:pt x="83" y="91"/>
                            </a:cubicBezTo>
                            <a:moveTo>
                              <a:pt x="1096" y="91"/>
                            </a:moveTo>
                            <a:cubicBezTo>
                              <a:pt x="1094" y="85"/>
                              <a:pt x="1095" y="79"/>
                              <a:pt x="1096" y="75"/>
                            </a:cubicBezTo>
                            <a:cubicBezTo>
                              <a:pt x="1098" y="65"/>
                              <a:pt x="1104" y="54"/>
                              <a:pt x="1124" y="54"/>
                            </a:cubicBezTo>
                            <a:cubicBezTo>
                              <a:pt x="1142" y="54"/>
                              <a:pt x="1152" y="66"/>
                              <a:pt x="1152" y="82"/>
                            </a:cubicBezTo>
                            <a:cubicBezTo>
                              <a:pt x="1152" y="102"/>
                              <a:pt x="1152" y="102"/>
                              <a:pt x="1152" y="102"/>
                            </a:cubicBezTo>
                            <a:cubicBezTo>
                              <a:pt x="1229" y="102"/>
                              <a:pt x="1229" y="102"/>
                              <a:pt x="1229" y="102"/>
                            </a:cubicBezTo>
                            <a:cubicBezTo>
                              <a:pt x="1229" y="80"/>
                              <a:pt x="1229" y="80"/>
                              <a:pt x="1229" y="80"/>
                            </a:cubicBezTo>
                            <a:cubicBezTo>
                              <a:pt x="1229" y="13"/>
                              <a:pt x="1169" y="2"/>
                              <a:pt x="1125" y="2"/>
                            </a:cubicBezTo>
                            <a:cubicBezTo>
                              <a:pt x="1070" y="2"/>
                              <a:pt x="1026" y="20"/>
                              <a:pt x="1017" y="71"/>
                            </a:cubicBezTo>
                            <a:cubicBezTo>
                              <a:pt x="1015" y="84"/>
                              <a:pt x="1015" y="97"/>
                              <a:pt x="1018" y="112"/>
                            </a:cubicBezTo>
                            <a:cubicBezTo>
                              <a:pt x="1032" y="175"/>
                              <a:pt x="1141" y="193"/>
                              <a:pt x="1157" y="233"/>
                            </a:cubicBezTo>
                            <a:cubicBezTo>
                              <a:pt x="1160" y="241"/>
                              <a:pt x="1159" y="250"/>
                              <a:pt x="1158" y="256"/>
                            </a:cubicBezTo>
                            <a:cubicBezTo>
                              <a:pt x="1155" y="267"/>
                              <a:pt x="1148" y="277"/>
                              <a:pt x="1128" y="277"/>
                            </a:cubicBezTo>
                            <a:cubicBezTo>
                              <a:pt x="1108" y="277"/>
                              <a:pt x="1097" y="266"/>
                              <a:pt x="1097" y="249"/>
                            </a:cubicBezTo>
                            <a:cubicBezTo>
                              <a:pt x="1097" y="219"/>
                              <a:pt x="1097" y="219"/>
                              <a:pt x="1097" y="219"/>
                            </a:cubicBezTo>
                            <a:cubicBezTo>
                              <a:pt x="1014" y="219"/>
                              <a:pt x="1014" y="219"/>
                              <a:pt x="1014" y="219"/>
                            </a:cubicBezTo>
                            <a:cubicBezTo>
                              <a:pt x="1014" y="243"/>
                              <a:pt x="1014" y="243"/>
                              <a:pt x="1014" y="243"/>
                            </a:cubicBezTo>
                            <a:cubicBezTo>
                              <a:pt x="1014" y="312"/>
                              <a:pt x="1068" y="332"/>
                              <a:pt x="1126" y="332"/>
                            </a:cubicBezTo>
                            <a:cubicBezTo>
                              <a:pt x="1182" y="332"/>
                              <a:pt x="1228" y="313"/>
                              <a:pt x="1235" y="262"/>
                            </a:cubicBezTo>
                            <a:cubicBezTo>
                              <a:pt x="1238" y="235"/>
                              <a:pt x="1236" y="218"/>
                              <a:pt x="1234" y="211"/>
                            </a:cubicBezTo>
                            <a:cubicBezTo>
                              <a:pt x="1221" y="147"/>
                              <a:pt x="1105" y="127"/>
                              <a:pt x="1096" y="91"/>
                            </a:cubicBezTo>
                            <a:moveTo>
                              <a:pt x="1803" y="261"/>
                            </a:moveTo>
                            <a:cubicBezTo>
                              <a:pt x="1730" y="10"/>
                              <a:pt x="1730" y="10"/>
                              <a:pt x="1730" y="10"/>
                            </a:cubicBezTo>
                            <a:cubicBezTo>
                              <a:pt x="1614" y="10"/>
                              <a:pt x="1614" y="10"/>
                              <a:pt x="1614" y="10"/>
                            </a:cubicBezTo>
                            <a:cubicBezTo>
                              <a:pt x="1614" y="319"/>
                              <a:pt x="1614" y="319"/>
                              <a:pt x="1614" y="319"/>
                            </a:cubicBezTo>
                            <a:cubicBezTo>
                              <a:pt x="1691" y="319"/>
                              <a:pt x="1691" y="319"/>
                              <a:pt x="1691" y="319"/>
                            </a:cubicBezTo>
                            <a:cubicBezTo>
                              <a:pt x="1686" y="60"/>
                              <a:pt x="1686" y="60"/>
                              <a:pt x="1686" y="60"/>
                            </a:cubicBezTo>
                            <a:cubicBezTo>
                              <a:pt x="1765" y="319"/>
                              <a:pt x="1765" y="319"/>
                              <a:pt x="1765" y="319"/>
                            </a:cubicBezTo>
                            <a:cubicBezTo>
                              <a:pt x="1876" y="319"/>
                              <a:pt x="1876" y="319"/>
                              <a:pt x="1876" y="319"/>
                            </a:cubicBezTo>
                            <a:cubicBezTo>
                              <a:pt x="1876" y="10"/>
                              <a:pt x="1876" y="10"/>
                              <a:pt x="1876" y="10"/>
                            </a:cubicBezTo>
                            <a:cubicBezTo>
                              <a:pt x="1799" y="10"/>
                              <a:pt x="1799" y="10"/>
                              <a:pt x="1799" y="10"/>
                            </a:cubicBezTo>
                            <a:lnTo>
                              <a:pt x="1803" y="261"/>
                            </a:lnTo>
                            <a:close/>
                            <a:moveTo>
                              <a:pt x="333" y="10"/>
                            </a:moveTo>
                            <a:cubicBezTo>
                              <a:pt x="276" y="322"/>
                              <a:pt x="276" y="322"/>
                              <a:pt x="276" y="322"/>
                            </a:cubicBezTo>
                            <a:cubicBezTo>
                              <a:pt x="360" y="322"/>
                              <a:pt x="360" y="322"/>
                              <a:pt x="360" y="322"/>
                            </a:cubicBezTo>
                            <a:cubicBezTo>
                              <a:pt x="403" y="33"/>
                              <a:pt x="403" y="33"/>
                              <a:pt x="403" y="33"/>
                            </a:cubicBezTo>
                            <a:cubicBezTo>
                              <a:pt x="446" y="322"/>
                              <a:pt x="446" y="322"/>
                              <a:pt x="446" y="322"/>
                            </a:cubicBezTo>
                            <a:cubicBezTo>
                              <a:pt x="529" y="322"/>
                              <a:pt x="529" y="322"/>
                              <a:pt x="529" y="322"/>
                            </a:cubicBezTo>
                            <a:cubicBezTo>
                              <a:pt x="472" y="10"/>
                              <a:pt x="472" y="10"/>
                              <a:pt x="472" y="10"/>
                            </a:cubicBezTo>
                            <a:lnTo>
                              <a:pt x="333" y="10"/>
                            </a:lnTo>
                            <a:close/>
                            <a:moveTo>
                              <a:pt x="804" y="10"/>
                            </a:moveTo>
                            <a:cubicBezTo>
                              <a:pt x="765" y="254"/>
                              <a:pt x="765" y="254"/>
                              <a:pt x="765" y="254"/>
                            </a:cubicBezTo>
                            <a:cubicBezTo>
                              <a:pt x="725" y="10"/>
                              <a:pt x="725" y="10"/>
                              <a:pt x="725" y="10"/>
                            </a:cubicBezTo>
                            <a:cubicBezTo>
                              <a:pt x="598" y="10"/>
                              <a:pt x="598" y="10"/>
                              <a:pt x="598" y="10"/>
                            </a:cubicBezTo>
                            <a:cubicBezTo>
                              <a:pt x="592" y="322"/>
                              <a:pt x="592" y="322"/>
                              <a:pt x="592" y="322"/>
                            </a:cubicBezTo>
                            <a:cubicBezTo>
                              <a:pt x="669" y="322"/>
                              <a:pt x="669" y="322"/>
                              <a:pt x="669" y="322"/>
                            </a:cubicBezTo>
                            <a:cubicBezTo>
                              <a:pt x="671" y="33"/>
                              <a:pt x="671" y="33"/>
                              <a:pt x="671" y="33"/>
                            </a:cubicBezTo>
                            <a:cubicBezTo>
                              <a:pt x="725" y="322"/>
                              <a:pt x="725" y="322"/>
                              <a:pt x="725" y="322"/>
                            </a:cubicBezTo>
                            <a:cubicBezTo>
                              <a:pt x="804" y="322"/>
                              <a:pt x="804" y="322"/>
                              <a:pt x="804" y="322"/>
                            </a:cubicBezTo>
                            <a:cubicBezTo>
                              <a:pt x="858" y="33"/>
                              <a:pt x="858" y="33"/>
                              <a:pt x="858" y="33"/>
                            </a:cubicBezTo>
                            <a:cubicBezTo>
                              <a:pt x="860" y="322"/>
                              <a:pt x="860" y="322"/>
                              <a:pt x="860" y="322"/>
                            </a:cubicBezTo>
                            <a:cubicBezTo>
                              <a:pt x="938" y="322"/>
                              <a:pt x="938" y="322"/>
                              <a:pt x="938" y="322"/>
                            </a:cubicBezTo>
                            <a:cubicBezTo>
                              <a:pt x="931" y="10"/>
                              <a:pt x="931" y="10"/>
                              <a:pt x="931" y="10"/>
                            </a:cubicBezTo>
                            <a:lnTo>
                              <a:pt x="804" y="10"/>
                            </a:lnTo>
                            <a:close/>
                            <a:moveTo>
                              <a:pt x="1528" y="10"/>
                            </a:moveTo>
                            <a:cubicBezTo>
                              <a:pt x="1449" y="10"/>
                              <a:pt x="1449" y="10"/>
                              <a:pt x="1449" y="10"/>
                            </a:cubicBezTo>
                            <a:cubicBezTo>
                              <a:pt x="1449" y="241"/>
                              <a:pt x="1449" y="241"/>
                              <a:pt x="1449" y="241"/>
                            </a:cubicBezTo>
                            <a:cubicBezTo>
                              <a:pt x="1449" y="245"/>
                              <a:pt x="1449" y="249"/>
                              <a:pt x="1448" y="253"/>
                            </a:cubicBezTo>
                            <a:cubicBezTo>
                              <a:pt x="1447" y="260"/>
                              <a:pt x="1440" y="275"/>
                              <a:pt x="1418" y="275"/>
                            </a:cubicBezTo>
                            <a:cubicBezTo>
                              <a:pt x="1397" y="275"/>
                              <a:pt x="1390" y="260"/>
                              <a:pt x="1389" y="253"/>
                            </a:cubicBezTo>
                            <a:cubicBezTo>
                              <a:pt x="1388" y="249"/>
                              <a:pt x="1388" y="245"/>
                              <a:pt x="1388" y="241"/>
                            </a:cubicBezTo>
                            <a:cubicBezTo>
                              <a:pt x="1388" y="10"/>
                              <a:pt x="1388" y="10"/>
                              <a:pt x="1388" y="10"/>
                            </a:cubicBezTo>
                            <a:cubicBezTo>
                              <a:pt x="1309" y="10"/>
                              <a:pt x="1309" y="10"/>
                              <a:pt x="1309" y="10"/>
                            </a:cubicBezTo>
                            <a:cubicBezTo>
                              <a:pt x="1309" y="234"/>
                              <a:pt x="1309" y="234"/>
                              <a:pt x="1309" y="234"/>
                            </a:cubicBezTo>
                            <a:cubicBezTo>
                              <a:pt x="1309" y="239"/>
                              <a:pt x="1309" y="251"/>
                              <a:pt x="1310" y="254"/>
                            </a:cubicBezTo>
                            <a:cubicBezTo>
                              <a:pt x="1315" y="312"/>
                              <a:pt x="1361" y="331"/>
                              <a:pt x="1418" y="331"/>
                            </a:cubicBezTo>
                            <a:cubicBezTo>
                              <a:pt x="1476" y="331"/>
                              <a:pt x="1522" y="312"/>
                              <a:pt x="1527" y="254"/>
                            </a:cubicBezTo>
                            <a:cubicBezTo>
                              <a:pt x="1528" y="251"/>
                              <a:pt x="1528" y="239"/>
                              <a:pt x="1528" y="234"/>
                            </a:cubicBezTo>
                            <a:lnTo>
                              <a:pt x="1528" y="10"/>
                            </a:lnTo>
                            <a:close/>
                            <a:moveTo>
                              <a:pt x="2069" y="147"/>
                            </a:moveTo>
                            <a:cubicBezTo>
                              <a:pt x="2069" y="192"/>
                              <a:pt x="2069" y="192"/>
                              <a:pt x="2069" y="192"/>
                            </a:cubicBezTo>
                            <a:cubicBezTo>
                              <a:pt x="2101" y="192"/>
                              <a:pt x="2101" y="192"/>
                              <a:pt x="2101" y="192"/>
                            </a:cubicBezTo>
                            <a:cubicBezTo>
                              <a:pt x="2101" y="237"/>
                              <a:pt x="2101" y="237"/>
                              <a:pt x="2101" y="237"/>
                            </a:cubicBezTo>
                            <a:cubicBezTo>
                              <a:pt x="2101" y="241"/>
                              <a:pt x="2101" y="246"/>
                              <a:pt x="2100" y="249"/>
                            </a:cubicBezTo>
                            <a:cubicBezTo>
                              <a:pt x="2099" y="258"/>
                              <a:pt x="2091" y="272"/>
                              <a:pt x="2068" y="272"/>
                            </a:cubicBezTo>
                            <a:cubicBezTo>
                              <a:pt x="2045" y="272"/>
                              <a:pt x="2038" y="258"/>
                              <a:pt x="2036" y="249"/>
                            </a:cubicBezTo>
                            <a:cubicBezTo>
                              <a:pt x="2036" y="246"/>
                              <a:pt x="2035" y="241"/>
                              <a:pt x="2035" y="237"/>
                            </a:cubicBezTo>
                            <a:cubicBezTo>
                              <a:pt x="2035" y="95"/>
                              <a:pt x="2035" y="95"/>
                              <a:pt x="2035" y="95"/>
                            </a:cubicBezTo>
                            <a:cubicBezTo>
                              <a:pt x="2035" y="90"/>
                              <a:pt x="2036" y="85"/>
                              <a:pt x="2037" y="80"/>
                            </a:cubicBezTo>
                            <a:cubicBezTo>
                              <a:pt x="2038" y="73"/>
                              <a:pt x="2045" y="58"/>
                              <a:pt x="2068" y="58"/>
                            </a:cubicBezTo>
                            <a:cubicBezTo>
                              <a:pt x="2092" y="58"/>
                              <a:pt x="2098" y="74"/>
                              <a:pt x="2099" y="80"/>
                            </a:cubicBezTo>
                            <a:cubicBezTo>
                              <a:pt x="2100" y="85"/>
                              <a:pt x="2100" y="92"/>
                              <a:pt x="2100" y="92"/>
                            </a:cubicBezTo>
                            <a:cubicBezTo>
                              <a:pt x="2100" y="110"/>
                              <a:pt x="2100" y="110"/>
                              <a:pt x="2100" y="110"/>
                            </a:cubicBezTo>
                            <a:cubicBezTo>
                              <a:pt x="2178" y="110"/>
                              <a:pt x="2178" y="110"/>
                              <a:pt x="2178" y="110"/>
                            </a:cubicBezTo>
                            <a:cubicBezTo>
                              <a:pt x="2178" y="99"/>
                              <a:pt x="2178" y="99"/>
                              <a:pt x="2178" y="99"/>
                            </a:cubicBezTo>
                            <a:cubicBezTo>
                              <a:pt x="2178" y="99"/>
                              <a:pt x="2179" y="89"/>
                              <a:pt x="2178" y="79"/>
                            </a:cubicBezTo>
                            <a:cubicBezTo>
                              <a:pt x="2172" y="20"/>
                              <a:pt x="2124" y="2"/>
                              <a:pt x="2068" y="2"/>
                            </a:cubicBezTo>
                            <a:cubicBezTo>
                              <a:pt x="2013" y="2"/>
                              <a:pt x="1966" y="21"/>
                              <a:pt x="1959" y="79"/>
                            </a:cubicBezTo>
                            <a:cubicBezTo>
                              <a:pt x="1958" y="84"/>
                              <a:pt x="1958" y="94"/>
                              <a:pt x="1958" y="99"/>
                            </a:cubicBezTo>
                            <a:cubicBezTo>
                              <a:pt x="1958" y="230"/>
                              <a:pt x="1958" y="230"/>
                              <a:pt x="1958" y="230"/>
                            </a:cubicBezTo>
                            <a:cubicBezTo>
                              <a:pt x="1958" y="236"/>
                              <a:pt x="1958" y="241"/>
                              <a:pt x="1959" y="251"/>
                            </a:cubicBezTo>
                            <a:cubicBezTo>
                              <a:pt x="1964" y="308"/>
                              <a:pt x="2013" y="328"/>
                              <a:pt x="2068" y="328"/>
                            </a:cubicBezTo>
                            <a:cubicBezTo>
                              <a:pt x="2124" y="328"/>
                              <a:pt x="2173" y="308"/>
                              <a:pt x="2178" y="251"/>
                            </a:cubicBezTo>
                            <a:cubicBezTo>
                              <a:pt x="2179" y="241"/>
                              <a:pt x="2179" y="236"/>
                              <a:pt x="2179" y="230"/>
                            </a:cubicBezTo>
                            <a:cubicBezTo>
                              <a:pt x="2179" y="147"/>
                              <a:pt x="2179" y="147"/>
                              <a:pt x="2179" y="147"/>
                            </a:cubicBezTo>
                            <a:lnTo>
                              <a:pt x="2069" y="147"/>
                            </a:lnTo>
                            <a:close/>
                          </a:path>
                        </a:pathLst>
                      </a:custGeom>
                      <a:solidFill>
                        <a:srgbClr val="0924A5"/>
                      </a:solidFill>
                      <a:ln>
                        <a:noFill/>
                      </a:ln>
                    </wps:spPr>
                    <wps:txbx>
                      <w:txbxContent>
                        <w:p w14:paraId="3CD98A59" w14:textId="77777777" w:rsidR="0025780A" w:rsidRDefault="0025780A">
                          <w:pPr>
                            <w:spacing w:after="0" w:line="240" w:lineRule="auto"/>
                            <w:jc w:val="left"/>
                            <w:textDirection w:val="btLr"/>
                          </w:pPr>
                        </w:p>
                      </w:txbxContent>
                    </wps:txbx>
                    <wps:bodyPr spcFirstLastPara="1" wrap="square" lIns="91425" tIns="91425" rIns="91425" bIns="91425" anchor="ctr" anchorCtr="0">
                      <a:noAutofit/>
                    </wps:bodyPr>
                  </wps:wsp>
                </a:graphicData>
              </a:graphic>
            </wp:anchor>
          </w:drawing>
        </mc:Choice>
        <mc:Fallback>
          <w:pict>
            <v:shape w14:anchorId="3D71579B" id="Freeform: Shape 12" o:spid="_x0000_s1026" style="position:absolute;margin-left:-.35pt;margin-top:-.35pt;width:85.5pt;height:13.8pt;z-index:251658240;visibility:visible;mso-wrap-style:square;mso-wrap-distance-left:9pt;mso-wrap-distance-top:0;mso-wrap-distance-right:9pt;mso-wrap-distance-bottom:0;mso-position-horizontal:absolute;mso-position-horizontal-relative:text;mso-position-vertical:absolute;mso-position-vertical-relative:text;v-text-anchor:middle" coordsize="2179,334" o:spt="100"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" adj="-11796480,,5400" path="m83,91c81,84,82,78,82,74,84,64,91,53,111,53v18,,29,12,29,29c140,101,140,101,140,101v78,,78,,78,c218,79,218,79,218,79,218,11,156,,112,,57,,12,19,4,70,1,84,1,96,4,112v14,63,124,82,141,122c148,241,147,251,145,257v-2,10,-9,21,-30,21c95,278,84,267,84,250,83,220,83,220,83,220,,220,,220,,220v,24,,24,,24c,313,55,334,113,334v56,,103,-19,110,-71c227,236,224,218,223,212,210,146,92,127,83,91t1013,c1094,85,1095,79,1096,75v2,-10,8,-21,28,-21c1142,54,1152,66,1152,82v,20,,20,,20c1229,102,1229,102,1229,102v,-22,,-22,,-22c1229,13,1169,2,1125,2v-55,,-99,18,-108,69c1015,84,1015,97,1018,112v14,63,123,81,139,121c1160,241,1159,250,1158,256v-3,11,-10,21,-30,21c1108,277,1097,266,1097,249v,-30,,-30,,-30c1014,219,1014,219,1014,219v,24,,24,,24c1014,312,1068,332,1126,332v56,,102,-19,109,-70c1238,235,1236,218,1234,211,1221,147,1105,127,1096,91t707,170c1730,10,1730,10,1730,10v-116,,-116,,-116,c1614,319,1614,319,1614,319v77,,77,,77,c1686,60,1686,60,1686,60v79,259,79,259,79,259c1876,319,1876,319,1876,319v,-309,,-309,,-309c1799,10,1799,10,1799,10r4,251xm333,10c276,322,276,322,276,322v84,,84,,84,c403,33,403,33,403,33v43,289,43,289,43,289c529,322,529,322,529,322,472,10,472,10,472,10r-139,xm804,10c765,254,765,254,765,254,725,10,725,10,725,10v-127,,-127,,-127,c592,322,592,322,592,322v77,,77,,77,c671,33,671,33,671,33v54,289,54,289,54,289c804,322,804,322,804,322,858,33,858,33,858,33v2,289,2,289,2,289c938,322,938,322,938,322,931,10,931,10,931,10r-127,xm1528,10v-79,,-79,,-79,c1449,241,1449,241,1449,241v,4,,8,-1,12c1447,260,1440,275,1418,275v-21,,-28,-15,-29,-22c1388,249,1388,245,1388,241v,-231,,-231,,-231c1309,10,1309,10,1309,10v,224,,224,,224c1309,239,1309,251,1310,254v5,58,51,77,108,77c1476,331,1522,312,1527,254v1,-3,1,-15,1,-20l1528,10xm2069,147v,45,,45,,45c2101,192,2101,192,2101,192v,45,,45,,45c2101,241,2101,246,2100,249v-1,9,-9,23,-32,23c2045,272,2038,258,2036,249v,-3,-1,-8,-1,-12c2035,95,2035,95,2035,95v,-5,1,-10,2,-15c2038,73,2045,58,2068,58v24,,30,16,31,22c2100,85,2100,92,2100,92v,18,,18,,18c2178,110,2178,110,2178,110v,-11,,-11,,-11c2178,99,2179,89,2178,79,2172,20,2124,2,2068,2v-55,,-102,19,-109,77c1958,84,1958,94,1958,99v,131,,131,,131c1958,236,1958,241,1959,251v5,57,54,77,109,77c2124,328,2173,308,2178,251v1,-10,1,-15,1,-21c2179,147,2179,147,2179,147r-110,xe" fillcolor="#0924a5" stroked="f">
              <v:stroke joinstyle="miter"/>
              <v:formulas/>
              <v:path arrowok="t" o:extrusionok="f" o:connecttype="custom" textboxrect="0,0,2179,334"/>
              <v:textbox inset="2.53958mm,2.53958mm,2.53958mm,2.53958mm">
                <w:txbxContent>
                  <w:p w14:paraId="3CD98A59" w14:textId="77777777" w:rsidR="0025780A" w:rsidRDefault="0025780A">
                    <w:pPr>
                      <w:spacing w:after="0" w:line="240" w:lineRule="auto"/>
                      <w:jc w:val="left"/>
                      <w:textDirection w:val="btLr"/>
                    </w:pPr>
                  </w:p>
                </w:txbxContent>
              </v:textbox>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embedTrueTypeFonts/>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780A"/>
    <w:rsid w:val="0025780A"/>
    <w:rsid w:val="005655CA"/>
    <w:rsid w:val="00C316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357B080"/>
  <w15:docId w15:val="{37C226F1-E75D-6144-BE41-82BC37E84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algun Gothic" w:eastAsia="Malgun Gothic" w:hAnsi="Malgun Gothic" w:cs="Malgun Gothic"/>
        <w:lang w:val="en" w:eastAsia="en-US" w:bidi="ar-SA"/>
      </w:rPr>
    </w:rPrDefault>
    <w:pPrDefault>
      <w:pPr>
        <w:widowControl w:val="0"/>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styleId="TableGrid">
    <w:name w:val="Table Grid"/>
    <w:basedOn w:val="TableNormal"/>
    <w:uiPriority w:val="59"/>
    <w:rsid w:val="00C544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link w:val="HeaderChar"/>
    <w:uiPriority w:val="99"/>
    <w:unhideWhenUsed/>
    <w:rsid w:val="007E2443"/>
    <w:pPr>
      <w:tabs>
        <w:tab w:val="center" w:pos="4513"/>
        <w:tab w:val="right" w:pos="9026"/>
      </w:tabs>
      <w:snapToGrid w:val="0"/>
    </w:pPr>
  </w:style>
  <w:style w:type="character" w:customStyle="1" w:styleId="HeaderChar">
    <w:name w:val="Header Char"/>
    <w:basedOn w:val="DefaultParagraphFont"/>
    <w:link w:val="Header"/>
    <w:uiPriority w:val="99"/>
    <w:rsid w:val="007E2443"/>
  </w:style>
  <w:style w:type="paragraph" w:styleId="Footer">
    <w:name w:val="footer"/>
    <w:link w:val="FooterChar"/>
    <w:uiPriority w:val="99"/>
    <w:unhideWhenUsed/>
    <w:rsid w:val="007E2443"/>
    <w:pPr>
      <w:tabs>
        <w:tab w:val="center" w:pos="4513"/>
        <w:tab w:val="right" w:pos="9026"/>
      </w:tabs>
      <w:snapToGrid w:val="0"/>
    </w:pPr>
  </w:style>
  <w:style w:type="character" w:customStyle="1" w:styleId="FooterChar">
    <w:name w:val="Footer Char"/>
    <w:basedOn w:val="DefaultParagraphFont"/>
    <w:link w:val="Footer"/>
    <w:uiPriority w:val="99"/>
    <w:rsid w:val="007E2443"/>
  </w:style>
  <w:style w:type="paragraph" w:styleId="BalloonText">
    <w:name w:val="Balloon Text"/>
    <w:link w:val="BalloonTextChar"/>
    <w:uiPriority w:val="99"/>
    <w:semiHidden/>
    <w:unhideWhenUsed/>
    <w:rsid w:val="00CF27B7"/>
    <w:pPr>
      <w:spacing w:after="0"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CF27B7"/>
    <w:rPr>
      <w:rFonts w:asciiTheme="majorHAnsi" w:eastAsiaTheme="majorEastAsia" w:hAnsiTheme="majorHAnsi" w:cstheme="majorBidi"/>
      <w:sz w:val="18"/>
      <w:szCs w:val="18"/>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0" w:type="dxa"/>
        <w:bottom w:w="0" w:type="dxa"/>
        <w:right w:w="0" w:type="dxa"/>
      </w:tblCellMar>
    </w:tblPr>
  </w:style>
  <w:style w:type="table" w:customStyle="1" w:styleId="a0">
    <w:basedOn w:val="TableNormal0"/>
    <w:pPr>
      <w:spacing w:after="0" w:line="240" w:lineRule="auto"/>
    </w:pPr>
    <w:tblPr>
      <w:tblStyleRowBandSize w:val="1"/>
      <w:tblStyleColBandSize w:val="1"/>
      <w:tblCellMar>
        <w:top w:w="0" w:type="dxa"/>
        <w:left w:w="0" w:type="dxa"/>
        <w:bottom w:w="0" w:type="dxa"/>
        <w:right w:w="0" w:type="dxa"/>
      </w:tblCellMar>
    </w:tblPr>
  </w:style>
  <w:style w:type="table" w:customStyle="1" w:styleId="a1">
    <w:basedOn w:val="TableNormal0"/>
    <w:pPr>
      <w:spacing w:after="0" w:line="240" w:lineRule="auto"/>
    </w:pPr>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s80v3J5sox0GW+p4LOPhGjdxZQ==">CgMxLjAyDmgueGoxeXN3cHZ1Z2p4Mg5oLmV3ejA1ZzRtYjZ0aTgAciExeU1wVDBDTFpRME1YeEtVRVFBbVpvYTB3bjR5bVNKWUM=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208</Words>
  <Characters>1191</Characters>
  <Application>Microsoft Office Word</Application>
  <DocSecurity>0</DocSecurity>
  <Lines>9</Lines>
  <Paragraphs>2</Paragraphs>
  <ScaleCrop>false</ScaleCrop>
  <Company/>
  <LinksUpToDate>false</LinksUpToDate>
  <CharactersWithSpaces>1397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JOONWON LEE</dc:creator>
  <cp:lastModifiedBy>Prabh Bhatia</cp:lastModifiedBy>
  <cp:revision>2</cp:revision>
  <dcterms:created xsi:type="dcterms:W3CDTF">2026-01-30T19:03:00Z</dcterms:created>
  <dcterms:modified xsi:type="dcterms:W3CDTF">2026-01-30T19:03:00Z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NSCPROP_SA">
    <vt:lpwstr>\\26.2.118.83\Share\08.정부지원\☆ 4차산업혁명선도인력양성사업\＃4차 운영\[] 4기\99. 과정4 - 클라우드\10. 실무 프로젝트\안내\1. 프로젝트 수행계획서.docx</vt:lpwstr>
  </property>
</Properties>
</file>