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200"/>
      </w:pPr>
      <w:r>
        <w:rPr>
          <w:b/>
          <w:bCs/>
          <w:sz w:val="28"/>
          <w:szCs w:val="28"/>
        </w:rPr>
        <w:t xml:space="preserve">Experiment No: 15	CO-4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Write a python program to implement decision tree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sklearn.datasets import load_iris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sklearn.model_selection import train_test_split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sklearn.tree import DecisionTreeClassifier, export_text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sklearn.metrics import accuracy_score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Load dataset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iris = load_iris()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X = iris.data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y = iris.target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Split into training and testing sets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X_train, X_test, y_train, y_test = train_test_split(X, y, test_size=0.3, random_state=42)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Create and train the decision tree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model = DecisionTreeClassifier(criterion="entropy", max_depth=3, random_state=42)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model.fit(X_train, y_train)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Predict and check accuracy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y_pred = model.predict(X_test)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print("Accuracy:", accuracy_score(y_test, y_pred))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Show the tree rules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print("\nDecision Tree Rules:")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print(export_text(model, feature_names=iris.feature_names))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Predict a new sample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sample = [[5.1, 3.5, 1.4, 0.2]]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prediction = model.predict(sample)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print("Predicted class for", sample[0], ":", iris.target_names[prediction[0]])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Accuracy: 0.9777777777777777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Decision Tree Rules: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|--- petal length (cm) &lt;= 2.45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|--- class: 0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|--- petal length (cm) &gt;  2.45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|--- petal length (cm) &lt;= 4.75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|   |--- petal width (cm) &lt;= 1.60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|   |   |--- class: 1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|   |--- petal width (cm) &gt;  1.60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|   |   |--- class: 2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|--- petal length (cm) &gt;  4.75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|   |--- petal length (cm) &lt;= 5.15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|   |   |--- class: 2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|   |--- petal length (cm) &gt;  5.15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|   |   |--- class: 2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Predicted class for [5.1, 3.5, 1.4, 0.2] : setosa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Screenshot:</w:t>
      </w:r>
    </w:p>
    <w:p>
      <w:r>
        <w:drawing>
          <wp:inline distT="0" distB="0" distL="0" distR="0">
            <wp:extent cx="5715000" cy="2524125"/>
            <wp:effectExtent t="0" r="0" b="0" l="0"/>
            <wp:docPr id="1" name="screenshot" descr="OneCompiler Decision Tree program and outpu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f158d549be83921da1c56f2613c9f336289d6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2026-10-22T05:08:43.155Z</dcterms:created>
  <dcterms:modified xsi:type="dcterms:W3CDTF">2026-10-22T05:08:43.155Z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