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F71" w:rsidRPr="00462E29" w:rsidRDefault="00ED4F71" w:rsidP="00E60458">
      <w:pPr>
        <w:rPr>
          <w:lang w:val="en-GB"/>
        </w:rPr>
      </w:pPr>
    </w:p>
    <w:p w:rsidR="002B54D6" w:rsidRDefault="000F3257" w:rsidP="00E60458">
      <w:pPr>
        <w:rPr>
          <w:lang w:val="en-GB"/>
        </w:rPr>
      </w:pPr>
      <w:r>
        <w:rPr>
          <w:noProof/>
        </w:rPr>
        <w:pict>
          <v:shapetype id="_x0000_t202" coordsize="21600,21600" o:spt="202" path="m,l,21600r21600,l21600,xe">
            <v:stroke joinstyle="miter"/>
            <v:path gradientshapeok="t" o:connecttype="rect"/>
          </v:shapetype>
          <v:shape id="Text Box 16" o:spid="_x0000_s1027" type="#_x0000_t202" style="position:absolute;left:0;text-align:left;margin-left:-7.6pt;margin-top:17.8pt;width:499.7pt;height:103.8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" filled="f" stroked="f">
            <v:textbox>
              <w:txbxContent>
                <w:p w:rsidR="0092093D" w:rsidRPr="000E5A24" w:rsidRDefault="0092093D" w:rsidP="000E5A24">
                  <w:pPr>
                    <w:pStyle w:val="CoverTitle"/>
                  </w:pPr>
                  <w:r w:rsidRPr="000E5A24">
                    <w:t xml:space="preserve">Capgemini Agile Framework (CAF) </w:t>
                  </w:r>
                  <w:r>
                    <w:rPr>
                      <w:sz w:val="52"/>
                      <w:szCs w:val="52"/>
                    </w:rPr>
                    <w:t>Agile Project Governance Plan</w:t>
                  </w:r>
                </w:p>
              </w:txbxContent>
            </v:textbox>
          </v:shape>
        </w:pict>
      </w:r>
    </w:p>
    <w:p w:rsidR="002B54D6" w:rsidRPr="002B54D6" w:rsidRDefault="002B54D6" w:rsidP="002B54D6">
      <w:pPr>
        <w:rPr>
          <w:lang w:val="en-GB"/>
        </w:rPr>
      </w:pPr>
    </w:p>
    <w:p w:rsidR="002B54D6" w:rsidRPr="002B54D6" w:rsidRDefault="002B54D6" w:rsidP="002B54D6">
      <w:pPr>
        <w:rPr>
          <w:lang w:val="en-GB"/>
        </w:rPr>
      </w:pPr>
    </w:p>
    <w:p w:rsidR="002B54D6" w:rsidRPr="002B54D6" w:rsidRDefault="002B54D6" w:rsidP="002B54D6">
      <w:pPr>
        <w:rPr>
          <w:lang w:val="en-GB"/>
        </w:rPr>
      </w:pPr>
    </w:p>
    <w:p w:rsidR="002B54D6" w:rsidRDefault="002B54D6" w:rsidP="002B54D6">
      <w:pPr>
        <w:rPr>
          <w:lang w:val="en-GB"/>
        </w:rPr>
      </w:pPr>
    </w:p>
    <w:p w:rsidR="000E5A24" w:rsidRDefault="000E5A24" w:rsidP="002B54D6">
      <w:pPr>
        <w:rPr>
          <w:lang w:val="en-GB"/>
        </w:rPr>
      </w:pPr>
    </w:p>
    <w:p w:rsidR="000E5A24" w:rsidRPr="002B54D6" w:rsidRDefault="000F3257" w:rsidP="002B54D6">
      <w:pPr>
        <w:rPr>
          <w:lang w:val="en-GB"/>
        </w:rPr>
      </w:pPr>
      <w:r w:rsidRPr="000F3257">
        <w:rPr>
          <w:noProof/>
          <w:lang w:val="en-GB" w:eastAsia="en-IN"/>
        </w:rPr>
        <w:pict>
          <v:shape id="Text Box 17" o:spid="_x0000_s1026" type="#_x0000_t202" style="position:absolute;left:0;text-align:left;margin-left:-7.6pt;margin-top:17.35pt;width:415.1pt;height:73.7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" filled="f" stroked="f">
            <v:textbox>
              <w:txbxContent>
                <w:p w:rsidR="0092093D" w:rsidRPr="006A6053" w:rsidRDefault="0092093D" w:rsidP="006A6053">
                  <w:pPr>
                    <w:rPr>
                      <w:rFonts w:ascii="Arial Narrow" w:hAnsi="Arial Narrow"/>
                      <w:b/>
                      <w:color w:val="E47E1A"/>
                      <w:sz w:val="28"/>
                    </w:rPr>
                  </w:pPr>
                  <w:r w:rsidRPr="006A6053">
                    <w:rPr>
                      <w:rFonts w:ascii="Arial Narrow" w:hAnsi="Arial Narrow"/>
                      <w:b/>
                      <w:color w:val="E47E1A"/>
                      <w:sz w:val="28"/>
                    </w:rPr>
                    <w:t>(Project Name and Id)</w:t>
                  </w:r>
                </w:p>
                <w:p w:rsidR="0092093D" w:rsidRPr="006A6053" w:rsidRDefault="0092093D" w:rsidP="006A6053">
                  <w:pPr>
                    <w:rPr>
                      <w:rFonts w:ascii="Arial Narrow" w:hAnsi="Arial Narrow"/>
                      <w:b/>
                      <w:color w:val="E47E1A"/>
                      <w:sz w:val="28"/>
                    </w:rPr>
                  </w:pPr>
                  <w:r w:rsidRPr="006A6053">
                    <w:rPr>
                      <w:rFonts w:ascii="Arial Narrow" w:hAnsi="Arial Narrow"/>
                      <w:b/>
                      <w:color w:val="E47E1A"/>
                      <w:sz w:val="28"/>
                    </w:rPr>
                    <w:t>(Client)</w:t>
                  </w:r>
                </w:p>
                <w:p w:rsidR="0092093D" w:rsidRPr="006A6053" w:rsidRDefault="0092093D" w:rsidP="006A6053">
                  <w:r>
                    <w:rPr>
                      <w:rFonts w:ascii="Arial Narrow" w:hAnsi="Arial Narrow"/>
                      <w:b/>
                      <w:color w:val="E47E1A"/>
                      <w:sz w:val="28"/>
                    </w:rPr>
                    <w:t>9</w:t>
                  </w:r>
                  <w:r w:rsidRPr="00E37FA8">
                    <w:rPr>
                      <w:rFonts w:ascii="Arial Narrow" w:hAnsi="Arial Narrow"/>
                      <w:b/>
                      <w:color w:val="E47E1A"/>
                      <w:sz w:val="28"/>
                    </w:rPr>
                    <w:t>-</w:t>
                  </w:r>
                  <w:r>
                    <w:rPr>
                      <w:rFonts w:ascii="Arial Narrow" w:hAnsi="Arial Narrow"/>
                      <w:b/>
                      <w:color w:val="E47E1A"/>
                      <w:sz w:val="28"/>
                    </w:rPr>
                    <w:t>Dec</w:t>
                  </w:r>
                  <w:r w:rsidRPr="00E37FA8">
                    <w:rPr>
                      <w:rFonts w:ascii="Arial Narrow" w:hAnsi="Arial Narrow"/>
                      <w:b/>
                      <w:color w:val="E47E1A"/>
                      <w:sz w:val="28"/>
                    </w:rPr>
                    <w:t>-16 Version 1.1</w:t>
                  </w:r>
                  <w:r w:rsidRPr="006A6053">
                    <w:rPr>
                      <w:rFonts w:ascii="Arial Narrow" w:hAnsi="Arial Narrow"/>
                      <w:b/>
                      <w:color w:val="E47E1A"/>
                      <w:sz w:val="28"/>
                    </w:rPr>
                    <w:t xml:space="preserve">                     </w:t>
                  </w:r>
                </w:p>
              </w:txbxContent>
            </v:textbox>
          </v:shape>
        </w:pict>
      </w:r>
    </w:p>
    <w:p w:rsidR="002B54D6" w:rsidRPr="002B54D6" w:rsidRDefault="002B54D6" w:rsidP="002B54D6">
      <w:pPr>
        <w:rPr>
          <w:lang w:val="en-GB"/>
        </w:rPr>
      </w:pPr>
    </w:p>
    <w:p w:rsidR="002B54D6" w:rsidRPr="002B54D6" w:rsidRDefault="002B54D6" w:rsidP="002B54D6">
      <w:pPr>
        <w:rPr>
          <w:lang w:val="en-GB"/>
        </w:rPr>
      </w:pPr>
    </w:p>
    <w:p w:rsidR="002B54D6" w:rsidRPr="002B54D6" w:rsidRDefault="002B54D6" w:rsidP="002B54D6">
      <w:pPr>
        <w:rPr>
          <w:lang w:val="en-GB"/>
        </w:rPr>
      </w:pPr>
    </w:p>
    <w:p w:rsidR="002B54D6" w:rsidRPr="002B54D6" w:rsidRDefault="002B54D6" w:rsidP="002B54D6">
      <w:pPr>
        <w:rPr>
          <w:lang w:val="en-GB"/>
        </w:rPr>
      </w:pPr>
    </w:p>
    <w:tbl>
      <w:tblPr>
        <w:tblW w:w="9000" w:type="dxa"/>
        <w:jc w:val="center"/>
        <w:tblCellSpacing w:w="7" w:type="dxa"/>
        <w:tblBorders>
          <w:top w:val="outset" w:sz="12" w:space="0" w:color="auto"/>
          <w:left w:val="outset" w:sz="12" w:space="0" w:color="auto"/>
          <w:bottom w:val="outset" w:sz="12" w:space="0" w:color="auto"/>
          <w:right w:val="outset" w:sz="12" w:space="0" w:color="auto"/>
        </w:tblBorders>
        <w:tblCellMar>
          <w:top w:w="45" w:type="dxa"/>
          <w:left w:w="45" w:type="dxa"/>
          <w:bottom w:w="45" w:type="dxa"/>
          <w:right w:w="45" w:type="dxa"/>
        </w:tblCellMar>
        <w:tblLook w:val="04A0"/>
      </w:tblPr>
      <w:tblGrid>
        <w:gridCol w:w="1693"/>
        <w:gridCol w:w="3650"/>
        <w:gridCol w:w="3657"/>
      </w:tblGrid>
      <w:tr w:rsidR="002371D1" w:rsidTr="002371D1">
        <w:trPr>
          <w:tblHeade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b/>
                <w:bCs/>
                <w:color w:val="000000"/>
                <w:sz w:val="18"/>
                <w:szCs w:val="18"/>
              </w:rPr>
            </w:pPr>
            <w:r>
              <w:rPr>
                <w:rStyle w:val="Strong"/>
                <w:rFonts w:cs="Arial"/>
                <w:color w:val="0000FF"/>
                <w:sz w:val="21"/>
                <w:szCs w:val="21"/>
              </w:rPr>
              <w:t>Entity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b/>
                <w:bCs/>
                <w:color w:val="000000"/>
                <w:sz w:val="18"/>
                <w:szCs w:val="18"/>
              </w:rPr>
            </w:pPr>
            <w:r>
              <w:rPr>
                <w:rStyle w:val="Strong"/>
                <w:rFonts w:cs="Arial"/>
                <w:color w:val="0000FF"/>
                <w:sz w:val="21"/>
                <w:szCs w:val="21"/>
              </w:rPr>
              <w:t>Receiving Letters on Dec. 15</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b/>
                <w:bCs/>
                <w:color w:val="000000"/>
                <w:sz w:val="18"/>
                <w:szCs w:val="18"/>
              </w:rPr>
            </w:pPr>
            <w:r>
              <w:rPr>
                <w:rStyle w:val="Strong"/>
                <w:rFonts w:cs="Arial"/>
                <w:color w:val="0000FF"/>
                <w:sz w:val="21"/>
                <w:szCs w:val="21"/>
              </w:rPr>
              <w:t>Receiving Letters on Dec. 22</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Style w:val="Strong"/>
                <w:rFonts w:cs="Arial"/>
                <w:color w:val="000000"/>
                <w:sz w:val="18"/>
                <w:szCs w:val="18"/>
              </w:rPr>
              <w:t>ACIS</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P0, P1, P2, P3, P4, P5, M1</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M2, M3, M4, M5, M6</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Style w:val="Strong"/>
                <w:rFonts w:cs="Arial"/>
                <w:color w:val="000000"/>
                <w:sz w:val="18"/>
                <w:szCs w:val="18"/>
              </w:rPr>
              <w:t>FS</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92093D">
            <w:pPr>
              <w:pStyle w:val="NormalWeb"/>
              <w:jc w:val="center"/>
              <w:rPr>
                <w:rFonts w:ascii="Arial" w:eastAsia="Calibri" w:hAnsi="Arial" w:cs="Arial"/>
                <w:color w:val="000000"/>
                <w:sz w:val="18"/>
                <w:szCs w:val="18"/>
              </w:rPr>
            </w:pPr>
            <w:r>
              <w:rPr>
                <w:rFonts w:ascii="Arial" w:eastAsia="Calibri" w:hAnsi="Arial" w:cs="Arial"/>
                <w:color w:val="000000"/>
                <w:sz w:val="18"/>
                <w:szCs w:val="18"/>
              </w:rPr>
              <w:t>Software associate</w:t>
            </w:r>
          </w:p>
          <w:p w:rsidR="002371D1" w:rsidRDefault="0092093D">
            <w:pPr>
              <w:pStyle w:val="NormalWeb"/>
              <w:jc w:val="center"/>
              <w:rPr>
                <w:rFonts w:ascii="Arial" w:eastAsia="Calibri" w:hAnsi="Arial" w:cs="Arial"/>
                <w:color w:val="000000"/>
                <w:sz w:val="18"/>
                <w:szCs w:val="18"/>
              </w:rPr>
            </w:pPr>
            <w:r>
              <w:rPr>
                <w:rFonts w:ascii="Arial" w:eastAsia="Calibri" w:hAnsi="Arial" w:cs="Arial"/>
                <w:color w:val="000000"/>
                <w:sz w:val="18"/>
                <w:szCs w:val="18"/>
              </w:rPr>
              <w:t>Software engineer</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Senior Software Engineer</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Associate Consultant</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Consultant</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Senior Consultant</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Lead Consultant</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 xml:space="preserve">Manager </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Senior Manager</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Principal</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Style w:val="Strong"/>
                <w:rFonts w:cs="Arial"/>
                <w:color w:val="000000"/>
                <w:sz w:val="18"/>
                <w:szCs w:val="18"/>
              </w:rPr>
              <w:t>IGATE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L2, L3, L4, L5, L6, L7, L8</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L9, L10, L11, L12, L13</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proofErr w:type="spellStart"/>
            <w:r>
              <w:rPr>
                <w:rStyle w:val="Strong"/>
                <w:rFonts w:cs="Arial"/>
                <w:color w:val="000000"/>
                <w:sz w:val="18"/>
                <w:szCs w:val="18"/>
              </w:rPr>
              <w:t>BSv</w:t>
            </w:r>
            <w:proofErr w:type="spellEnd"/>
            <w:r>
              <w:rPr>
                <w:rStyle w:val="Strong"/>
                <w:rFonts w:cs="Arial"/>
                <w:color w:val="000000"/>
                <w:sz w:val="18"/>
                <w:szCs w:val="18"/>
              </w:rPr>
              <w:t xml:space="preserve"> (ACIS)</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B1, B2, B3, B4, B5, B6, B7</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and</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P0, P1, P2, P3, P4, P5, M1</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B8, B9</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and</w:t>
            </w:r>
          </w:p>
          <w:p w:rsidR="002371D1" w:rsidRDefault="002371D1">
            <w:pPr>
              <w:pStyle w:val="NormalWeb"/>
              <w:jc w:val="center"/>
              <w:rPr>
                <w:rFonts w:ascii="Arial" w:eastAsia="Calibri" w:hAnsi="Arial" w:cs="Arial"/>
                <w:color w:val="000000"/>
                <w:sz w:val="18"/>
                <w:szCs w:val="18"/>
              </w:rPr>
            </w:pPr>
            <w:r>
              <w:rPr>
                <w:rFonts w:ascii="Arial" w:eastAsia="Calibri" w:hAnsi="Arial" w:cs="Arial"/>
                <w:color w:val="000000"/>
                <w:sz w:val="18"/>
                <w:szCs w:val="18"/>
              </w:rPr>
              <w:t>M2, M3, M4, M5, M6</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proofErr w:type="spellStart"/>
            <w:r>
              <w:rPr>
                <w:rStyle w:val="Strong"/>
                <w:rFonts w:cs="Arial"/>
                <w:color w:val="000000"/>
                <w:sz w:val="18"/>
                <w:szCs w:val="18"/>
              </w:rPr>
              <w:t>BSv</w:t>
            </w:r>
            <w:proofErr w:type="spellEnd"/>
            <w:r>
              <w:rPr>
                <w:rStyle w:val="Strong"/>
                <w:rFonts w:cs="Arial"/>
                <w:color w:val="000000"/>
                <w:sz w:val="18"/>
                <w:szCs w:val="18"/>
              </w:rPr>
              <w:t xml:space="preserve"> (CG BSIL)</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O1, O2, O3, O4, O5, O6</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O7, O8, O9, O10</w:t>
            </w:r>
          </w:p>
        </w:tc>
      </w:tr>
      <w:tr w:rsidR="002371D1" w:rsidTr="002371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proofErr w:type="spellStart"/>
            <w:r>
              <w:rPr>
                <w:rStyle w:val="Strong"/>
                <w:rFonts w:cs="Arial"/>
                <w:color w:val="000000"/>
                <w:sz w:val="18"/>
                <w:szCs w:val="18"/>
              </w:rPr>
              <w:t>BSv</w:t>
            </w:r>
            <w:proofErr w:type="spellEnd"/>
            <w:r>
              <w:rPr>
                <w:rStyle w:val="Strong"/>
                <w:rFonts w:cs="Arial"/>
                <w:color w:val="000000"/>
                <w:sz w:val="18"/>
                <w:szCs w:val="18"/>
              </w:rPr>
              <w:t xml:space="preserve"> (IGATE)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L1, L2, L3, L4, L5, L6, L7</w:t>
            </w:r>
          </w:p>
        </w:tc>
        <w:tc>
          <w:tcPr>
            <w:tcW w:w="0" w:type="auto"/>
            <w:tcBorders>
              <w:top w:val="outset" w:sz="6" w:space="0" w:color="auto"/>
              <w:left w:val="outset" w:sz="6" w:space="0" w:color="auto"/>
              <w:bottom w:val="outset" w:sz="6" w:space="0" w:color="auto"/>
              <w:right w:val="outset" w:sz="6" w:space="0" w:color="auto"/>
            </w:tcBorders>
            <w:vAlign w:val="center"/>
            <w:hideMark/>
          </w:tcPr>
          <w:p w:rsidR="002371D1" w:rsidRDefault="002371D1">
            <w:pPr>
              <w:jc w:val="center"/>
              <w:rPr>
                <w:rFonts w:cs="Arial"/>
                <w:color w:val="000000"/>
                <w:sz w:val="18"/>
                <w:szCs w:val="18"/>
              </w:rPr>
            </w:pPr>
            <w:r>
              <w:rPr>
                <w:rFonts w:cs="Arial"/>
                <w:color w:val="000000"/>
                <w:sz w:val="18"/>
                <w:szCs w:val="18"/>
              </w:rPr>
              <w:t>L8, L9, L10, L11, L12, L13</w:t>
            </w:r>
          </w:p>
        </w:tc>
      </w:tr>
    </w:tbl>
    <w:p w:rsidR="002371D1" w:rsidRDefault="002371D1" w:rsidP="002371D1">
      <w:pPr>
        <w:pStyle w:val="NormalWeb"/>
        <w:rPr>
          <w:rFonts w:ascii="Arial" w:eastAsia="Calibri" w:hAnsi="Arial" w:cs="Arial"/>
          <w:color w:val="000000"/>
          <w:sz w:val="18"/>
          <w:szCs w:val="18"/>
        </w:rPr>
      </w:pPr>
      <w:r>
        <w:rPr>
          <w:rFonts w:ascii="Arial" w:eastAsia="Calibri" w:hAnsi="Arial" w:cs="Arial"/>
          <w:color w:val="000000"/>
          <w:sz w:val="18"/>
          <w:szCs w:val="18"/>
        </w:rPr>
        <w:t> </w:t>
      </w:r>
    </w:p>
    <w:p w:rsidR="002B54D6" w:rsidRPr="002B54D6" w:rsidRDefault="002B54D6" w:rsidP="002B54D6">
      <w:pPr>
        <w:rPr>
          <w:lang w:val="en-GB"/>
        </w:rPr>
      </w:pPr>
    </w:p>
    <w:p w:rsidR="0053700C" w:rsidRPr="00782ACC" w:rsidRDefault="000F3257" w:rsidP="0053700C">
      <w:pPr>
        <w:rPr>
          <w:color w:val="FF0000"/>
        </w:rPr>
      </w:pPr>
      <w:hyperlink r:id="rId11" w:history="1">
        <w:r w:rsidR="0053700C" w:rsidRPr="00782ACC">
          <w:rPr>
            <w:rStyle w:val="Hyperlink"/>
            <w:color w:val="FF0000"/>
          </w:rPr>
          <w:t>https://spring.io/guides/gs/spring-boot/</w:t>
        </w:r>
      </w:hyperlink>
      <w:r w:rsidR="0053700C" w:rsidRPr="00782ACC">
        <w:rPr>
          <w:color w:val="FF0000"/>
        </w:rPr>
        <w:t xml:space="preserve"> </w:t>
      </w:r>
    </w:p>
    <w:p w:rsidR="0053700C" w:rsidRPr="00782ACC" w:rsidRDefault="000F3257" w:rsidP="0053700C">
      <w:pPr>
        <w:rPr>
          <w:color w:val="FF0000"/>
        </w:rPr>
      </w:pPr>
      <w:hyperlink r:id="rId12" w:anchor="boot-documentation" w:history="1">
        <w:r w:rsidR="0053700C" w:rsidRPr="00782ACC">
          <w:rPr>
            <w:rStyle w:val="Hyperlink"/>
            <w:color w:val="FF0000"/>
          </w:rPr>
          <w:t>https://docs.spring.io/spring-boot/docs/current-SNAPSHOT/reference/htmlsingle/#boot-documentation</w:t>
        </w:r>
      </w:hyperlink>
      <w:r w:rsidR="0053700C" w:rsidRPr="00782ACC">
        <w:rPr>
          <w:color w:val="FF0000"/>
        </w:rPr>
        <w:t>.</w:t>
      </w:r>
    </w:p>
    <w:p w:rsidR="002B54D6" w:rsidRPr="00782ACC" w:rsidRDefault="002B54D6" w:rsidP="002B54D6">
      <w:pPr>
        <w:rPr>
          <w:color w:val="FF0000"/>
          <w:lang w:val="en-GB"/>
        </w:rPr>
      </w:pPr>
    </w:p>
    <w:p w:rsidR="002B54D6" w:rsidRPr="002B54D6" w:rsidRDefault="002B54D6" w:rsidP="002B54D6">
      <w:pPr>
        <w:rPr>
          <w:lang w:val="en-GB"/>
        </w:rPr>
      </w:pPr>
    </w:p>
    <w:p w:rsidR="00ED4F71" w:rsidRPr="002B54D6" w:rsidRDefault="00ED4F71" w:rsidP="002B54D6">
      <w:pPr>
        <w:rPr>
          <w:lang w:val="en-GB"/>
        </w:rPr>
        <w:sectPr w:rsidR="00ED4F71" w:rsidRPr="002B54D6" w:rsidSect="0074440B">
          <w:headerReference w:type="default" r:id="rId13"/>
          <w:footerReference w:type="default" r:id="rId14"/>
          <w:pgSz w:w="11909" w:h="16834" w:code="9"/>
          <w:pgMar w:top="717" w:right="851" w:bottom="1134" w:left="851" w:header="850" w:footer="737" w:gutter="0"/>
          <w:cols w:space="720"/>
          <w:docGrid w:linePitch="360"/>
        </w:sectPr>
      </w:pPr>
    </w:p>
    <w:p w:rsidR="00ED4F71" w:rsidRPr="00462E29" w:rsidRDefault="00ED4F71" w:rsidP="00363FD8">
      <w:pPr>
        <w:pStyle w:val="TableofContents"/>
        <w:spacing w:after="0"/>
        <w:jc w:val="center"/>
        <w:outlineLvl w:val="0"/>
        <w:rPr>
          <w:lang w:val="en-GB"/>
        </w:rPr>
      </w:pPr>
      <w:bookmarkStart w:id="0" w:name="_Toc458098771"/>
      <w:bookmarkStart w:id="1" w:name="_Toc467746816"/>
      <w:r w:rsidRPr="00462E29">
        <w:rPr>
          <w:lang w:val="en-GB"/>
        </w:rPr>
        <w:lastRenderedPageBreak/>
        <w:t>Table of Contents</w:t>
      </w:r>
      <w:bookmarkEnd w:id="0"/>
      <w:bookmarkEnd w:id="1"/>
    </w:p>
    <w:bookmarkStart w:id="2" w:name="TableOfContents"/>
    <w:bookmarkEnd w:id="2"/>
    <w:p w:rsidR="005F40F6" w:rsidRDefault="000F3257">
      <w:pPr>
        <w:pStyle w:val="TOC1"/>
        <w:rPr>
          <w:rFonts w:asciiTheme="minorHAnsi" w:eastAsiaTheme="minorEastAsia" w:hAnsiTheme="minorHAnsi" w:cstheme="minorBidi"/>
          <w:b w:val="0"/>
          <w:color w:val="auto"/>
          <w:sz w:val="22"/>
          <w:szCs w:val="22"/>
          <w:lang w:val="en-US"/>
        </w:rPr>
      </w:pPr>
      <w:r w:rsidRPr="000F3257">
        <w:fldChar w:fldCharType="begin"/>
      </w:r>
      <w:r w:rsidR="009F215C">
        <w:instrText xml:space="preserve"> TOC \o "1-3" \h \z \u </w:instrText>
      </w:r>
      <w:r w:rsidRPr="000F3257">
        <w:fldChar w:fldCharType="separate"/>
      </w:r>
      <w:hyperlink w:anchor="_Toc467746816" w:history="1">
        <w:r w:rsidR="005F40F6" w:rsidRPr="00F27B7C">
          <w:rPr>
            <w:rStyle w:val="Hyperlink"/>
          </w:rPr>
          <w:t>Table of Contents</w:t>
        </w:r>
        <w:r w:rsidR="005F40F6">
          <w:rPr>
            <w:webHidden/>
          </w:rPr>
          <w:tab/>
        </w:r>
        <w:r>
          <w:rPr>
            <w:webHidden/>
          </w:rPr>
          <w:fldChar w:fldCharType="begin"/>
        </w:r>
        <w:r w:rsidR="005F40F6">
          <w:rPr>
            <w:webHidden/>
          </w:rPr>
          <w:instrText xml:space="preserve"> PAGEREF _Toc467746816 \h </w:instrText>
        </w:r>
        <w:r>
          <w:rPr>
            <w:webHidden/>
          </w:rPr>
        </w:r>
        <w:r>
          <w:rPr>
            <w:webHidden/>
          </w:rPr>
          <w:fldChar w:fldCharType="separate"/>
        </w:r>
        <w:r w:rsidR="005F40F6">
          <w:rPr>
            <w:webHidden/>
          </w:rPr>
          <w:t>1</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17" w:history="1">
        <w:r w:rsidR="005F40F6" w:rsidRPr="00F27B7C">
          <w:rPr>
            <w:rStyle w:val="Hyperlink"/>
          </w:rPr>
          <w:t>1</w:t>
        </w:r>
        <w:r w:rsidR="005F40F6">
          <w:rPr>
            <w:rFonts w:asciiTheme="minorHAnsi" w:eastAsiaTheme="minorEastAsia" w:hAnsiTheme="minorHAnsi" w:cstheme="minorBidi"/>
            <w:b w:val="0"/>
            <w:color w:val="auto"/>
            <w:sz w:val="22"/>
            <w:szCs w:val="22"/>
            <w:lang w:val="en-US"/>
          </w:rPr>
          <w:tab/>
        </w:r>
        <w:r w:rsidR="005F40F6" w:rsidRPr="00F27B7C">
          <w:rPr>
            <w:rStyle w:val="Hyperlink"/>
          </w:rPr>
          <w:t>Project Governance Plan Overview</w:t>
        </w:r>
        <w:r w:rsidR="005F40F6">
          <w:rPr>
            <w:webHidden/>
          </w:rPr>
          <w:tab/>
        </w:r>
        <w:r>
          <w:rPr>
            <w:webHidden/>
          </w:rPr>
          <w:fldChar w:fldCharType="begin"/>
        </w:r>
        <w:r w:rsidR="005F40F6">
          <w:rPr>
            <w:webHidden/>
          </w:rPr>
          <w:instrText xml:space="preserve"> PAGEREF _Toc467746817 \h </w:instrText>
        </w:r>
        <w:r>
          <w:rPr>
            <w:webHidden/>
          </w:rPr>
        </w:r>
        <w:r>
          <w:rPr>
            <w:webHidden/>
          </w:rPr>
          <w:fldChar w:fldCharType="separate"/>
        </w:r>
        <w:r w:rsidR="005F40F6">
          <w:rPr>
            <w:webHidden/>
          </w:rPr>
          <w:t>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18" w:history="1">
        <w:r w:rsidR="005F40F6" w:rsidRPr="00F27B7C">
          <w:rPr>
            <w:rStyle w:val="Hyperlink"/>
            <w:lang w:eastAsia="en-CA"/>
          </w:rPr>
          <w:t>1.1 Purpose Of The Project Governance Plan</w:t>
        </w:r>
        <w:r w:rsidR="005F40F6">
          <w:rPr>
            <w:webHidden/>
          </w:rPr>
          <w:tab/>
        </w:r>
        <w:r>
          <w:rPr>
            <w:webHidden/>
          </w:rPr>
          <w:fldChar w:fldCharType="begin"/>
        </w:r>
        <w:r w:rsidR="005F40F6">
          <w:rPr>
            <w:webHidden/>
          </w:rPr>
          <w:instrText xml:space="preserve"> PAGEREF _Toc467746818 \h </w:instrText>
        </w:r>
        <w:r>
          <w:rPr>
            <w:webHidden/>
          </w:rPr>
        </w:r>
        <w:r>
          <w:rPr>
            <w:webHidden/>
          </w:rPr>
          <w:fldChar w:fldCharType="separate"/>
        </w:r>
        <w:r w:rsidR="005F40F6">
          <w:rPr>
            <w:webHidden/>
          </w:rPr>
          <w:t>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19" w:history="1">
        <w:r w:rsidR="005F40F6" w:rsidRPr="00F27B7C">
          <w:rPr>
            <w:rStyle w:val="Hyperlink"/>
            <w:lang w:eastAsia="en-CA"/>
          </w:rPr>
          <w:t>1.2 Scope Of The Project Governance Plan</w:t>
        </w:r>
        <w:r w:rsidR="005F40F6">
          <w:rPr>
            <w:webHidden/>
          </w:rPr>
          <w:tab/>
        </w:r>
        <w:r>
          <w:rPr>
            <w:webHidden/>
          </w:rPr>
          <w:fldChar w:fldCharType="begin"/>
        </w:r>
        <w:r w:rsidR="005F40F6">
          <w:rPr>
            <w:webHidden/>
          </w:rPr>
          <w:instrText xml:space="preserve"> PAGEREF _Toc467746819 \h </w:instrText>
        </w:r>
        <w:r>
          <w:rPr>
            <w:webHidden/>
          </w:rPr>
        </w:r>
        <w:r>
          <w:rPr>
            <w:webHidden/>
          </w:rPr>
          <w:fldChar w:fldCharType="separate"/>
        </w:r>
        <w:r w:rsidR="005F40F6">
          <w:rPr>
            <w:webHidden/>
          </w:rPr>
          <w:t>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0" w:history="1">
        <w:r w:rsidR="005F40F6" w:rsidRPr="00F27B7C">
          <w:rPr>
            <w:rStyle w:val="Hyperlink"/>
            <w:lang w:eastAsia="en-CA"/>
          </w:rPr>
          <w:t>1.3 Control Of The Project Governance Plan</w:t>
        </w:r>
        <w:r w:rsidR="005F40F6">
          <w:rPr>
            <w:webHidden/>
          </w:rPr>
          <w:tab/>
        </w:r>
        <w:r>
          <w:rPr>
            <w:webHidden/>
          </w:rPr>
          <w:fldChar w:fldCharType="begin"/>
        </w:r>
        <w:r w:rsidR="005F40F6">
          <w:rPr>
            <w:webHidden/>
          </w:rPr>
          <w:instrText xml:space="preserve"> PAGEREF _Toc467746820 \h </w:instrText>
        </w:r>
        <w:r>
          <w:rPr>
            <w:webHidden/>
          </w:rPr>
        </w:r>
        <w:r>
          <w:rPr>
            <w:webHidden/>
          </w:rPr>
          <w:fldChar w:fldCharType="separate"/>
        </w:r>
        <w:r w:rsidR="005F40F6">
          <w:rPr>
            <w:webHidden/>
          </w:rPr>
          <w:t>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1" w:history="1">
        <w:r w:rsidR="005F40F6" w:rsidRPr="00F27B7C">
          <w:rPr>
            <w:rStyle w:val="Hyperlink"/>
            <w:lang w:eastAsia="en-CA"/>
          </w:rPr>
          <w:t>1.4 Deviations From Standard Structure</w:t>
        </w:r>
        <w:r w:rsidR="005F40F6">
          <w:rPr>
            <w:webHidden/>
          </w:rPr>
          <w:tab/>
        </w:r>
        <w:r>
          <w:rPr>
            <w:webHidden/>
          </w:rPr>
          <w:fldChar w:fldCharType="begin"/>
        </w:r>
        <w:r w:rsidR="005F40F6">
          <w:rPr>
            <w:webHidden/>
          </w:rPr>
          <w:instrText xml:space="preserve"> PAGEREF _Toc467746821 \h </w:instrText>
        </w:r>
        <w:r>
          <w:rPr>
            <w:webHidden/>
          </w:rPr>
        </w:r>
        <w:r>
          <w:rPr>
            <w:webHidden/>
          </w:rPr>
          <w:fldChar w:fldCharType="separate"/>
        </w:r>
        <w:r w:rsidR="005F40F6">
          <w:rPr>
            <w:webHidden/>
          </w:rPr>
          <w:t>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2" w:history="1">
        <w:r w:rsidR="005F40F6" w:rsidRPr="00F27B7C">
          <w:rPr>
            <w:rStyle w:val="Hyperlink"/>
            <w:lang w:eastAsia="en-CA"/>
          </w:rPr>
          <w:t>1.5 References</w:t>
        </w:r>
        <w:r w:rsidR="005F40F6">
          <w:rPr>
            <w:webHidden/>
          </w:rPr>
          <w:tab/>
        </w:r>
        <w:r>
          <w:rPr>
            <w:webHidden/>
          </w:rPr>
          <w:fldChar w:fldCharType="begin"/>
        </w:r>
        <w:r w:rsidR="005F40F6">
          <w:rPr>
            <w:webHidden/>
          </w:rPr>
          <w:instrText xml:space="preserve"> PAGEREF _Toc467746822 \h </w:instrText>
        </w:r>
        <w:r>
          <w:rPr>
            <w:webHidden/>
          </w:rPr>
        </w:r>
        <w:r>
          <w:rPr>
            <w:webHidden/>
          </w:rPr>
          <w:fldChar w:fldCharType="separate"/>
        </w:r>
        <w:r w:rsidR="005F40F6">
          <w:rPr>
            <w:webHidden/>
          </w:rPr>
          <w:t>8</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23" w:history="1">
        <w:r w:rsidR="005F40F6" w:rsidRPr="00F27B7C">
          <w:rPr>
            <w:rStyle w:val="Hyperlink"/>
          </w:rPr>
          <w:t>2</w:t>
        </w:r>
        <w:r w:rsidR="005F40F6">
          <w:rPr>
            <w:rFonts w:asciiTheme="minorHAnsi" w:eastAsiaTheme="minorEastAsia" w:hAnsiTheme="minorHAnsi" w:cstheme="minorBidi"/>
            <w:b w:val="0"/>
            <w:color w:val="auto"/>
            <w:sz w:val="22"/>
            <w:szCs w:val="22"/>
            <w:lang w:val="en-US"/>
          </w:rPr>
          <w:tab/>
        </w:r>
        <w:r w:rsidR="005F40F6" w:rsidRPr="00F27B7C">
          <w:rPr>
            <w:rStyle w:val="Hyperlink"/>
          </w:rPr>
          <w:t>Project Overview</w:t>
        </w:r>
        <w:r w:rsidR="005F40F6">
          <w:rPr>
            <w:webHidden/>
          </w:rPr>
          <w:tab/>
        </w:r>
        <w:r>
          <w:rPr>
            <w:webHidden/>
          </w:rPr>
          <w:fldChar w:fldCharType="begin"/>
        </w:r>
        <w:r w:rsidR="005F40F6">
          <w:rPr>
            <w:webHidden/>
          </w:rPr>
          <w:instrText xml:space="preserve"> PAGEREF _Toc467746823 \h </w:instrText>
        </w:r>
        <w:r>
          <w:rPr>
            <w:webHidden/>
          </w:rPr>
        </w:r>
        <w:r>
          <w:rPr>
            <w:webHidden/>
          </w:rPr>
          <w:fldChar w:fldCharType="separate"/>
        </w:r>
        <w:r w:rsidR="005F40F6">
          <w:rPr>
            <w:webHidden/>
          </w:rPr>
          <w:t>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4" w:history="1">
        <w:r w:rsidR="005F40F6" w:rsidRPr="00F27B7C">
          <w:rPr>
            <w:rStyle w:val="Hyperlink"/>
          </w:rPr>
          <w:t>2.1</w:t>
        </w:r>
        <w:r w:rsidR="005F40F6">
          <w:rPr>
            <w:rFonts w:asciiTheme="minorHAnsi" w:eastAsiaTheme="minorEastAsia" w:hAnsiTheme="minorHAnsi" w:cstheme="minorBidi"/>
            <w:color w:val="auto"/>
            <w:lang w:val="en-US"/>
          </w:rPr>
          <w:tab/>
        </w:r>
        <w:r w:rsidR="005F40F6" w:rsidRPr="00F27B7C">
          <w:rPr>
            <w:rStyle w:val="Hyperlink"/>
          </w:rPr>
          <w:t>Project Description</w:t>
        </w:r>
        <w:r w:rsidR="005F40F6">
          <w:rPr>
            <w:webHidden/>
          </w:rPr>
          <w:tab/>
        </w:r>
        <w:r>
          <w:rPr>
            <w:webHidden/>
          </w:rPr>
          <w:fldChar w:fldCharType="begin"/>
        </w:r>
        <w:r w:rsidR="005F40F6">
          <w:rPr>
            <w:webHidden/>
          </w:rPr>
          <w:instrText xml:space="preserve"> PAGEREF _Toc467746824 \h </w:instrText>
        </w:r>
        <w:r>
          <w:rPr>
            <w:webHidden/>
          </w:rPr>
        </w:r>
        <w:r>
          <w:rPr>
            <w:webHidden/>
          </w:rPr>
          <w:fldChar w:fldCharType="separate"/>
        </w:r>
        <w:r w:rsidR="005F40F6">
          <w:rPr>
            <w:webHidden/>
          </w:rPr>
          <w:t>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5" w:history="1">
        <w:r w:rsidR="005F40F6" w:rsidRPr="00F27B7C">
          <w:rPr>
            <w:rStyle w:val="Hyperlink"/>
          </w:rPr>
          <w:t>2.2</w:t>
        </w:r>
        <w:r w:rsidR="005F40F6">
          <w:rPr>
            <w:rFonts w:asciiTheme="minorHAnsi" w:eastAsiaTheme="minorEastAsia" w:hAnsiTheme="minorHAnsi" w:cstheme="minorBidi"/>
            <w:color w:val="auto"/>
            <w:lang w:val="en-US"/>
          </w:rPr>
          <w:tab/>
        </w:r>
        <w:r w:rsidR="005F40F6" w:rsidRPr="00F27B7C">
          <w:rPr>
            <w:rStyle w:val="Hyperlink"/>
          </w:rPr>
          <w:t>Project Objectives</w:t>
        </w:r>
        <w:r w:rsidR="005F40F6">
          <w:rPr>
            <w:webHidden/>
          </w:rPr>
          <w:tab/>
        </w:r>
        <w:r>
          <w:rPr>
            <w:webHidden/>
          </w:rPr>
          <w:fldChar w:fldCharType="begin"/>
        </w:r>
        <w:r w:rsidR="005F40F6">
          <w:rPr>
            <w:webHidden/>
          </w:rPr>
          <w:instrText xml:space="preserve"> PAGEREF _Toc467746825 \h </w:instrText>
        </w:r>
        <w:r>
          <w:rPr>
            <w:webHidden/>
          </w:rPr>
        </w:r>
        <w:r>
          <w:rPr>
            <w:webHidden/>
          </w:rPr>
          <w:fldChar w:fldCharType="separate"/>
        </w:r>
        <w:r w:rsidR="005F40F6">
          <w:rPr>
            <w:webHidden/>
          </w:rPr>
          <w:t>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6" w:history="1">
        <w:r w:rsidR="005F40F6" w:rsidRPr="00F27B7C">
          <w:rPr>
            <w:rStyle w:val="Hyperlink"/>
          </w:rPr>
          <w:t>2.3</w:t>
        </w:r>
        <w:r w:rsidR="005F40F6">
          <w:rPr>
            <w:rFonts w:asciiTheme="minorHAnsi" w:eastAsiaTheme="minorEastAsia" w:hAnsiTheme="minorHAnsi" w:cstheme="minorBidi"/>
            <w:color w:val="auto"/>
            <w:lang w:val="en-US"/>
          </w:rPr>
          <w:tab/>
        </w:r>
        <w:r w:rsidR="005F40F6" w:rsidRPr="00F27B7C">
          <w:rPr>
            <w:rStyle w:val="Hyperlink"/>
          </w:rPr>
          <w:t>Project Scope</w:t>
        </w:r>
        <w:r w:rsidR="005F40F6">
          <w:rPr>
            <w:webHidden/>
          </w:rPr>
          <w:tab/>
        </w:r>
        <w:r>
          <w:rPr>
            <w:webHidden/>
          </w:rPr>
          <w:fldChar w:fldCharType="begin"/>
        </w:r>
        <w:r w:rsidR="005F40F6">
          <w:rPr>
            <w:webHidden/>
          </w:rPr>
          <w:instrText xml:space="preserve"> PAGEREF _Toc467746826 \h </w:instrText>
        </w:r>
        <w:r>
          <w:rPr>
            <w:webHidden/>
          </w:rPr>
        </w:r>
        <w:r>
          <w:rPr>
            <w:webHidden/>
          </w:rPr>
          <w:fldChar w:fldCharType="separate"/>
        </w:r>
        <w:r w:rsidR="005F40F6">
          <w:rPr>
            <w:webHidden/>
          </w:rPr>
          <w:t>10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7" w:history="1">
        <w:r w:rsidR="005F40F6" w:rsidRPr="00F27B7C">
          <w:rPr>
            <w:rStyle w:val="Hyperlink"/>
          </w:rPr>
          <w:t>2.4</w:t>
        </w:r>
        <w:r w:rsidR="005F40F6">
          <w:rPr>
            <w:rFonts w:asciiTheme="minorHAnsi" w:eastAsiaTheme="minorEastAsia" w:hAnsiTheme="minorHAnsi" w:cstheme="minorBidi"/>
            <w:color w:val="auto"/>
            <w:lang w:val="en-US"/>
          </w:rPr>
          <w:tab/>
        </w:r>
        <w:r w:rsidR="005F40F6" w:rsidRPr="00F27B7C">
          <w:rPr>
            <w:rStyle w:val="Hyperlink"/>
          </w:rPr>
          <w:t>Project Critical Success Factors</w:t>
        </w:r>
        <w:r w:rsidR="005F40F6">
          <w:rPr>
            <w:webHidden/>
          </w:rPr>
          <w:tab/>
        </w:r>
        <w:r>
          <w:rPr>
            <w:webHidden/>
          </w:rPr>
          <w:fldChar w:fldCharType="begin"/>
        </w:r>
        <w:r w:rsidR="005F40F6">
          <w:rPr>
            <w:webHidden/>
          </w:rPr>
          <w:instrText xml:space="preserve"> PAGEREF _Toc467746827 \h </w:instrText>
        </w:r>
        <w:r>
          <w:rPr>
            <w:webHidden/>
          </w:rPr>
        </w:r>
        <w:r>
          <w:rPr>
            <w:webHidden/>
          </w:rPr>
          <w:fldChar w:fldCharType="separate"/>
        </w:r>
        <w:r w:rsidR="005F40F6">
          <w:rPr>
            <w:webHidden/>
          </w:rPr>
          <w:t>11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8" w:history="1">
        <w:r w:rsidR="005F40F6" w:rsidRPr="00F27B7C">
          <w:rPr>
            <w:rStyle w:val="Hyperlink"/>
          </w:rPr>
          <w:t>2.5</w:t>
        </w:r>
        <w:r w:rsidR="005F40F6">
          <w:rPr>
            <w:rFonts w:asciiTheme="minorHAnsi" w:eastAsiaTheme="minorEastAsia" w:hAnsiTheme="minorHAnsi" w:cstheme="minorBidi"/>
            <w:color w:val="auto"/>
            <w:lang w:val="en-US"/>
          </w:rPr>
          <w:tab/>
        </w:r>
        <w:r w:rsidR="005F40F6" w:rsidRPr="00F27B7C">
          <w:rPr>
            <w:rStyle w:val="Hyperlink"/>
          </w:rPr>
          <w:t>Contractual Deliverables</w:t>
        </w:r>
        <w:r w:rsidR="005F40F6">
          <w:rPr>
            <w:webHidden/>
          </w:rPr>
          <w:tab/>
        </w:r>
        <w:r>
          <w:rPr>
            <w:webHidden/>
          </w:rPr>
          <w:fldChar w:fldCharType="begin"/>
        </w:r>
        <w:r w:rsidR="005F40F6">
          <w:rPr>
            <w:webHidden/>
          </w:rPr>
          <w:instrText xml:space="preserve"> PAGEREF _Toc467746828 \h </w:instrText>
        </w:r>
        <w:r>
          <w:rPr>
            <w:webHidden/>
          </w:rPr>
        </w:r>
        <w:r>
          <w:rPr>
            <w:webHidden/>
          </w:rPr>
          <w:fldChar w:fldCharType="separate"/>
        </w:r>
        <w:r w:rsidR="005F40F6">
          <w:rPr>
            <w:webHidden/>
          </w:rPr>
          <w:t>11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29" w:history="1">
        <w:r w:rsidR="005F40F6" w:rsidRPr="00F27B7C">
          <w:rPr>
            <w:rStyle w:val="Hyperlink"/>
          </w:rPr>
          <w:t>2.6</w:t>
        </w:r>
        <w:r w:rsidR="005F40F6">
          <w:rPr>
            <w:rFonts w:asciiTheme="minorHAnsi" w:eastAsiaTheme="minorEastAsia" w:hAnsiTheme="minorHAnsi" w:cstheme="minorBidi"/>
            <w:color w:val="auto"/>
            <w:lang w:val="en-US"/>
          </w:rPr>
          <w:tab/>
        </w:r>
        <w:r w:rsidR="005F40F6" w:rsidRPr="00F27B7C">
          <w:rPr>
            <w:rStyle w:val="Hyperlink"/>
          </w:rPr>
          <w:t>Contractual Milestones</w:t>
        </w:r>
        <w:r w:rsidR="005F40F6">
          <w:rPr>
            <w:webHidden/>
          </w:rPr>
          <w:tab/>
        </w:r>
        <w:r>
          <w:rPr>
            <w:webHidden/>
          </w:rPr>
          <w:fldChar w:fldCharType="begin"/>
        </w:r>
        <w:r w:rsidR="005F40F6">
          <w:rPr>
            <w:webHidden/>
          </w:rPr>
          <w:instrText xml:space="preserve"> PAGEREF _Toc467746829 \h </w:instrText>
        </w:r>
        <w:r>
          <w:rPr>
            <w:webHidden/>
          </w:rPr>
        </w:r>
        <w:r>
          <w:rPr>
            <w:webHidden/>
          </w:rPr>
          <w:fldChar w:fldCharType="separate"/>
        </w:r>
        <w:r w:rsidR="005F40F6">
          <w:rPr>
            <w:webHidden/>
          </w:rPr>
          <w:t>12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0" w:history="1">
        <w:r w:rsidR="005F40F6" w:rsidRPr="00F27B7C">
          <w:rPr>
            <w:rStyle w:val="Hyperlink"/>
          </w:rPr>
          <w:t>2.7</w:t>
        </w:r>
        <w:r w:rsidR="005F40F6">
          <w:rPr>
            <w:rFonts w:asciiTheme="minorHAnsi" w:eastAsiaTheme="minorEastAsia" w:hAnsiTheme="minorHAnsi" w:cstheme="minorBidi"/>
            <w:color w:val="auto"/>
            <w:lang w:val="en-US"/>
          </w:rPr>
          <w:tab/>
        </w:r>
        <w:r w:rsidR="005F40F6" w:rsidRPr="00F27B7C">
          <w:rPr>
            <w:rStyle w:val="Hyperlink"/>
          </w:rPr>
          <w:t>Client Obligations</w:t>
        </w:r>
        <w:r w:rsidR="005F40F6">
          <w:rPr>
            <w:webHidden/>
          </w:rPr>
          <w:tab/>
        </w:r>
        <w:r>
          <w:rPr>
            <w:webHidden/>
          </w:rPr>
          <w:fldChar w:fldCharType="begin"/>
        </w:r>
        <w:r w:rsidR="005F40F6">
          <w:rPr>
            <w:webHidden/>
          </w:rPr>
          <w:instrText xml:space="preserve"> PAGEREF _Toc467746830 \h </w:instrText>
        </w:r>
        <w:r>
          <w:rPr>
            <w:webHidden/>
          </w:rPr>
        </w:r>
        <w:r>
          <w:rPr>
            <w:webHidden/>
          </w:rPr>
          <w:fldChar w:fldCharType="separate"/>
        </w:r>
        <w:r w:rsidR="005F40F6">
          <w:rPr>
            <w:webHidden/>
          </w:rPr>
          <w:t>12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1" w:history="1">
        <w:r w:rsidR="005F40F6" w:rsidRPr="00F27B7C">
          <w:rPr>
            <w:rStyle w:val="Hyperlink"/>
          </w:rPr>
          <w:t>2.8</w:t>
        </w:r>
        <w:r w:rsidR="005F40F6">
          <w:rPr>
            <w:rFonts w:asciiTheme="minorHAnsi" w:eastAsiaTheme="minorEastAsia" w:hAnsiTheme="minorHAnsi" w:cstheme="minorBidi"/>
            <w:color w:val="auto"/>
            <w:lang w:val="en-US"/>
          </w:rPr>
          <w:tab/>
        </w:r>
        <w:r w:rsidR="005F40F6" w:rsidRPr="00F27B7C">
          <w:rPr>
            <w:rStyle w:val="Hyperlink"/>
          </w:rPr>
          <w:t>Assumptions And Constraints</w:t>
        </w:r>
        <w:r w:rsidR="005F40F6">
          <w:rPr>
            <w:webHidden/>
          </w:rPr>
          <w:tab/>
        </w:r>
        <w:r>
          <w:rPr>
            <w:webHidden/>
          </w:rPr>
          <w:fldChar w:fldCharType="begin"/>
        </w:r>
        <w:r w:rsidR="005F40F6">
          <w:rPr>
            <w:webHidden/>
          </w:rPr>
          <w:instrText xml:space="preserve"> PAGEREF _Toc467746831 \h </w:instrText>
        </w:r>
        <w:r>
          <w:rPr>
            <w:webHidden/>
          </w:rPr>
        </w:r>
        <w:r>
          <w:rPr>
            <w:webHidden/>
          </w:rPr>
          <w:fldChar w:fldCharType="separate"/>
        </w:r>
        <w:r w:rsidR="005F40F6">
          <w:rPr>
            <w:webHidden/>
          </w:rPr>
          <w:t>12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2" w:history="1">
        <w:r w:rsidR="005F40F6" w:rsidRPr="00F27B7C">
          <w:rPr>
            <w:rStyle w:val="Hyperlink"/>
          </w:rPr>
          <w:t>2.9</w:t>
        </w:r>
        <w:r w:rsidR="005F40F6">
          <w:rPr>
            <w:rFonts w:asciiTheme="minorHAnsi" w:eastAsiaTheme="minorEastAsia" w:hAnsiTheme="minorHAnsi" w:cstheme="minorBidi"/>
            <w:color w:val="auto"/>
            <w:lang w:val="en-US"/>
          </w:rPr>
          <w:tab/>
        </w:r>
        <w:r w:rsidR="005F40F6" w:rsidRPr="00F27B7C">
          <w:rPr>
            <w:rStyle w:val="Hyperlink"/>
          </w:rPr>
          <w:t>Dependencies</w:t>
        </w:r>
        <w:r w:rsidR="005F40F6">
          <w:rPr>
            <w:webHidden/>
          </w:rPr>
          <w:tab/>
        </w:r>
        <w:r>
          <w:rPr>
            <w:webHidden/>
          </w:rPr>
          <w:fldChar w:fldCharType="begin"/>
        </w:r>
        <w:r w:rsidR="005F40F6">
          <w:rPr>
            <w:webHidden/>
          </w:rPr>
          <w:instrText xml:space="preserve"> PAGEREF _Toc467746832 \h </w:instrText>
        </w:r>
        <w:r>
          <w:rPr>
            <w:webHidden/>
          </w:rPr>
        </w:r>
        <w:r>
          <w:rPr>
            <w:webHidden/>
          </w:rPr>
          <w:fldChar w:fldCharType="separate"/>
        </w:r>
        <w:r w:rsidR="005F40F6">
          <w:rPr>
            <w:webHidden/>
          </w:rPr>
          <w:t>13</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33" w:history="1">
        <w:r w:rsidR="005F40F6" w:rsidRPr="00F27B7C">
          <w:rPr>
            <w:rStyle w:val="Hyperlink"/>
          </w:rPr>
          <w:t>3</w:t>
        </w:r>
        <w:r w:rsidR="005F40F6">
          <w:rPr>
            <w:rFonts w:asciiTheme="minorHAnsi" w:eastAsiaTheme="minorEastAsia" w:hAnsiTheme="minorHAnsi" w:cstheme="minorBidi"/>
            <w:b w:val="0"/>
            <w:color w:val="auto"/>
            <w:sz w:val="22"/>
            <w:szCs w:val="22"/>
            <w:lang w:val="en-US"/>
          </w:rPr>
          <w:tab/>
        </w:r>
        <w:r w:rsidR="005F40F6" w:rsidRPr="00F27B7C">
          <w:rPr>
            <w:rStyle w:val="Hyperlink"/>
          </w:rPr>
          <w:t>Project Approach</w:t>
        </w:r>
        <w:r w:rsidR="005F40F6">
          <w:rPr>
            <w:webHidden/>
          </w:rPr>
          <w:tab/>
        </w:r>
        <w:r>
          <w:rPr>
            <w:webHidden/>
          </w:rPr>
          <w:fldChar w:fldCharType="begin"/>
        </w:r>
        <w:r w:rsidR="005F40F6">
          <w:rPr>
            <w:webHidden/>
          </w:rPr>
          <w:instrText xml:space="preserve"> PAGEREF _Toc467746833 \h </w:instrText>
        </w:r>
        <w:r>
          <w:rPr>
            <w:webHidden/>
          </w:rPr>
        </w:r>
        <w:r>
          <w:rPr>
            <w:webHidden/>
          </w:rPr>
          <w:fldChar w:fldCharType="separate"/>
        </w:r>
        <w:r w:rsidR="005F40F6">
          <w:rPr>
            <w:webHidden/>
          </w:rPr>
          <w:t>14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4" w:history="1">
        <w:r w:rsidR="005F40F6" w:rsidRPr="00F27B7C">
          <w:rPr>
            <w:rStyle w:val="Hyperlink"/>
          </w:rPr>
          <w:t>3.1</w:t>
        </w:r>
        <w:r w:rsidR="005F40F6">
          <w:rPr>
            <w:rFonts w:asciiTheme="minorHAnsi" w:eastAsiaTheme="minorEastAsia" w:hAnsiTheme="minorHAnsi" w:cstheme="minorBidi"/>
            <w:color w:val="auto"/>
            <w:lang w:val="en-US"/>
          </w:rPr>
          <w:tab/>
        </w:r>
        <w:r w:rsidR="005F40F6" w:rsidRPr="00F27B7C">
          <w:rPr>
            <w:rStyle w:val="Hyperlink"/>
          </w:rPr>
          <w:t>Iterations And Activities</w:t>
        </w:r>
        <w:r w:rsidR="005F40F6">
          <w:rPr>
            <w:webHidden/>
          </w:rPr>
          <w:tab/>
        </w:r>
        <w:r>
          <w:rPr>
            <w:webHidden/>
          </w:rPr>
          <w:fldChar w:fldCharType="begin"/>
        </w:r>
        <w:r w:rsidR="005F40F6">
          <w:rPr>
            <w:webHidden/>
          </w:rPr>
          <w:instrText xml:space="preserve"> PAGEREF _Toc467746834 \h </w:instrText>
        </w:r>
        <w:r>
          <w:rPr>
            <w:webHidden/>
          </w:rPr>
        </w:r>
        <w:r>
          <w:rPr>
            <w:webHidden/>
          </w:rPr>
          <w:fldChar w:fldCharType="separate"/>
        </w:r>
        <w:r w:rsidR="005F40F6">
          <w:rPr>
            <w:webHidden/>
          </w:rPr>
          <w:t>14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5" w:history="1">
        <w:r w:rsidR="005F40F6" w:rsidRPr="00F27B7C">
          <w:rPr>
            <w:rStyle w:val="Hyperlink"/>
          </w:rPr>
          <w:t>3.2</w:t>
        </w:r>
        <w:r w:rsidR="005F40F6">
          <w:rPr>
            <w:rFonts w:asciiTheme="minorHAnsi" w:eastAsiaTheme="minorEastAsia" w:hAnsiTheme="minorHAnsi" w:cstheme="minorBidi"/>
            <w:color w:val="auto"/>
            <w:lang w:val="en-US"/>
          </w:rPr>
          <w:tab/>
        </w:r>
        <w:r w:rsidR="005F40F6" w:rsidRPr="00F27B7C">
          <w:rPr>
            <w:rStyle w:val="Hyperlink"/>
          </w:rPr>
          <w:t>Definition Of Done</w:t>
        </w:r>
        <w:r w:rsidR="005F40F6">
          <w:rPr>
            <w:webHidden/>
          </w:rPr>
          <w:tab/>
        </w:r>
        <w:r>
          <w:rPr>
            <w:webHidden/>
          </w:rPr>
          <w:fldChar w:fldCharType="begin"/>
        </w:r>
        <w:r w:rsidR="005F40F6">
          <w:rPr>
            <w:webHidden/>
          </w:rPr>
          <w:instrText xml:space="preserve"> PAGEREF _Toc467746835 \h </w:instrText>
        </w:r>
        <w:r>
          <w:rPr>
            <w:webHidden/>
          </w:rPr>
        </w:r>
        <w:r>
          <w:rPr>
            <w:webHidden/>
          </w:rPr>
          <w:fldChar w:fldCharType="separate"/>
        </w:r>
        <w:r w:rsidR="005F40F6">
          <w:rPr>
            <w:webHidden/>
          </w:rPr>
          <w:t>15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6" w:history="1">
        <w:r w:rsidR="005F40F6" w:rsidRPr="00F27B7C">
          <w:rPr>
            <w:rStyle w:val="Hyperlink"/>
          </w:rPr>
          <w:t>3.3</w:t>
        </w:r>
        <w:r w:rsidR="005F40F6">
          <w:rPr>
            <w:rFonts w:asciiTheme="minorHAnsi" w:eastAsiaTheme="minorEastAsia" w:hAnsiTheme="minorHAnsi" w:cstheme="minorBidi"/>
            <w:color w:val="auto"/>
            <w:lang w:val="en-US"/>
          </w:rPr>
          <w:tab/>
        </w:r>
        <w:r w:rsidR="005F40F6" w:rsidRPr="00F27B7C">
          <w:rPr>
            <w:rStyle w:val="Hyperlink"/>
          </w:rPr>
          <w:t>Definition Of Ready</w:t>
        </w:r>
        <w:r w:rsidR="005F40F6">
          <w:rPr>
            <w:webHidden/>
          </w:rPr>
          <w:tab/>
        </w:r>
        <w:r>
          <w:rPr>
            <w:webHidden/>
          </w:rPr>
          <w:fldChar w:fldCharType="begin"/>
        </w:r>
        <w:r w:rsidR="005F40F6">
          <w:rPr>
            <w:webHidden/>
          </w:rPr>
          <w:instrText xml:space="preserve"> PAGEREF _Toc467746836 \h </w:instrText>
        </w:r>
        <w:r>
          <w:rPr>
            <w:webHidden/>
          </w:rPr>
        </w:r>
        <w:r>
          <w:rPr>
            <w:webHidden/>
          </w:rPr>
          <w:fldChar w:fldCharType="separate"/>
        </w:r>
        <w:r w:rsidR="005F40F6">
          <w:rPr>
            <w:webHidden/>
          </w:rPr>
          <w:t>15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7" w:history="1">
        <w:r w:rsidR="005F40F6" w:rsidRPr="00F27B7C">
          <w:rPr>
            <w:rStyle w:val="Hyperlink"/>
          </w:rPr>
          <w:t>3.4</w:t>
        </w:r>
        <w:r w:rsidR="005F40F6">
          <w:rPr>
            <w:rFonts w:asciiTheme="minorHAnsi" w:eastAsiaTheme="minorEastAsia" w:hAnsiTheme="minorHAnsi" w:cstheme="minorBidi"/>
            <w:color w:val="auto"/>
            <w:lang w:val="en-US"/>
          </w:rPr>
          <w:tab/>
        </w:r>
        <w:r w:rsidR="005F40F6" w:rsidRPr="00F27B7C">
          <w:rPr>
            <w:rStyle w:val="Hyperlink"/>
          </w:rPr>
          <w:t>Deliverables</w:t>
        </w:r>
        <w:r w:rsidR="005F40F6">
          <w:rPr>
            <w:webHidden/>
          </w:rPr>
          <w:tab/>
        </w:r>
        <w:r>
          <w:rPr>
            <w:webHidden/>
          </w:rPr>
          <w:fldChar w:fldCharType="begin"/>
        </w:r>
        <w:r w:rsidR="005F40F6">
          <w:rPr>
            <w:webHidden/>
          </w:rPr>
          <w:instrText xml:space="preserve"> PAGEREF _Toc467746837 \h </w:instrText>
        </w:r>
        <w:r>
          <w:rPr>
            <w:webHidden/>
          </w:rPr>
        </w:r>
        <w:r>
          <w:rPr>
            <w:webHidden/>
          </w:rPr>
          <w:fldChar w:fldCharType="separate"/>
        </w:r>
        <w:r w:rsidR="005F40F6">
          <w:rPr>
            <w:webHidden/>
          </w:rPr>
          <w:t>16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8" w:history="1">
        <w:r w:rsidR="005F40F6" w:rsidRPr="00F27B7C">
          <w:rPr>
            <w:rStyle w:val="Hyperlink"/>
          </w:rPr>
          <w:t>3.5</w:t>
        </w:r>
        <w:r w:rsidR="005F40F6">
          <w:rPr>
            <w:rFonts w:asciiTheme="minorHAnsi" w:eastAsiaTheme="minorEastAsia" w:hAnsiTheme="minorHAnsi" w:cstheme="minorBidi"/>
            <w:color w:val="auto"/>
            <w:lang w:val="en-US"/>
          </w:rPr>
          <w:tab/>
        </w:r>
        <w:r w:rsidR="005F40F6" w:rsidRPr="00F27B7C">
          <w:rPr>
            <w:rStyle w:val="Hyperlink"/>
          </w:rPr>
          <w:t>Verification And Validation</w:t>
        </w:r>
        <w:r w:rsidR="005F40F6">
          <w:rPr>
            <w:webHidden/>
          </w:rPr>
          <w:tab/>
        </w:r>
        <w:r>
          <w:rPr>
            <w:webHidden/>
          </w:rPr>
          <w:fldChar w:fldCharType="begin"/>
        </w:r>
        <w:r w:rsidR="005F40F6">
          <w:rPr>
            <w:webHidden/>
          </w:rPr>
          <w:instrText xml:space="preserve"> PAGEREF _Toc467746838 \h </w:instrText>
        </w:r>
        <w:r>
          <w:rPr>
            <w:webHidden/>
          </w:rPr>
        </w:r>
        <w:r>
          <w:rPr>
            <w:webHidden/>
          </w:rPr>
          <w:fldChar w:fldCharType="separate"/>
        </w:r>
        <w:r w:rsidR="005F40F6">
          <w:rPr>
            <w:webHidden/>
          </w:rPr>
          <w:t>18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39" w:history="1">
        <w:r w:rsidR="005F40F6" w:rsidRPr="00F27B7C">
          <w:rPr>
            <w:rStyle w:val="Hyperlink"/>
          </w:rPr>
          <w:t>3.6</w:t>
        </w:r>
        <w:r w:rsidR="005F40F6">
          <w:rPr>
            <w:rFonts w:asciiTheme="minorHAnsi" w:eastAsiaTheme="minorEastAsia" w:hAnsiTheme="minorHAnsi" w:cstheme="minorBidi"/>
            <w:color w:val="auto"/>
            <w:lang w:val="en-US"/>
          </w:rPr>
          <w:tab/>
        </w:r>
        <w:r w:rsidR="005F40F6" w:rsidRPr="00F27B7C">
          <w:rPr>
            <w:rStyle w:val="Hyperlink"/>
          </w:rPr>
          <w:t>Notification Of Deliverables</w:t>
        </w:r>
        <w:r w:rsidR="005F40F6">
          <w:rPr>
            <w:webHidden/>
          </w:rPr>
          <w:tab/>
        </w:r>
        <w:r>
          <w:rPr>
            <w:webHidden/>
          </w:rPr>
          <w:fldChar w:fldCharType="begin"/>
        </w:r>
        <w:r w:rsidR="005F40F6">
          <w:rPr>
            <w:webHidden/>
          </w:rPr>
          <w:instrText xml:space="preserve"> PAGEREF _Toc467746839 \h </w:instrText>
        </w:r>
        <w:r>
          <w:rPr>
            <w:webHidden/>
          </w:rPr>
        </w:r>
        <w:r>
          <w:rPr>
            <w:webHidden/>
          </w:rPr>
          <w:fldChar w:fldCharType="separate"/>
        </w:r>
        <w:r w:rsidR="005F40F6">
          <w:rPr>
            <w:webHidden/>
          </w:rPr>
          <w:t>18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0" w:history="1">
        <w:r w:rsidR="005F40F6" w:rsidRPr="00F27B7C">
          <w:rPr>
            <w:rStyle w:val="Hyperlink"/>
          </w:rPr>
          <w:t>3.7</w:t>
        </w:r>
        <w:r w:rsidR="005F40F6">
          <w:rPr>
            <w:rFonts w:asciiTheme="minorHAnsi" w:eastAsiaTheme="minorEastAsia" w:hAnsiTheme="minorHAnsi" w:cstheme="minorBidi"/>
            <w:color w:val="auto"/>
            <w:lang w:val="en-US"/>
          </w:rPr>
          <w:tab/>
        </w:r>
        <w:r w:rsidR="005F40F6" w:rsidRPr="00F27B7C">
          <w:rPr>
            <w:rStyle w:val="Hyperlink"/>
          </w:rPr>
          <w:t>Replication</w:t>
        </w:r>
        <w:r w:rsidR="005F40F6">
          <w:rPr>
            <w:webHidden/>
          </w:rPr>
          <w:tab/>
        </w:r>
        <w:r>
          <w:rPr>
            <w:webHidden/>
          </w:rPr>
          <w:fldChar w:fldCharType="begin"/>
        </w:r>
        <w:r w:rsidR="005F40F6">
          <w:rPr>
            <w:webHidden/>
          </w:rPr>
          <w:instrText xml:space="preserve"> PAGEREF _Toc467746840 \h </w:instrText>
        </w:r>
        <w:r>
          <w:rPr>
            <w:webHidden/>
          </w:rPr>
        </w:r>
        <w:r>
          <w:rPr>
            <w:webHidden/>
          </w:rPr>
          <w:fldChar w:fldCharType="separate"/>
        </w:r>
        <w:r w:rsidR="005F40F6">
          <w:rPr>
            <w:webHidden/>
          </w:rPr>
          <w:t>18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1" w:history="1">
        <w:r w:rsidR="005F40F6" w:rsidRPr="00F27B7C">
          <w:rPr>
            <w:rStyle w:val="Hyperlink"/>
          </w:rPr>
          <w:t>3.8</w:t>
        </w:r>
        <w:r w:rsidR="005F40F6">
          <w:rPr>
            <w:rFonts w:asciiTheme="minorHAnsi" w:eastAsiaTheme="minorEastAsia" w:hAnsiTheme="minorHAnsi" w:cstheme="minorBidi"/>
            <w:color w:val="auto"/>
            <w:lang w:val="en-US"/>
          </w:rPr>
          <w:tab/>
        </w:r>
        <w:r w:rsidR="005F40F6" w:rsidRPr="00F27B7C">
          <w:rPr>
            <w:rStyle w:val="Hyperlink"/>
          </w:rPr>
          <w:t>Installation And Implementation</w:t>
        </w:r>
        <w:r w:rsidR="005F40F6">
          <w:rPr>
            <w:webHidden/>
          </w:rPr>
          <w:tab/>
        </w:r>
        <w:r>
          <w:rPr>
            <w:webHidden/>
          </w:rPr>
          <w:fldChar w:fldCharType="begin"/>
        </w:r>
        <w:r w:rsidR="005F40F6">
          <w:rPr>
            <w:webHidden/>
          </w:rPr>
          <w:instrText xml:space="preserve"> PAGEREF _Toc467746841 \h </w:instrText>
        </w:r>
        <w:r>
          <w:rPr>
            <w:webHidden/>
          </w:rPr>
        </w:r>
        <w:r>
          <w:rPr>
            <w:webHidden/>
          </w:rPr>
          <w:fldChar w:fldCharType="separate"/>
        </w:r>
        <w:r w:rsidR="005F40F6">
          <w:rPr>
            <w:webHidden/>
          </w:rPr>
          <w:t>18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2" w:history="1">
        <w:r w:rsidR="005F40F6" w:rsidRPr="00F27B7C">
          <w:rPr>
            <w:rStyle w:val="Hyperlink"/>
          </w:rPr>
          <w:t>3.9</w:t>
        </w:r>
        <w:r w:rsidR="005F40F6">
          <w:rPr>
            <w:rFonts w:asciiTheme="minorHAnsi" w:eastAsiaTheme="minorEastAsia" w:hAnsiTheme="minorHAnsi" w:cstheme="minorBidi"/>
            <w:color w:val="auto"/>
            <w:lang w:val="en-US"/>
          </w:rPr>
          <w:tab/>
        </w:r>
        <w:r w:rsidR="005F40F6" w:rsidRPr="00F27B7C">
          <w:rPr>
            <w:rStyle w:val="Hyperlink"/>
          </w:rPr>
          <w:t>Servicing</w:t>
        </w:r>
        <w:r w:rsidR="005F40F6">
          <w:rPr>
            <w:webHidden/>
          </w:rPr>
          <w:tab/>
        </w:r>
        <w:r>
          <w:rPr>
            <w:webHidden/>
          </w:rPr>
          <w:fldChar w:fldCharType="begin"/>
        </w:r>
        <w:r w:rsidR="005F40F6">
          <w:rPr>
            <w:webHidden/>
          </w:rPr>
          <w:instrText xml:space="preserve"> PAGEREF _Toc467746842 \h </w:instrText>
        </w:r>
        <w:r>
          <w:rPr>
            <w:webHidden/>
          </w:rPr>
        </w:r>
        <w:r>
          <w:rPr>
            <w:webHidden/>
          </w:rPr>
          <w:fldChar w:fldCharType="separate"/>
        </w:r>
        <w:r w:rsidR="005F40F6">
          <w:rPr>
            <w:webHidden/>
          </w:rPr>
          <w:t>18</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43" w:history="1">
        <w:r w:rsidR="005F40F6" w:rsidRPr="00F27B7C">
          <w:rPr>
            <w:rStyle w:val="Hyperlink"/>
          </w:rPr>
          <w:t>4</w:t>
        </w:r>
        <w:r w:rsidR="005F40F6">
          <w:rPr>
            <w:rFonts w:asciiTheme="minorHAnsi" w:eastAsiaTheme="minorEastAsia" w:hAnsiTheme="minorHAnsi" w:cstheme="minorBidi"/>
            <w:b w:val="0"/>
            <w:color w:val="auto"/>
            <w:sz w:val="22"/>
            <w:szCs w:val="22"/>
            <w:lang w:val="en-US"/>
          </w:rPr>
          <w:tab/>
        </w:r>
        <w:r w:rsidR="005F40F6" w:rsidRPr="00F27B7C">
          <w:rPr>
            <w:rStyle w:val="Hyperlink"/>
          </w:rPr>
          <w:t>Project Governance</w:t>
        </w:r>
        <w:r w:rsidR="005F40F6">
          <w:rPr>
            <w:webHidden/>
          </w:rPr>
          <w:tab/>
        </w:r>
        <w:r>
          <w:rPr>
            <w:webHidden/>
          </w:rPr>
          <w:fldChar w:fldCharType="begin"/>
        </w:r>
        <w:r w:rsidR="005F40F6">
          <w:rPr>
            <w:webHidden/>
          </w:rPr>
          <w:instrText xml:space="preserve"> PAGEREF _Toc467746843 \h </w:instrText>
        </w:r>
        <w:r>
          <w:rPr>
            <w:webHidden/>
          </w:rPr>
        </w:r>
        <w:r>
          <w:rPr>
            <w:webHidden/>
          </w:rPr>
          <w:fldChar w:fldCharType="separate"/>
        </w:r>
        <w:r w:rsidR="005F40F6">
          <w:rPr>
            <w:webHidden/>
          </w:rPr>
          <w:t>18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4" w:history="1">
        <w:r w:rsidR="005F40F6" w:rsidRPr="00F27B7C">
          <w:rPr>
            <w:rStyle w:val="Hyperlink"/>
          </w:rPr>
          <w:t>4.1</w:t>
        </w:r>
        <w:r w:rsidR="005F40F6">
          <w:rPr>
            <w:rFonts w:asciiTheme="minorHAnsi" w:eastAsiaTheme="minorEastAsia" w:hAnsiTheme="minorHAnsi" w:cstheme="minorBidi"/>
            <w:color w:val="auto"/>
            <w:lang w:val="en-US"/>
          </w:rPr>
          <w:tab/>
        </w:r>
        <w:r w:rsidR="005F40F6" w:rsidRPr="00F27B7C">
          <w:rPr>
            <w:rStyle w:val="Hyperlink"/>
          </w:rPr>
          <w:t>Project Management Method</w:t>
        </w:r>
        <w:r w:rsidR="005F40F6">
          <w:rPr>
            <w:webHidden/>
          </w:rPr>
          <w:tab/>
        </w:r>
        <w:r>
          <w:rPr>
            <w:webHidden/>
          </w:rPr>
          <w:fldChar w:fldCharType="begin"/>
        </w:r>
        <w:r w:rsidR="005F40F6">
          <w:rPr>
            <w:webHidden/>
          </w:rPr>
          <w:instrText xml:space="preserve"> PAGEREF _Toc467746844 \h </w:instrText>
        </w:r>
        <w:r>
          <w:rPr>
            <w:webHidden/>
          </w:rPr>
        </w:r>
        <w:r>
          <w:rPr>
            <w:webHidden/>
          </w:rPr>
          <w:fldChar w:fldCharType="separate"/>
        </w:r>
        <w:r w:rsidR="005F40F6">
          <w:rPr>
            <w:webHidden/>
          </w:rPr>
          <w:t>19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5" w:history="1">
        <w:r w:rsidR="005F40F6" w:rsidRPr="00F27B7C">
          <w:rPr>
            <w:rStyle w:val="Hyperlink"/>
          </w:rPr>
          <w:t>4.2</w:t>
        </w:r>
        <w:r w:rsidR="005F40F6">
          <w:rPr>
            <w:rFonts w:asciiTheme="minorHAnsi" w:eastAsiaTheme="minorEastAsia" w:hAnsiTheme="minorHAnsi" w:cstheme="minorBidi"/>
            <w:color w:val="auto"/>
            <w:lang w:val="en-US"/>
          </w:rPr>
          <w:tab/>
        </w:r>
        <w:r w:rsidR="005F40F6" w:rsidRPr="00F27B7C">
          <w:rPr>
            <w:rStyle w:val="Hyperlink"/>
          </w:rPr>
          <w:t>Project Organisation</w:t>
        </w:r>
        <w:r w:rsidR="005F40F6">
          <w:rPr>
            <w:webHidden/>
          </w:rPr>
          <w:tab/>
        </w:r>
        <w:r>
          <w:rPr>
            <w:webHidden/>
          </w:rPr>
          <w:fldChar w:fldCharType="begin"/>
        </w:r>
        <w:r w:rsidR="005F40F6">
          <w:rPr>
            <w:webHidden/>
          </w:rPr>
          <w:instrText xml:space="preserve"> PAGEREF _Toc467746845 \h </w:instrText>
        </w:r>
        <w:r>
          <w:rPr>
            <w:webHidden/>
          </w:rPr>
        </w:r>
        <w:r>
          <w:rPr>
            <w:webHidden/>
          </w:rPr>
          <w:fldChar w:fldCharType="separate"/>
        </w:r>
        <w:r w:rsidR="005F40F6">
          <w:rPr>
            <w:webHidden/>
          </w:rPr>
          <w:t>19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6" w:history="1">
        <w:r w:rsidR="005F40F6" w:rsidRPr="00F27B7C">
          <w:rPr>
            <w:rStyle w:val="Hyperlink"/>
          </w:rPr>
          <w:t>4.3</w:t>
        </w:r>
        <w:r w:rsidR="005F40F6">
          <w:rPr>
            <w:rFonts w:asciiTheme="minorHAnsi" w:eastAsiaTheme="minorEastAsia" w:hAnsiTheme="minorHAnsi" w:cstheme="minorBidi"/>
            <w:color w:val="auto"/>
            <w:lang w:val="en-US"/>
          </w:rPr>
          <w:tab/>
        </w:r>
        <w:r w:rsidR="005F40F6" w:rsidRPr="00F27B7C">
          <w:rPr>
            <w:rStyle w:val="Hyperlink"/>
          </w:rPr>
          <w:t>Project Roles and Responsibilities</w:t>
        </w:r>
        <w:r w:rsidR="005F40F6">
          <w:rPr>
            <w:webHidden/>
          </w:rPr>
          <w:tab/>
        </w:r>
        <w:r>
          <w:rPr>
            <w:webHidden/>
          </w:rPr>
          <w:fldChar w:fldCharType="begin"/>
        </w:r>
        <w:r w:rsidR="005F40F6">
          <w:rPr>
            <w:webHidden/>
          </w:rPr>
          <w:instrText xml:space="preserve"> PAGEREF _Toc467746846 \h </w:instrText>
        </w:r>
        <w:r>
          <w:rPr>
            <w:webHidden/>
          </w:rPr>
        </w:r>
        <w:r>
          <w:rPr>
            <w:webHidden/>
          </w:rPr>
          <w:fldChar w:fldCharType="separate"/>
        </w:r>
        <w:r w:rsidR="005F40F6">
          <w:rPr>
            <w:webHidden/>
          </w:rPr>
          <w:t>19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47" w:history="1">
        <w:r w:rsidR="005F40F6" w:rsidRPr="00F27B7C">
          <w:rPr>
            <w:rStyle w:val="Hyperlink"/>
          </w:rPr>
          <w:t>4.4</w:t>
        </w:r>
        <w:r w:rsidR="005F40F6">
          <w:rPr>
            <w:rFonts w:asciiTheme="minorHAnsi" w:eastAsiaTheme="minorEastAsia" w:hAnsiTheme="minorHAnsi" w:cstheme="minorBidi"/>
            <w:color w:val="auto"/>
            <w:lang w:val="en-US"/>
          </w:rPr>
          <w:tab/>
        </w:r>
        <w:r w:rsidR="005F40F6" w:rsidRPr="00F27B7C">
          <w:rPr>
            <w:rStyle w:val="Hyperlink"/>
          </w:rPr>
          <w:t>Project Monitoring And Reporting</w:t>
        </w:r>
        <w:r w:rsidR="005F40F6">
          <w:rPr>
            <w:webHidden/>
          </w:rPr>
          <w:tab/>
        </w:r>
        <w:r>
          <w:rPr>
            <w:webHidden/>
          </w:rPr>
          <w:fldChar w:fldCharType="begin"/>
        </w:r>
        <w:r w:rsidR="005F40F6">
          <w:rPr>
            <w:webHidden/>
          </w:rPr>
          <w:instrText xml:space="preserve"> PAGEREF _Toc467746847 \h </w:instrText>
        </w:r>
        <w:r>
          <w:rPr>
            <w:webHidden/>
          </w:rPr>
        </w:r>
        <w:r>
          <w:rPr>
            <w:webHidden/>
          </w:rPr>
          <w:fldChar w:fldCharType="separate"/>
        </w:r>
        <w:r w:rsidR="005F40F6">
          <w:rPr>
            <w:webHidden/>
          </w:rPr>
          <w:t>20</w:t>
        </w:r>
        <w:r>
          <w:rPr>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848" w:history="1">
        <w:r w:rsidR="005F40F6" w:rsidRPr="00F27B7C">
          <w:rPr>
            <w:rStyle w:val="Hyperlink"/>
            <w:noProof/>
          </w:rPr>
          <w:t>4.4.1</w:t>
        </w:r>
        <w:r w:rsidR="005F40F6">
          <w:rPr>
            <w:rFonts w:asciiTheme="minorHAnsi" w:eastAsiaTheme="minorEastAsia" w:hAnsiTheme="minorHAnsi" w:cstheme="minorBidi"/>
            <w:noProof/>
            <w:lang w:val="en-US"/>
          </w:rPr>
          <w:tab/>
        </w:r>
        <w:r w:rsidR="005F40F6" w:rsidRPr="00F27B7C">
          <w:rPr>
            <w:rStyle w:val="Hyperlink"/>
            <w:noProof/>
          </w:rPr>
          <w:t>Project Monitoring</w:t>
        </w:r>
        <w:r w:rsidR="005F40F6">
          <w:rPr>
            <w:noProof/>
            <w:webHidden/>
          </w:rPr>
          <w:tab/>
        </w:r>
        <w:r>
          <w:rPr>
            <w:noProof/>
            <w:webHidden/>
          </w:rPr>
          <w:fldChar w:fldCharType="begin"/>
        </w:r>
        <w:r w:rsidR="005F40F6">
          <w:rPr>
            <w:noProof/>
            <w:webHidden/>
          </w:rPr>
          <w:instrText xml:space="preserve"> PAGEREF _Toc467746848 \h </w:instrText>
        </w:r>
        <w:r>
          <w:rPr>
            <w:noProof/>
            <w:webHidden/>
          </w:rPr>
        </w:r>
        <w:r>
          <w:rPr>
            <w:noProof/>
            <w:webHidden/>
          </w:rPr>
          <w:fldChar w:fldCharType="separate"/>
        </w:r>
        <w:r w:rsidR="005F40F6">
          <w:rPr>
            <w:noProof/>
            <w:webHidden/>
          </w:rPr>
          <w:t>20</w:t>
        </w:r>
        <w:r>
          <w:rPr>
            <w:noProof/>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849" w:history="1">
        <w:r w:rsidR="005F40F6" w:rsidRPr="00F27B7C">
          <w:rPr>
            <w:rStyle w:val="Hyperlink"/>
            <w:noProof/>
          </w:rPr>
          <w:t>4.4.2</w:t>
        </w:r>
        <w:r w:rsidR="005F40F6">
          <w:rPr>
            <w:rFonts w:asciiTheme="minorHAnsi" w:eastAsiaTheme="minorEastAsia" w:hAnsiTheme="minorHAnsi" w:cstheme="minorBidi"/>
            <w:noProof/>
            <w:lang w:val="en-US"/>
          </w:rPr>
          <w:tab/>
        </w:r>
        <w:r w:rsidR="005F40F6" w:rsidRPr="00F27B7C">
          <w:rPr>
            <w:rStyle w:val="Hyperlink"/>
            <w:noProof/>
          </w:rPr>
          <w:t>Project Reporting</w:t>
        </w:r>
        <w:r w:rsidR="005F40F6">
          <w:rPr>
            <w:noProof/>
            <w:webHidden/>
          </w:rPr>
          <w:tab/>
        </w:r>
        <w:r>
          <w:rPr>
            <w:noProof/>
            <w:webHidden/>
          </w:rPr>
          <w:fldChar w:fldCharType="begin"/>
        </w:r>
        <w:r w:rsidR="005F40F6">
          <w:rPr>
            <w:noProof/>
            <w:webHidden/>
          </w:rPr>
          <w:instrText xml:space="preserve"> PAGEREF _Toc467746849 \h </w:instrText>
        </w:r>
        <w:r>
          <w:rPr>
            <w:noProof/>
            <w:webHidden/>
          </w:rPr>
        </w:r>
        <w:r>
          <w:rPr>
            <w:noProof/>
            <w:webHidden/>
          </w:rPr>
          <w:fldChar w:fldCharType="separate"/>
        </w:r>
        <w:r w:rsidR="005F40F6">
          <w:rPr>
            <w:noProof/>
            <w:webHidden/>
          </w:rPr>
          <w:t>20</w:t>
        </w:r>
        <w:r>
          <w:rPr>
            <w:noProof/>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0" w:history="1">
        <w:r w:rsidR="005F40F6" w:rsidRPr="00F27B7C">
          <w:rPr>
            <w:rStyle w:val="Hyperlink"/>
          </w:rPr>
          <w:t>4.5</w:t>
        </w:r>
        <w:r w:rsidR="005F40F6">
          <w:rPr>
            <w:rFonts w:asciiTheme="minorHAnsi" w:eastAsiaTheme="minorEastAsia" w:hAnsiTheme="minorHAnsi" w:cstheme="minorBidi"/>
            <w:color w:val="auto"/>
            <w:lang w:val="en-US"/>
          </w:rPr>
          <w:tab/>
        </w:r>
        <w:r w:rsidR="005F40F6" w:rsidRPr="00F27B7C">
          <w:rPr>
            <w:rStyle w:val="Hyperlink"/>
          </w:rPr>
          <w:t>Meetings</w:t>
        </w:r>
        <w:r w:rsidR="005F40F6">
          <w:rPr>
            <w:webHidden/>
          </w:rPr>
          <w:tab/>
        </w:r>
        <w:r>
          <w:rPr>
            <w:webHidden/>
          </w:rPr>
          <w:fldChar w:fldCharType="begin"/>
        </w:r>
        <w:r w:rsidR="005F40F6">
          <w:rPr>
            <w:webHidden/>
          </w:rPr>
          <w:instrText xml:space="preserve"> PAGEREF _Toc467746850 \h </w:instrText>
        </w:r>
        <w:r>
          <w:rPr>
            <w:webHidden/>
          </w:rPr>
        </w:r>
        <w:r>
          <w:rPr>
            <w:webHidden/>
          </w:rPr>
          <w:fldChar w:fldCharType="separate"/>
        </w:r>
        <w:r w:rsidR="005F40F6">
          <w:rPr>
            <w:webHidden/>
          </w:rPr>
          <w:t>20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1" w:history="1">
        <w:r w:rsidR="005F40F6" w:rsidRPr="00F27B7C">
          <w:rPr>
            <w:rStyle w:val="Hyperlink"/>
          </w:rPr>
          <w:t>4.6</w:t>
        </w:r>
        <w:r w:rsidR="005F40F6">
          <w:rPr>
            <w:rFonts w:asciiTheme="minorHAnsi" w:eastAsiaTheme="minorEastAsia" w:hAnsiTheme="minorHAnsi" w:cstheme="minorBidi"/>
            <w:color w:val="auto"/>
            <w:lang w:val="en-US"/>
          </w:rPr>
          <w:tab/>
        </w:r>
        <w:r w:rsidR="005F40F6" w:rsidRPr="00F27B7C">
          <w:rPr>
            <w:rStyle w:val="Hyperlink"/>
          </w:rPr>
          <w:t>Client Billing</w:t>
        </w:r>
        <w:r w:rsidR="005F40F6">
          <w:rPr>
            <w:webHidden/>
          </w:rPr>
          <w:tab/>
        </w:r>
        <w:r>
          <w:rPr>
            <w:webHidden/>
          </w:rPr>
          <w:fldChar w:fldCharType="begin"/>
        </w:r>
        <w:r w:rsidR="005F40F6">
          <w:rPr>
            <w:webHidden/>
          </w:rPr>
          <w:instrText xml:space="preserve"> PAGEREF _Toc467746851 \h </w:instrText>
        </w:r>
        <w:r>
          <w:rPr>
            <w:webHidden/>
          </w:rPr>
        </w:r>
        <w:r>
          <w:rPr>
            <w:webHidden/>
          </w:rPr>
          <w:fldChar w:fldCharType="separate"/>
        </w:r>
        <w:r w:rsidR="005F40F6">
          <w:rPr>
            <w:webHidden/>
          </w:rPr>
          <w:t>21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2" w:history="1">
        <w:r w:rsidR="005F40F6" w:rsidRPr="00F27B7C">
          <w:rPr>
            <w:rStyle w:val="Hyperlink"/>
          </w:rPr>
          <w:t>4.7</w:t>
        </w:r>
        <w:r w:rsidR="005F40F6">
          <w:rPr>
            <w:rFonts w:asciiTheme="minorHAnsi" w:eastAsiaTheme="minorEastAsia" w:hAnsiTheme="minorHAnsi" w:cstheme="minorBidi"/>
            <w:color w:val="auto"/>
            <w:lang w:val="en-US"/>
          </w:rPr>
          <w:tab/>
        </w:r>
        <w:r w:rsidR="005F40F6" w:rsidRPr="00F27B7C">
          <w:rPr>
            <w:rStyle w:val="Hyperlink"/>
          </w:rPr>
          <w:t>Supplier Invoices</w:t>
        </w:r>
        <w:r w:rsidR="005F40F6">
          <w:rPr>
            <w:webHidden/>
          </w:rPr>
          <w:tab/>
        </w:r>
        <w:r>
          <w:rPr>
            <w:webHidden/>
          </w:rPr>
          <w:fldChar w:fldCharType="begin"/>
        </w:r>
        <w:r w:rsidR="005F40F6">
          <w:rPr>
            <w:webHidden/>
          </w:rPr>
          <w:instrText xml:space="preserve"> PAGEREF _Toc467746852 \h </w:instrText>
        </w:r>
        <w:r>
          <w:rPr>
            <w:webHidden/>
          </w:rPr>
        </w:r>
        <w:r>
          <w:rPr>
            <w:webHidden/>
          </w:rPr>
          <w:fldChar w:fldCharType="separate"/>
        </w:r>
        <w:r w:rsidR="005F40F6">
          <w:rPr>
            <w:webHidden/>
          </w:rPr>
          <w:t>22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3" w:history="1">
        <w:r w:rsidR="005F40F6" w:rsidRPr="00F27B7C">
          <w:rPr>
            <w:rStyle w:val="Hyperlink"/>
          </w:rPr>
          <w:t>4.8</w:t>
        </w:r>
        <w:r w:rsidR="005F40F6">
          <w:rPr>
            <w:rFonts w:asciiTheme="minorHAnsi" w:eastAsiaTheme="minorEastAsia" w:hAnsiTheme="minorHAnsi" w:cstheme="minorBidi"/>
            <w:color w:val="auto"/>
            <w:lang w:val="en-US"/>
          </w:rPr>
          <w:tab/>
        </w:r>
        <w:r w:rsidR="005F40F6" w:rsidRPr="00F27B7C">
          <w:rPr>
            <w:rStyle w:val="Hyperlink"/>
          </w:rPr>
          <w:t>Monitoring Of Actions</w:t>
        </w:r>
        <w:r w:rsidR="005F40F6">
          <w:rPr>
            <w:webHidden/>
          </w:rPr>
          <w:tab/>
        </w:r>
        <w:r>
          <w:rPr>
            <w:webHidden/>
          </w:rPr>
          <w:fldChar w:fldCharType="begin"/>
        </w:r>
        <w:r w:rsidR="005F40F6">
          <w:rPr>
            <w:webHidden/>
          </w:rPr>
          <w:instrText xml:space="preserve"> PAGEREF _Toc467746853 \h </w:instrText>
        </w:r>
        <w:r>
          <w:rPr>
            <w:webHidden/>
          </w:rPr>
        </w:r>
        <w:r>
          <w:rPr>
            <w:webHidden/>
          </w:rPr>
          <w:fldChar w:fldCharType="separate"/>
        </w:r>
        <w:r w:rsidR="005F40F6">
          <w:rPr>
            <w:webHidden/>
          </w:rPr>
          <w:t>22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4" w:history="1">
        <w:r w:rsidR="005F40F6" w:rsidRPr="00F27B7C">
          <w:rPr>
            <w:rStyle w:val="Hyperlink"/>
          </w:rPr>
          <w:t>4.9</w:t>
        </w:r>
        <w:r w:rsidR="005F40F6">
          <w:rPr>
            <w:rFonts w:asciiTheme="minorHAnsi" w:eastAsiaTheme="minorEastAsia" w:hAnsiTheme="minorHAnsi" w:cstheme="minorBidi"/>
            <w:color w:val="auto"/>
            <w:lang w:val="en-US"/>
          </w:rPr>
          <w:tab/>
        </w:r>
        <w:r w:rsidR="005F40F6" w:rsidRPr="00F27B7C">
          <w:rPr>
            <w:rStyle w:val="Hyperlink"/>
          </w:rPr>
          <w:t>Client Sign-Off And Acceptance</w:t>
        </w:r>
        <w:r w:rsidR="005F40F6">
          <w:rPr>
            <w:webHidden/>
          </w:rPr>
          <w:tab/>
        </w:r>
        <w:r>
          <w:rPr>
            <w:webHidden/>
          </w:rPr>
          <w:fldChar w:fldCharType="begin"/>
        </w:r>
        <w:r w:rsidR="005F40F6">
          <w:rPr>
            <w:webHidden/>
          </w:rPr>
          <w:instrText xml:space="preserve"> PAGEREF _Toc467746854 \h </w:instrText>
        </w:r>
        <w:r>
          <w:rPr>
            <w:webHidden/>
          </w:rPr>
        </w:r>
        <w:r>
          <w:rPr>
            <w:webHidden/>
          </w:rPr>
          <w:fldChar w:fldCharType="separate"/>
        </w:r>
        <w:r w:rsidR="005F40F6">
          <w:rPr>
            <w:webHidden/>
          </w:rPr>
          <w:t>22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5" w:history="1">
        <w:r w:rsidR="005F40F6" w:rsidRPr="00F27B7C">
          <w:rPr>
            <w:rStyle w:val="Hyperlink"/>
          </w:rPr>
          <w:t>4.10</w:t>
        </w:r>
        <w:r w:rsidR="005F40F6">
          <w:rPr>
            <w:rFonts w:asciiTheme="minorHAnsi" w:eastAsiaTheme="minorEastAsia" w:hAnsiTheme="minorHAnsi" w:cstheme="minorBidi"/>
            <w:color w:val="auto"/>
            <w:lang w:val="en-US"/>
          </w:rPr>
          <w:tab/>
        </w:r>
        <w:r w:rsidR="005F40F6" w:rsidRPr="00F27B7C">
          <w:rPr>
            <w:rStyle w:val="Hyperlink"/>
          </w:rPr>
          <w:t>Governance Handover</w:t>
        </w:r>
        <w:r w:rsidR="005F40F6">
          <w:rPr>
            <w:webHidden/>
          </w:rPr>
          <w:tab/>
        </w:r>
        <w:r>
          <w:rPr>
            <w:webHidden/>
          </w:rPr>
          <w:fldChar w:fldCharType="begin"/>
        </w:r>
        <w:r w:rsidR="005F40F6">
          <w:rPr>
            <w:webHidden/>
          </w:rPr>
          <w:instrText xml:space="preserve"> PAGEREF _Toc467746855 \h </w:instrText>
        </w:r>
        <w:r>
          <w:rPr>
            <w:webHidden/>
          </w:rPr>
        </w:r>
        <w:r>
          <w:rPr>
            <w:webHidden/>
          </w:rPr>
          <w:fldChar w:fldCharType="separate"/>
        </w:r>
        <w:r w:rsidR="005F40F6">
          <w:rPr>
            <w:webHidden/>
          </w:rPr>
          <w:t>22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6" w:history="1">
        <w:r w:rsidR="005F40F6" w:rsidRPr="00F27B7C">
          <w:rPr>
            <w:rStyle w:val="Hyperlink"/>
          </w:rPr>
          <w:t>4.11</w:t>
        </w:r>
        <w:r w:rsidR="005F40F6">
          <w:rPr>
            <w:rFonts w:asciiTheme="minorHAnsi" w:eastAsiaTheme="minorEastAsia" w:hAnsiTheme="minorHAnsi" w:cstheme="minorBidi"/>
            <w:color w:val="auto"/>
            <w:lang w:val="en-US"/>
          </w:rPr>
          <w:tab/>
        </w:r>
        <w:r w:rsidR="005F40F6" w:rsidRPr="00F27B7C">
          <w:rPr>
            <w:rStyle w:val="Hyperlink"/>
          </w:rPr>
          <w:t>Warranty</w:t>
        </w:r>
        <w:r w:rsidR="005F40F6">
          <w:rPr>
            <w:webHidden/>
          </w:rPr>
          <w:tab/>
        </w:r>
        <w:r>
          <w:rPr>
            <w:webHidden/>
          </w:rPr>
          <w:fldChar w:fldCharType="begin"/>
        </w:r>
        <w:r w:rsidR="005F40F6">
          <w:rPr>
            <w:webHidden/>
          </w:rPr>
          <w:instrText xml:space="preserve"> PAGEREF _Toc467746856 \h </w:instrText>
        </w:r>
        <w:r>
          <w:rPr>
            <w:webHidden/>
          </w:rPr>
        </w:r>
        <w:r>
          <w:rPr>
            <w:webHidden/>
          </w:rPr>
          <w:fldChar w:fldCharType="separate"/>
        </w:r>
        <w:r w:rsidR="005F40F6">
          <w:rPr>
            <w:webHidden/>
          </w:rPr>
          <w:t>22</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57" w:history="1">
        <w:r w:rsidR="005F40F6" w:rsidRPr="00F27B7C">
          <w:rPr>
            <w:rStyle w:val="Hyperlink"/>
          </w:rPr>
          <w:t>5</w:t>
        </w:r>
        <w:r w:rsidR="005F40F6">
          <w:rPr>
            <w:rFonts w:asciiTheme="minorHAnsi" w:eastAsiaTheme="minorEastAsia" w:hAnsiTheme="minorHAnsi" w:cstheme="minorBidi"/>
            <w:b w:val="0"/>
            <w:color w:val="auto"/>
            <w:sz w:val="22"/>
            <w:szCs w:val="22"/>
            <w:lang w:val="en-US"/>
          </w:rPr>
          <w:tab/>
        </w:r>
        <w:r w:rsidR="005F40F6" w:rsidRPr="00F27B7C">
          <w:rPr>
            <w:rStyle w:val="Hyperlink"/>
          </w:rPr>
          <w:t>Planning &amp; Financial Management</w:t>
        </w:r>
        <w:r w:rsidR="005F40F6">
          <w:rPr>
            <w:webHidden/>
          </w:rPr>
          <w:tab/>
        </w:r>
        <w:r>
          <w:rPr>
            <w:webHidden/>
          </w:rPr>
          <w:fldChar w:fldCharType="begin"/>
        </w:r>
        <w:r w:rsidR="005F40F6">
          <w:rPr>
            <w:webHidden/>
          </w:rPr>
          <w:instrText xml:space="preserve"> PAGEREF _Toc467746857 \h </w:instrText>
        </w:r>
        <w:r>
          <w:rPr>
            <w:webHidden/>
          </w:rPr>
        </w:r>
        <w:r>
          <w:rPr>
            <w:webHidden/>
          </w:rPr>
          <w:fldChar w:fldCharType="separate"/>
        </w:r>
        <w:r w:rsidR="005F40F6">
          <w:rPr>
            <w:webHidden/>
          </w:rPr>
          <w:t>24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8" w:history="1">
        <w:r w:rsidR="005F40F6" w:rsidRPr="00F27B7C">
          <w:rPr>
            <w:rStyle w:val="Hyperlink"/>
          </w:rPr>
          <w:t>5.1</w:t>
        </w:r>
        <w:r w:rsidR="005F40F6">
          <w:rPr>
            <w:rFonts w:asciiTheme="minorHAnsi" w:eastAsiaTheme="minorEastAsia" w:hAnsiTheme="minorHAnsi" w:cstheme="minorBidi"/>
            <w:color w:val="auto"/>
            <w:lang w:val="en-US"/>
          </w:rPr>
          <w:tab/>
        </w:r>
        <w:r w:rsidR="005F40F6" w:rsidRPr="00F27B7C">
          <w:rPr>
            <w:rStyle w:val="Hyperlink"/>
          </w:rPr>
          <w:t>Estimating (Sizing)</w:t>
        </w:r>
        <w:r w:rsidR="005F40F6">
          <w:rPr>
            <w:webHidden/>
          </w:rPr>
          <w:tab/>
        </w:r>
        <w:r>
          <w:rPr>
            <w:webHidden/>
          </w:rPr>
          <w:fldChar w:fldCharType="begin"/>
        </w:r>
        <w:r w:rsidR="005F40F6">
          <w:rPr>
            <w:webHidden/>
          </w:rPr>
          <w:instrText xml:space="preserve"> PAGEREF _Toc467746858 \h </w:instrText>
        </w:r>
        <w:r>
          <w:rPr>
            <w:webHidden/>
          </w:rPr>
        </w:r>
        <w:r>
          <w:rPr>
            <w:webHidden/>
          </w:rPr>
          <w:fldChar w:fldCharType="separate"/>
        </w:r>
        <w:r w:rsidR="005F40F6">
          <w:rPr>
            <w:webHidden/>
          </w:rPr>
          <w:t>24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59" w:history="1">
        <w:r w:rsidR="005F40F6" w:rsidRPr="00F27B7C">
          <w:rPr>
            <w:rStyle w:val="Hyperlink"/>
          </w:rPr>
          <w:t>5.2</w:t>
        </w:r>
        <w:r w:rsidR="005F40F6">
          <w:rPr>
            <w:rFonts w:asciiTheme="minorHAnsi" w:eastAsiaTheme="minorEastAsia" w:hAnsiTheme="minorHAnsi" w:cstheme="minorBidi"/>
            <w:color w:val="auto"/>
            <w:lang w:val="en-US"/>
          </w:rPr>
          <w:tab/>
        </w:r>
        <w:r w:rsidR="005F40F6" w:rsidRPr="00F27B7C">
          <w:rPr>
            <w:rStyle w:val="Hyperlink"/>
          </w:rPr>
          <w:t>Project Plan</w:t>
        </w:r>
        <w:r w:rsidR="005F40F6">
          <w:rPr>
            <w:webHidden/>
          </w:rPr>
          <w:tab/>
        </w:r>
        <w:r>
          <w:rPr>
            <w:webHidden/>
          </w:rPr>
          <w:fldChar w:fldCharType="begin"/>
        </w:r>
        <w:r w:rsidR="005F40F6">
          <w:rPr>
            <w:webHidden/>
          </w:rPr>
          <w:instrText xml:space="preserve"> PAGEREF _Toc467746859 \h </w:instrText>
        </w:r>
        <w:r>
          <w:rPr>
            <w:webHidden/>
          </w:rPr>
        </w:r>
        <w:r>
          <w:rPr>
            <w:webHidden/>
          </w:rPr>
          <w:fldChar w:fldCharType="separate"/>
        </w:r>
        <w:r w:rsidR="005F40F6">
          <w:rPr>
            <w:webHidden/>
          </w:rPr>
          <w:t>24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0" w:history="1">
        <w:r w:rsidR="005F40F6" w:rsidRPr="00F27B7C">
          <w:rPr>
            <w:rStyle w:val="Hyperlink"/>
          </w:rPr>
          <w:t>5.3</w:t>
        </w:r>
        <w:r w:rsidR="005F40F6">
          <w:rPr>
            <w:rFonts w:asciiTheme="minorHAnsi" w:eastAsiaTheme="minorEastAsia" w:hAnsiTheme="minorHAnsi" w:cstheme="minorBidi"/>
            <w:color w:val="auto"/>
            <w:lang w:val="en-US"/>
          </w:rPr>
          <w:tab/>
        </w:r>
        <w:r w:rsidR="005F40F6" w:rsidRPr="00F27B7C">
          <w:rPr>
            <w:rStyle w:val="Hyperlink"/>
          </w:rPr>
          <w:t>Project Cost And Budget Management</w:t>
        </w:r>
        <w:r w:rsidR="005F40F6">
          <w:rPr>
            <w:webHidden/>
          </w:rPr>
          <w:tab/>
        </w:r>
        <w:r>
          <w:rPr>
            <w:webHidden/>
          </w:rPr>
          <w:fldChar w:fldCharType="begin"/>
        </w:r>
        <w:r w:rsidR="005F40F6">
          <w:rPr>
            <w:webHidden/>
          </w:rPr>
          <w:instrText xml:space="preserve"> PAGEREF _Toc467746860 \h </w:instrText>
        </w:r>
        <w:r>
          <w:rPr>
            <w:webHidden/>
          </w:rPr>
        </w:r>
        <w:r>
          <w:rPr>
            <w:webHidden/>
          </w:rPr>
          <w:fldChar w:fldCharType="separate"/>
        </w:r>
        <w:r w:rsidR="005F40F6">
          <w:rPr>
            <w:webHidden/>
          </w:rPr>
          <w:t>24</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61" w:history="1">
        <w:r w:rsidR="005F40F6" w:rsidRPr="00F27B7C">
          <w:rPr>
            <w:rStyle w:val="Hyperlink"/>
          </w:rPr>
          <w:t>6</w:t>
        </w:r>
        <w:r w:rsidR="005F40F6">
          <w:rPr>
            <w:rFonts w:asciiTheme="minorHAnsi" w:eastAsiaTheme="minorEastAsia" w:hAnsiTheme="minorHAnsi" w:cstheme="minorBidi"/>
            <w:b w:val="0"/>
            <w:color w:val="auto"/>
            <w:sz w:val="22"/>
            <w:szCs w:val="22"/>
            <w:lang w:val="en-US"/>
          </w:rPr>
          <w:tab/>
        </w:r>
        <w:r w:rsidR="005F40F6" w:rsidRPr="00F27B7C">
          <w:rPr>
            <w:rStyle w:val="Hyperlink"/>
          </w:rPr>
          <w:t>Resource Management</w:t>
        </w:r>
        <w:r w:rsidR="005F40F6">
          <w:rPr>
            <w:webHidden/>
          </w:rPr>
          <w:tab/>
        </w:r>
        <w:r>
          <w:rPr>
            <w:webHidden/>
          </w:rPr>
          <w:fldChar w:fldCharType="begin"/>
        </w:r>
        <w:r w:rsidR="005F40F6">
          <w:rPr>
            <w:webHidden/>
          </w:rPr>
          <w:instrText xml:space="preserve"> PAGEREF _Toc467746861 \h </w:instrText>
        </w:r>
        <w:r>
          <w:rPr>
            <w:webHidden/>
          </w:rPr>
        </w:r>
        <w:r>
          <w:rPr>
            <w:webHidden/>
          </w:rPr>
          <w:fldChar w:fldCharType="separate"/>
        </w:r>
        <w:r w:rsidR="005F40F6">
          <w:rPr>
            <w:webHidden/>
          </w:rPr>
          <w:t>25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2" w:history="1">
        <w:r w:rsidR="005F40F6" w:rsidRPr="00F27B7C">
          <w:rPr>
            <w:rStyle w:val="Hyperlink"/>
          </w:rPr>
          <w:t>6.1</w:t>
        </w:r>
        <w:r w:rsidR="005F40F6">
          <w:rPr>
            <w:rFonts w:asciiTheme="minorHAnsi" w:eastAsiaTheme="minorEastAsia" w:hAnsiTheme="minorHAnsi" w:cstheme="minorBidi"/>
            <w:color w:val="auto"/>
            <w:lang w:val="en-US"/>
          </w:rPr>
          <w:tab/>
        </w:r>
        <w:r w:rsidR="005F40F6" w:rsidRPr="00F27B7C">
          <w:rPr>
            <w:rStyle w:val="Hyperlink"/>
          </w:rPr>
          <w:t>Team Organisation</w:t>
        </w:r>
        <w:r w:rsidR="005F40F6">
          <w:rPr>
            <w:webHidden/>
          </w:rPr>
          <w:tab/>
        </w:r>
        <w:r>
          <w:rPr>
            <w:webHidden/>
          </w:rPr>
          <w:fldChar w:fldCharType="begin"/>
        </w:r>
        <w:r w:rsidR="005F40F6">
          <w:rPr>
            <w:webHidden/>
          </w:rPr>
          <w:instrText xml:space="preserve"> PAGEREF _Toc467746862 \h </w:instrText>
        </w:r>
        <w:r>
          <w:rPr>
            <w:webHidden/>
          </w:rPr>
        </w:r>
        <w:r>
          <w:rPr>
            <w:webHidden/>
          </w:rPr>
          <w:fldChar w:fldCharType="separate"/>
        </w:r>
        <w:r w:rsidR="005F40F6">
          <w:rPr>
            <w:webHidden/>
          </w:rPr>
          <w:t>25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3" w:history="1">
        <w:r w:rsidR="005F40F6" w:rsidRPr="00F27B7C">
          <w:rPr>
            <w:rStyle w:val="Hyperlink"/>
          </w:rPr>
          <w:t>6.2</w:t>
        </w:r>
        <w:r w:rsidR="005F40F6">
          <w:rPr>
            <w:rFonts w:asciiTheme="minorHAnsi" w:eastAsiaTheme="minorEastAsia" w:hAnsiTheme="minorHAnsi" w:cstheme="minorBidi"/>
            <w:color w:val="auto"/>
            <w:lang w:val="en-US"/>
          </w:rPr>
          <w:tab/>
        </w:r>
        <w:r w:rsidR="005F40F6" w:rsidRPr="00F27B7C">
          <w:rPr>
            <w:rStyle w:val="Hyperlink"/>
          </w:rPr>
          <w:t>Team Roles and Responsibilities</w:t>
        </w:r>
        <w:r w:rsidR="005F40F6">
          <w:rPr>
            <w:webHidden/>
          </w:rPr>
          <w:tab/>
        </w:r>
        <w:r>
          <w:rPr>
            <w:webHidden/>
          </w:rPr>
          <w:fldChar w:fldCharType="begin"/>
        </w:r>
        <w:r w:rsidR="005F40F6">
          <w:rPr>
            <w:webHidden/>
          </w:rPr>
          <w:instrText xml:space="preserve"> PAGEREF _Toc467746863 \h </w:instrText>
        </w:r>
        <w:r>
          <w:rPr>
            <w:webHidden/>
          </w:rPr>
        </w:r>
        <w:r>
          <w:rPr>
            <w:webHidden/>
          </w:rPr>
          <w:fldChar w:fldCharType="separate"/>
        </w:r>
        <w:r w:rsidR="005F40F6">
          <w:rPr>
            <w:webHidden/>
          </w:rPr>
          <w:t>25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4" w:history="1">
        <w:r w:rsidR="005F40F6" w:rsidRPr="00F27B7C">
          <w:rPr>
            <w:rStyle w:val="Hyperlink"/>
          </w:rPr>
          <w:t>6.3</w:t>
        </w:r>
        <w:r w:rsidR="005F40F6">
          <w:rPr>
            <w:rFonts w:asciiTheme="minorHAnsi" w:eastAsiaTheme="minorEastAsia" w:hAnsiTheme="minorHAnsi" w:cstheme="minorBidi"/>
            <w:color w:val="auto"/>
            <w:lang w:val="en-US"/>
          </w:rPr>
          <w:tab/>
        </w:r>
        <w:r w:rsidR="005F40F6" w:rsidRPr="00F27B7C">
          <w:rPr>
            <w:rStyle w:val="Hyperlink"/>
          </w:rPr>
          <w:t>On-Boarding</w:t>
        </w:r>
        <w:r w:rsidR="005F40F6">
          <w:rPr>
            <w:webHidden/>
          </w:rPr>
          <w:tab/>
        </w:r>
        <w:r>
          <w:rPr>
            <w:webHidden/>
          </w:rPr>
          <w:fldChar w:fldCharType="begin"/>
        </w:r>
        <w:r w:rsidR="005F40F6">
          <w:rPr>
            <w:webHidden/>
          </w:rPr>
          <w:instrText xml:space="preserve"> PAGEREF _Toc467746864 \h </w:instrText>
        </w:r>
        <w:r>
          <w:rPr>
            <w:webHidden/>
          </w:rPr>
        </w:r>
        <w:r>
          <w:rPr>
            <w:webHidden/>
          </w:rPr>
          <w:fldChar w:fldCharType="separate"/>
        </w:r>
        <w:r w:rsidR="005F40F6">
          <w:rPr>
            <w:webHidden/>
          </w:rPr>
          <w:t>25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5" w:history="1">
        <w:r w:rsidR="005F40F6" w:rsidRPr="00F27B7C">
          <w:rPr>
            <w:rStyle w:val="Hyperlink"/>
          </w:rPr>
          <w:t>6.4</w:t>
        </w:r>
        <w:r w:rsidR="005F40F6">
          <w:rPr>
            <w:rFonts w:asciiTheme="minorHAnsi" w:eastAsiaTheme="minorEastAsia" w:hAnsiTheme="minorHAnsi" w:cstheme="minorBidi"/>
            <w:color w:val="auto"/>
            <w:lang w:val="en-US"/>
          </w:rPr>
          <w:tab/>
        </w:r>
        <w:r w:rsidR="005F40F6" w:rsidRPr="00F27B7C">
          <w:rPr>
            <w:rStyle w:val="Hyperlink"/>
          </w:rPr>
          <w:t>Training and Coaching</w:t>
        </w:r>
        <w:r w:rsidR="005F40F6">
          <w:rPr>
            <w:webHidden/>
          </w:rPr>
          <w:tab/>
        </w:r>
        <w:r>
          <w:rPr>
            <w:webHidden/>
          </w:rPr>
          <w:fldChar w:fldCharType="begin"/>
        </w:r>
        <w:r w:rsidR="005F40F6">
          <w:rPr>
            <w:webHidden/>
          </w:rPr>
          <w:instrText xml:space="preserve"> PAGEREF _Toc467746865 \h </w:instrText>
        </w:r>
        <w:r>
          <w:rPr>
            <w:webHidden/>
          </w:rPr>
        </w:r>
        <w:r>
          <w:rPr>
            <w:webHidden/>
          </w:rPr>
          <w:fldChar w:fldCharType="separate"/>
        </w:r>
        <w:r w:rsidR="005F40F6">
          <w:rPr>
            <w:webHidden/>
          </w:rPr>
          <w:t>25</w:t>
        </w:r>
        <w:r>
          <w:rPr>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866" w:history="1">
        <w:r w:rsidR="005F40F6" w:rsidRPr="00F27B7C">
          <w:rPr>
            <w:rStyle w:val="Hyperlink"/>
            <w:noProof/>
          </w:rPr>
          <w:t>6.4.1</w:t>
        </w:r>
        <w:r w:rsidR="005F40F6">
          <w:rPr>
            <w:rFonts w:asciiTheme="minorHAnsi" w:eastAsiaTheme="minorEastAsia" w:hAnsiTheme="minorHAnsi" w:cstheme="minorBidi"/>
            <w:noProof/>
            <w:lang w:val="en-US"/>
          </w:rPr>
          <w:tab/>
        </w:r>
        <w:r w:rsidR="005F40F6" w:rsidRPr="00F27B7C">
          <w:rPr>
            <w:rStyle w:val="Hyperlink"/>
            <w:noProof/>
          </w:rPr>
          <w:t>Capgemini Team Members</w:t>
        </w:r>
        <w:r w:rsidR="005F40F6">
          <w:rPr>
            <w:noProof/>
            <w:webHidden/>
          </w:rPr>
          <w:tab/>
        </w:r>
        <w:r>
          <w:rPr>
            <w:noProof/>
            <w:webHidden/>
          </w:rPr>
          <w:fldChar w:fldCharType="begin"/>
        </w:r>
        <w:r w:rsidR="005F40F6">
          <w:rPr>
            <w:noProof/>
            <w:webHidden/>
          </w:rPr>
          <w:instrText xml:space="preserve"> PAGEREF _Toc467746866 \h </w:instrText>
        </w:r>
        <w:r>
          <w:rPr>
            <w:noProof/>
            <w:webHidden/>
          </w:rPr>
        </w:r>
        <w:r>
          <w:rPr>
            <w:noProof/>
            <w:webHidden/>
          </w:rPr>
          <w:fldChar w:fldCharType="separate"/>
        </w:r>
        <w:r w:rsidR="005F40F6">
          <w:rPr>
            <w:noProof/>
            <w:webHidden/>
          </w:rPr>
          <w:t>25</w:t>
        </w:r>
        <w:r>
          <w:rPr>
            <w:noProof/>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867" w:history="1">
        <w:r w:rsidR="005F40F6" w:rsidRPr="00F27B7C">
          <w:rPr>
            <w:rStyle w:val="Hyperlink"/>
            <w:noProof/>
          </w:rPr>
          <w:t>6.4.2</w:t>
        </w:r>
        <w:r w:rsidR="005F40F6">
          <w:rPr>
            <w:rFonts w:asciiTheme="minorHAnsi" w:eastAsiaTheme="minorEastAsia" w:hAnsiTheme="minorHAnsi" w:cstheme="minorBidi"/>
            <w:noProof/>
            <w:lang w:val="en-US"/>
          </w:rPr>
          <w:tab/>
        </w:r>
        <w:r w:rsidR="005F40F6" w:rsidRPr="00F27B7C">
          <w:rPr>
            <w:rStyle w:val="Hyperlink"/>
            <w:noProof/>
          </w:rPr>
          <w:t>Client Team Members</w:t>
        </w:r>
        <w:r w:rsidR="005F40F6">
          <w:rPr>
            <w:noProof/>
            <w:webHidden/>
          </w:rPr>
          <w:tab/>
        </w:r>
        <w:r>
          <w:rPr>
            <w:noProof/>
            <w:webHidden/>
          </w:rPr>
          <w:fldChar w:fldCharType="begin"/>
        </w:r>
        <w:r w:rsidR="005F40F6">
          <w:rPr>
            <w:noProof/>
            <w:webHidden/>
          </w:rPr>
          <w:instrText xml:space="preserve"> PAGEREF _Toc467746867 \h </w:instrText>
        </w:r>
        <w:r>
          <w:rPr>
            <w:noProof/>
            <w:webHidden/>
          </w:rPr>
        </w:r>
        <w:r>
          <w:rPr>
            <w:noProof/>
            <w:webHidden/>
          </w:rPr>
          <w:fldChar w:fldCharType="separate"/>
        </w:r>
        <w:r w:rsidR="005F40F6">
          <w:rPr>
            <w:noProof/>
            <w:webHidden/>
          </w:rPr>
          <w:t>26</w:t>
        </w:r>
        <w:r>
          <w:rPr>
            <w:noProof/>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8" w:history="1">
        <w:r w:rsidR="005F40F6" w:rsidRPr="00F27B7C">
          <w:rPr>
            <w:rStyle w:val="Hyperlink"/>
          </w:rPr>
          <w:t>6.5</w:t>
        </w:r>
        <w:r w:rsidR="005F40F6">
          <w:rPr>
            <w:rFonts w:asciiTheme="minorHAnsi" w:eastAsiaTheme="minorEastAsia" w:hAnsiTheme="minorHAnsi" w:cstheme="minorBidi"/>
            <w:color w:val="auto"/>
            <w:lang w:val="en-US"/>
          </w:rPr>
          <w:tab/>
        </w:r>
        <w:r w:rsidR="005F40F6" w:rsidRPr="00F27B7C">
          <w:rPr>
            <w:rStyle w:val="Hyperlink"/>
          </w:rPr>
          <w:t>Team Member Evaluations</w:t>
        </w:r>
        <w:r w:rsidR="005F40F6">
          <w:rPr>
            <w:webHidden/>
          </w:rPr>
          <w:tab/>
        </w:r>
        <w:r>
          <w:rPr>
            <w:webHidden/>
          </w:rPr>
          <w:fldChar w:fldCharType="begin"/>
        </w:r>
        <w:r w:rsidR="005F40F6">
          <w:rPr>
            <w:webHidden/>
          </w:rPr>
          <w:instrText xml:space="preserve"> PAGEREF _Toc467746868 \h </w:instrText>
        </w:r>
        <w:r>
          <w:rPr>
            <w:webHidden/>
          </w:rPr>
        </w:r>
        <w:r>
          <w:rPr>
            <w:webHidden/>
          </w:rPr>
          <w:fldChar w:fldCharType="separate"/>
        </w:r>
        <w:r w:rsidR="005F40F6">
          <w:rPr>
            <w:webHidden/>
          </w:rPr>
          <w:t>26</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69" w:history="1">
        <w:r w:rsidR="005F40F6" w:rsidRPr="00F27B7C">
          <w:rPr>
            <w:rStyle w:val="Hyperlink"/>
          </w:rPr>
          <w:t>6.6</w:t>
        </w:r>
        <w:r w:rsidR="005F40F6">
          <w:rPr>
            <w:rFonts w:asciiTheme="minorHAnsi" w:eastAsiaTheme="minorEastAsia" w:hAnsiTheme="minorHAnsi" w:cstheme="minorBidi"/>
            <w:color w:val="auto"/>
            <w:lang w:val="en-US"/>
          </w:rPr>
          <w:tab/>
        </w:r>
        <w:r w:rsidR="005F40F6" w:rsidRPr="00F27B7C">
          <w:rPr>
            <w:rStyle w:val="Hyperlink"/>
          </w:rPr>
          <w:t>Team Member Release</w:t>
        </w:r>
        <w:r w:rsidR="005F40F6">
          <w:rPr>
            <w:webHidden/>
          </w:rPr>
          <w:tab/>
        </w:r>
        <w:r>
          <w:rPr>
            <w:webHidden/>
          </w:rPr>
          <w:fldChar w:fldCharType="begin"/>
        </w:r>
        <w:r w:rsidR="005F40F6">
          <w:rPr>
            <w:webHidden/>
          </w:rPr>
          <w:instrText xml:space="preserve"> PAGEREF _Toc467746869 \h </w:instrText>
        </w:r>
        <w:r>
          <w:rPr>
            <w:webHidden/>
          </w:rPr>
        </w:r>
        <w:r>
          <w:rPr>
            <w:webHidden/>
          </w:rPr>
          <w:fldChar w:fldCharType="separate"/>
        </w:r>
        <w:r w:rsidR="005F40F6">
          <w:rPr>
            <w:webHidden/>
          </w:rPr>
          <w:t>26</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70" w:history="1">
        <w:r w:rsidR="005F40F6" w:rsidRPr="00F27B7C">
          <w:rPr>
            <w:rStyle w:val="Hyperlink"/>
          </w:rPr>
          <w:t>7</w:t>
        </w:r>
        <w:r w:rsidR="005F40F6">
          <w:rPr>
            <w:rFonts w:asciiTheme="minorHAnsi" w:eastAsiaTheme="minorEastAsia" w:hAnsiTheme="minorHAnsi" w:cstheme="minorBidi"/>
            <w:b w:val="0"/>
            <w:color w:val="auto"/>
            <w:sz w:val="22"/>
            <w:szCs w:val="22"/>
            <w:lang w:val="en-US"/>
          </w:rPr>
          <w:tab/>
        </w:r>
        <w:r w:rsidR="005F40F6" w:rsidRPr="00F27B7C">
          <w:rPr>
            <w:rStyle w:val="Hyperlink"/>
          </w:rPr>
          <w:t>Scope And Requirements Management</w:t>
        </w:r>
        <w:r w:rsidR="005F40F6">
          <w:rPr>
            <w:webHidden/>
          </w:rPr>
          <w:tab/>
        </w:r>
        <w:r>
          <w:rPr>
            <w:webHidden/>
          </w:rPr>
          <w:fldChar w:fldCharType="begin"/>
        </w:r>
        <w:r w:rsidR="005F40F6">
          <w:rPr>
            <w:webHidden/>
          </w:rPr>
          <w:instrText xml:space="preserve"> PAGEREF _Toc467746870 \h </w:instrText>
        </w:r>
        <w:r>
          <w:rPr>
            <w:webHidden/>
          </w:rPr>
        </w:r>
        <w:r>
          <w:rPr>
            <w:webHidden/>
          </w:rPr>
          <w:fldChar w:fldCharType="separate"/>
        </w:r>
        <w:r w:rsidR="005F40F6">
          <w:rPr>
            <w:webHidden/>
          </w:rPr>
          <w:t>27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71" w:history="1">
        <w:r w:rsidR="005F40F6" w:rsidRPr="00F27B7C">
          <w:rPr>
            <w:rStyle w:val="Hyperlink"/>
          </w:rPr>
          <w:t>7.1</w:t>
        </w:r>
        <w:r w:rsidR="005F40F6">
          <w:rPr>
            <w:rFonts w:asciiTheme="minorHAnsi" w:eastAsiaTheme="minorEastAsia" w:hAnsiTheme="minorHAnsi" w:cstheme="minorBidi"/>
            <w:color w:val="auto"/>
            <w:lang w:val="en-US"/>
          </w:rPr>
          <w:tab/>
        </w:r>
        <w:r w:rsidR="005F40F6" w:rsidRPr="00F27B7C">
          <w:rPr>
            <w:rStyle w:val="Hyperlink"/>
          </w:rPr>
          <w:t>Requirements Traceability</w:t>
        </w:r>
        <w:r w:rsidR="005F40F6">
          <w:rPr>
            <w:webHidden/>
          </w:rPr>
          <w:tab/>
        </w:r>
        <w:r>
          <w:rPr>
            <w:webHidden/>
          </w:rPr>
          <w:fldChar w:fldCharType="begin"/>
        </w:r>
        <w:r w:rsidR="005F40F6">
          <w:rPr>
            <w:webHidden/>
          </w:rPr>
          <w:instrText xml:space="preserve"> PAGEREF _Toc467746871 \h </w:instrText>
        </w:r>
        <w:r>
          <w:rPr>
            <w:webHidden/>
          </w:rPr>
        </w:r>
        <w:r>
          <w:rPr>
            <w:webHidden/>
          </w:rPr>
          <w:fldChar w:fldCharType="separate"/>
        </w:r>
        <w:r w:rsidR="005F40F6">
          <w:rPr>
            <w:webHidden/>
          </w:rPr>
          <w:t>27</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72" w:history="1">
        <w:r w:rsidR="005F40F6" w:rsidRPr="00F27B7C">
          <w:rPr>
            <w:rStyle w:val="Hyperlink"/>
          </w:rPr>
          <w:t>8</w:t>
        </w:r>
        <w:r w:rsidR="005F40F6">
          <w:rPr>
            <w:rFonts w:asciiTheme="minorHAnsi" w:eastAsiaTheme="minorEastAsia" w:hAnsiTheme="minorHAnsi" w:cstheme="minorBidi"/>
            <w:b w:val="0"/>
            <w:color w:val="auto"/>
            <w:sz w:val="22"/>
            <w:szCs w:val="22"/>
            <w:lang w:val="en-US"/>
          </w:rPr>
          <w:tab/>
        </w:r>
        <w:r w:rsidR="005F40F6" w:rsidRPr="00F27B7C">
          <w:rPr>
            <w:rStyle w:val="Hyperlink"/>
          </w:rPr>
          <w:t>Change Control</w:t>
        </w:r>
        <w:r w:rsidR="005F40F6">
          <w:rPr>
            <w:webHidden/>
          </w:rPr>
          <w:tab/>
        </w:r>
        <w:r>
          <w:rPr>
            <w:webHidden/>
          </w:rPr>
          <w:fldChar w:fldCharType="begin"/>
        </w:r>
        <w:r w:rsidR="005F40F6">
          <w:rPr>
            <w:webHidden/>
          </w:rPr>
          <w:instrText xml:space="preserve"> PAGEREF _Toc467746872 \h </w:instrText>
        </w:r>
        <w:r>
          <w:rPr>
            <w:webHidden/>
          </w:rPr>
        </w:r>
        <w:r>
          <w:rPr>
            <w:webHidden/>
          </w:rPr>
          <w:fldChar w:fldCharType="separate"/>
        </w:r>
        <w:r w:rsidR="005F40F6">
          <w:rPr>
            <w:webHidden/>
          </w:rPr>
          <w:t>27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73" w:history="1">
        <w:r w:rsidR="005F40F6" w:rsidRPr="00F27B7C">
          <w:rPr>
            <w:rStyle w:val="Hyperlink"/>
          </w:rPr>
          <w:t>8.1</w:t>
        </w:r>
        <w:r w:rsidR="005F40F6">
          <w:rPr>
            <w:rFonts w:asciiTheme="minorHAnsi" w:eastAsiaTheme="minorEastAsia" w:hAnsiTheme="minorHAnsi" w:cstheme="minorBidi"/>
            <w:color w:val="auto"/>
            <w:lang w:val="en-US"/>
          </w:rPr>
          <w:tab/>
        </w:r>
        <w:r w:rsidR="005F40F6" w:rsidRPr="00F27B7C">
          <w:rPr>
            <w:rStyle w:val="Hyperlink"/>
          </w:rPr>
          <w:t>Impediment Procedure</w:t>
        </w:r>
        <w:r w:rsidR="005F40F6">
          <w:rPr>
            <w:webHidden/>
          </w:rPr>
          <w:tab/>
        </w:r>
        <w:r>
          <w:rPr>
            <w:webHidden/>
          </w:rPr>
          <w:fldChar w:fldCharType="begin"/>
        </w:r>
        <w:r w:rsidR="005F40F6">
          <w:rPr>
            <w:webHidden/>
          </w:rPr>
          <w:instrText xml:space="preserve"> PAGEREF _Toc467746873 \h </w:instrText>
        </w:r>
        <w:r>
          <w:rPr>
            <w:webHidden/>
          </w:rPr>
        </w:r>
        <w:r>
          <w:rPr>
            <w:webHidden/>
          </w:rPr>
          <w:fldChar w:fldCharType="separate"/>
        </w:r>
        <w:r w:rsidR="005F40F6">
          <w:rPr>
            <w:webHidden/>
          </w:rPr>
          <w:t>27</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74" w:history="1">
        <w:r w:rsidR="005F40F6" w:rsidRPr="00F27B7C">
          <w:rPr>
            <w:rStyle w:val="Hyperlink"/>
          </w:rPr>
          <w:t>9</w:t>
        </w:r>
        <w:r w:rsidR="005F40F6">
          <w:rPr>
            <w:rFonts w:asciiTheme="minorHAnsi" w:eastAsiaTheme="minorEastAsia" w:hAnsiTheme="minorHAnsi" w:cstheme="minorBidi"/>
            <w:b w:val="0"/>
            <w:color w:val="auto"/>
            <w:sz w:val="22"/>
            <w:szCs w:val="22"/>
            <w:lang w:val="en-US"/>
          </w:rPr>
          <w:tab/>
        </w:r>
        <w:r w:rsidR="005F40F6" w:rsidRPr="00F27B7C">
          <w:rPr>
            <w:rStyle w:val="Hyperlink"/>
          </w:rPr>
          <w:t>Risk Management</w:t>
        </w:r>
        <w:r w:rsidR="005F40F6">
          <w:rPr>
            <w:webHidden/>
          </w:rPr>
          <w:tab/>
        </w:r>
        <w:r>
          <w:rPr>
            <w:webHidden/>
          </w:rPr>
          <w:fldChar w:fldCharType="begin"/>
        </w:r>
        <w:r w:rsidR="005F40F6">
          <w:rPr>
            <w:webHidden/>
          </w:rPr>
          <w:instrText xml:space="preserve"> PAGEREF _Toc467746874 \h </w:instrText>
        </w:r>
        <w:r>
          <w:rPr>
            <w:webHidden/>
          </w:rPr>
        </w:r>
        <w:r>
          <w:rPr>
            <w:webHidden/>
          </w:rPr>
          <w:fldChar w:fldCharType="separate"/>
        </w:r>
        <w:r w:rsidR="005F40F6">
          <w:rPr>
            <w:webHidden/>
          </w:rPr>
          <w:t>28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75" w:history="1">
        <w:r w:rsidR="005F40F6" w:rsidRPr="00F27B7C">
          <w:rPr>
            <w:rStyle w:val="Hyperlink"/>
          </w:rPr>
          <w:t>9.1</w:t>
        </w:r>
        <w:r w:rsidR="005F40F6">
          <w:rPr>
            <w:rFonts w:asciiTheme="minorHAnsi" w:eastAsiaTheme="minorEastAsia" w:hAnsiTheme="minorHAnsi" w:cstheme="minorBidi"/>
            <w:color w:val="auto"/>
            <w:lang w:val="en-US"/>
          </w:rPr>
          <w:tab/>
        </w:r>
        <w:r w:rsidR="005F40F6" w:rsidRPr="00F27B7C">
          <w:rPr>
            <w:rStyle w:val="Hyperlink"/>
          </w:rPr>
          <w:t>Business Continuity Planning</w:t>
        </w:r>
        <w:r w:rsidR="005F40F6">
          <w:rPr>
            <w:webHidden/>
          </w:rPr>
          <w:tab/>
        </w:r>
        <w:r>
          <w:rPr>
            <w:webHidden/>
          </w:rPr>
          <w:fldChar w:fldCharType="begin"/>
        </w:r>
        <w:r w:rsidR="005F40F6">
          <w:rPr>
            <w:webHidden/>
          </w:rPr>
          <w:instrText xml:space="preserve"> PAGEREF _Toc467746875 \h </w:instrText>
        </w:r>
        <w:r>
          <w:rPr>
            <w:webHidden/>
          </w:rPr>
        </w:r>
        <w:r>
          <w:rPr>
            <w:webHidden/>
          </w:rPr>
          <w:fldChar w:fldCharType="separate"/>
        </w:r>
        <w:r w:rsidR="005F40F6">
          <w:rPr>
            <w:webHidden/>
          </w:rPr>
          <w:t>28</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76" w:history="1">
        <w:r w:rsidR="005F40F6" w:rsidRPr="00F27B7C">
          <w:rPr>
            <w:rStyle w:val="Hyperlink"/>
          </w:rPr>
          <w:t>10</w:t>
        </w:r>
        <w:r w:rsidR="005F40F6">
          <w:rPr>
            <w:rFonts w:asciiTheme="minorHAnsi" w:eastAsiaTheme="minorEastAsia" w:hAnsiTheme="minorHAnsi" w:cstheme="minorBidi"/>
            <w:b w:val="0"/>
            <w:color w:val="auto"/>
            <w:sz w:val="22"/>
            <w:szCs w:val="22"/>
            <w:lang w:val="en-US"/>
          </w:rPr>
          <w:tab/>
        </w:r>
        <w:r w:rsidR="005F40F6" w:rsidRPr="00F27B7C">
          <w:rPr>
            <w:rStyle w:val="Hyperlink"/>
          </w:rPr>
          <w:t>Issue Management</w:t>
        </w:r>
        <w:r w:rsidR="005F40F6">
          <w:rPr>
            <w:webHidden/>
          </w:rPr>
          <w:tab/>
        </w:r>
        <w:r>
          <w:rPr>
            <w:webHidden/>
          </w:rPr>
          <w:fldChar w:fldCharType="begin"/>
        </w:r>
        <w:r w:rsidR="005F40F6">
          <w:rPr>
            <w:webHidden/>
          </w:rPr>
          <w:instrText xml:space="preserve"> PAGEREF _Toc467746876 \h </w:instrText>
        </w:r>
        <w:r>
          <w:rPr>
            <w:webHidden/>
          </w:rPr>
        </w:r>
        <w:r>
          <w:rPr>
            <w:webHidden/>
          </w:rPr>
          <w:fldChar w:fldCharType="separate"/>
        </w:r>
        <w:r w:rsidR="005F40F6">
          <w:rPr>
            <w:webHidden/>
          </w:rPr>
          <w:t>28</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77" w:history="1">
        <w:r w:rsidR="005F40F6" w:rsidRPr="00F27B7C">
          <w:rPr>
            <w:rStyle w:val="Hyperlink"/>
          </w:rPr>
          <w:t>11</w:t>
        </w:r>
        <w:r w:rsidR="005F40F6">
          <w:rPr>
            <w:rFonts w:asciiTheme="minorHAnsi" w:eastAsiaTheme="minorEastAsia" w:hAnsiTheme="minorHAnsi" w:cstheme="minorBidi"/>
            <w:b w:val="0"/>
            <w:color w:val="auto"/>
            <w:sz w:val="22"/>
            <w:szCs w:val="22"/>
            <w:lang w:val="en-US"/>
          </w:rPr>
          <w:tab/>
        </w:r>
        <w:r w:rsidR="005F40F6" w:rsidRPr="00F27B7C">
          <w:rPr>
            <w:rStyle w:val="Hyperlink"/>
          </w:rPr>
          <w:t>Client Relationship Management &amp; Communication</w:t>
        </w:r>
        <w:r w:rsidR="005F40F6">
          <w:rPr>
            <w:webHidden/>
          </w:rPr>
          <w:tab/>
        </w:r>
        <w:r>
          <w:rPr>
            <w:webHidden/>
          </w:rPr>
          <w:fldChar w:fldCharType="begin"/>
        </w:r>
        <w:r w:rsidR="005F40F6">
          <w:rPr>
            <w:webHidden/>
          </w:rPr>
          <w:instrText xml:space="preserve"> PAGEREF _Toc467746877 \h </w:instrText>
        </w:r>
        <w:r>
          <w:rPr>
            <w:webHidden/>
          </w:rPr>
        </w:r>
        <w:r>
          <w:rPr>
            <w:webHidden/>
          </w:rPr>
          <w:fldChar w:fldCharType="separate"/>
        </w:r>
        <w:r w:rsidR="005F40F6">
          <w:rPr>
            <w:webHidden/>
          </w:rPr>
          <w:t>29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78" w:history="1">
        <w:r w:rsidR="005F40F6" w:rsidRPr="00F27B7C">
          <w:rPr>
            <w:rStyle w:val="Hyperlink"/>
          </w:rPr>
          <w:t>11.1</w:t>
        </w:r>
        <w:r w:rsidR="005F40F6">
          <w:rPr>
            <w:rFonts w:asciiTheme="minorHAnsi" w:eastAsiaTheme="minorEastAsia" w:hAnsiTheme="minorHAnsi" w:cstheme="minorBidi"/>
            <w:color w:val="auto"/>
            <w:lang w:val="en-US"/>
          </w:rPr>
          <w:tab/>
        </w:r>
        <w:r w:rsidR="005F40F6" w:rsidRPr="00F27B7C">
          <w:rPr>
            <w:rStyle w:val="Hyperlink"/>
          </w:rPr>
          <w:t>Client Profile</w:t>
        </w:r>
        <w:r w:rsidR="005F40F6">
          <w:rPr>
            <w:webHidden/>
          </w:rPr>
          <w:tab/>
        </w:r>
        <w:r>
          <w:rPr>
            <w:webHidden/>
          </w:rPr>
          <w:fldChar w:fldCharType="begin"/>
        </w:r>
        <w:r w:rsidR="005F40F6">
          <w:rPr>
            <w:webHidden/>
          </w:rPr>
          <w:instrText xml:space="preserve"> PAGEREF _Toc467746878 \h </w:instrText>
        </w:r>
        <w:r>
          <w:rPr>
            <w:webHidden/>
          </w:rPr>
        </w:r>
        <w:r>
          <w:rPr>
            <w:webHidden/>
          </w:rPr>
          <w:fldChar w:fldCharType="separate"/>
        </w:r>
        <w:r w:rsidR="005F40F6">
          <w:rPr>
            <w:webHidden/>
          </w:rPr>
          <w:t>30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79" w:history="1">
        <w:r w:rsidR="005F40F6" w:rsidRPr="00F27B7C">
          <w:rPr>
            <w:rStyle w:val="Hyperlink"/>
          </w:rPr>
          <w:t>11.2</w:t>
        </w:r>
        <w:r w:rsidR="005F40F6">
          <w:rPr>
            <w:rFonts w:asciiTheme="minorHAnsi" w:eastAsiaTheme="minorEastAsia" w:hAnsiTheme="minorHAnsi" w:cstheme="minorBidi"/>
            <w:color w:val="auto"/>
            <w:lang w:val="en-US"/>
          </w:rPr>
          <w:tab/>
        </w:r>
        <w:r w:rsidR="005F40F6" w:rsidRPr="00F27B7C">
          <w:rPr>
            <w:rStyle w:val="Hyperlink"/>
          </w:rPr>
          <w:t>Client Steering Board Description</w:t>
        </w:r>
        <w:r w:rsidR="005F40F6">
          <w:rPr>
            <w:webHidden/>
          </w:rPr>
          <w:tab/>
        </w:r>
        <w:r>
          <w:rPr>
            <w:webHidden/>
          </w:rPr>
          <w:fldChar w:fldCharType="begin"/>
        </w:r>
        <w:r w:rsidR="005F40F6">
          <w:rPr>
            <w:webHidden/>
          </w:rPr>
          <w:instrText xml:space="preserve"> PAGEREF _Toc467746879 \h </w:instrText>
        </w:r>
        <w:r>
          <w:rPr>
            <w:webHidden/>
          </w:rPr>
        </w:r>
        <w:r>
          <w:rPr>
            <w:webHidden/>
          </w:rPr>
          <w:fldChar w:fldCharType="separate"/>
        </w:r>
        <w:r w:rsidR="005F40F6">
          <w:rPr>
            <w:webHidden/>
          </w:rPr>
          <w:t>30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0" w:history="1">
        <w:r w:rsidR="005F40F6" w:rsidRPr="00F27B7C">
          <w:rPr>
            <w:rStyle w:val="Hyperlink"/>
          </w:rPr>
          <w:t>11.3</w:t>
        </w:r>
        <w:r w:rsidR="005F40F6">
          <w:rPr>
            <w:rFonts w:asciiTheme="minorHAnsi" w:eastAsiaTheme="minorEastAsia" w:hAnsiTheme="minorHAnsi" w:cstheme="minorBidi"/>
            <w:color w:val="auto"/>
            <w:lang w:val="en-US"/>
          </w:rPr>
          <w:tab/>
        </w:r>
        <w:r w:rsidR="005F40F6" w:rsidRPr="00F27B7C">
          <w:rPr>
            <w:rStyle w:val="Hyperlink"/>
          </w:rPr>
          <w:t>Client Kick-Off Meeting</w:t>
        </w:r>
        <w:r w:rsidR="005F40F6">
          <w:rPr>
            <w:webHidden/>
          </w:rPr>
          <w:tab/>
        </w:r>
        <w:r>
          <w:rPr>
            <w:webHidden/>
          </w:rPr>
          <w:fldChar w:fldCharType="begin"/>
        </w:r>
        <w:r w:rsidR="005F40F6">
          <w:rPr>
            <w:webHidden/>
          </w:rPr>
          <w:instrText xml:space="preserve"> PAGEREF _Toc467746880 \h </w:instrText>
        </w:r>
        <w:r>
          <w:rPr>
            <w:webHidden/>
          </w:rPr>
        </w:r>
        <w:r>
          <w:rPr>
            <w:webHidden/>
          </w:rPr>
          <w:fldChar w:fldCharType="separate"/>
        </w:r>
        <w:r w:rsidR="005F40F6">
          <w:rPr>
            <w:webHidden/>
          </w:rPr>
          <w:t>30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1" w:history="1">
        <w:r w:rsidR="005F40F6" w:rsidRPr="00F27B7C">
          <w:rPr>
            <w:rStyle w:val="Hyperlink"/>
          </w:rPr>
          <w:t>11.4</w:t>
        </w:r>
        <w:r w:rsidR="005F40F6">
          <w:rPr>
            <w:rFonts w:asciiTheme="minorHAnsi" w:eastAsiaTheme="minorEastAsia" w:hAnsiTheme="minorHAnsi" w:cstheme="minorBidi"/>
            <w:color w:val="auto"/>
            <w:lang w:val="en-US"/>
          </w:rPr>
          <w:tab/>
        </w:r>
        <w:r w:rsidR="005F40F6" w:rsidRPr="00F27B7C">
          <w:rPr>
            <w:rStyle w:val="Hyperlink"/>
          </w:rPr>
          <w:t>Client Satisfaction And OTACE</w:t>
        </w:r>
        <w:r w:rsidR="005F40F6">
          <w:rPr>
            <w:webHidden/>
          </w:rPr>
          <w:tab/>
        </w:r>
        <w:r>
          <w:rPr>
            <w:webHidden/>
          </w:rPr>
          <w:fldChar w:fldCharType="begin"/>
        </w:r>
        <w:r w:rsidR="005F40F6">
          <w:rPr>
            <w:webHidden/>
          </w:rPr>
          <w:instrText xml:space="preserve"> PAGEREF _Toc467746881 \h </w:instrText>
        </w:r>
        <w:r>
          <w:rPr>
            <w:webHidden/>
          </w:rPr>
        </w:r>
        <w:r>
          <w:rPr>
            <w:webHidden/>
          </w:rPr>
          <w:fldChar w:fldCharType="separate"/>
        </w:r>
        <w:r w:rsidR="005F40F6">
          <w:rPr>
            <w:webHidden/>
          </w:rPr>
          <w:t>30</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82" w:history="1">
        <w:r w:rsidR="005F40F6" w:rsidRPr="00F27B7C">
          <w:rPr>
            <w:rStyle w:val="Hyperlink"/>
          </w:rPr>
          <w:t>12</w:t>
        </w:r>
        <w:r w:rsidR="005F40F6">
          <w:rPr>
            <w:rFonts w:asciiTheme="minorHAnsi" w:eastAsiaTheme="minorEastAsia" w:hAnsiTheme="minorHAnsi" w:cstheme="minorBidi"/>
            <w:b w:val="0"/>
            <w:color w:val="auto"/>
            <w:sz w:val="22"/>
            <w:szCs w:val="22"/>
            <w:lang w:val="en-US"/>
          </w:rPr>
          <w:tab/>
        </w:r>
        <w:r w:rsidR="005F40F6" w:rsidRPr="00F27B7C">
          <w:rPr>
            <w:rStyle w:val="Hyperlink"/>
          </w:rPr>
          <w:t>SUPPLIER AND PROCUREMENT MANAGEMENT</w:t>
        </w:r>
        <w:r w:rsidR="005F40F6">
          <w:rPr>
            <w:webHidden/>
          </w:rPr>
          <w:tab/>
        </w:r>
        <w:r>
          <w:rPr>
            <w:webHidden/>
          </w:rPr>
          <w:fldChar w:fldCharType="begin"/>
        </w:r>
        <w:r w:rsidR="005F40F6">
          <w:rPr>
            <w:webHidden/>
          </w:rPr>
          <w:instrText xml:space="preserve"> PAGEREF _Toc467746882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3" w:history="1">
        <w:r w:rsidR="005F40F6" w:rsidRPr="00F27B7C">
          <w:rPr>
            <w:rStyle w:val="Hyperlink"/>
          </w:rPr>
          <w:t>12.1</w:t>
        </w:r>
        <w:r w:rsidR="005F40F6">
          <w:rPr>
            <w:rFonts w:asciiTheme="minorHAnsi" w:eastAsiaTheme="minorEastAsia" w:hAnsiTheme="minorHAnsi" w:cstheme="minorBidi"/>
            <w:color w:val="auto"/>
            <w:lang w:val="en-US"/>
          </w:rPr>
          <w:tab/>
        </w:r>
        <w:r w:rsidR="005F40F6" w:rsidRPr="00F27B7C">
          <w:rPr>
            <w:rStyle w:val="Hyperlink"/>
          </w:rPr>
          <w:t>Supplier Selection</w:t>
        </w:r>
        <w:r w:rsidR="005F40F6">
          <w:rPr>
            <w:webHidden/>
          </w:rPr>
          <w:tab/>
        </w:r>
        <w:r>
          <w:rPr>
            <w:webHidden/>
          </w:rPr>
          <w:fldChar w:fldCharType="begin"/>
        </w:r>
        <w:r w:rsidR="005F40F6">
          <w:rPr>
            <w:webHidden/>
          </w:rPr>
          <w:instrText xml:space="preserve"> PAGEREF _Toc467746883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4" w:history="1">
        <w:r w:rsidR="005F40F6" w:rsidRPr="00F27B7C">
          <w:rPr>
            <w:rStyle w:val="Hyperlink"/>
          </w:rPr>
          <w:t>12.2</w:t>
        </w:r>
        <w:r w:rsidR="005F40F6">
          <w:rPr>
            <w:rFonts w:asciiTheme="minorHAnsi" w:eastAsiaTheme="minorEastAsia" w:hAnsiTheme="minorHAnsi" w:cstheme="minorBidi"/>
            <w:color w:val="auto"/>
            <w:lang w:val="en-US"/>
          </w:rPr>
          <w:tab/>
        </w:r>
        <w:r w:rsidR="005F40F6" w:rsidRPr="00F27B7C">
          <w:rPr>
            <w:rStyle w:val="Hyperlink"/>
          </w:rPr>
          <w:t>Supplier Agreements</w:t>
        </w:r>
        <w:r w:rsidR="005F40F6">
          <w:rPr>
            <w:webHidden/>
          </w:rPr>
          <w:tab/>
        </w:r>
        <w:r>
          <w:rPr>
            <w:webHidden/>
          </w:rPr>
          <w:fldChar w:fldCharType="begin"/>
        </w:r>
        <w:r w:rsidR="005F40F6">
          <w:rPr>
            <w:webHidden/>
          </w:rPr>
          <w:instrText xml:space="preserve"> PAGEREF _Toc467746884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5" w:history="1">
        <w:r w:rsidR="005F40F6" w:rsidRPr="00F27B7C">
          <w:rPr>
            <w:rStyle w:val="Hyperlink"/>
          </w:rPr>
          <w:t>12.3</w:t>
        </w:r>
        <w:r w:rsidR="005F40F6">
          <w:rPr>
            <w:rFonts w:asciiTheme="minorHAnsi" w:eastAsiaTheme="minorEastAsia" w:hAnsiTheme="minorHAnsi" w:cstheme="minorBidi"/>
            <w:color w:val="auto"/>
            <w:lang w:val="en-US"/>
          </w:rPr>
          <w:tab/>
        </w:r>
        <w:r w:rsidR="005F40F6" w:rsidRPr="00F27B7C">
          <w:rPr>
            <w:rStyle w:val="Hyperlink"/>
          </w:rPr>
          <w:t>Supplier Tracking</w:t>
        </w:r>
        <w:r w:rsidR="005F40F6">
          <w:rPr>
            <w:webHidden/>
          </w:rPr>
          <w:tab/>
        </w:r>
        <w:r>
          <w:rPr>
            <w:webHidden/>
          </w:rPr>
          <w:fldChar w:fldCharType="begin"/>
        </w:r>
        <w:r w:rsidR="005F40F6">
          <w:rPr>
            <w:webHidden/>
          </w:rPr>
          <w:instrText xml:space="preserve"> PAGEREF _Toc467746885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6" w:history="1">
        <w:r w:rsidR="005F40F6" w:rsidRPr="00F27B7C">
          <w:rPr>
            <w:rStyle w:val="Hyperlink"/>
          </w:rPr>
          <w:t>12.4</w:t>
        </w:r>
        <w:r w:rsidR="005F40F6">
          <w:rPr>
            <w:rFonts w:asciiTheme="minorHAnsi" w:eastAsiaTheme="minorEastAsia" w:hAnsiTheme="minorHAnsi" w:cstheme="minorBidi"/>
            <w:color w:val="auto"/>
            <w:lang w:val="en-US"/>
          </w:rPr>
          <w:tab/>
        </w:r>
        <w:r w:rsidR="005F40F6" w:rsidRPr="00F27B7C">
          <w:rPr>
            <w:rStyle w:val="Hyperlink"/>
          </w:rPr>
          <w:t>Supplier Audits</w:t>
        </w:r>
        <w:r w:rsidR="005F40F6">
          <w:rPr>
            <w:webHidden/>
          </w:rPr>
          <w:tab/>
        </w:r>
        <w:r>
          <w:rPr>
            <w:webHidden/>
          </w:rPr>
          <w:fldChar w:fldCharType="begin"/>
        </w:r>
        <w:r w:rsidR="005F40F6">
          <w:rPr>
            <w:webHidden/>
          </w:rPr>
          <w:instrText xml:space="preserve"> PAGEREF _Toc467746886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7" w:history="1">
        <w:r w:rsidR="005F40F6" w:rsidRPr="00F27B7C">
          <w:rPr>
            <w:rStyle w:val="Hyperlink"/>
          </w:rPr>
          <w:t>12.5</w:t>
        </w:r>
        <w:r w:rsidR="005F40F6">
          <w:rPr>
            <w:rFonts w:asciiTheme="minorHAnsi" w:eastAsiaTheme="minorEastAsia" w:hAnsiTheme="minorHAnsi" w:cstheme="minorBidi"/>
            <w:color w:val="auto"/>
            <w:lang w:val="en-US"/>
          </w:rPr>
          <w:tab/>
        </w:r>
        <w:r w:rsidR="005F40F6" w:rsidRPr="00F27B7C">
          <w:rPr>
            <w:rStyle w:val="Hyperlink"/>
          </w:rPr>
          <w:t>Supplier Billing</w:t>
        </w:r>
        <w:r w:rsidR="005F40F6">
          <w:rPr>
            <w:webHidden/>
          </w:rPr>
          <w:tab/>
        </w:r>
        <w:r>
          <w:rPr>
            <w:webHidden/>
          </w:rPr>
          <w:fldChar w:fldCharType="begin"/>
        </w:r>
        <w:r w:rsidR="005F40F6">
          <w:rPr>
            <w:webHidden/>
          </w:rPr>
          <w:instrText xml:space="preserve"> PAGEREF _Toc467746887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8" w:history="1">
        <w:r w:rsidR="005F40F6" w:rsidRPr="00F27B7C">
          <w:rPr>
            <w:rStyle w:val="Hyperlink"/>
          </w:rPr>
          <w:t>12.6</w:t>
        </w:r>
        <w:r w:rsidR="005F40F6">
          <w:rPr>
            <w:rFonts w:asciiTheme="minorHAnsi" w:eastAsiaTheme="minorEastAsia" w:hAnsiTheme="minorHAnsi" w:cstheme="minorBidi"/>
            <w:color w:val="auto"/>
            <w:lang w:val="en-US"/>
          </w:rPr>
          <w:tab/>
        </w:r>
        <w:r w:rsidR="005F40F6" w:rsidRPr="00F27B7C">
          <w:rPr>
            <w:rStyle w:val="Hyperlink"/>
          </w:rPr>
          <w:t>Supplier Performance</w:t>
        </w:r>
        <w:r w:rsidR="005F40F6">
          <w:rPr>
            <w:webHidden/>
          </w:rPr>
          <w:tab/>
        </w:r>
        <w:r>
          <w:rPr>
            <w:webHidden/>
          </w:rPr>
          <w:fldChar w:fldCharType="begin"/>
        </w:r>
        <w:r w:rsidR="005F40F6">
          <w:rPr>
            <w:webHidden/>
          </w:rPr>
          <w:instrText xml:space="preserve"> PAGEREF _Toc467746888 \h </w:instrText>
        </w:r>
        <w:r>
          <w:rPr>
            <w:webHidden/>
          </w:rPr>
        </w:r>
        <w:r>
          <w:rPr>
            <w:webHidden/>
          </w:rPr>
          <w:fldChar w:fldCharType="separate"/>
        </w:r>
        <w:r w:rsidR="005F40F6">
          <w:rPr>
            <w:webHidden/>
          </w:rPr>
          <w:t>31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89" w:history="1">
        <w:r w:rsidR="005F40F6" w:rsidRPr="00F27B7C">
          <w:rPr>
            <w:rStyle w:val="Hyperlink"/>
          </w:rPr>
          <w:t>12.7</w:t>
        </w:r>
        <w:r w:rsidR="005F40F6">
          <w:rPr>
            <w:rFonts w:asciiTheme="minorHAnsi" w:eastAsiaTheme="minorEastAsia" w:hAnsiTheme="minorHAnsi" w:cstheme="minorBidi"/>
            <w:color w:val="auto"/>
            <w:lang w:val="en-US"/>
          </w:rPr>
          <w:tab/>
        </w:r>
        <w:r w:rsidR="005F40F6" w:rsidRPr="00F27B7C">
          <w:rPr>
            <w:rStyle w:val="Hyperlink"/>
          </w:rPr>
          <w:t>Supplier Acceptance</w:t>
        </w:r>
        <w:r w:rsidR="005F40F6">
          <w:rPr>
            <w:webHidden/>
          </w:rPr>
          <w:tab/>
        </w:r>
        <w:r>
          <w:rPr>
            <w:webHidden/>
          </w:rPr>
          <w:fldChar w:fldCharType="begin"/>
        </w:r>
        <w:r w:rsidR="005F40F6">
          <w:rPr>
            <w:webHidden/>
          </w:rPr>
          <w:instrText xml:space="preserve"> PAGEREF _Toc467746889 \h </w:instrText>
        </w:r>
        <w:r>
          <w:rPr>
            <w:webHidden/>
          </w:rPr>
        </w:r>
        <w:r>
          <w:rPr>
            <w:webHidden/>
          </w:rPr>
          <w:fldChar w:fldCharType="separate"/>
        </w:r>
        <w:r w:rsidR="005F40F6">
          <w:rPr>
            <w:webHidden/>
          </w:rPr>
          <w:t>31</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90" w:history="1">
        <w:r w:rsidR="005F40F6" w:rsidRPr="00F27B7C">
          <w:rPr>
            <w:rStyle w:val="Hyperlink"/>
          </w:rPr>
          <w:t>13</w:t>
        </w:r>
        <w:r w:rsidR="005F40F6">
          <w:rPr>
            <w:rFonts w:asciiTheme="minorHAnsi" w:eastAsiaTheme="minorEastAsia" w:hAnsiTheme="minorHAnsi" w:cstheme="minorBidi"/>
            <w:b w:val="0"/>
            <w:color w:val="auto"/>
            <w:sz w:val="22"/>
            <w:szCs w:val="22"/>
            <w:lang w:val="en-US"/>
          </w:rPr>
          <w:tab/>
        </w:r>
        <w:r w:rsidR="005F40F6" w:rsidRPr="00F27B7C">
          <w:rPr>
            <w:rStyle w:val="Hyperlink"/>
          </w:rPr>
          <w:t>Communication Management</w:t>
        </w:r>
        <w:r w:rsidR="005F40F6">
          <w:rPr>
            <w:webHidden/>
          </w:rPr>
          <w:tab/>
        </w:r>
        <w:r>
          <w:rPr>
            <w:webHidden/>
          </w:rPr>
          <w:fldChar w:fldCharType="begin"/>
        </w:r>
        <w:r w:rsidR="005F40F6">
          <w:rPr>
            <w:webHidden/>
          </w:rPr>
          <w:instrText xml:space="preserve"> PAGEREF _Toc467746890 \h </w:instrText>
        </w:r>
        <w:r>
          <w:rPr>
            <w:webHidden/>
          </w:rPr>
        </w:r>
        <w:r>
          <w:rPr>
            <w:webHidden/>
          </w:rPr>
          <w:fldChar w:fldCharType="separate"/>
        </w:r>
        <w:r w:rsidR="005F40F6">
          <w:rPr>
            <w:webHidden/>
          </w:rPr>
          <w:t>32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1" w:history="1">
        <w:r w:rsidR="005F40F6" w:rsidRPr="00F27B7C">
          <w:rPr>
            <w:rStyle w:val="Hyperlink"/>
          </w:rPr>
          <w:t>13.1</w:t>
        </w:r>
        <w:r w:rsidR="005F40F6">
          <w:rPr>
            <w:rFonts w:asciiTheme="minorHAnsi" w:eastAsiaTheme="minorEastAsia" w:hAnsiTheme="minorHAnsi" w:cstheme="minorBidi"/>
            <w:color w:val="auto"/>
            <w:lang w:val="en-US"/>
          </w:rPr>
          <w:tab/>
        </w:r>
        <w:r w:rsidR="005F40F6" w:rsidRPr="00F27B7C">
          <w:rPr>
            <w:rStyle w:val="Hyperlink"/>
          </w:rPr>
          <w:t>Progress Meetings</w:t>
        </w:r>
        <w:r w:rsidR="005F40F6">
          <w:rPr>
            <w:webHidden/>
          </w:rPr>
          <w:tab/>
        </w:r>
        <w:r>
          <w:rPr>
            <w:webHidden/>
          </w:rPr>
          <w:fldChar w:fldCharType="begin"/>
        </w:r>
        <w:r w:rsidR="005F40F6">
          <w:rPr>
            <w:webHidden/>
          </w:rPr>
          <w:instrText xml:space="preserve"> PAGEREF _Toc467746891 \h </w:instrText>
        </w:r>
        <w:r>
          <w:rPr>
            <w:webHidden/>
          </w:rPr>
        </w:r>
        <w:r>
          <w:rPr>
            <w:webHidden/>
          </w:rPr>
          <w:fldChar w:fldCharType="separate"/>
        </w:r>
        <w:r w:rsidR="005F40F6">
          <w:rPr>
            <w:webHidden/>
          </w:rPr>
          <w:t>32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2" w:history="1">
        <w:r w:rsidR="005F40F6" w:rsidRPr="00F27B7C">
          <w:rPr>
            <w:rStyle w:val="Hyperlink"/>
          </w:rPr>
          <w:t>13.2</w:t>
        </w:r>
        <w:r w:rsidR="005F40F6">
          <w:rPr>
            <w:rFonts w:asciiTheme="minorHAnsi" w:eastAsiaTheme="minorEastAsia" w:hAnsiTheme="minorHAnsi" w:cstheme="minorBidi"/>
            <w:color w:val="auto"/>
            <w:lang w:val="en-US"/>
          </w:rPr>
          <w:tab/>
        </w:r>
        <w:r w:rsidR="005F40F6" w:rsidRPr="00F27B7C">
          <w:rPr>
            <w:rStyle w:val="Hyperlink"/>
          </w:rPr>
          <w:t>Correspondence Handling</w:t>
        </w:r>
        <w:r w:rsidR="005F40F6">
          <w:rPr>
            <w:webHidden/>
          </w:rPr>
          <w:tab/>
        </w:r>
        <w:r>
          <w:rPr>
            <w:webHidden/>
          </w:rPr>
          <w:fldChar w:fldCharType="begin"/>
        </w:r>
        <w:r w:rsidR="005F40F6">
          <w:rPr>
            <w:webHidden/>
          </w:rPr>
          <w:instrText xml:space="preserve"> PAGEREF _Toc467746892 \h </w:instrText>
        </w:r>
        <w:r>
          <w:rPr>
            <w:webHidden/>
          </w:rPr>
        </w:r>
        <w:r>
          <w:rPr>
            <w:webHidden/>
          </w:rPr>
          <w:fldChar w:fldCharType="separate"/>
        </w:r>
        <w:r w:rsidR="005F40F6">
          <w:rPr>
            <w:webHidden/>
          </w:rPr>
          <w:t>32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3" w:history="1">
        <w:r w:rsidR="005F40F6" w:rsidRPr="00F27B7C">
          <w:rPr>
            <w:rStyle w:val="Hyperlink"/>
          </w:rPr>
          <w:t>13.3</w:t>
        </w:r>
        <w:r w:rsidR="005F40F6">
          <w:rPr>
            <w:rFonts w:asciiTheme="minorHAnsi" w:eastAsiaTheme="minorEastAsia" w:hAnsiTheme="minorHAnsi" w:cstheme="minorBidi"/>
            <w:color w:val="auto"/>
            <w:lang w:val="en-US"/>
          </w:rPr>
          <w:tab/>
        </w:r>
        <w:r w:rsidR="005F40F6" w:rsidRPr="00F27B7C">
          <w:rPr>
            <w:rStyle w:val="Hyperlink"/>
          </w:rPr>
          <w:t>Communication Plan</w:t>
        </w:r>
        <w:r w:rsidR="005F40F6">
          <w:rPr>
            <w:webHidden/>
          </w:rPr>
          <w:tab/>
        </w:r>
        <w:r>
          <w:rPr>
            <w:webHidden/>
          </w:rPr>
          <w:fldChar w:fldCharType="begin"/>
        </w:r>
        <w:r w:rsidR="005F40F6">
          <w:rPr>
            <w:webHidden/>
          </w:rPr>
          <w:instrText xml:space="preserve"> PAGEREF _Toc467746893 \h </w:instrText>
        </w:r>
        <w:r>
          <w:rPr>
            <w:webHidden/>
          </w:rPr>
        </w:r>
        <w:r>
          <w:rPr>
            <w:webHidden/>
          </w:rPr>
          <w:fldChar w:fldCharType="separate"/>
        </w:r>
        <w:r w:rsidR="005F40F6">
          <w:rPr>
            <w:webHidden/>
          </w:rPr>
          <w:t>32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4" w:history="1">
        <w:r w:rsidR="005F40F6" w:rsidRPr="00F27B7C">
          <w:rPr>
            <w:rStyle w:val="Hyperlink"/>
          </w:rPr>
          <w:t>13.4</w:t>
        </w:r>
        <w:r w:rsidR="005F40F6">
          <w:rPr>
            <w:rFonts w:asciiTheme="minorHAnsi" w:eastAsiaTheme="minorEastAsia" w:hAnsiTheme="minorHAnsi" w:cstheme="minorBidi"/>
            <w:color w:val="auto"/>
            <w:lang w:val="en-US"/>
          </w:rPr>
          <w:tab/>
        </w:r>
        <w:r w:rsidR="005F40F6" w:rsidRPr="00F27B7C">
          <w:rPr>
            <w:rStyle w:val="Hyperlink"/>
          </w:rPr>
          <w:t>Inter-group commitments</w:t>
        </w:r>
        <w:r w:rsidR="005F40F6">
          <w:rPr>
            <w:webHidden/>
          </w:rPr>
          <w:tab/>
        </w:r>
        <w:r>
          <w:rPr>
            <w:webHidden/>
          </w:rPr>
          <w:fldChar w:fldCharType="begin"/>
        </w:r>
        <w:r w:rsidR="005F40F6">
          <w:rPr>
            <w:webHidden/>
          </w:rPr>
          <w:instrText xml:space="preserve"> PAGEREF _Toc467746894 \h </w:instrText>
        </w:r>
        <w:r>
          <w:rPr>
            <w:webHidden/>
          </w:rPr>
        </w:r>
        <w:r>
          <w:rPr>
            <w:webHidden/>
          </w:rPr>
          <w:fldChar w:fldCharType="separate"/>
        </w:r>
        <w:r w:rsidR="005F40F6">
          <w:rPr>
            <w:webHidden/>
          </w:rPr>
          <w:t>32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5" w:history="1">
        <w:r w:rsidR="005F40F6" w:rsidRPr="00F27B7C">
          <w:rPr>
            <w:rStyle w:val="Hyperlink"/>
          </w:rPr>
          <w:t>13.5</w:t>
        </w:r>
        <w:r w:rsidR="005F40F6">
          <w:rPr>
            <w:rFonts w:asciiTheme="minorHAnsi" w:eastAsiaTheme="minorEastAsia" w:hAnsiTheme="minorHAnsi" w:cstheme="minorBidi"/>
            <w:color w:val="auto"/>
            <w:lang w:val="en-US"/>
          </w:rPr>
          <w:tab/>
        </w:r>
        <w:r w:rsidR="005F40F6" w:rsidRPr="00F27B7C">
          <w:rPr>
            <w:rStyle w:val="Hyperlink"/>
          </w:rPr>
          <w:t>Grassroots Support</w:t>
        </w:r>
        <w:r w:rsidR="005F40F6">
          <w:rPr>
            <w:webHidden/>
          </w:rPr>
          <w:tab/>
        </w:r>
        <w:r>
          <w:rPr>
            <w:webHidden/>
          </w:rPr>
          <w:fldChar w:fldCharType="begin"/>
        </w:r>
        <w:r w:rsidR="005F40F6">
          <w:rPr>
            <w:webHidden/>
          </w:rPr>
          <w:instrText xml:space="preserve"> PAGEREF _Toc467746895 \h </w:instrText>
        </w:r>
        <w:r>
          <w:rPr>
            <w:webHidden/>
          </w:rPr>
        </w:r>
        <w:r>
          <w:rPr>
            <w:webHidden/>
          </w:rPr>
          <w:fldChar w:fldCharType="separate"/>
        </w:r>
        <w:r w:rsidR="005F40F6">
          <w:rPr>
            <w:webHidden/>
          </w:rPr>
          <w:t>33</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896" w:history="1">
        <w:r w:rsidR="005F40F6" w:rsidRPr="00F27B7C">
          <w:rPr>
            <w:rStyle w:val="Hyperlink"/>
          </w:rPr>
          <w:t>14</w:t>
        </w:r>
        <w:r w:rsidR="005F40F6">
          <w:rPr>
            <w:rFonts w:asciiTheme="minorHAnsi" w:eastAsiaTheme="minorEastAsia" w:hAnsiTheme="minorHAnsi" w:cstheme="minorBidi"/>
            <w:b w:val="0"/>
            <w:color w:val="auto"/>
            <w:sz w:val="22"/>
            <w:szCs w:val="22"/>
            <w:lang w:val="en-US"/>
          </w:rPr>
          <w:tab/>
        </w:r>
        <w:r w:rsidR="005F40F6" w:rsidRPr="00F27B7C">
          <w:rPr>
            <w:rStyle w:val="Hyperlink"/>
          </w:rPr>
          <w:t>Infrastructure Management</w:t>
        </w:r>
        <w:r w:rsidR="005F40F6">
          <w:rPr>
            <w:webHidden/>
          </w:rPr>
          <w:tab/>
        </w:r>
        <w:r>
          <w:rPr>
            <w:webHidden/>
          </w:rPr>
          <w:fldChar w:fldCharType="begin"/>
        </w:r>
        <w:r w:rsidR="005F40F6">
          <w:rPr>
            <w:webHidden/>
          </w:rPr>
          <w:instrText xml:space="preserve"> PAGEREF _Toc467746896 \h </w:instrText>
        </w:r>
        <w:r>
          <w:rPr>
            <w:webHidden/>
          </w:rPr>
        </w:r>
        <w:r>
          <w:rPr>
            <w:webHidden/>
          </w:rPr>
          <w:fldChar w:fldCharType="separate"/>
        </w:r>
        <w:r w:rsidR="005F40F6">
          <w:rPr>
            <w:webHidden/>
          </w:rPr>
          <w:t>34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7" w:history="1">
        <w:r w:rsidR="005F40F6" w:rsidRPr="00F27B7C">
          <w:rPr>
            <w:rStyle w:val="Hyperlink"/>
          </w:rPr>
          <w:t>14.1</w:t>
        </w:r>
        <w:r w:rsidR="005F40F6">
          <w:rPr>
            <w:rFonts w:asciiTheme="minorHAnsi" w:eastAsiaTheme="minorEastAsia" w:hAnsiTheme="minorHAnsi" w:cstheme="minorBidi"/>
            <w:color w:val="auto"/>
            <w:lang w:val="en-US"/>
          </w:rPr>
          <w:tab/>
        </w:r>
        <w:r w:rsidR="005F40F6" w:rsidRPr="00F27B7C">
          <w:rPr>
            <w:rStyle w:val="Hyperlink"/>
          </w:rPr>
          <w:t>Project Management Office Infrastructure</w:t>
        </w:r>
        <w:r w:rsidR="005F40F6">
          <w:rPr>
            <w:webHidden/>
          </w:rPr>
          <w:tab/>
        </w:r>
        <w:r>
          <w:rPr>
            <w:webHidden/>
          </w:rPr>
          <w:fldChar w:fldCharType="begin"/>
        </w:r>
        <w:r w:rsidR="005F40F6">
          <w:rPr>
            <w:webHidden/>
          </w:rPr>
          <w:instrText xml:space="preserve"> PAGEREF _Toc467746897 \h </w:instrText>
        </w:r>
        <w:r>
          <w:rPr>
            <w:webHidden/>
          </w:rPr>
        </w:r>
        <w:r>
          <w:rPr>
            <w:webHidden/>
          </w:rPr>
          <w:fldChar w:fldCharType="separate"/>
        </w:r>
        <w:r w:rsidR="005F40F6">
          <w:rPr>
            <w:webHidden/>
          </w:rPr>
          <w:t>34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8" w:history="1">
        <w:r w:rsidR="005F40F6" w:rsidRPr="00F27B7C">
          <w:rPr>
            <w:rStyle w:val="Hyperlink"/>
          </w:rPr>
          <w:t>14.2</w:t>
        </w:r>
        <w:r w:rsidR="005F40F6">
          <w:rPr>
            <w:rFonts w:asciiTheme="minorHAnsi" w:eastAsiaTheme="minorEastAsia" w:hAnsiTheme="minorHAnsi" w:cstheme="minorBidi"/>
            <w:color w:val="auto"/>
            <w:lang w:val="en-US"/>
          </w:rPr>
          <w:tab/>
        </w:r>
        <w:r w:rsidR="005F40F6" w:rsidRPr="00F27B7C">
          <w:rPr>
            <w:rStyle w:val="Hyperlink"/>
          </w:rPr>
          <w:t>Project Delivery Infrastructure</w:t>
        </w:r>
        <w:r w:rsidR="005F40F6">
          <w:rPr>
            <w:webHidden/>
          </w:rPr>
          <w:tab/>
        </w:r>
        <w:r>
          <w:rPr>
            <w:webHidden/>
          </w:rPr>
          <w:fldChar w:fldCharType="begin"/>
        </w:r>
        <w:r w:rsidR="005F40F6">
          <w:rPr>
            <w:webHidden/>
          </w:rPr>
          <w:instrText xml:space="preserve"> PAGEREF _Toc467746898 \h </w:instrText>
        </w:r>
        <w:r>
          <w:rPr>
            <w:webHidden/>
          </w:rPr>
        </w:r>
        <w:r>
          <w:rPr>
            <w:webHidden/>
          </w:rPr>
          <w:fldChar w:fldCharType="separate"/>
        </w:r>
        <w:r w:rsidR="005F40F6">
          <w:rPr>
            <w:webHidden/>
          </w:rPr>
          <w:t>34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899" w:history="1">
        <w:r w:rsidR="005F40F6" w:rsidRPr="00F27B7C">
          <w:rPr>
            <w:rStyle w:val="Hyperlink"/>
          </w:rPr>
          <w:t>14.3</w:t>
        </w:r>
        <w:r w:rsidR="005F40F6">
          <w:rPr>
            <w:rFonts w:asciiTheme="minorHAnsi" w:eastAsiaTheme="minorEastAsia" w:hAnsiTheme="minorHAnsi" w:cstheme="minorBidi"/>
            <w:color w:val="auto"/>
            <w:lang w:val="en-US"/>
          </w:rPr>
          <w:tab/>
        </w:r>
        <w:r w:rsidR="005F40F6" w:rsidRPr="00F27B7C">
          <w:rPr>
            <w:rStyle w:val="Hyperlink"/>
          </w:rPr>
          <w:t>Infrastucture Reviews</w:t>
        </w:r>
        <w:r w:rsidR="005F40F6">
          <w:rPr>
            <w:webHidden/>
          </w:rPr>
          <w:tab/>
        </w:r>
        <w:r>
          <w:rPr>
            <w:webHidden/>
          </w:rPr>
          <w:fldChar w:fldCharType="begin"/>
        </w:r>
        <w:r w:rsidR="005F40F6">
          <w:rPr>
            <w:webHidden/>
          </w:rPr>
          <w:instrText xml:space="preserve"> PAGEREF _Toc467746899 \h </w:instrText>
        </w:r>
        <w:r>
          <w:rPr>
            <w:webHidden/>
          </w:rPr>
        </w:r>
        <w:r>
          <w:rPr>
            <w:webHidden/>
          </w:rPr>
          <w:fldChar w:fldCharType="separate"/>
        </w:r>
        <w:r w:rsidR="005F40F6">
          <w:rPr>
            <w:webHidden/>
          </w:rPr>
          <w:t>34</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00" w:history="1">
        <w:r w:rsidR="005F40F6" w:rsidRPr="00F27B7C">
          <w:rPr>
            <w:rStyle w:val="Hyperlink"/>
          </w:rPr>
          <w:t>14.4</w:t>
        </w:r>
        <w:r w:rsidR="005F40F6">
          <w:rPr>
            <w:rFonts w:asciiTheme="minorHAnsi" w:eastAsiaTheme="minorEastAsia" w:hAnsiTheme="minorHAnsi" w:cstheme="minorBidi"/>
            <w:color w:val="auto"/>
            <w:lang w:val="en-US"/>
          </w:rPr>
          <w:tab/>
        </w:r>
        <w:r w:rsidR="005F40F6" w:rsidRPr="00F27B7C">
          <w:rPr>
            <w:rStyle w:val="Hyperlink"/>
          </w:rPr>
          <w:t>Security Management</w:t>
        </w:r>
        <w:r w:rsidR="005F40F6">
          <w:rPr>
            <w:webHidden/>
          </w:rPr>
          <w:tab/>
        </w:r>
        <w:r>
          <w:rPr>
            <w:webHidden/>
          </w:rPr>
          <w:fldChar w:fldCharType="begin"/>
        </w:r>
        <w:r w:rsidR="005F40F6">
          <w:rPr>
            <w:webHidden/>
          </w:rPr>
          <w:instrText xml:space="preserve"> PAGEREF _Toc467746900 \h </w:instrText>
        </w:r>
        <w:r>
          <w:rPr>
            <w:webHidden/>
          </w:rPr>
        </w:r>
        <w:r>
          <w:rPr>
            <w:webHidden/>
          </w:rPr>
          <w:fldChar w:fldCharType="separate"/>
        </w:r>
        <w:r w:rsidR="005F40F6">
          <w:rPr>
            <w:webHidden/>
          </w:rPr>
          <w:t>34</w:t>
        </w:r>
        <w:r>
          <w:rPr>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901" w:history="1">
        <w:r w:rsidR="005F40F6" w:rsidRPr="00F27B7C">
          <w:rPr>
            <w:rStyle w:val="Hyperlink"/>
            <w:noProof/>
          </w:rPr>
          <w:t>14.4.1</w:t>
        </w:r>
        <w:r w:rsidR="005F40F6">
          <w:rPr>
            <w:rFonts w:asciiTheme="minorHAnsi" w:eastAsiaTheme="minorEastAsia" w:hAnsiTheme="minorHAnsi" w:cstheme="minorBidi"/>
            <w:noProof/>
            <w:lang w:val="en-US"/>
          </w:rPr>
          <w:tab/>
        </w:r>
        <w:r w:rsidR="005F40F6" w:rsidRPr="00F27B7C">
          <w:rPr>
            <w:rStyle w:val="Hyperlink"/>
            <w:noProof/>
          </w:rPr>
          <w:t>Security Baselines</w:t>
        </w:r>
        <w:r w:rsidR="005F40F6">
          <w:rPr>
            <w:noProof/>
            <w:webHidden/>
          </w:rPr>
          <w:tab/>
        </w:r>
        <w:r>
          <w:rPr>
            <w:noProof/>
            <w:webHidden/>
          </w:rPr>
          <w:fldChar w:fldCharType="begin"/>
        </w:r>
        <w:r w:rsidR="005F40F6">
          <w:rPr>
            <w:noProof/>
            <w:webHidden/>
          </w:rPr>
          <w:instrText xml:space="preserve"> PAGEREF _Toc467746901 \h </w:instrText>
        </w:r>
        <w:r>
          <w:rPr>
            <w:noProof/>
            <w:webHidden/>
          </w:rPr>
        </w:r>
        <w:r>
          <w:rPr>
            <w:noProof/>
            <w:webHidden/>
          </w:rPr>
          <w:fldChar w:fldCharType="separate"/>
        </w:r>
        <w:r w:rsidR="005F40F6">
          <w:rPr>
            <w:noProof/>
            <w:webHidden/>
          </w:rPr>
          <w:t>35</w:t>
        </w:r>
        <w:r>
          <w:rPr>
            <w:noProof/>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902" w:history="1">
        <w:r w:rsidR="005F40F6" w:rsidRPr="00F27B7C">
          <w:rPr>
            <w:rStyle w:val="Hyperlink"/>
            <w:noProof/>
          </w:rPr>
          <w:t>14.4.2</w:t>
        </w:r>
        <w:r w:rsidR="005F40F6">
          <w:rPr>
            <w:rFonts w:asciiTheme="minorHAnsi" w:eastAsiaTheme="minorEastAsia" w:hAnsiTheme="minorHAnsi" w:cstheme="minorBidi"/>
            <w:noProof/>
            <w:lang w:val="en-US"/>
          </w:rPr>
          <w:tab/>
        </w:r>
        <w:r w:rsidR="005F40F6" w:rsidRPr="00F27B7C">
          <w:rPr>
            <w:rStyle w:val="Hyperlink"/>
            <w:noProof/>
          </w:rPr>
          <w:t>Site Access</w:t>
        </w:r>
        <w:r w:rsidR="005F40F6">
          <w:rPr>
            <w:noProof/>
            <w:webHidden/>
          </w:rPr>
          <w:tab/>
        </w:r>
        <w:r>
          <w:rPr>
            <w:noProof/>
            <w:webHidden/>
          </w:rPr>
          <w:fldChar w:fldCharType="begin"/>
        </w:r>
        <w:r w:rsidR="005F40F6">
          <w:rPr>
            <w:noProof/>
            <w:webHidden/>
          </w:rPr>
          <w:instrText xml:space="preserve"> PAGEREF _Toc467746902 \h </w:instrText>
        </w:r>
        <w:r>
          <w:rPr>
            <w:noProof/>
            <w:webHidden/>
          </w:rPr>
        </w:r>
        <w:r>
          <w:rPr>
            <w:noProof/>
            <w:webHidden/>
          </w:rPr>
          <w:fldChar w:fldCharType="separate"/>
        </w:r>
        <w:r w:rsidR="005F40F6">
          <w:rPr>
            <w:noProof/>
            <w:webHidden/>
          </w:rPr>
          <w:t>35</w:t>
        </w:r>
        <w:r>
          <w:rPr>
            <w:noProof/>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903" w:history="1">
        <w:r w:rsidR="005F40F6" w:rsidRPr="00F27B7C">
          <w:rPr>
            <w:rStyle w:val="Hyperlink"/>
            <w:noProof/>
          </w:rPr>
          <w:t>14.4.3</w:t>
        </w:r>
        <w:r w:rsidR="005F40F6">
          <w:rPr>
            <w:rFonts w:asciiTheme="minorHAnsi" w:eastAsiaTheme="minorEastAsia" w:hAnsiTheme="minorHAnsi" w:cstheme="minorBidi"/>
            <w:noProof/>
            <w:lang w:val="en-US"/>
          </w:rPr>
          <w:tab/>
        </w:r>
        <w:r w:rsidR="005F40F6" w:rsidRPr="00F27B7C">
          <w:rPr>
            <w:rStyle w:val="Hyperlink"/>
            <w:noProof/>
          </w:rPr>
          <w:t>System Access</w:t>
        </w:r>
        <w:r w:rsidR="005F40F6">
          <w:rPr>
            <w:noProof/>
            <w:webHidden/>
          </w:rPr>
          <w:tab/>
        </w:r>
        <w:r>
          <w:rPr>
            <w:noProof/>
            <w:webHidden/>
          </w:rPr>
          <w:fldChar w:fldCharType="begin"/>
        </w:r>
        <w:r w:rsidR="005F40F6">
          <w:rPr>
            <w:noProof/>
            <w:webHidden/>
          </w:rPr>
          <w:instrText xml:space="preserve"> PAGEREF _Toc467746903 \h </w:instrText>
        </w:r>
        <w:r>
          <w:rPr>
            <w:noProof/>
            <w:webHidden/>
          </w:rPr>
        </w:r>
        <w:r>
          <w:rPr>
            <w:noProof/>
            <w:webHidden/>
          </w:rPr>
          <w:fldChar w:fldCharType="separate"/>
        </w:r>
        <w:r w:rsidR="005F40F6">
          <w:rPr>
            <w:noProof/>
            <w:webHidden/>
          </w:rPr>
          <w:t>35</w:t>
        </w:r>
        <w:r>
          <w:rPr>
            <w:noProof/>
            <w:webHidden/>
          </w:rPr>
          <w:fldChar w:fldCharType="end"/>
        </w:r>
      </w:hyperlink>
    </w:p>
    <w:p w:rsidR="005F40F6" w:rsidRDefault="000F3257">
      <w:pPr>
        <w:pStyle w:val="TOC3"/>
        <w:rPr>
          <w:rFonts w:asciiTheme="minorHAnsi" w:eastAsiaTheme="minorEastAsia" w:hAnsiTheme="minorHAnsi" w:cstheme="minorBidi"/>
          <w:noProof/>
          <w:lang w:val="en-US"/>
        </w:rPr>
      </w:pPr>
      <w:hyperlink w:anchor="_Toc467746904" w:history="1">
        <w:r w:rsidR="005F40F6" w:rsidRPr="00F27B7C">
          <w:rPr>
            <w:rStyle w:val="Hyperlink"/>
            <w:noProof/>
          </w:rPr>
          <w:t>14.4.4</w:t>
        </w:r>
        <w:r w:rsidR="005F40F6">
          <w:rPr>
            <w:rFonts w:asciiTheme="minorHAnsi" w:eastAsiaTheme="minorEastAsia" w:hAnsiTheme="minorHAnsi" w:cstheme="minorBidi"/>
            <w:noProof/>
            <w:lang w:val="en-US"/>
          </w:rPr>
          <w:tab/>
        </w:r>
        <w:r w:rsidR="005F40F6" w:rsidRPr="00F27B7C">
          <w:rPr>
            <w:rStyle w:val="Hyperlink"/>
            <w:noProof/>
          </w:rPr>
          <w:t>Storage and Archiving</w:t>
        </w:r>
        <w:r w:rsidR="005F40F6">
          <w:rPr>
            <w:noProof/>
            <w:webHidden/>
          </w:rPr>
          <w:tab/>
        </w:r>
        <w:r>
          <w:rPr>
            <w:noProof/>
            <w:webHidden/>
          </w:rPr>
          <w:fldChar w:fldCharType="begin"/>
        </w:r>
        <w:r w:rsidR="005F40F6">
          <w:rPr>
            <w:noProof/>
            <w:webHidden/>
          </w:rPr>
          <w:instrText xml:space="preserve"> PAGEREF _Toc467746904 \h </w:instrText>
        </w:r>
        <w:r>
          <w:rPr>
            <w:noProof/>
            <w:webHidden/>
          </w:rPr>
        </w:r>
        <w:r>
          <w:rPr>
            <w:noProof/>
            <w:webHidden/>
          </w:rPr>
          <w:fldChar w:fldCharType="separate"/>
        </w:r>
        <w:r w:rsidR="005F40F6">
          <w:rPr>
            <w:noProof/>
            <w:webHidden/>
          </w:rPr>
          <w:t>35</w:t>
        </w:r>
        <w:r>
          <w:rPr>
            <w:noProof/>
            <w:webHidden/>
          </w:rPr>
          <w:fldChar w:fldCharType="end"/>
        </w:r>
      </w:hyperlink>
    </w:p>
    <w:p w:rsidR="005F40F6" w:rsidRDefault="000F3257">
      <w:pPr>
        <w:pStyle w:val="TOC3"/>
        <w:tabs>
          <w:tab w:val="left" w:pos="1915"/>
        </w:tabs>
        <w:rPr>
          <w:rFonts w:asciiTheme="minorHAnsi" w:eastAsiaTheme="minorEastAsia" w:hAnsiTheme="minorHAnsi" w:cstheme="minorBidi"/>
          <w:noProof/>
          <w:lang w:val="en-US"/>
        </w:rPr>
      </w:pPr>
      <w:hyperlink w:anchor="_Toc467746905" w:history="1">
        <w:r w:rsidR="005F40F6" w:rsidRPr="00F27B7C">
          <w:rPr>
            <w:rStyle w:val="Hyperlink"/>
            <w:noProof/>
          </w:rPr>
          <w:t>14.4.4.1</w:t>
        </w:r>
        <w:r w:rsidR="005F40F6">
          <w:rPr>
            <w:rFonts w:asciiTheme="minorHAnsi" w:eastAsiaTheme="minorEastAsia" w:hAnsiTheme="minorHAnsi" w:cstheme="minorBidi"/>
            <w:noProof/>
            <w:lang w:val="en-US"/>
          </w:rPr>
          <w:tab/>
        </w:r>
        <w:r w:rsidR="005F40F6" w:rsidRPr="00F27B7C">
          <w:rPr>
            <w:rStyle w:val="Hyperlink"/>
            <w:noProof/>
          </w:rPr>
          <w:t>Storage</w:t>
        </w:r>
        <w:r w:rsidR="005F40F6">
          <w:rPr>
            <w:noProof/>
            <w:webHidden/>
          </w:rPr>
          <w:tab/>
        </w:r>
        <w:r>
          <w:rPr>
            <w:noProof/>
            <w:webHidden/>
          </w:rPr>
          <w:fldChar w:fldCharType="begin"/>
        </w:r>
        <w:r w:rsidR="005F40F6">
          <w:rPr>
            <w:noProof/>
            <w:webHidden/>
          </w:rPr>
          <w:instrText xml:space="preserve"> PAGEREF _Toc467746905 \h </w:instrText>
        </w:r>
        <w:r>
          <w:rPr>
            <w:noProof/>
            <w:webHidden/>
          </w:rPr>
        </w:r>
        <w:r>
          <w:rPr>
            <w:noProof/>
            <w:webHidden/>
          </w:rPr>
          <w:fldChar w:fldCharType="separate"/>
        </w:r>
        <w:r w:rsidR="005F40F6">
          <w:rPr>
            <w:noProof/>
            <w:webHidden/>
          </w:rPr>
          <w:t>35</w:t>
        </w:r>
        <w:r>
          <w:rPr>
            <w:noProof/>
            <w:webHidden/>
          </w:rPr>
          <w:fldChar w:fldCharType="end"/>
        </w:r>
      </w:hyperlink>
    </w:p>
    <w:p w:rsidR="005F40F6" w:rsidRDefault="000F3257">
      <w:pPr>
        <w:pStyle w:val="TOC3"/>
        <w:tabs>
          <w:tab w:val="left" w:pos="1915"/>
        </w:tabs>
        <w:rPr>
          <w:rFonts w:asciiTheme="minorHAnsi" w:eastAsiaTheme="minorEastAsia" w:hAnsiTheme="minorHAnsi" w:cstheme="minorBidi"/>
          <w:noProof/>
          <w:lang w:val="en-US"/>
        </w:rPr>
      </w:pPr>
      <w:hyperlink w:anchor="_Toc467746906" w:history="1">
        <w:r w:rsidR="005F40F6" w:rsidRPr="00F27B7C">
          <w:rPr>
            <w:rStyle w:val="Hyperlink"/>
            <w:noProof/>
          </w:rPr>
          <w:t>14.4.4.2</w:t>
        </w:r>
        <w:r w:rsidR="005F40F6">
          <w:rPr>
            <w:rFonts w:asciiTheme="minorHAnsi" w:eastAsiaTheme="minorEastAsia" w:hAnsiTheme="minorHAnsi" w:cstheme="minorBidi"/>
            <w:noProof/>
            <w:lang w:val="en-US"/>
          </w:rPr>
          <w:tab/>
        </w:r>
        <w:r w:rsidR="005F40F6" w:rsidRPr="00F27B7C">
          <w:rPr>
            <w:rStyle w:val="Hyperlink"/>
            <w:noProof/>
          </w:rPr>
          <w:t>Archiving</w:t>
        </w:r>
        <w:r w:rsidR="005F40F6">
          <w:rPr>
            <w:noProof/>
            <w:webHidden/>
          </w:rPr>
          <w:tab/>
        </w:r>
        <w:r>
          <w:rPr>
            <w:noProof/>
            <w:webHidden/>
          </w:rPr>
          <w:fldChar w:fldCharType="begin"/>
        </w:r>
        <w:r w:rsidR="005F40F6">
          <w:rPr>
            <w:noProof/>
            <w:webHidden/>
          </w:rPr>
          <w:instrText xml:space="preserve"> PAGEREF _Toc467746906 \h </w:instrText>
        </w:r>
        <w:r>
          <w:rPr>
            <w:noProof/>
            <w:webHidden/>
          </w:rPr>
        </w:r>
        <w:r>
          <w:rPr>
            <w:noProof/>
            <w:webHidden/>
          </w:rPr>
          <w:fldChar w:fldCharType="separate"/>
        </w:r>
        <w:r w:rsidR="005F40F6">
          <w:rPr>
            <w:noProof/>
            <w:webHidden/>
          </w:rPr>
          <w:t>36</w:t>
        </w:r>
        <w:r>
          <w:rPr>
            <w:noProof/>
            <w:webHidden/>
          </w:rPr>
          <w:fldChar w:fldCharType="end"/>
        </w:r>
      </w:hyperlink>
    </w:p>
    <w:p w:rsidR="005F40F6" w:rsidRDefault="000F3257">
      <w:pPr>
        <w:pStyle w:val="TOC3"/>
        <w:tabs>
          <w:tab w:val="left" w:pos="1915"/>
        </w:tabs>
        <w:rPr>
          <w:rFonts w:asciiTheme="minorHAnsi" w:eastAsiaTheme="minorEastAsia" w:hAnsiTheme="minorHAnsi" w:cstheme="minorBidi"/>
          <w:noProof/>
          <w:lang w:val="en-US"/>
        </w:rPr>
      </w:pPr>
      <w:hyperlink w:anchor="_Toc467746907" w:history="1">
        <w:r w:rsidR="005F40F6" w:rsidRPr="00F27B7C">
          <w:rPr>
            <w:rStyle w:val="Hyperlink"/>
            <w:noProof/>
          </w:rPr>
          <w:t>14.4.4.3</w:t>
        </w:r>
        <w:r w:rsidR="005F40F6">
          <w:rPr>
            <w:rFonts w:asciiTheme="minorHAnsi" w:eastAsiaTheme="minorEastAsia" w:hAnsiTheme="minorHAnsi" w:cstheme="minorBidi"/>
            <w:noProof/>
            <w:lang w:val="en-US"/>
          </w:rPr>
          <w:tab/>
        </w:r>
        <w:r w:rsidR="005F40F6" w:rsidRPr="00F27B7C">
          <w:rPr>
            <w:rStyle w:val="Hyperlink"/>
            <w:noProof/>
          </w:rPr>
          <w:t>Backup Procedures</w:t>
        </w:r>
        <w:r w:rsidR="005F40F6">
          <w:rPr>
            <w:noProof/>
            <w:webHidden/>
          </w:rPr>
          <w:tab/>
        </w:r>
        <w:r>
          <w:rPr>
            <w:noProof/>
            <w:webHidden/>
          </w:rPr>
          <w:fldChar w:fldCharType="begin"/>
        </w:r>
        <w:r w:rsidR="005F40F6">
          <w:rPr>
            <w:noProof/>
            <w:webHidden/>
          </w:rPr>
          <w:instrText xml:space="preserve"> PAGEREF _Toc467746907 \h </w:instrText>
        </w:r>
        <w:r>
          <w:rPr>
            <w:noProof/>
            <w:webHidden/>
          </w:rPr>
        </w:r>
        <w:r>
          <w:rPr>
            <w:noProof/>
            <w:webHidden/>
          </w:rPr>
          <w:fldChar w:fldCharType="separate"/>
        </w:r>
        <w:r w:rsidR="005F40F6">
          <w:rPr>
            <w:noProof/>
            <w:webHidden/>
          </w:rPr>
          <w:t>36</w:t>
        </w:r>
        <w:r>
          <w:rPr>
            <w:noProof/>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908" w:history="1">
        <w:r w:rsidR="005F40F6" w:rsidRPr="00F27B7C">
          <w:rPr>
            <w:rStyle w:val="Hyperlink"/>
          </w:rPr>
          <w:t>15</w:t>
        </w:r>
        <w:r w:rsidR="005F40F6">
          <w:rPr>
            <w:rFonts w:asciiTheme="minorHAnsi" w:eastAsiaTheme="minorEastAsia" w:hAnsiTheme="minorHAnsi" w:cstheme="minorBidi"/>
            <w:b w:val="0"/>
            <w:color w:val="auto"/>
            <w:sz w:val="22"/>
            <w:szCs w:val="22"/>
            <w:lang w:val="en-US"/>
          </w:rPr>
          <w:tab/>
        </w:r>
        <w:r w:rsidR="005F40F6" w:rsidRPr="00F27B7C">
          <w:rPr>
            <w:rStyle w:val="Hyperlink"/>
          </w:rPr>
          <w:t>Configuration Management</w:t>
        </w:r>
        <w:r w:rsidR="005F40F6">
          <w:rPr>
            <w:webHidden/>
          </w:rPr>
          <w:tab/>
        </w:r>
        <w:r>
          <w:rPr>
            <w:webHidden/>
          </w:rPr>
          <w:fldChar w:fldCharType="begin"/>
        </w:r>
        <w:r w:rsidR="005F40F6">
          <w:rPr>
            <w:webHidden/>
          </w:rPr>
          <w:instrText xml:space="preserve"> PAGEREF _Toc467746908 \h </w:instrText>
        </w:r>
        <w:r>
          <w:rPr>
            <w:webHidden/>
          </w:rPr>
        </w:r>
        <w:r>
          <w:rPr>
            <w:webHidden/>
          </w:rPr>
          <w:fldChar w:fldCharType="separate"/>
        </w:r>
        <w:r w:rsidR="005F40F6">
          <w:rPr>
            <w:webHidden/>
          </w:rPr>
          <w:t>37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09" w:history="1">
        <w:r w:rsidR="005F40F6" w:rsidRPr="00F27B7C">
          <w:rPr>
            <w:rStyle w:val="Hyperlink"/>
          </w:rPr>
          <w:t>15.1</w:t>
        </w:r>
        <w:r w:rsidR="005F40F6">
          <w:rPr>
            <w:rFonts w:asciiTheme="minorHAnsi" w:eastAsiaTheme="minorEastAsia" w:hAnsiTheme="minorHAnsi" w:cstheme="minorBidi"/>
            <w:color w:val="auto"/>
            <w:lang w:val="en-US"/>
          </w:rPr>
          <w:tab/>
        </w:r>
        <w:r w:rsidR="005F40F6" w:rsidRPr="00F27B7C">
          <w:rPr>
            <w:rStyle w:val="Hyperlink"/>
          </w:rPr>
          <w:t>Configuration Identification</w:t>
        </w:r>
        <w:r w:rsidR="005F40F6">
          <w:rPr>
            <w:webHidden/>
          </w:rPr>
          <w:tab/>
        </w:r>
        <w:r>
          <w:rPr>
            <w:webHidden/>
          </w:rPr>
          <w:fldChar w:fldCharType="begin"/>
        </w:r>
        <w:r w:rsidR="005F40F6">
          <w:rPr>
            <w:webHidden/>
          </w:rPr>
          <w:instrText xml:space="preserve"> PAGEREF _Toc467746909 \h </w:instrText>
        </w:r>
        <w:r>
          <w:rPr>
            <w:webHidden/>
          </w:rPr>
        </w:r>
        <w:r>
          <w:rPr>
            <w:webHidden/>
          </w:rPr>
          <w:fldChar w:fldCharType="separate"/>
        </w:r>
        <w:r w:rsidR="005F40F6">
          <w:rPr>
            <w:webHidden/>
          </w:rPr>
          <w:t>37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0" w:history="1">
        <w:r w:rsidR="005F40F6" w:rsidRPr="00F27B7C">
          <w:rPr>
            <w:rStyle w:val="Hyperlink"/>
          </w:rPr>
          <w:t>15.2</w:t>
        </w:r>
        <w:r w:rsidR="005F40F6">
          <w:rPr>
            <w:rFonts w:asciiTheme="minorHAnsi" w:eastAsiaTheme="minorEastAsia" w:hAnsiTheme="minorHAnsi" w:cstheme="minorBidi"/>
            <w:color w:val="auto"/>
            <w:lang w:val="en-US"/>
          </w:rPr>
          <w:tab/>
        </w:r>
        <w:r w:rsidR="005F40F6" w:rsidRPr="00F27B7C">
          <w:rPr>
            <w:rStyle w:val="Hyperlink"/>
          </w:rPr>
          <w:t>Configuration Control</w:t>
        </w:r>
        <w:r w:rsidR="005F40F6">
          <w:rPr>
            <w:webHidden/>
          </w:rPr>
          <w:tab/>
        </w:r>
        <w:r>
          <w:rPr>
            <w:webHidden/>
          </w:rPr>
          <w:fldChar w:fldCharType="begin"/>
        </w:r>
        <w:r w:rsidR="005F40F6">
          <w:rPr>
            <w:webHidden/>
          </w:rPr>
          <w:instrText xml:space="preserve"> PAGEREF _Toc467746910 \h </w:instrText>
        </w:r>
        <w:r>
          <w:rPr>
            <w:webHidden/>
          </w:rPr>
        </w:r>
        <w:r>
          <w:rPr>
            <w:webHidden/>
          </w:rPr>
          <w:fldChar w:fldCharType="separate"/>
        </w:r>
        <w:r w:rsidR="005F40F6">
          <w:rPr>
            <w:webHidden/>
          </w:rPr>
          <w:t>37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1" w:history="1">
        <w:r w:rsidR="005F40F6" w:rsidRPr="00F27B7C">
          <w:rPr>
            <w:rStyle w:val="Hyperlink"/>
          </w:rPr>
          <w:t>15.3</w:t>
        </w:r>
        <w:r w:rsidR="005F40F6">
          <w:rPr>
            <w:rFonts w:asciiTheme="minorHAnsi" w:eastAsiaTheme="minorEastAsia" w:hAnsiTheme="minorHAnsi" w:cstheme="minorBidi"/>
            <w:color w:val="auto"/>
            <w:lang w:val="en-US"/>
          </w:rPr>
          <w:tab/>
        </w:r>
        <w:r w:rsidR="005F40F6" w:rsidRPr="00F27B7C">
          <w:rPr>
            <w:rStyle w:val="Hyperlink"/>
          </w:rPr>
          <w:t>Configuration Status Reporting</w:t>
        </w:r>
        <w:r w:rsidR="005F40F6">
          <w:rPr>
            <w:webHidden/>
          </w:rPr>
          <w:tab/>
        </w:r>
        <w:r>
          <w:rPr>
            <w:webHidden/>
          </w:rPr>
          <w:fldChar w:fldCharType="begin"/>
        </w:r>
        <w:r w:rsidR="005F40F6">
          <w:rPr>
            <w:webHidden/>
          </w:rPr>
          <w:instrText xml:space="preserve"> PAGEREF _Toc467746911 \h </w:instrText>
        </w:r>
        <w:r>
          <w:rPr>
            <w:webHidden/>
          </w:rPr>
        </w:r>
        <w:r>
          <w:rPr>
            <w:webHidden/>
          </w:rPr>
          <w:fldChar w:fldCharType="separate"/>
        </w:r>
        <w:r w:rsidR="005F40F6">
          <w:rPr>
            <w:webHidden/>
          </w:rPr>
          <w:t>37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2" w:history="1">
        <w:r w:rsidR="005F40F6" w:rsidRPr="00F27B7C">
          <w:rPr>
            <w:rStyle w:val="Hyperlink"/>
          </w:rPr>
          <w:t>15.4</w:t>
        </w:r>
        <w:r w:rsidR="005F40F6">
          <w:rPr>
            <w:rFonts w:asciiTheme="minorHAnsi" w:eastAsiaTheme="minorEastAsia" w:hAnsiTheme="minorHAnsi" w:cstheme="minorBidi"/>
            <w:color w:val="auto"/>
            <w:lang w:val="en-US"/>
          </w:rPr>
          <w:tab/>
        </w:r>
        <w:r w:rsidR="005F40F6" w:rsidRPr="00F27B7C">
          <w:rPr>
            <w:rStyle w:val="Hyperlink"/>
          </w:rPr>
          <w:t>Configuration Reviews and Audits</w:t>
        </w:r>
        <w:r w:rsidR="005F40F6">
          <w:rPr>
            <w:webHidden/>
          </w:rPr>
          <w:tab/>
        </w:r>
        <w:r>
          <w:rPr>
            <w:webHidden/>
          </w:rPr>
          <w:fldChar w:fldCharType="begin"/>
        </w:r>
        <w:r w:rsidR="005F40F6">
          <w:rPr>
            <w:webHidden/>
          </w:rPr>
          <w:instrText xml:space="preserve"> PAGEREF _Toc467746912 \h </w:instrText>
        </w:r>
        <w:r>
          <w:rPr>
            <w:webHidden/>
          </w:rPr>
        </w:r>
        <w:r>
          <w:rPr>
            <w:webHidden/>
          </w:rPr>
          <w:fldChar w:fldCharType="separate"/>
        </w:r>
        <w:r w:rsidR="005F40F6">
          <w:rPr>
            <w:webHidden/>
          </w:rPr>
          <w:t>37</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913" w:history="1">
        <w:r w:rsidR="005F40F6" w:rsidRPr="00F27B7C">
          <w:rPr>
            <w:rStyle w:val="Hyperlink"/>
          </w:rPr>
          <w:t>16</w:t>
        </w:r>
        <w:r w:rsidR="005F40F6">
          <w:rPr>
            <w:rFonts w:asciiTheme="minorHAnsi" w:eastAsiaTheme="minorEastAsia" w:hAnsiTheme="minorHAnsi" w:cstheme="minorBidi"/>
            <w:b w:val="0"/>
            <w:color w:val="auto"/>
            <w:sz w:val="22"/>
            <w:szCs w:val="22"/>
            <w:lang w:val="en-US"/>
          </w:rPr>
          <w:tab/>
        </w:r>
        <w:r w:rsidR="005F40F6" w:rsidRPr="00F27B7C">
          <w:rPr>
            <w:rStyle w:val="Hyperlink"/>
          </w:rPr>
          <w:t>Quality Management</w:t>
        </w:r>
        <w:r w:rsidR="005F40F6">
          <w:rPr>
            <w:webHidden/>
          </w:rPr>
          <w:tab/>
        </w:r>
        <w:r>
          <w:rPr>
            <w:webHidden/>
          </w:rPr>
          <w:fldChar w:fldCharType="begin"/>
        </w:r>
        <w:r w:rsidR="005F40F6">
          <w:rPr>
            <w:webHidden/>
          </w:rPr>
          <w:instrText xml:space="preserve"> PAGEREF _Toc467746913 \h </w:instrText>
        </w:r>
        <w:r>
          <w:rPr>
            <w:webHidden/>
          </w:rPr>
        </w:r>
        <w:r>
          <w:rPr>
            <w:webHidden/>
          </w:rPr>
          <w:fldChar w:fldCharType="separate"/>
        </w:r>
        <w:r w:rsidR="005F40F6">
          <w:rPr>
            <w:webHidden/>
          </w:rPr>
          <w:t>38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4" w:history="1">
        <w:r w:rsidR="005F40F6" w:rsidRPr="00F27B7C">
          <w:rPr>
            <w:rStyle w:val="Hyperlink"/>
          </w:rPr>
          <w:t>16.1</w:t>
        </w:r>
        <w:r w:rsidR="005F40F6">
          <w:rPr>
            <w:rFonts w:asciiTheme="minorHAnsi" w:eastAsiaTheme="minorEastAsia" w:hAnsiTheme="minorHAnsi" w:cstheme="minorBidi"/>
            <w:color w:val="auto"/>
            <w:lang w:val="en-US"/>
          </w:rPr>
          <w:tab/>
        </w:r>
        <w:r w:rsidR="005F40F6" w:rsidRPr="00F27B7C">
          <w:rPr>
            <w:rStyle w:val="Hyperlink"/>
          </w:rPr>
          <w:t>Project Reviews</w:t>
        </w:r>
        <w:r w:rsidR="005F40F6">
          <w:rPr>
            <w:webHidden/>
          </w:rPr>
          <w:tab/>
        </w:r>
        <w:r>
          <w:rPr>
            <w:webHidden/>
          </w:rPr>
          <w:fldChar w:fldCharType="begin"/>
        </w:r>
        <w:r w:rsidR="005F40F6">
          <w:rPr>
            <w:webHidden/>
          </w:rPr>
          <w:instrText xml:space="preserve"> PAGEREF _Toc467746914 \h </w:instrText>
        </w:r>
        <w:r>
          <w:rPr>
            <w:webHidden/>
          </w:rPr>
        </w:r>
        <w:r>
          <w:rPr>
            <w:webHidden/>
          </w:rPr>
          <w:fldChar w:fldCharType="separate"/>
        </w:r>
        <w:r w:rsidR="005F40F6">
          <w:rPr>
            <w:webHidden/>
          </w:rPr>
          <w:t>38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5" w:history="1">
        <w:r w:rsidR="005F40F6" w:rsidRPr="00F27B7C">
          <w:rPr>
            <w:rStyle w:val="Hyperlink"/>
          </w:rPr>
          <w:t>16.2</w:t>
        </w:r>
        <w:r w:rsidR="005F40F6">
          <w:rPr>
            <w:rFonts w:asciiTheme="minorHAnsi" w:eastAsiaTheme="minorEastAsia" w:hAnsiTheme="minorHAnsi" w:cstheme="minorBidi"/>
            <w:color w:val="auto"/>
            <w:lang w:val="en-US"/>
          </w:rPr>
          <w:tab/>
        </w:r>
        <w:r w:rsidR="005F40F6" w:rsidRPr="00F27B7C">
          <w:rPr>
            <w:rStyle w:val="Hyperlink"/>
          </w:rPr>
          <w:t>Deliverable Reviews</w:t>
        </w:r>
        <w:r w:rsidR="005F40F6">
          <w:rPr>
            <w:webHidden/>
          </w:rPr>
          <w:tab/>
        </w:r>
        <w:r>
          <w:rPr>
            <w:webHidden/>
          </w:rPr>
          <w:fldChar w:fldCharType="begin"/>
        </w:r>
        <w:r w:rsidR="005F40F6">
          <w:rPr>
            <w:webHidden/>
          </w:rPr>
          <w:instrText xml:space="preserve"> PAGEREF _Toc467746915 \h </w:instrText>
        </w:r>
        <w:r>
          <w:rPr>
            <w:webHidden/>
          </w:rPr>
        </w:r>
        <w:r>
          <w:rPr>
            <w:webHidden/>
          </w:rPr>
          <w:fldChar w:fldCharType="separate"/>
        </w:r>
        <w:r w:rsidR="005F40F6">
          <w:rPr>
            <w:webHidden/>
          </w:rPr>
          <w:t>38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6" w:history="1">
        <w:r w:rsidR="005F40F6" w:rsidRPr="00F27B7C">
          <w:rPr>
            <w:rStyle w:val="Hyperlink"/>
          </w:rPr>
          <w:t>16.3</w:t>
        </w:r>
        <w:r w:rsidR="005F40F6">
          <w:rPr>
            <w:rFonts w:asciiTheme="minorHAnsi" w:eastAsiaTheme="minorEastAsia" w:hAnsiTheme="minorHAnsi" w:cstheme="minorBidi"/>
            <w:color w:val="auto"/>
            <w:lang w:val="en-US"/>
          </w:rPr>
          <w:tab/>
        </w:r>
        <w:r w:rsidR="005F40F6" w:rsidRPr="00F27B7C">
          <w:rPr>
            <w:rStyle w:val="Hyperlink"/>
          </w:rPr>
          <w:t>Project Audits</w:t>
        </w:r>
        <w:r w:rsidR="005F40F6">
          <w:rPr>
            <w:webHidden/>
          </w:rPr>
          <w:tab/>
        </w:r>
        <w:r>
          <w:rPr>
            <w:webHidden/>
          </w:rPr>
          <w:fldChar w:fldCharType="begin"/>
        </w:r>
        <w:r w:rsidR="005F40F6">
          <w:rPr>
            <w:webHidden/>
          </w:rPr>
          <w:instrText xml:space="preserve"> PAGEREF _Toc467746916 \h </w:instrText>
        </w:r>
        <w:r>
          <w:rPr>
            <w:webHidden/>
          </w:rPr>
        </w:r>
        <w:r>
          <w:rPr>
            <w:webHidden/>
          </w:rPr>
          <w:fldChar w:fldCharType="separate"/>
        </w:r>
        <w:r w:rsidR="005F40F6">
          <w:rPr>
            <w:webHidden/>
          </w:rPr>
          <w:t>38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7" w:history="1">
        <w:r w:rsidR="005F40F6" w:rsidRPr="00F27B7C">
          <w:rPr>
            <w:rStyle w:val="Hyperlink"/>
          </w:rPr>
          <w:t>16.4</w:t>
        </w:r>
        <w:r w:rsidR="005F40F6">
          <w:rPr>
            <w:rFonts w:asciiTheme="minorHAnsi" w:eastAsiaTheme="minorEastAsia" w:hAnsiTheme="minorHAnsi" w:cstheme="minorBidi"/>
            <w:color w:val="auto"/>
            <w:lang w:val="en-US"/>
          </w:rPr>
          <w:tab/>
        </w:r>
        <w:r w:rsidR="005F40F6" w:rsidRPr="00F27B7C">
          <w:rPr>
            <w:rStyle w:val="Hyperlink"/>
          </w:rPr>
          <w:t>Quality Audits &amp; Schedule</w:t>
        </w:r>
        <w:r w:rsidR="005F40F6">
          <w:rPr>
            <w:webHidden/>
          </w:rPr>
          <w:tab/>
        </w:r>
        <w:r>
          <w:rPr>
            <w:webHidden/>
          </w:rPr>
          <w:fldChar w:fldCharType="begin"/>
        </w:r>
        <w:r w:rsidR="005F40F6">
          <w:rPr>
            <w:webHidden/>
          </w:rPr>
          <w:instrText xml:space="preserve"> PAGEREF _Toc467746917 \h </w:instrText>
        </w:r>
        <w:r>
          <w:rPr>
            <w:webHidden/>
          </w:rPr>
        </w:r>
        <w:r>
          <w:rPr>
            <w:webHidden/>
          </w:rPr>
          <w:fldChar w:fldCharType="separate"/>
        </w:r>
        <w:r w:rsidR="005F40F6">
          <w:rPr>
            <w:webHidden/>
          </w:rPr>
          <w:t>38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8" w:history="1">
        <w:r w:rsidR="005F40F6" w:rsidRPr="00F27B7C">
          <w:rPr>
            <w:rStyle w:val="Hyperlink"/>
          </w:rPr>
          <w:t>16.5</w:t>
        </w:r>
        <w:r w:rsidR="005F40F6">
          <w:rPr>
            <w:rFonts w:asciiTheme="minorHAnsi" w:eastAsiaTheme="minorEastAsia" w:hAnsiTheme="minorHAnsi" w:cstheme="minorBidi"/>
            <w:color w:val="auto"/>
            <w:lang w:val="en-US"/>
          </w:rPr>
          <w:tab/>
        </w:r>
        <w:r w:rsidR="005F40F6" w:rsidRPr="00F27B7C">
          <w:rPr>
            <w:rStyle w:val="Hyperlink"/>
          </w:rPr>
          <w:t>Defect Tracking</w:t>
        </w:r>
        <w:r w:rsidR="005F40F6">
          <w:rPr>
            <w:webHidden/>
          </w:rPr>
          <w:tab/>
        </w:r>
        <w:r>
          <w:rPr>
            <w:webHidden/>
          </w:rPr>
          <w:fldChar w:fldCharType="begin"/>
        </w:r>
        <w:r w:rsidR="005F40F6">
          <w:rPr>
            <w:webHidden/>
          </w:rPr>
          <w:instrText xml:space="preserve"> PAGEREF _Toc467746918 \h </w:instrText>
        </w:r>
        <w:r>
          <w:rPr>
            <w:webHidden/>
          </w:rPr>
        </w:r>
        <w:r>
          <w:rPr>
            <w:webHidden/>
          </w:rPr>
          <w:fldChar w:fldCharType="separate"/>
        </w:r>
        <w:r w:rsidR="005F40F6">
          <w:rPr>
            <w:webHidden/>
          </w:rPr>
          <w:t>39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19" w:history="1">
        <w:r w:rsidR="005F40F6" w:rsidRPr="00F27B7C">
          <w:rPr>
            <w:rStyle w:val="Hyperlink"/>
          </w:rPr>
          <w:t>16.6</w:t>
        </w:r>
        <w:r w:rsidR="005F40F6">
          <w:rPr>
            <w:rFonts w:asciiTheme="minorHAnsi" w:eastAsiaTheme="minorEastAsia" w:hAnsiTheme="minorHAnsi" w:cstheme="minorBidi"/>
            <w:color w:val="auto"/>
            <w:lang w:val="en-US"/>
          </w:rPr>
          <w:tab/>
        </w:r>
        <w:r w:rsidR="005F40F6" w:rsidRPr="00F27B7C">
          <w:rPr>
            <w:rStyle w:val="Hyperlink"/>
          </w:rPr>
          <w:t>Defect Prevention</w:t>
        </w:r>
        <w:r w:rsidR="005F40F6">
          <w:rPr>
            <w:webHidden/>
          </w:rPr>
          <w:tab/>
        </w:r>
        <w:r>
          <w:rPr>
            <w:webHidden/>
          </w:rPr>
          <w:fldChar w:fldCharType="begin"/>
        </w:r>
        <w:r w:rsidR="005F40F6">
          <w:rPr>
            <w:webHidden/>
          </w:rPr>
          <w:instrText xml:space="preserve"> PAGEREF _Toc467746919 \h </w:instrText>
        </w:r>
        <w:r>
          <w:rPr>
            <w:webHidden/>
          </w:rPr>
        </w:r>
        <w:r>
          <w:rPr>
            <w:webHidden/>
          </w:rPr>
          <w:fldChar w:fldCharType="separate"/>
        </w:r>
        <w:r w:rsidR="005F40F6">
          <w:rPr>
            <w:webHidden/>
          </w:rPr>
          <w:t>40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0" w:history="1">
        <w:r w:rsidR="005F40F6" w:rsidRPr="00F27B7C">
          <w:rPr>
            <w:rStyle w:val="Hyperlink"/>
          </w:rPr>
          <w:t>16.7</w:t>
        </w:r>
        <w:r w:rsidR="005F40F6">
          <w:rPr>
            <w:rFonts w:asciiTheme="minorHAnsi" w:eastAsiaTheme="minorEastAsia" w:hAnsiTheme="minorHAnsi" w:cstheme="minorBidi"/>
            <w:color w:val="auto"/>
            <w:lang w:val="en-US"/>
          </w:rPr>
          <w:tab/>
        </w:r>
        <w:r w:rsidR="005F40F6" w:rsidRPr="00F27B7C">
          <w:rPr>
            <w:rStyle w:val="Hyperlink"/>
          </w:rPr>
          <w:t>Continuous Improvement</w:t>
        </w:r>
        <w:r w:rsidR="005F40F6">
          <w:rPr>
            <w:webHidden/>
          </w:rPr>
          <w:tab/>
        </w:r>
        <w:r>
          <w:rPr>
            <w:webHidden/>
          </w:rPr>
          <w:fldChar w:fldCharType="begin"/>
        </w:r>
        <w:r w:rsidR="005F40F6">
          <w:rPr>
            <w:webHidden/>
          </w:rPr>
          <w:instrText xml:space="preserve"> PAGEREF _Toc467746920 \h </w:instrText>
        </w:r>
        <w:r>
          <w:rPr>
            <w:webHidden/>
          </w:rPr>
        </w:r>
        <w:r>
          <w:rPr>
            <w:webHidden/>
          </w:rPr>
          <w:fldChar w:fldCharType="separate"/>
        </w:r>
        <w:r w:rsidR="005F40F6">
          <w:rPr>
            <w:webHidden/>
          </w:rPr>
          <w:t>40</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1" w:history="1">
        <w:r w:rsidR="005F40F6" w:rsidRPr="00F27B7C">
          <w:rPr>
            <w:rStyle w:val="Hyperlink"/>
          </w:rPr>
          <w:t>16.8</w:t>
        </w:r>
        <w:r w:rsidR="005F40F6">
          <w:rPr>
            <w:rFonts w:asciiTheme="minorHAnsi" w:eastAsiaTheme="minorEastAsia" w:hAnsiTheme="minorHAnsi" w:cstheme="minorBidi"/>
            <w:color w:val="auto"/>
            <w:lang w:val="en-US"/>
          </w:rPr>
          <w:tab/>
        </w:r>
        <w:r w:rsidR="005F40F6" w:rsidRPr="00F27B7C">
          <w:rPr>
            <w:rStyle w:val="Hyperlink"/>
          </w:rPr>
          <w:t>Final Evaluations</w:t>
        </w:r>
        <w:r w:rsidR="005F40F6">
          <w:rPr>
            <w:webHidden/>
          </w:rPr>
          <w:tab/>
        </w:r>
        <w:r>
          <w:rPr>
            <w:webHidden/>
          </w:rPr>
          <w:fldChar w:fldCharType="begin"/>
        </w:r>
        <w:r w:rsidR="005F40F6">
          <w:rPr>
            <w:webHidden/>
          </w:rPr>
          <w:instrText xml:space="preserve"> PAGEREF _Toc467746921 \h </w:instrText>
        </w:r>
        <w:r>
          <w:rPr>
            <w:webHidden/>
          </w:rPr>
        </w:r>
        <w:r>
          <w:rPr>
            <w:webHidden/>
          </w:rPr>
          <w:fldChar w:fldCharType="separate"/>
        </w:r>
        <w:r w:rsidR="005F40F6">
          <w:rPr>
            <w:webHidden/>
          </w:rPr>
          <w:t>40</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922" w:history="1">
        <w:r w:rsidR="005F40F6" w:rsidRPr="00F27B7C">
          <w:rPr>
            <w:rStyle w:val="Hyperlink"/>
          </w:rPr>
          <w:t>17</w:t>
        </w:r>
        <w:r w:rsidR="005F40F6">
          <w:rPr>
            <w:rFonts w:asciiTheme="minorHAnsi" w:eastAsiaTheme="minorEastAsia" w:hAnsiTheme="minorHAnsi" w:cstheme="minorBidi"/>
            <w:b w:val="0"/>
            <w:color w:val="auto"/>
            <w:sz w:val="22"/>
            <w:szCs w:val="22"/>
            <w:lang w:val="en-US"/>
          </w:rPr>
          <w:tab/>
        </w:r>
        <w:r w:rsidR="005F40F6" w:rsidRPr="00F27B7C">
          <w:rPr>
            <w:rStyle w:val="Hyperlink"/>
          </w:rPr>
          <w:t>Knowledge Management</w:t>
        </w:r>
        <w:r w:rsidR="005F40F6">
          <w:rPr>
            <w:webHidden/>
          </w:rPr>
          <w:tab/>
        </w:r>
        <w:r>
          <w:rPr>
            <w:webHidden/>
          </w:rPr>
          <w:fldChar w:fldCharType="begin"/>
        </w:r>
        <w:r w:rsidR="005F40F6">
          <w:rPr>
            <w:webHidden/>
          </w:rPr>
          <w:instrText xml:space="preserve"> PAGEREF _Toc467746922 \h </w:instrText>
        </w:r>
        <w:r>
          <w:rPr>
            <w:webHidden/>
          </w:rPr>
        </w:r>
        <w:r>
          <w:rPr>
            <w:webHidden/>
          </w:rPr>
          <w:fldChar w:fldCharType="separate"/>
        </w:r>
        <w:r w:rsidR="005F40F6">
          <w:rPr>
            <w:webHidden/>
          </w:rPr>
          <w:t>41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3" w:history="1">
        <w:r w:rsidR="005F40F6" w:rsidRPr="00F27B7C">
          <w:rPr>
            <w:rStyle w:val="Hyperlink"/>
          </w:rPr>
          <w:t>17.1</w:t>
        </w:r>
        <w:r w:rsidR="005F40F6">
          <w:rPr>
            <w:rFonts w:asciiTheme="minorHAnsi" w:eastAsiaTheme="minorEastAsia" w:hAnsiTheme="minorHAnsi" w:cstheme="minorBidi"/>
            <w:color w:val="auto"/>
            <w:lang w:val="en-US"/>
          </w:rPr>
          <w:tab/>
        </w:r>
        <w:r w:rsidR="005F40F6" w:rsidRPr="00F27B7C">
          <w:rPr>
            <w:rStyle w:val="Hyperlink"/>
          </w:rPr>
          <w:t>Engagement Profile</w:t>
        </w:r>
        <w:r w:rsidR="005F40F6">
          <w:rPr>
            <w:webHidden/>
          </w:rPr>
          <w:tab/>
        </w:r>
        <w:r>
          <w:rPr>
            <w:webHidden/>
          </w:rPr>
          <w:fldChar w:fldCharType="begin"/>
        </w:r>
        <w:r w:rsidR="005F40F6">
          <w:rPr>
            <w:webHidden/>
          </w:rPr>
          <w:instrText xml:space="preserve"> PAGEREF _Toc467746923 \h </w:instrText>
        </w:r>
        <w:r>
          <w:rPr>
            <w:webHidden/>
          </w:rPr>
        </w:r>
        <w:r>
          <w:rPr>
            <w:webHidden/>
          </w:rPr>
          <w:fldChar w:fldCharType="separate"/>
        </w:r>
        <w:r w:rsidR="005F40F6">
          <w:rPr>
            <w:webHidden/>
          </w:rPr>
          <w:t>41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4" w:history="1">
        <w:r w:rsidR="005F40F6" w:rsidRPr="00F27B7C">
          <w:rPr>
            <w:rStyle w:val="Hyperlink"/>
          </w:rPr>
          <w:t>17.2</w:t>
        </w:r>
        <w:r w:rsidR="005F40F6">
          <w:rPr>
            <w:rFonts w:asciiTheme="minorHAnsi" w:eastAsiaTheme="minorEastAsia" w:hAnsiTheme="minorHAnsi" w:cstheme="minorBidi"/>
            <w:color w:val="auto"/>
            <w:lang w:val="en-US"/>
          </w:rPr>
          <w:tab/>
        </w:r>
        <w:r w:rsidR="005F40F6" w:rsidRPr="00F27B7C">
          <w:rPr>
            <w:rStyle w:val="Hyperlink"/>
          </w:rPr>
          <w:t>Knowledge Object Reuse About Release Retrospective</w:t>
        </w:r>
        <w:r w:rsidR="005F40F6">
          <w:rPr>
            <w:webHidden/>
          </w:rPr>
          <w:tab/>
        </w:r>
        <w:r>
          <w:rPr>
            <w:webHidden/>
          </w:rPr>
          <w:fldChar w:fldCharType="begin"/>
        </w:r>
        <w:r w:rsidR="005F40F6">
          <w:rPr>
            <w:webHidden/>
          </w:rPr>
          <w:instrText xml:space="preserve"> PAGEREF _Toc467746924 \h </w:instrText>
        </w:r>
        <w:r>
          <w:rPr>
            <w:webHidden/>
          </w:rPr>
        </w:r>
        <w:r>
          <w:rPr>
            <w:webHidden/>
          </w:rPr>
          <w:fldChar w:fldCharType="separate"/>
        </w:r>
        <w:r w:rsidR="005F40F6">
          <w:rPr>
            <w:webHidden/>
          </w:rPr>
          <w:t>41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5" w:history="1">
        <w:r w:rsidR="005F40F6" w:rsidRPr="00F27B7C">
          <w:rPr>
            <w:rStyle w:val="Hyperlink"/>
          </w:rPr>
          <w:t>17.3</w:t>
        </w:r>
        <w:r w:rsidR="005F40F6">
          <w:rPr>
            <w:rFonts w:asciiTheme="minorHAnsi" w:eastAsiaTheme="minorEastAsia" w:hAnsiTheme="minorHAnsi" w:cstheme="minorBidi"/>
            <w:color w:val="auto"/>
            <w:lang w:val="en-US"/>
          </w:rPr>
          <w:tab/>
        </w:r>
        <w:r w:rsidR="005F40F6" w:rsidRPr="00F27B7C">
          <w:rPr>
            <w:rStyle w:val="Hyperlink"/>
          </w:rPr>
          <w:t>Knowledge Object Sharing</w:t>
        </w:r>
        <w:r w:rsidR="005F40F6">
          <w:rPr>
            <w:webHidden/>
          </w:rPr>
          <w:tab/>
        </w:r>
        <w:r>
          <w:rPr>
            <w:webHidden/>
          </w:rPr>
          <w:fldChar w:fldCharType="begin"/>
        </w:r>
        <w:r w:rsidR="005F40F6">
          <w:rPr>
            <w:webHidden/>
          </w:rPr>
          <w:instrText xml:space="preserve"> PAGEREF _Toc467746925 \h </w:instrText>
        </w:r>
        <w:r>
          <w:rPr>
            <w:webHidden/>
          </w:rPr>
        </w:r>
        <w:r>
          <w:rPr>
            <w:webHidden/>
          </w:rPr>
          <w:fldChar w:fldCharType="separate"/>
        </w:r>
        <w:r w:rsidR="005F40F6">
          <w:rPr>
            <w:webHidden/>
          </w:rPr>
          <w:t>41</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926" w:history="1">
        <w:r w:rsidR="005F40F6" w:rsidRPr="00F27B7C">
          <w:rPr>
            <w:rStyle w:val="Hyperlink"/>
          </w:rPr>
          <w:t>18</w:t>
        </w:r>
        <w:r w:rsidR="005F40F6">
          <w:rPr>
            <w:rFonts w:asciiTheme="minorHAnsi" w:eastAsiaTheme="minorEastAsia" w:hAnsiTheme="minorHAnsi" w:cstheme="minorBidi"/>
            <w:b w:val="0"/>
            <w:color w:val="auto"/>
            <w:sz w:val="22"/>
            <w:szCs w:val="22"/>
            <w:lang w:val="en-US"/>
          </w:rPr>
          <w:tab/>
        </w:r>
        <w:r w:rsidR="005F40F6" w:rsidRPr="00F27B7C">
          <w:rPr>
            <w:rStyle w:val="Hyperlink"/>
          </w:rPr>
          <w:t>Quantitative Engagement Management</w:t>
        </w:r>
        <w:r w:rsidR="005F40F6">
          <w:rPr>
            <w:webHidden/>
          </w:rPr>
          <w:tab/>
        </w:r>
        <w:r>
          <w:rPr>
            <w:webHidden/>
          </w:rPr>
          <w:fldChar w:fldCharType="begin"/>
        </w:r>
        <w:r w:rsidR="005F40F6">
          <w:rPr>
            <w:webHidden/>
          </w:rPr>
          <w:instrText xml:space="preserve"> PAGEREF _Toc467746926 \h </w:instrText>
        </w:r>
        <w:r>
          <w:rPr>
            <w:webHidden/>
          </w:rPr>
        </w:r>
        <w:r>
          <w:rPr>
            <w:webHidden/>
          </w:rPr>
          <w:fldChar w:fldCharType="separate"/>
        </w:r>
        <w:r w:rsidR="005F40F6">
          <w:rPr>
            <w:webHidden/>
          </w:rPr>
          <w:t>41</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7" w:history="1">
        <w:r w:rsidR="005F40F6" w:rsidRPr="00F27B7C">
          <w:rPr>
            <w:rStyle w:val="Hyperlink"/>
          </w:rPr>
          <w:t>18.1</w:t>
        </w:r>
        <w:r w:rsidR="005F40F6">
          <w:rPr>
            <w:rFonts w:asciiTheme="minorHAnsi" w:eastAsiaTheme="minorEastAsia" w:hAnsiTheme="minorHAnsi" w:cstheme="minorBidi"/>
            <w:color w:val="auto"/>
            <w:lang w:val="en-US"/>
          </w:rPr>
          <w:tab/>
        </w:r>
        <w:r w:rsidR="005F40F6" w:rsidRPr="00F27B7C">
          <w:rPr>
            <w:rStyle w:val="Hyperlink"/>
          </w:rPr>
          <w:t>Project Metrics Management</w:t>
        </w:r>
        <w:r w:rsidR="005F40F6">
          <w:rPr>
            <w:webHidden/>
          </w:rPr>
          <w:tab/>
        </w:r>
        <w:r>
          <w:rPr>
            <w:webHidden/>
          </w:rPr>
          <w:fldChar w:fldCharType="begin"/>
        </w:r>
        <w:r w:rsidR="005F40F6">
          <w:rPr>
            <w:webHidden/>
          </w:rPr>
          <w:instrText xml:space="preserve"> PAGEREF _Toc467746927 \h </w:instrText>
        </w:r>
        <w:r>
          <w:rPr>
            <w:webHidden/>
          </w:rPr>
        </w:r>
        <w:r>
          <w:rPr>
            <w:webHidden/>
          </w:rPr>
          <w:fldChar w:fldCharType="separate"/>
        </w:r>
        <w:r w:rsidR="005F40F6">
          <w:rPr>
            <w:webHidden/>
          </w:rPr>
          <w:t>41</w:t>
        </w:r>
        <w:r>
          <w:rPr>
            <w:webHidden/>
          </w:rPr>
          <w:fldChar w:fldCharType="end"/>
        </w:r>
      </w:hyperlink>
    </w:p>
    <w:p w:rsidR="005F40F6" w:rsidRDefault="000F3257">
      <w:pPr>
        <w:pStyle w:val="TOC1"/>
        <w:rPr>
          <w:rFonts w:asciiTheme="minorHAnsi" w:eastAsiaTheme="minorEastAsia" w:hAnsiTheme="minorHAnsi" w:cstheme="minorBidi"/>
          <w:b w:val="0"/>
          <w:color w:val="auto"/>
          <w:sz w:val="22"/>
          <w:szCs w:val="22"/>
          <w:lang w:val="en-US"/>
        </w:rPr>
      </w:pPr>
      <w:hyperlink w:anchor="_Toc467746928" w:history="1">
        <w:r w:rsidR="005F40F6" w:rsidRPr="00F27B7C">
          <w:rPr>
            <w:rStyle w:val="Hyperlink"/>
          </w:rPr>
          <w:t>19</w:t>
        </w:r>
        <w:r w:rsidR="005F40F6">
          <w:rPr>
            <w:rFonts w:asciiTheme="minorHAnsi" w:eastAsiaTheme="minorEastAsia" w:hAnsiTheme="minorHAnsi" w:cstheme="minorBidi"/>
            <w:b w:val="0"/>
            <w:color w:val="auto"/>
            <w:sz w:val="22"/>
            <w:szCs w:val="22"/>
            <w:lang w:val="en-US"/>
          </w:rPr>
          <w:tab/>
        </w:r>
        <w:r w:rsidR="005F40F6" w:rsidRPr="00F27B7C">
          <w:rPr>
            <w:rStyle w:val="Hyperlink"/>
          </w:rPr>
          <w:t>Appendices</w:t>
        </w:r>
        <w:r w:rsidR="005F40F6">
          <w:rPr>
            <w:webHidden/>
          </w:rPr>
          <w:tab/>
        </w:r>
        <w:r>
          <w:rPr>
            <w:webHidden/>
          </w:rPr>
          <w:fldChar w:fldCharType="begin"/>
        </w:r>
        <w:r w:rsidR="005F40F6">
          <w:rPr>
            <w:webHidden/>
          </w:rPr>
          <w:instrText xml:space="preserve"> PAGEREF _Toc467746928 \h </w:instrText>
        </w:r>
        <w:r>
          <w:rPr>
            <w:webHidden/>
          </w:rPr>
        </w:r>
        <w:r>
          <w:rPr>
            <w:webHidden/>
          </w:rPr>
          <w:fldChar w:fldCharType="separate"/>
        </w:r>
        <w:r w:rsidR="005F40F6">
          <w:rPr>
            <w:webHidden/>
          </w:rPr>
          <w:t>42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29" w:history="1">
        <w:r w:rsidR="005F40F6" w:rsidRPr="00F27B7C">
          <w:rPr>
            <w:rStyle w:val="Hyperlink"/>
          </w:rPr>
          <w:t>19.1</w:t>
        </w:r>
        <w:r w:rsidR="005F40F6">
          <w:rPr>
            <w:rFonts w:asciiTheme="minorHAnsi" w:eastAsiaTheme="minorEastAsia" w:hAnsiTheme="minorHAnsi" w:cstheme="minorBidi"/>
            <w:color w:val="auto"/>
            <w:lang w:val="en-US"/>
          </w:rPr>
          <w:tab/>
        </w:r>
        <w:r w:rsidR="005F40F6" w:rsidRPr="00F27B7C">
          <w:rPr>
            <w:rStyle w:val="Hyperlink"/>
          </w:rPr>
          <w:t>Appendix A - Deliverable Descriptions</w:t>
        </w:r>
        <w:r w:rsidR="005F40F6">
          <w:rPr>
            <w:webHidden/>
          </w:rPr>
          <w:tab/>
        </w:r>
        <w:r>
          <w:rPr>
            <w:webHidden/>
          </w:rPr>
          <w:fldChar w:fldCharType="begin"/>
        </w:r>
        <w:r w:rsidR="005F40F6">
          <w:rPr>
            <w:webHidden/>
          </w:rPr>
          <w:instrText xml:space="preserve"> PAGEREF _Toc467746929 \h </w:instrText>
        </w:r>
        <w:r>
          <w:rPr>
            <w:webHidden/>
          </w:rPr>
        </w:r>
        <w:r>
          <w:rPr>
            <w:webHidden/>
          </w:rPr>
          <w:fldChar w:fldCharType="separate"/>
        </w:r>
        <w:r w:rsidR="005F40F6">
          <w:rPr>
            <w:webHidden/>
          </w:rPr>
          <w:t>42</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0" w:history="1">
        <w:r w:rsidR="005F40F6" w:rsidRPr="00F27B7C">
          <w:rPr>
            <w:rStyle w:val="Hyperlink"/>
          </w:rPr>
          <w:t>19.2</w:t>
        </w:r>
        <w:r w:rsidR="005F40F6">
          <w:rPr>
            <w:rFonts w:asciiTheme="minorHAnsi" w:eastAsiaTheme="minorEastAsia" w:hAnsiTheme="minorHAnsi" w:cstheme="minorBidi"/>
            <w:color w:val="auto"/>
            <w:lang w:val="en-US"/>
          </w:rPr>
          <w:tab/>
        </w:r>
        <w:r w:rsidR="005F40F6" w:rsidRPr="00F27B7C">
          <w:rPr>
            <w:rStyle w:val="Hyperlink"/>
          </w:rPr>
          <w:t>Appendix B – UPM Deliverables</w:t>
        </w:r>
        <w:r w:rsidR="005F40F6">
          <w:rPr>
            <w:webHidden/>
          </w:rPr>
          <w:tab/>
        </w:r>
        <w:r>
          <w:rPr>
            <w:webHidden/>
          </w:rPr>
          <w:fldChar w:fldCharType="begin"/>
        </w:r>
        <w:r w:rsidR="005F40F6">
          <w:rPr>
            <w:webHidden/>
          </w:rPr>
          <w:instrText xml:space="preserve"> PAGEREF _Toc467746930 \h </w:instrText>
        </w:r>
        <w:r>
          <w:rPr>
            <w:webHidden/>
          </w:rPr>
        </w:r>
        <w:r>
          <w:rPr>
            <w:webHidden/>
          </w:rPr>
          <w:fldChar w:fldCharType="separate"/>
        </w:r>
        <w:r w:rsidR="005F40F6">
          <w:rPr>
            <w:webHidden/>
          </w:rPr>
          <w:t>45</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1" w:history="1">
        <w:r w:rsidR="005F40F6" w:rsidRPr="00F27B7C">
          <w:rPr>
            <w:rStyle w:val="Hyperlink"/>
          </w:rPr>
          <w:t>19.3</w:t>
        </w:r>
        <w:r w:rsidR="005F40F6">
          <w:rPr>
            <w:rFonts w:asciiTheme="minorHAnsi" w:eastAsiaTheme="minorEastAsia" w:hAnsiTheme="minorHAnsi" w:cstheme="minorBidi"/>
            <w:color w:val="auto"/>
            <w:lang w:val="en-US"/>
          </w:rPr>
          <w:tab/>
        </w:r>
        <w:r w:rsidR="005F40F6" w:rsidRPr="00F27B7C">
          <w:rPr>
            <w:rStyle w:val="Hyperlink"/>
          </w:rPr>
          <w:t>Appendix C – Agile Tooling</w:t>
        </w:r>
        <w:r w:rsidR="005F40F6">
          <w:rPr>
            <w:webHidden/>
          </w:rPr>
          <w:tab/>
        </w:r>
        <w:r>
          <w:rPr>
            <w:webHidden/>
          </w:rPr>
          <w:fldChar w:fldCharType="begin"/>
        </w:r>
        <w:r w:rsidR="005F40F6">
          <w:rPr>
            <w:webHidden/>
          </w:rPr>
          <w:instrText xml:space="preserve"> PAGEREF _Toc467746931 \h </w:instrText>
        </w:r>
        <w:r>
          <w:rPr>
            <w:webHidden/>
          </w:rPr>
        </w:r>
        <w:r>
          <w:rPr>
            <w:webHidden/>
          </w:rPr>
          <w:fldChar w:fldCharType="separate"/>
        </w:r>
        <w:r w:rsidR="005F40F6">
          <w:rPr>
            <w:webHidden/>
          </w:rPr>
          <w:t>47</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2" w:history="1">
        <w:r w:rsidR="005F40F6" w:rsidRPr="00F27B7C">
          <w:rPr>
            <w:rStyle w:val="Hyperlink"/>
          </w:rPr>
          <w:t>19.4</w:t>
        </w:r>
        <w:r w:rsidR="005F40F6">
          <w:rPr>
            <w:rFonts w:asciiTheme="minorHAnsi" w:eastAsiaTheme="minorEastAsia" w:hAnsiTheme="minorHAnsi" w:cstheme="minorBidi"/>
            <w:color w:val="auto"/>
            <w:lang w:val="en-US"/>
          </w:rPr>
          <w:tab/>
        </w:r>
        <w:r w:rsidR="005F40F6" w:rsidRPr="00F27B7C">
          <w:rPr>
            <w:rStyle w:val="Hyperlink"/>
          </w:rPr>
          <w:t>Appendix D – Glossary</w:t>
        </w:r>
        <w:r w:rsidR="005F40F6">
          <w:rPr>
            <w:webHidden/>
          </w:rPr>
          <w:tab/>
        </w:r>
        <w:r>
          <w:rPr>
            <w:webHidden/>
          </w:rPr>
          <w:fldChar w:fldCharType="begin"/>
        </w:r>
        <w:r w:rsidR="005F40F6">
          <w:rPr>
            <w:webHidden/>
          </w:rPr>
          <w:instrText xml:space="preserve"> PAGEREF _Toc467746932 \h </w:instrText>
        </w:r>
        <w:r>
          <w:rPr>
            <w:webHidden/>
          </w:rPr>
        </w:r>
        <w:r>
          <w:rPr>
            <w:webHidden/>
          </w:rPr>
          <w:fldChar w:fldCharType="separate"/>
        </w:r>
        <w:r w:rsidR="005F40F6">
          <w:rPr>
            <w:webHidden/>
          </w:rPr>
          <w:t>48</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3" w:history="1">
        <w:r w:rsidR="005F40F6" w:rsidRPr="00F27B7C">
          <w:rPr>
            <w:rStyle w:val="Hyperlink"/>
          </w:rPr>
          <w:t>19.5</w:t>
        </w:r>
        <w:r w:rsidR="005F40F6">
          <w:rPr>
            <w:rFonts w:asciiTheme="minorHAnsi" w:eastAsiaTheme="minorEastAsia" w:hAnsiTheme="minorHAnsi" w:cstheme="minorBidi"/>
            <w:color w:val="auto"/>
            <w:lang w:val="en-US"/>
          </w:rPr>
          <w:tab/>
        </w:r>
        <w:r w:rsidR="005F40F6" w:rsidRPr="00F27B7C">
          <w:rPr>
            <w:rStyle w:val="Hyperlink"/>
          </w:rPr>
          <w:t>Appendix E – Tailoring for Engineering Documents</w:t>
        </w:r>
        <w:r w:rsidR="005F40F6">
          <w:rPr>
            <w:webHidden/>
          </w:rPr>
          <w:tab/>
        </w:r>
        <w:r>
          <w:rPr>
            <w:webHidden/>
          </w:rPr>
          <w:fldChar w:fldCharType="begin"/>
        </w:r>
        <w:r w:rsidR="005F40F6">
          <w:rPr>
            <w:webHidden/>
          </w:rPr>
          <w:instrText xml:space="preserve"> PAGEREF _Toc467746933 \h </w:instrText>
        </w:r>
        <w:r>
          <w:rPr>
            <w:webHidden/>
          </w:rPr>
        </w:r>
        <w:r>
          <w:rPr>
            <w:webHidden/>
          </w:rPr>
          <w:fldChar w:fldCharType="separate"/>
        </w:r>
        <w:r w:rsidR="005F40F6">
          <w:rPr>
            <w:webHidden/>
          </w:rPr>
          <w:t>49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4" w:history="1">
        <w:r w:rsidR="005F40F6" w:rsidRPr="00F27B7C">
          <w:rPr>
            <w:rStyle w:val="Hyperlink"/>
          </w:rPr>
          <w:t>19.6</w:t>
        </w:r>
        <w:r w:rsidR="005F40F6">
          <w:rPr>
            <w:rFonts w:asciiTheme="minorHAnsi" w:eastAsiaTheme="minorEastAsia" w:hAnsiTheme="minorHAnsi" w:cstheme="minorBidi"/>
            <w:color w:val="auto"/>
            <w:lang w:val="en-US"/>
          </w:rPr>
          <w:tab/>
        </w:r>
        <w:r w:rsidR="005F40F6" w:rsidRPr="00F27B7C">
          <w:rPr>
            <w:rStyle w:val="Hyperlink"/>
          </w:rPr>
          <w:t>Appendix F – Decision Analysis and Resolution Plan</w:t>
        </w:r>
        <w:r w:rsidR="005F40F6">
          <w:rPr>
            <w:webHidden/>
          </w:rPr>
          <w:tab/>
        </w:r>
        <w:r>
          <w:rPr>
            <w:webHidden/>
          </w:rPr>
          <w:fldChar w:fldCharType="begin"/>
        </w:r>
        <w:r w:rsidR="005F40F6">
          <w:rPr>
            <w:webHidden/>
          </w:rPr>
          <w:instrText xml:space="preserve"> PAGEREF _Toc467746934 \h </w:instrText>
        </w:r>
        <w:r>
          <w:rPr>
            <w:webHidden/>
          </w:rPr>
        </w:r>
        <w:r>
          <w:rPr>
            <w:webHidden/>
          </w:rPr>
          <w:fldChar w:fldCharType="separate"/>
        </w:r>
        <w:r w:rsidR="005F40F6">
          <w:rPr>
            <w:webHidden/>
          </w:rPr>
          <w:t>49</w:t>
        </w:r>
        <w:r>
          <w:rPr>
            <w:webHidden/>
          </w:rPr>
          <w:fldChar w:fldCharType="end"/>
        </w:r>
      </w:hyperlink>
    </w:p>
    <w:p w:rsidR="005F40F6" w:rsidRDefault="000F3257">
      <w:pPr>
        <w:pStyle w:val="TOC2"/>
        <w:rPr>
          <w:rFonts w:asciiTheme="minorHAnsi" w:eastAsiaTheme="minorEastAsia" w:hAnsiTheme="minorHAnsi" w:cstheme="minorBidi"/>
          <w:color w:val="auto"/>
          <w:lang w:val="en-US"/>
        </w:rPr>
      </w:pPr>
      <w:hyperlink w:anchor="_Toc467746935" w:history="1">
        <w:r w:rsidR="005F40F6" w:rsidRPr="00F27B7C">
          <w:rPr>
            <w:rStyle w:val="Hyperlink"/>
          </w:rPr>
          <w:t>19.7</w:t>
        </w:r>
        <w:r w:rsidR="005F40F6">
          <w:rPr>
            <w:rFonts w:asciiTheme="minorHAnsi" w:eastAsiaTheme="minorEastAsia" w:hAnsiTheme="minorHAnsi" w:cstheme="minorBidi"/>
            <w:color w:val="auto"/>
            <w:lang w:val="en-US"/>
          </w:rPr>
          <w:tab/>
        </w:r>
        <w:r w:rsidR="005F40F6" w:rsidRPr="00F27B7C">
          <w:rPr>
            <w:rStyle w:val="Hyperlink"/>
          </w:rPr>
          <w:t>Appendix G - Document Control</w:t>
        </w:r>
        <w:r w:rsidR="005F40F6">
          <w:rPr>
            <w:webHidden/>
          </w:rPr>
          <w:tab/>
        </w:r>
        <w:r>
          <w:rPr>
            <w:webHidden/>
          </w:rPr>
          <w:fldChar w:fldCharType="begin"/>
        </w:r>
        <w:r w:rsidR="005F40F6">
          <w:rPr>
            <w:webHidden/>
          </w:rPr>
          <w:instrText xml:space="preserve"> PAGEREF _Toc467746935 \h </w:instrText>
        </w:r>
        <w:r>
          <w:rPr>
            <w:webHidden/>
          </w:rPr>
        </w:r>
        <w:r>
          <w:rPr>
            <w:webHidden/>
          </w:rPr>
          <w:fldChar w:fldCharType="separate"/>
        </w:r>
        <w:r w:rsidR="005F40F6">
          <w:rPr>
            <w:webHidden/>
          </w:rPr>
          <w:t>50</w:t>
        </w:r>
        <w:r>
          <w:rPr>
            <w:webHidden/>
          </w:rPr>
          <w:fldChar w:fldCharType="end"/>
        </w:r>
      </w:hyperlink>
    </w:p>
    <w:p w:rsidR="00ED4F71" w:rsidRPr="00462E29" w:rsidRDefault="000F3257" w:rsidP="009F215C">
      <w:pPr>
        <w:pStyle w:val="CoverSubtitle"/>
        <w:rPr>
          <w:lang w:val="en-GB"/>
        </w:rPr>
        <w:sectPr w:rsidR="00ED4F71" w:rsidRPr="00462E29" w:rsidSect="0074440B">
          <w:headerReference w:type="default" r:id="rId15"/>
          <w:footerReference w:type="default" r:id="rId16"/>
          <w:headerReference w:type="first" r:id="rId17"/>
          <w:footerReference w:type="first" r:id="rId18"/>
          <w:pgSz w:w="11909" w:h="16834" w:code="9"/>
          <w:pgMar w:top="1138" w:right="850" w:bottom="850" w:left="850" w:header="850" w:footer="461" w:gutter="0"/>
          <w:pgNumType w:start="1"/>
          <w:cols w:space="720"/>
          <w:docGrid w:linePitch="360"/>
        </w:sectPr>
      </w:pPr>
      <w:r>
        <w:fldChar w:fldCharType="end"/>
      </w:r>
    </w:p>
    <w:p w:rsidR="009F215C" w:rsidRPr="002E1CDB" w:rsidRDefault="009F215C" w:rsidP="009F215C">
      <w:pPr>
        <w:pStyle w:val="TOC2"/>
      </w:pPr>
      <w:bookmarkStart w:id="3" w:name="_Toc387942440"/>
      <w:bookmarkStart w:id="4" w:name="_Toc422569789"/>
      <w:r w:rsidRPr="002E1CDB">
        <w:lastRenderedPageBreak/>
        <w:t>&lt;Instr</w:t>
      </w:r>
      <w:r w:rsidR="00C042DE">
        <w:t>s</w:t>
      </w:r>
      <w:r w:rsidRPr="002E1CDB">
        <w:t>uctions:</w:t>
      </w:r>
    </w:p>
    <w:p w:rsidR="009F215C" w:rsidRPr="005644AD" w:rsidRDefault="009F215C" w:rsidP="009F215C">
      <w:pPr>
        <w:rPr>
          <w:rFonts w:cs="Arial"/>
          <w:i/>
          <w:iCs/>
          <w:color w:val="0000FF"/>
        </w:rPr>
      </w:pPr>
      <w:r w:rsidRPr="005644AD">
        <w:rPr>
          <w:rFonts w:cs="Arial"/>
          <w:i/>
          <w:iCs/>
          <w:color w:val="0000FF"/>
        </w:rPr>
        <w:t>This document should be modified with specifics in regard to this engagement’s tailored methods and tool-choices.</w:t>
      </w:r>
    </w:p>
    <w:p w:rsidR="009F215C" w:rsidRDefault="009F215C" w:rsidP="002E4977">
      <w:pPr>
        <w:pStyle w:val="BodyTextIndent"/>
        <w:numPr>
          <w:ilvl w:val="0"/>
          <w:numId w:val="43"/>
        </w:numPr>
        <w:spacing w:before="120" w:after="0" w:line="240" w:lineRule="auto"/>
        <w:jc w:val="left"/>
        <w:rPr>
          <w:rFonts w:cs="Arial"/>
          <w:i/>
          <w:iCs/>
          <w:color w:val="0000FF"/>
        </w:rPr>
      </w:pPr>
      <w:r w:rsidRPr="00DC3815">
        <w:rPr>
          <w:rFonts w:cs="Arial"/>
          <w:i/>
          <w:iCs/>
          <w:color w:val="0000FF"/>
        </w:rPr>
        <w:t>Most sections have information provided as part of the template which can be use</w:t>
      </w:r>
      <w:r>
        <w:rPr>
          <w:rFonts w:cs="Arial"/>
          <w:i/>
          <w:iCs/>
          <w:color w:val="0000FF"/>
        </w:rPr>
        <w:t>d as-is or modified as per the p</w:t>
      </w:r>
      <w:r w:rsidRPr="00DC3815">
        <w:rPr>
          <w:rFonts w:cs="Arial"/>
          <w:i/>
          <w:iCs/>
          <w:color w:val="0000FF"/>
        </w:rPr>
        <w:t>roject requirements. Help text provides guidance notes/examples</w:t>
      </w:r>
      <w:r>
        <w:rPr>
          <w:rFonts w:cs="Arial"/>
          <w:i/>
          <w:iCs/>
          <w:color w:val="0000FF"/>
        </w:rPr>
        <w:t xml:space="preserve"> </w:t>
      </w:r>
      <w:r w:rsidRPr="00DC3815">
        <w:rPr>
          <w:rFonts w:cs="Arial"/>
          <w:i/>
          <w:iCs/>
          <w:color w:val="0000FF"/>
        </w:rPr>
        <w:t>(wherever applicable) to facilitate the same.</w:t>
      </w:r>
    </w:p>
    <w:p w:rsidR="009F215C" w:rsidRPr="005644AD" w:rsidRDefault="009F215C" w:rsidP="002E4977">
      <w:pPr>
        <w:pStyle w:val="BodyTextIndent"/>
        <w:numPr>
          <w:ilvl w:val="0"/>
          <w:numId w:val="43"/>
        </w:numPr>
        <w:spacing w:before="120" w:after="0" w:line="240" w:lineRule="auto"/>
        <w:jc w:val="left"/>
        <w:rPr>
          <w:rFonts w:cs="Arial"/>
          <w:i/>
          <w:iCs/>
          <w:color w:val="0000FF"/>
        </w:rPr>
      </w:pPr>
      <w:r w:rsidRPr="005644AD">
        <w:rPr>
          <w:rFonts w:cs="Arial"/>
          <w:i/>
          <w:iCs/>
          <w:color w:val="0000FF"/>
        </w:rPr>
        <w:t xml:space="preserve">If any section / sub section is not applicable to your engagement, please write ‘Not </w:t>
      </w:r>
      <w:proofErr w:type="gramStart"/>
      <w:r w:rsidRPr="005644AD">
        <w:rPr>
          <w:rFonts w:cs="Arial"/>
          <w:i/>
          <w:iCs/>
          <w:color w:val="0000FF"/>
        </w:rPr>
        <w:t>Applicable</w:t>
      </w:r>
      <w:proofErr w:type="gramEnd"/>
      <w:r w:rsidRPr="005644AD">
        <w:rPr>
          <w:rFonts w:cs="Arial"/>
          <w:i/>
          <w:iCs/>
          <w:color w:val="0000FF"/>
        </w:rPr>
        <w:t xml:space="preserve">’ and delete </w:t>
      </w:r>
      <w:r>
        <w:rPr>
          <w:rFonts w:cs="Arial"/>
          <w:i/>
          <w:iCs/>
          <w:color w:val="0000FF"/>
        </w:rPr>
        <w:t>any text in that section/sub section.</w:t>
      </w:r>
    </w:p>
    <w:p w:rsidR="009F215C" w:rsidRPr="005644AD" w:rsidRDefault="009F215C" w:rsidP="002E4977">
      <w:pPr>
        <w:pStyle w:val="BodyTextIndent"/>
        <w:numPr>
          <w:ilvl w:val="0"/>
          <w:numId w:val="43"/>
        </w:numPr>
        <w:spacing w:before="120" w:after="0" w:line="240" w:lineRule="auto"/>
        <w:jc w:val="left"/>
        <w:rPr>
          <w:rFonts w:cs="Arial"/>
          <w:i/>
          <w:iCs/>
          <w:color w:val="0000FF"/>
        </w:rPr>
      </w:pPr>
      <w:r w:rsidRPr="005644AD">
        <w:rPr>
          <w:rFonts w:cs="Arial"/>
          <w:i/>
          <w:iCs/>
          <w:color w:val="0000FF"/>
        </w:rPr>
        <w:t>The section headings from this document must not be deleted under any circumstances. If a particular section isn’t applicable then ‘N/A’ should be entered under the appropriate heading.</w:t>
      </w:r>
    </w:p>
    <w:p w:rsidR="009F215C" w:rsidRPr="00FC14F1" w:rsidRDefault="009F215C" w:rsidP="002E4977">
      <w:pPr>
        <w:pStyle w:val="BodyTextIndent"/>
        <w:numPr>
          <w:ilvl w:val="0"/>
          <w:numId w:val="43"/>
        </w:numPr>
        <w:spacing w:before="120" w:after="0" w:line="240" w:lineRule="auto"/>
        <w:jc w:val="left"/>
        <w:rPr>
          <w:rFonts w:cs="Arial"/>
          <w:i/>
          <w:iCs/>
          <w:color w:val="0000FF"/>
        </w:rPr>
      </w:pPr>
      <w:r>
        <w:rPr>
          <w:rFonts w:cs="Arial"/>
          <w:i/>
          <w:iCs/>
          <w:color w:val="0000FF"/>
        </w:rPr>
        <w:t>&lt;Blue text</w:t>
      </w:r>
      <w:proofErr w:type="gramStart"/>
      <w:r>
        <w:rPr>
          <w:rFonts w:cs="Arial"/>
          <w:i/>
          <w:iCs/>
          <w:color w:val="0000FF"/>
        </w:rPr>
        <w:t>&gt;  means</w:t>
      </w:r>
      <w:proofErr w:type="gramEnd"/>
      <w:r>
        <w:rPr>
          <w:rFonts w:cs="Arial"/>
          <w:i/>
          <w:iCs/>
          <w:color w:val="0000FF"/>
        </w:rPr>
        <w:t xml:space="preserve"> </w:t>
      </w:r>
      <w:r w:rsidRPr="00FD49ED">
        <w:rPr>
          <w:rFonts w:cs="Arial"/>
          <w:i/>
          <w:iCs/>
          <w:color w:val="0000FF"/>
        </w:rPr>
        <w:t>more information can be provided, in addition to the information already present in that section by default</w:t>
      </w:r>
      <w:r>
        <w:rPr>
          <w:rFonts w:cs="Arial"/>
          <w:i/>
          <w:iCs/>
          <w:color w:val="0000FF"/>
        </w:rPr>
        <w:t xml:space="preserve"> (in black)</w:t>
      </w:r>
      <w:r w:rsidRPr="00FD49ED">
        <w:rPr>
          <w:rFonts w:cs="Arial"/>
          <w:i/>
          <w:iCs/>
          <w:color w:val="0000FF"/>
        </w:rPr>
        <w:t xml:space="preserve">. </w:t>
      </w:r>
      <w:r>
        <w:rPr>
          <w:rFonts w:cs="Arial"/>
          <w:i/>
          <w:iCs/>
          <w:color w:val="0000FF"/>
        </w:rPr>
        <w:t xml:space="preserve">Red text means more information in the form of an example. </w:t>
      </w:r>
      <w:r w:rsidRPr="00FD49ED">
        <w:rPr>
          <w:rFonts w:cs="Arial"/>
          <w:i/>
          <w:iCs/>
          <w:color w:val="0000FF"/>
        </w:rPr>
        <w:t>After adding information, change font to black and remove “&lt;&gt;”</w:t>
      </w:r>
    </w:p>
    <w:p w:rsidR="009F215C" w:rsidRPr="00FC14F1" w:rsidRDefault="009F215C" w:rsidP="002E4977">
      <w:pPr>
        <w:pStyle w:val="BodyTextIndent"/>
        <w:numPr>
          <w:ilvl w:val="0"/>
          <w:numId w:val="43"/>
        </w:numPr>
        <w:spacing w:before="120" w:after="0" w:line="240" w:lineRule="auto"/>
        <w:jc w:val="left"/>
        <w:rPr>
          <w:rFonts w:cs="Arial"/>
          <w:i/>
          <w:iCs/>
          <w:color w:val="0000FF"/>
        </w:rPr>
      </w:pPr>
      <w:r w:rsidRPr="00FD49ED">
        <w:rPr>
          <w:rFonts w:cs="Arial"/>
          <w:i/>
          <w:iCs/>
          <w:color w:val="0000FF"/>
        </w:rPr>
        <w:t xml:space="preserve">&lt;Refer to........&gt; means reference to relevant document(s) should be given. Delete the original reference placeholder after adding the </w:t>
      </w:r>
      <w:r>
        <w:rPr>
          <w:rFonts w:cs="Arial"/>
          <w:i/>
          <w:iCs/>
          <w:color w:val="0000FF"/>
        </w:rPr>
        <w:t>link to the document(s)</w:t>
      </w:r>
      <w:r w:rsidRPr="00FD49ED">
        <w:rPr>
          <w:rFonts w:cs="Arial"/>
          <w:i/>
          <w:iCs/>
          <w:color w:val="0000FF"/>
        </w:rPr>
        <w:t>.</w:t>
      </w:r>
    </w:p>
    <w:p w:rsidR="009F215C" w:rsidRPr="00FC14F1" w:rsidRDefault="009F215C" w:rsidP="002E4977">
      <w:pPr>
        <w:pStyle w:val="BodyTextIndent"/>
        <w:numPr>
          <w:ilvl w:val="0"/>
          <w:numId w:val="43"/>
        </w:numPr>
        <w:spacing w:before="120" w:after="0" w:line="240" w:lineRule="auto"/>
        <w:jc w:val="left"/>
        <w:rPr>
          <w:rFonts w:cs="Arial"/>
          <w:i/>
          <w:iCs/>
          <w:color w:val="0000FF"/>
        </w:rPr>
      </w:pPr>
      <w:r w:rsidRPr="005644AD">
        <w:rPr>
          <w:rFonts w:cs="Arial"/>
          <w:i/>
          <w:iCs/>
          <w:color w:val="0000FF"/>
        </w:rPr>
        <w:t>Delete these instructions after preparing the document.</w:t>
      </w:r>
      <w:r w:rsidRPr="00FC14F1">
        <w:rPr>
          <w:rFonts w:cs="Arial"/>
          <w:i/>
          <w:iCs/>
          <w:color w:val="0000FF"/>
        </w:rPr>
        <w:t>&gt;</w:t>
      </w:r>
    </w:p>
    <w:p w:rsidR="009F215C" w:rsidRPr="00465CE1" w:rsidRDefault="009F215C" w:rsidP="009F215C">
      <w:pPr>
        <w:pStyle w:val="CGBodytext"/>
      </w:pPr>
    </w:p>
    <w:p w:rsidR="009F215C" w:rsidRPr="00286179" w:rsidRDefault="009F215C" w:rsidP="009F215C">
      <w:pPr>
        <w:pStyle w:val="CGBodytext"/>
      </w:pPr>
      <w:bookmarkStart w:id="5" w:name="_Toc131393217"/>
    </w:p>
    <w:p w:rsidR="009F215C" w:rsidRPr="00286179" w:rsidRDefault="009F215C" w:rsidP="009F215C">
      <w:pPr>
        <w:pStyle w:val="CGBodytext"/>
        <w:sectPr w:rsidR="009F215C" w:rsidRPr="00286179" w:rsidSect="0074440B">
          <w:pgSz w:w="11907" w:h="16839" w:code="9"/>
          <w:pgMar w:top="1134" w:right="851" w:bottom="1043" w:left="851" w:header="720" w:footer="340" w:gutter="0"/>
          <w:cols w:space="720"/>
          <w:docGrid w:linePitch="360"/>
        </w:sectPr>
      </w:pPr>
    </w:p>
    <w:p w:rsidR="009F215C" w:rsidRDefault="009F215C" w:rsidP="009F215C">
      <w:pPr>
        <w:pStyle w:val="CGHeading1-outlined"/>
      </w:pPr>
      <w:bookmarkStart w:id="6" w:name="_Toc467746817"/>
      <w:bookmarkEnd w:id="5"/>
      <w:r>
        <w:lastRenderedPageBreak/>
        <w:t>Project Governance Plan Overview</w:t>
      </w:r>
      <w:bookmarkEnd w:id="6"/>
    </w:p>
    <w:p w:rsidR="00D82A65" w:rsidRPr="004444F3" w:rsidRDefault="00D82A65" w:rsidP="00D82A65">
      <w:pPr>
        <w:pStyle w:val="Heading20"/>
        <w:rPr>
          <w:rFonts w:ascii="Arial" w:hAnsi="Arial"/>
          <w:b w:val="0"/>
          <w:bCs w:val="0"/>
          <w:color w:val="746861" w:themeColor="text2" w:themeShade="BF"/>
          <w:sz w:val="36"/>
          <w:szCs w:val="24"/>
          <w:lang w:eastAsia="en-CA"/>
        </w:rPr>
      </w:pPr>
      <w:bookmarkStart w:id="7" w:name="_Toc467746818"/>
      <w:r w:rsidRPr="004444F3">
        <w:rPr>
          <w:rFonts w:ascii="Arial" w:hAnsi="Arial"/>
          <w:b w:val="0"/>
          <w:bCs w:val="0"/>
          <w:color w:val="746861" w:themeColor="text2" w:themeShade="BF"/>
          <w:sz w:val="36"/>
          <w:szCs w:val="24"/>
          <w:lang w:eastAsia="en-CA"/>
        </w:rPr>
        <w:t xml:space="preserve">1.1 </w:t>
      </w:r>
      <w:bookmarkStart w:id="8" w:name="_Toc424733373"/>
      <w:bookmarkStart w:id="9" w:name="_Toc425235448"/>
      <w:bookmarkStart w:id="10" w:name="_Toc425235650"/>
      <w:bookmarkStart w:id="11" w:name="_Toc435603789"/>
      <w:bookmarkStart w:id="12" w:name="_Toc257467599"/>
      <w:bookmarkStart w:id="13" w:name="_Toc354136764"/>
      <w:r w:rsidRPr="004444F3">
        <w:rPr>
          <w:rFonts w:ascii="Arial" w:hAnsi="Arial"/>
          <w:b w:val="0"/>
          <w:bCs w:val="0"/>
          <w:color w:val="746861" w:themeColor="text2" w:themeShade="BF"/>
          <w:sz w:val="36"/>
          <w:szCs w:val="24"/>
          <w:lang w:eastAsia="en-CA"/>
        </w:rPr>
        <w:t xml:space="preserve">Purpose </w:t>
      </w:r>
      <w:proofErr w:type="gramStart"/>
      <w:r w:rsidRPr="004444F3">
        <w:rPr>
          <w:rFonts w:ascii="Arial" w:hAnsi="Arial"/>
          <w:b w:val="0"/>
          <w:bCs w:val="0"/>
          <w:color w:val="746861" w:themeColor="text2" w:themeShade="BF"/>
          <w:sz w:val="36"/>
          <w:szCs w:val="24"/>
          <w:lang w:eastAsia="en-CA"/>
        </w:rPr>
        <w:t>Of</w:t>
      </w:r>
      <w:proofErr w:type="gramEnd"/>
      <w:r w:rsidRPr="004444F3">
        <w:rPr>
          <w:rFonts w:ascii="Arial" w:hAnsi="Arial"/>
          <w:b w:val="0"/>
          <w:bCs w:val="0"/>
          <w:color w:val="746861" w:themeColor="text2" w:themeShade="BF"/>
          <w:sz w:val="36"/>
          <w:szCs w:val="24"/>
          <w:lang w:eastAsia="en-CA"/>
        </w:rPr>
        <w:t xml:space="preserve"> The Project Governance Plan</w:t>
      </w:r>
      <w:bookmarkEnd w:id="7"/>
      <w:bookmarkEnd w:id="8"/>
      <w:bookmarkEnd w:id="9"/>
      <w:bookmarkEnd w:id="10"/>
      <w:bookmarkEnd w:id="11"/>
      <w:bookmarkEnd w:id="12"/>
      <w:bookmarkEnd w:id="13"/>
    </w:p>
    <w:p w:rsidR="00D82A65" w:rsidRPr="0023310E" w:rsidRDefault="00D82A65" w:rsidP="00D82A65">
      <w:pPr>
        <w:pStyle w:val="BodyText"/>
        <w:rPr>
          <w:rFonts w:cs="Arial"/>
          <w:i/>
          <w:color w:val="000000"/>
          <w:sz w:val="20"/>
        </w:rPr>
      </w:pPr>
      <w:r w:rsidRPr="0023310E">
        <w:rPr>
          <w:rFonts w:cs="Arial"/>
          <w:i/>
          <w:color w:val="000000"/>
          <w:sz w:val="20"/>
        </w:rPr>
        <w:t>The objectives of the Project Governance Plan are as follows:</w:t>
      </w:r>
    </w:p>
    <w:p w:rsidR="00D82A65" w:rsidRPr="0023310E" w:rsidRDefault="00D82A65" w:rsidP="00D82A65">
      <w:pPr>
        <w:pStyle w:val="BodyText"/>
        <w:numPr>
          <w:ilvl w:val="0"/>
          <w:numId w:val="79"/>
        </w:numPr>
        <w:tabs>
          <w:tab w:val="left" w:pos="284"/>
        </w:tabs>
        <w:spacing w:before="0" w:after="0" w:line="240" w:lineRule="auto"/>
        <w:rPr>
          <w:rFonts w:cs="Arial"/>
          <w:i/>
          <w:color w:val="000000"/>
          <w:sz w:val="20"/>
        </w:rPr>
      </w:pPr>
      <w:r w:rsidRPr="0023310E">
        <w:rPr>
          <w:rFonts w:cs="Arial"/>
          <w:i/>
          <w:color w:val="000000"/>
          <w:sz w:val="20"/>
        </w:rPr>
        <w:t xml:space="preserve">To give </w:t>
      </w:r>
      <w:r w:rsidRPr="0023310E">
        <w:rPr>
          <w:rFonts w:cs="Arial"/>
          <w:i/>
          <w:color w:val="000000"/>
          <w:sz w:val="20"/>
        </w:rPr>
        <w:sym w:font="Symbol" w:char="F05B"/>
      </w:r>
      <w:r w:rsidRPr="0023310E">
        <w:rPr>
          <w:rFonts w:cs="Arial"/>
          <w:i/>
          <w:color w:val="000000"/>
          <w:sz w:val="20"/>
        </w:rPr>
        <w:t>the Client</w:t>
      </w:r>
      <w:r w:rsidRPr="0023310E">
        <w:rPr>
          <w:rFonts w:cs="Arial"/>
          <w:i/>
          <w:color w:val="000000"/>
          <w:sz w:val="20"/>
        </w:rPr>
        <w:sym w:font="Symbol" w:char="F05D"/>
      </w:r>
      <w:r w:rsidRPr="0023310E">
        <w:rPr>
          <w:rFonts w:cs="Arial"/>
          <w:i/>
          <w:color w:val="000000"/>
          <w:sz w:val="20"/>
        </w:rPr>
        <w:t xml:space="preserve"> confidence in the quality of the work that Capgemini will perform on the project.</w:t>
      </w:r>
    </w:p>
    <w:p w:rsidR="00D82A65" w:rsidRPr="0023310E" w:rsidRDefault="00D82A65" w:rsidP="00D82A65">
      <w:pPr>
        <w:pStyle w:val="BodyText"/>
        <w:numPr>
          <w:ilvl w:val="0"/>
          <w:numId w:val="79"/>
        </w:numPr>
        <w:tabs>
          <w:tab w:val="left" w:pos="284"/>
        </w:tabs>
        <w:spacing w:before="0" w:after="0" w:line="240" w:lineRule="auto"/>
        <w:rPr>
          <w:rFonts w:cs="Arial"/>
          <w:i/>
          <w:color w:val="000000"/>
          <w:sz w:val="20"/>
        </w:rPr>
      </w:pPr>
      <w:r w:rsidRPr="0023310E">
        <w:rPr>
          <w:rFonts w:cs="Arial"/>
          <w:i/>
          <w:color w:val="000000"/>
          <w:sz w:val="20"/>
        </w:rPr>
        <w:t xml:space="preserve">To define </w:t>
      </w:r>
      <w:r w:rsidRPr="0023310E">
        <w:rPr>
          <w:rFonts w:cs="Arial"/>
          <w:i/>
          <w:color w:val="000000"/>
          <w:sz w:val="20"/>
        </w:rPr>
        <w:sym w:font="Symbol" w:char="F05B"/>
      </w:r>
      <w:r w:rsidRPr="0023310E">
        <w:rPr>
          <w:rFonts w:cs="Arial"/>
          <w:i/>
          <w:color w:val="000000"/>
          <w:sz w:val="20"/>
        </w:rPr>
        <w:t>the Client's</w:t>
      </w:r>
      <w:r w:rsidRPr="0023310E">
        <w:rPr>
          <w:rFonts w:cs="Arial"/>
          <w:i/>
          <w:color w:val="000000"/>
          <w:sz w:val="20"/>
        </w:rPr>
        <w:sym w:font="Symbol" w:char="F05D"/>
      </w:r>
      <w:r w:rsidRPr="0023310E">
        <w:rPr>
          <w:rFonts w:cs="Arial"/>
          <w:i/>
          <w:color w:val="000000"/>
          <w:sz w:val="20"/>
        </w:rPr>
        <w:t xml:space="preserve"> rights and obligations in relation to quality.</w:t>
      </w:r>
    </w:p>
    <w:p w:rsidR="00D82A65" w:rsidRPr="0023310E" w:rsidRDefault="00D82A65" w:rsidP="00D82A65">
      <w:pPr>
        <w:pStyle w:val="BodyText"/>
        <w:numPr>
          <w:ilvl w:val="0"/>
          <w:numId w:val="79"/>
        </w:numPr>
        <w:tabs>
          <w:tab w:val="left" w:pos="284"/>
        </w:tabs>
        <w:spacing w:before="0" w:after="0" w:line="240" w:lineRule="auto"/>
        <w:rPr>
          <w:rFonts w:cs="Arial"/>
          <w:i/>
          <w:color w:val="000000"/>
          <w:sz w:val="20"/>
        </w:rPr>
      </w:pPr>
      <w:r w:rsidRPr="0023310E">
        <w:rPr>
          <w:rFonts w:cs="Arial"/>
          <w:i/>
          <w:color w:val="000000"/>
          <w:sz w:val="20"/>
        </w:rPr>
        <w:t xml:space="preserve">To make visible all the means to be applied in meeting </w:t>
      </w:r>
      <w:r w:rsidRPr="0023310E">
        <w:rPr>
          <w:rFonts w:cs="Arial"/>
          <w:i/>
          <w:color w:val="000000"/>
          <w:sz w:val="20"/>
        </w:rPr>
        <w:sym w:font="Symbol" w:char="F05B"/>
      </w:r>
      <w:r w:rsidRPr="0023310E">
        <w:rPr>
          <w:rFonts w:cs="Arial"/>
          <w:i/>
          <w:color w:val="000000"/>
          <w:sz w:val="20"/>
        </w:rPr>
        <w:t xml:space="preserve"> the Client's</w:t>
      </w:r>
      <w:r w:rsidRPr="0023310E">
        <w:rPr>
          <w:rFonts w:cs="Arial"/>
          <w:i/>
          <w:color w:val="000000"/>
          <w:sz w:val="20"/>
        </w:rPr>
        <w:sym w:font="Symbol" w:char="F05D"/>
      </w:r>
      <w:r w:rsidRPr="0023310E">
        <w:rPr>
          <w:rFonts w:cs="Arial"/>
          <w:i/>
          <w:color w:val="000000"/>
          <w:sz w:val="20"/>
        </w:rPr>
        <w:t xml:space="preserve"> technical and quality requirements.</w:t>
      </w:r>
    </w:p>
    <w:p w:rsidR="00D82A65" w:rsidRPr="0023310E" w:rsidRDefault="00D82A65" w:rsidP="00D82A65">
      <w:pPr>
        <w:pStyle w:val="BodyText"/>
        <w:numPr>
          <w:ilvl w:val="0"/>
          <w:numId w:val="79"/>
        </w:numPr>
        <w:tabs>
          <w:tab w:val="left" w:pos="284"/>
        </w:tabs>
        <w:spacing w:before="0" w:after="0" w:line="240" w:lineRule="auto"/>
        <w:rPr>
          <w:rFonts w:cs="Arial"/>
          <w:i/>
          <w:color w:val="000000"/>
          <w:sz w:val="20"/>
        </w:rPr>
      </w:pPr>
      <w:r w:rsidRPr="0023310E">
        <w:rPr>
          <w:rFonts w:cs="Arial"/>
          <w:i/>
          <w:color w:val="000000"/>
          <w:sz w:val="20"/>
        </w:rPr>
        <w:t xml:space="preserve">To provide the quality authority with information necessary to </w:t>
      </w:r>
      <w:proofErr w:type="spellStart"/>
      <w:r w:rsidRPr="0023310E">
        <w:rPr>
          <w:rFonts w:cs="Arial"/>
          <w:i/>
          <w:color w:val="000000"/>
          <w:sz w:val="20"/>
        </w:rPr>
        <w:t>organise</w:t>
      </w:r>
      <w:proofErr w:type="spellEnd"/>
      <w:r w:rsidRPr="0023310E">
        <w:rPr>
          <w:rFonts w:cs="Arial"/>
          <w:i/>
          <w:color w:val="000000"/>
          <w:sz w:val="20"/>
        </w:rPr>
        <w:t xml:space="preserve"> quality assurance and quality control activities, including transfer of information, verification actions, etc.</w:t>
      </w:r>
    </w:p>
    <w:p w:rsidR="00D82A65" w:rsidRPr="0023310E" w:rsidRDefault="00D82A65" w:rsidP="00D82A65">
      <w:pPr>
        <w:pStyle w:val="BodyText"/>
        <w:numPr>
          <w:ilvl w:val="0"/>
          <w:numId w:val="79"/>
        </w:numPr>
        <w:tabs>
          <w:tab w:val="left" w:pos="284"/>
        </w:tabs>
        <w:spacing w:before="0" w:after="0" w:line="240" w:lineRule="auto"/>
        <w:rPr>
          <w:rFonts w:cs="Arial"/>
          <w:i/>
          <w:color w:val="000000"/>
          <w:sz w:val="20"/>
        </w:rPr>
      </w:pPr>
      <w:r w:rsidRPr="0023310E">
        <w:rPr>
          <w:rFonts w:cs="Arial"/>
          <w:i/>
          <w:color w:val="000000"/>
          <w:sz w:val="20"/>
        </w:rPr>
        <w:t>To identify all the components to be used in the project; procedures, rules and applicable methods, etc.</w:t>
      </w:r>
    </w:p>
    <w:p w:rsidR="00D82A65" w:rsidRPr="003B4A23" w:rsidRDefault="00D82A65" w:rsidP="00D82A65">
      <w:pPr>
        <w:ind w:left="450"/>
        <w:rPr>
          <w:rFonts w:cs="Arial"/>
          <w:sz w:val="20"/>
        </w:rPr>
      </w:pPr>
      <w:r w:rsidRPr="003B4A23">
        <w:rPr>
          <w:rFonts w:cs="Arial"/>
          <w:sz w:val="20"/>
        </w:rPr>
        <w:t xml:space="preserve">This Project Governance Plan provides a high-level view of the </w:t>
      </w:r>
      <w:r w:rsidRPr="003B4A23">
        <w:rPr>
          <w:rFonts w:cs="Arial"/>
          <w:b/>
          <w:color w:val="0000FF"/>
          <w:sz w:val="20"/>
        </w:rPr>
        <w:t>&lt;PROJECT&gt;</w:t>
      </w:r>
      <w:r w:rsidRPr="003B4A23">
        <w:rPr>
          <w:rFonts w:cs="Arial"/>
          <w:sz w:val="20"/>
        </w:rPr>
        <w:t xml:space="preserve"> project.  It details the scope, objectives and overall approach for planning, designing, developing and implementing the solution for </w:t>
      </w:r>
      <w:fldSimple w:instr=" DOCPROPERTY &quot;Company&quot;  \* MERGEFORMAT ">
        <w:r w:rsidRPr="003B4A23">
          <w:rPr>
            <w:rFonts w:cs="Arial"/>
            <w:b/>
            <w:color w:val="0000FF"/>
            <w:sz w:val="20"/>
          </w:rPr>
          <w:t>&lt;CLIENT&gt;</w:t>
        </w:r>
      </w:fldSimple>
      <w:r w:rsidRPr="003B4A23">
        <w:rPr>
          <w:rFonts w:cs="Arial"/>
          <w:sz w:val="20"/>
        </w:rPr>
        <w:t xml:space="preserve">. </w:t>
      </w:r>
    </w:p>
    <w:p w:rsidR="00D82A65" w:rsidRPr="003B4A23" w:rsidRDefault="00D82A65" w:rsidP="00D82A65">
      <w:pPr>
        <w:ind w:left="450"/>
        <w:rPr>
          <w:rFonts w:cs="Arial"/>
          <w:sz w:val="20"/>
        </w:rPr>
      </w:pPr>
      <w:r w:rsidRPr="003B4A23">
        <w:rPr>
          <w:rFonts w:cs="Arial"/>
          <w:sz w:val="20"/>
        </w:rPr>
        <w:t>The Project Governance Plan provides for a common understanding between all project participants, helps manage expectations, and becomes the standard against which changes and deviations to process or product are identified and formally managed.</w:t>
      </w:r>
    </w:p>
    <w:p w:rsidR="00D82A65" w:rsidRPr="004444F3" w:rsidRDefault="00D82A65" w:rsidP="004444F3">
      <w:pPr>
        <w:pStyle w:val="Heading20"/>
        <w:tabs>
          <w:tab w:val="num" w:pos="2136"/>
        </w:tabs>
        <w:rPr>
          <w:rFonts w:ascii="Arial" w:hAnsi="Arial"/>
          <w:b w:val="0"/>
          <w:bCs w:val="0"/>
          <w:color w:val="746861" w:themeColor="text2" w:themeShade="BF"/>
          <w:sz w:val="36"/>
          <w:szCs w:val="24"/>
          <w:lang w:eastAsia="en-CA"/>
        </w:rPr>
      </w:pPr>
      <w:bookmarkStart w:id="14" w:name="_Toc424733374"/>
      <w:bookmarkStart w:id="15" w:name="_Toc425235449"/>
      <w:bookmarkStart w:id="16" w:name="_Toc425235651"/>
      <w:bookmarkStart w:id="17" w:name="_Toc435603790"/>
      <w:bookmarkStart w:id="18" w:name="_Toc257467601"/>
      <w:bookmarkStart w:id="19" w:name="_Toc354136765"/>
      <w:bookmarkStart w:id="20" w:name="_Toc467746819"/>
      <w:bookmarkStart w:id="21" w:name="_Toc424733375"/>
      <w:bookmarkStart w:id="22" w:name="_Toc425235450"/>
      <w:bookmarkStart w:id="23" w:name="_Toc425235652"/>
      <w:bookmarkStart w:id="24" w:name="_Toc435603791"/>
      <w:bookmarkStart w:id="25" w:name="_Toc363224634"/>
      <w:r w:rsidRPr="004444F3">
        <w:rPr>
          <w:rFonts w:ascii="Arial" w:hAnsi="Arial"/>
          <w:b w:val="0"/>
          <w:bCs w:val="0"/>
          <w:color w:val="746861" w:themeColor="text2" w:themeShade="BF"/>
          <w:sz w:val="36"/>
          <w:szCs w:val="24"/>
          <w:lang w:eastAsia="en-CA"/>
        </w:rPr>
        <w:t xml:space="preserve">1.2 Scope </w:t>
      </w:r>
      <w:proofErr w:type="gramStart"/>
      <w:r w:rsidRPr="004444F3">
        <w:rPr>
          <w:rFonts w:ascii="Arial" w:hAnsi="Arial"/>
          <w:b w:val="0"/>
          <w:bCs w:val="0"/>
          <w:color w:val="746861" w:themeColor="text2" w:themeShade="BF"/>
          <w:sz w:val="36"/>
          <w:szCs w:val="24"/>
          <w:lang w:eastAsia="en-CA"/>
        </w:rPr>
        <w:t>Of</w:t>
      </w:r>
      <w:proofErr w:type="gramEnd"/>
      <w:r w:rsidRPr="004444F3">
        <w:rPr>
          <w:rFonts w:ascii="Arial" w:hAnsi="Arial"/>
          <w:b w:val="0"/>
          <w:bCs w:val="0"/>
          <w:color w:val="746861" w:themeColor="text2" w:themeShade="BF"/>
          <w:sz w:val="36"/>
          <w:szCs w:val="24"/>
          <w:lang w:eastAsia="en-CA"/>
        </w:rPr>
        <w:t xml:space="preserve"> The Project Governance Plan</w:t>
      </w:r>
      <w:bookmarkEnd w:id="14"/>
      <w:bookmarkEnd w:id="15"/>
      <w:bookmarkEnd w:id="16"/>
      <w:bookmarkEnd w:id="17"/>
      <w:bookmarkEnd w:id="18"/>
      <w:bookmarkEnd w:id="19"/>
      <w:bookmarkEnd w:id="20"/>
    </w:p>
    <w:p w:rsidR="00D82A65" w:rsidRPr="00D82A65" w:rsidRDefault="00D82A65" w:rsidP="00D82A65">
      <w:pPr>
        <w:pStyle w:val="BodyText"/>
        <w:rPr>
          <w:rFonts w:cs="Arial"/>
          <w:color w:val="FF0000"/>
          <w:sz w:val="20"/>
        </w:rPr>
      </w:pPr>
      <w:r>
        <w:rPr>
          <w:rFonts w:cs="Arial"/>
          <w:i/>
          <w:color w:val="FF0000"/>
          <w:sz w:val="20"/>
        </w:rPr>
        <w:t>&lt;</w:t>
      </w:r>
      <w:r w:rsidRPr="00D82A65">
        <w:rPr>
          <w:rFonts w:cs="Arial"/>
          <w:color w:val="FF0000"/>
          <w:sz w:val="20"/>
        </w:rPr>
        <w:t xml:space="preserve">This section should describe the scope of the </w:t>
      </w:r>
      <w:r w:rsidRPr="00D82A65">
        <w:rPr>
          <w:rFonts w:cs="Arial"/>
          <w:iCs/>
          <w:color w:val="FF0000"/>
          <w:sz w:val="20"/>
        </w:rPr>
        <w:t>Project Governance Plan</w:t>
      </w:r>
      <w:r w:rsidRPr="00D82A65">
        <w:rPr>
          <w:rFonts w:cs="Arial"/>
          <w:color w:val="FF0000"/>
          <w:sz w:val="20"/>
        </w:rPr>
        <w:t>, making clear both what is covered by the document and what is not.</w:t>
      </w:r>
      <w:r>
        <w:rPr>
          <w:rFonts w:cs="Arial"/>
          <w:color w:val="FF0000"/>
          <w:sz w:val="20"/>
        </w:rPr>
        <w:t>&gt;</w:t>
      </w:r>
    </w:p>
    <w:p w:rsidR="00D82A65" w:rsidRPr="009034F9" w:rsidRDefault="00D82A65" w:rsidP="00D82A65">
      <w:pPr>
        <w:pStyle w:val="BodyText"/>
        <w:rPr>
          <w:rFonts w:cs="Arial"/>
          <w:sz w:val="20"/>
        </w:rPr>
      </w:pPr>
      <w:r w:rsidRPr="009034F9">
        <w:rPr>
          <w:rFonts w:cs="Arial"/>
          <w:sz w:val="20"/>
        </w:rPr>
        <w:t>The Project Governance Plan covers the processes, means and personnel for the following domains:</w:t>
      </w:r>
    </w:p>
    <w:p w:rsidR="00D82A65" w:rsidRPr="009034F9" w:rsidRDefault="00D82A65" w:rsidP="00D82A65">
      <w:pPr>
        <w:pStyle w:val="BodyText"/>
        <w:numPr>
          <w:ilvl w:val="0"/>
          <w:numId w:val="80"/>
        </w:numPr>
        <w:tabs>
          <w:tab w:val="left" w:pos="284"/>
        </w:tabs>
        <w:spacing w:before="0" w:after="0" w:line="240" w:lineRule="auto"/>
        <w:rPr>
          <w:rFonts w:cs="Arial"/>
          <w:sz w:val="20"/>
        </w:rPr>
      </w:pPr>
      <w:proofErr w:type="gramStart"/>
      <w:r w:rsidRPr="009034F9">
        <w:rPr>
          <w:rFonts w:cs="Arial"/>
          <w:sz w:val="20"/>
        </w:rPr>
        <w:t>the</w:t>
      </w:r>
      <w:proofErr w:type="gramEnd"/>
      <w:r w:rsidRPr="009034F9">
        <w:rPr>
          <w:rFonts w:cs="Arial"/>
          <w:sz w:val="20"/>
        </w:rPr>
        <w:t xml:space="preserve"> planning activities (project plan, effort , and delivery dates, etc.);</w:t>
      </w:r>
    </w:p>
    <w:p w:rsidR="00D82A65" w:rsidRPr="009034F9" w:rsidRDefault="00D82A65" w:rsidP="00D82A65">
      <w:pPr>
        <w:pStyle w:val="BodyText"/>
        <w:numPr>
          <w:ilvl w:val="0"/>
          <w:numId w:val="80"/>
        </w:numPr>
        <w:tabs>
          <w:tab w:val="left" w:pos="284"/>
        </w:tabs>
        <w:spacing w:before="0" w:after="0" w:line="240" w:lineRule="auto"/>
        <w:rPr>
          <w:rFonts w:cs="Arial"/>
          <w:sz w:val="20"/>
        </w:rPr>
      </w:pPr>
      <w:proofErr w:type="gramStart"/>
      <w:r w:rsidRPr="009034F9">
        <w:rPr>
          <w:rFonts w:cs="Arial"/>
          <w:sz w:val="20"/>
        </w:rPr>
        <w:t>the</w:t>
      </w:r>
      <w:proofErr w:type="gramEnd"/>
      <w:r w:rsidRPr="009034F9">
        <w:rPr>
          <w:rFonts w:cs="Arial"/>
          <w:sz w:val="20"/>
        </w:rPr>
        <w:t xml:space="preserve"> production activities (writing of a document, producing software, </w:t>
      </w:r>
      <w:proofErr w:type="spellStart"/>
      <w:r w:rsidRPr="009034F9">
        <w:rPr>
          <w:rFonts w:cs="Arial"/>
          <w:sz w:val="20"/>
        </w:rPr>
        <w:t>modelling</w:t>
      </w:r>
      <w:proofErr w:type="spellEnd"/>
      <w:r w:rsidRPr="009034F9">
        <w:rPr>
          <w:rFonts w:cs="Arial"/>
          <w:sz w:val="20"/>
        </w:rPr>
        <w:t>, etc.);</w:t>
      </w:r>
    </w:p>
    <w:p w:rsidR="00D82A65" w:rsidRPr="009034F9" w:rsidRDefault="00D82A65" w:rsidP="00D82A65">
      <w:pPr>
        <w:pStyle w:val="BodyText"/>
        <w:numPr>
          <w:ilvl w:val="0"/>
          <w:numId w:val="80"/>
        </w:numPr>
        <w:tabs>
          <w:tab w:val="left" w:pos="284"/>
        </w:tabs>
        <w:spacing w:before="0" w:after="0" w:line="240" w:lineRule="auto"/>
        <w:rPr>
          <w:rFonts w:cs="Arial"/>
          <w:sz w:val="20"/>
        </w:rPr>
      </w:pPr>
      <w:proofErr w:type="gramStart"/>
      <w:r w:rsidRPr="009034F9">
        <w:rPr>
          <w:rFonts w:cs="Arial"/>
          <w:sz w:val="20"/>
        </w:rPr>
        <w:t>the</w:t>
      </w:r>
      <w:proofErr w:type="gramEnd"/>
      <w:r w:rsidRPr="009034F9">
        <w:rPr>
          <w:rFonts w:cs="Arial"/>
          <w:sz w:val="20"/>
        </w:rPr>
        <w:t xml:space="preserve"> management activities (project management, preparation of reviews, training, installing tools, configuration management, etc.);</w:t>
      </w:r>
    </w:p>
    <w:p w:rsidR="00D82A65" w:rsidRPr="009034F9" w:rsidRDefault="00D82A65" w:rsidP="00D82A65">
      <w:pPr>
        <w:pStyle w:val="BodyText"/>
        <w:numPr>
          <w:ilvl w:val="0"/>
          <w:numId w:val="80"/>
        </w:numPr>
        <w:tabs>
          <w:tab w:val="left" w:pos="284"/>
        </w:tabs>
        <w:spacing w:before="0" w:after="0" w:line="240" w:lineRule="auto"/>
        <w:rPr>
          <w:rFonts w:cs="Arial"/>
          <w:sz w:val="20"/>
        </w:rPr>
      </w:pPr>
      <w:proofErr w:type="gramStart"/>
      <w:r w:rsidRPr="009034F9">
        <w:rPr>
          <w:rFonts w:cs="Arial"/>
          <w:sz w:val="20"/>
        </w:rPr>
        <w:t>the</w:t>
      </w:r>
      <w:proofErr w:type="gramEnd"/>
      <w:r w:rsidRPr="009034F9">
        <w:rPr>
          <w:rFonts w:cs="Arial"/>
          <w:sz w:val="20"/>
        </w:rPr>
        <w:t xml:space="preserve"> verification activities (walk-through, review, audit, test by sampling, etc.).</w:t>
      </w:r>
    </w:p>
    <w:p w:rsidR="00D82A65" w:rsidRPr="00D82A65" w:rsidRDefault="00D82A65" w:rsidP="00D82A65">
      <w:pPr>
        <w:pStyle w:val="BodyText"/>
        <w:rPr>
          <w:rFonts w:cs="Arial"/>
          <w:color w:val="FF0000"/>
        </w:rPr>
      </w:pPr>
      <w:r>
        <w:rPr>
          <w:rFonts w:cs="Arial"/>
          <w:color w:val="FF0000"/>
          <w:sz w:val="20"/>
        </w:rPr>
        <w:t>&lt;</w:t>
      </w:r>
      <w:r w:rsidRPr="00D82A65">
        <w:rPr>
          <w:rFonts w:cs="Arial"/>
          <w:color w:val="FF0000"/>
          <w:sz w:val="20"/>
        </w:rPr>
        <w:t xml:space="preserve">When the </w:t>
      </w:r>
      <w:r w:rsidRPr="00D82A65">
        <w:rPr>
          <w:rFonts w:cs="Arial"/>
          <w:iCs/>
          <w:color w:val="FF0000"/>
          <w:sz w:val="20"/>
        </w:rPr>
        <w:t>Project Governance Plan</w:t>
      </w:r>
      <w:r w:rsidRPr="00D82A65">
        <w:rPr>
          <w:rFonts w:cs="Arial"/>
          <w:color w:val="FF0000"/>
          <w:sz w:val="20"/>
        </w:rPr>
        <w:t xml:space="preserve"> is first created, a full understanding of all phases of the project will not usually be available. A completion schedule should therefore be incorporated in this section, which identifies the dates planned for further additions</w:t>
      </w:r>
      <w:r w:rsidRPr="00D82A65">
        <w:rPr>
          <w:rFonts w:cs="Arial"/>
          <w:color w:val="FF0000"/>
        </w:rPr>
        <w:t>.</w:t>
      </w:r>
      <w:r>
        <w:rPr>
          <w:rFonts w:cs="Arial"/>
          <w:color w:val="FF0000"/>
        </w:rPr>
        <w:t>&gt;</w:t>
      </w:r>
    </w:p>
    <w:p w:rsidR="009F215C" w:rsidRPr="004444F3" w:rsidRDefault="00D82A65" w:rsidP="009F215C">
      <w:pPr>
        <w:pStyle w:val="Heading20"/>
        <w:keepLines w:val="0"/>
        <w:numPr>
          <w:ilvl w:val="1"/>
          <w:numId w:val="0"/>
        </w:numPr>
        <w:tabs>
          <w:tab w:val="num" w:pos="693"/>
        </w:tabs>
        <w:kinsoku w:val="0"/>
        <w:spacing w:before="320" w:after="120" w:line="240" w:lineRule="auto"/>
        <w:ind w:left="936" w:hanging="936"/>
        <w:jc w:val="left"/>
        <w:rPr>
          <w:rFonts w:ascii="Arial" w:hAnsi="Arial"/>
          <w:b w:val="0"/>
          <w:bCs w:val="0"/>
          <w:color w:val="746861" w:themeColor="text2" w:themeShade="BF"/>
          <w:sz w:val="36"/>
          <w:szCs w:val="24"/>
          <w:lang w:eastAsia="en-CA"/>
        </w:rPr>
      </w:pPr>
      <w:bookmarkStart w:id="26" w:name="_Toc467746820"/>
      <w:r w:rsidRPr="004444F3">
        <w:rPr>
          <w:rFonts w:ascii="Arial" w:hAnsi="Arial"/>
          <w:b w:val="0"/>
          <w:bCs w:val="0"/>
          <w:color w:val="746861" w:themeColor="text2" w:themeShade="BF"/>
          <w:sz w:val="36"/>
          <w:szCs w:val="24"/>
          <w:lang w:eastAsia="en-CA"/>
        </w:rPr>
        <w:t xml:space="preserve">1.3 </w:t>
      </w:r>
      <w:r w:rsidR="009F215C" w:rsidRPr="004444F3">
        <w:rPr>
          <w:rFonts w:ascii="Arial" w:hAnsi="Arial"/>
          <w:b w:val="0"/>
          <w:bCs w:val="0"/>
          <w:color w:val="746861" w:themeColor="text2" w:themeShade="BF"/>
          <w:sz w:val="36"/>
          <w:szCs w:val="24"/>
          <w:lang w:eastAsia="en-CA"/>
        </w:rPr>
        <w:t xml:space="preserve">Control </w:t>
      </w:r>
      <w:proofErr w:type="gramStart"/>
      <w:r w:rsidR="009F215C" w:rsidRPr="004444F3">
        <w:rPr>
          <w:rFonts w:ascii="Arial" w:hAnsi="Arial"/>
          <w:b w:val="0"/>
          <w:bCs w:val="0"/>
          <w:color w:val="746861" w:themeColor="text2" w:themeShade="BF"/>
          <w:sz w:val="36"/>
          <w:szCs w:val="24"/>
          <w:lang w:eastAsia="en-CA"/>
        </w:rPr>
        <w:t>Of</w:t>
      </w:r>
      <w:proofErr w:type="gramEnd"/>
      <w:r w:rsidR="009F215C" w:rsidRPr="004444F3">
        <w:rPr>
          <w:rFonts w:ascii="Arial" w:hAnsi="Arial"/>
          <w:b w:val="0"/>
          <w:bCs w:val="0"/>
          <w:color w:val="746861" w:themeColor="text2" w:themeShade="BF"/>
          <w:sz w:val="36"/>
          <w:szCs w:val="24"/>
          <w:lang w:eastAsia="en-CA"/>
        </w:rPr>
        <w:t xml:space="preserve"> The Project Governance Plan</w:t>
      </w:r>
      <w:bookmarkEnd w:id="21"/>
      <w:bookmarkEnd w:id="22"/>
      <w:bookmarkEnd w:id="23"/>
      <w:bookmarkEnd w:id="24"/>
      <w:bookmarkEnd w:id="25"/>
      <w:bookmarkEnd w:id="26"/>
    </w:p>
    <w:p w:rsidR="00D82A65" w:rsidRPr="004444F3" w:rsidRDefault="00D82A65" w:rsidP="00D82A65">
      <w:pPr>
        <w:pStyle w:val="BodyText"/>
        <w:rPr>
          <w:rFonts w:eastAsia="Times New Roman"/>
          <w:color w:val="007195" w:themeColor="accent5" w:themeShade="BF"/>
          <w:sz w:val="36"/>
          <w:szCs w:val="24"/>
          <w:lang w:eastAsia="en-CA"/>
        </w:rPr>
      </w:pPr>
      <w:bookmarkStart w:id="27" w:name="_Toc37666800"/>
      <w:r w:rsidRPr="004444F3">
        <w:rPr>
          <w:rFonts w:eastAsia="Times New Roman"/>
          <w:color w:val="007195" w:themeColor="accent5" w:themeShade="BF"/>
          <w:sz w:val="36"/>
          <w:szCs w:val="24"/>
          <w:lang w:eastAsia="en-CA"/>
        </w:rPr>
        <w:t>1.3.1 Preparation</w:t>
      </w:r>
      <w:bookmarkEnd w:id="27"/>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bookmarkStart w:id="28" w:name="_Toc424733380"/>
      <w:bookmarkStart w:id="29" w:name="_Toc425235455"/>
      <w:bookmarkStart w:id="30" w:name="_Toc425235657"/>
      <w:bookmarkStart w:id="31" w:name="_Toc435603796"/>
      <w:r w:rsidRPr="00D82A65">
        <w:rPr>
          <w:rFonts w:eastAsia="Times New Roman" w:cs="Arial"/>
          <w:i/>
          <w:color w:val="FF0000"/>
          <w:sz w:val="20"/>
          <w:szCs w:val="20"/>
          <w:lang w:val="en-GB"/>
        </w:rPr>
        <w:t xml:space="preserve">It is normally the Engagement Manager who prepares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The Engagement Manager may choose to delegate this task to another resource, such as the quality authority. However, the ultimate responsibility for its completion and maintenance remains with the Engagement Manager. Also, as the Client must approve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the Client should therefore be involved in its formulation, albeit through discussion, to agree the approach, and to partake in the composition.</w:t>
      </w: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 xml:space="preserve">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should always be a co-ordinated effort with a broad range of inputs and contributions, even if the Engagement Manager or one other delegated person is responsible for combining, moulding and presenting these inputs. The use of a table will simplify the summary of the activities and the roles responsible for the development and production of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for example:</w:t>
      </w: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p>
    <w:tbl>
      <w:tblPr>
        <w:tblW w:w="0" w:type="auto"/>
        <w:tblInd w:w="817" w:type="dxa"/>
        <w:tblBorders>
          <w:top w:val="single" w:sz="6" w:space="0" w:color="auto"/>
          <w:left w:val="single" w:sz="6" w:space="0" w:color="auto"/>
          <w:bottom w:val="single" w:sz="6" w:space="0" w:color="auto"/>
          <w:right w:val="single" w:sz="6" w:space="0" w:color="auto"/>
          <w:insideH w:val="single" w:sz="6" w:space="0" w:color="000000"/>
          <w:insideV w:val="single" w:sz="6" w:space="0" w:color="000000"/>
        </w:tblBorders>
        <w:tblLayout w:type="fixed"/>
        <w:tblLook w:val="0000"/>
      </w:tblPr>
      <w:tblGrid>
        <w:gridCol w:w="3686"/>
        <w:gridCol w:w="3279"/>
      </w:tblGrid>
      <w:tr w:rsidR="00D82A65" w:rsidRPr="00D82A65" w:rsidTr="00A4418B">
        <w:trPr>
          <w:trHeight w:val="320"/>
        </w:trPr>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PGP Development Activity</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Responsible</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DEFINE THE MODEL</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Engagement Manager</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Define contents of section 3</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Team Leader 1</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Define contents of sections 4.1 to 4.10</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Team Leader 2</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lastRenderedPageBreak/>
              <w:t>Define contents of remaining sections</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Engagement Manager</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Produce initial version</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Documentation Specialist</w:t>
            </w:r>
          </w:p>
        </w:tc>
      </w:tr>
      <w:tr w:rsidR="00D82A65" w:rsidRPr="00D82A65" w:rsidTr="00A4418B">
        <w:tc>
          <w:tcPr>
            <w:tcW w:w="3686"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 xml:space="preserve">Update the </w:t>
            </w:r>
            <w:r w:rsidRPr="00D82A65">
              <w:rPr>
                <w:rFonts w:eastAsia="Times New Roman" w:cs="Arial"/>
                <w:i/>
                <w:iCs/>
                <w:color w:val="FF0000"/>
                <w:sz w:val="20"/>
                <w:szCs w:val="20"/>
                <w:lang w:val="en-GB"/>
              </w:rPr>
              <w:t>Project Governance Plan</w:t>
            </w:r>
          </w:p>
        </w:tc>
        <w:tc>
          <w:tcPr>
            <w:tcW w:w="3279" w:type="dxa"/>
          </w:tcPr>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Engagement Manager</w:t>
            </w:r>
          </w:p>
        </w:tc>
      </w:tr>
    </w:tbl>
    <w:p w:rsidR="00D82A65" w:rsidRPr="00D82A65" w:rsidRDefault="00D82A65" w:rsidP="00D82A65">
      <w:pPr>
        <w:tabs>
          <w:tab w:val="left" w:pos="284"/>
        </w:tabs>
        <w:spacing w:before="0" w:after="0" w:line="240" w:lineRule="auto"/>
        <w:rPr>
          <w:rFonts w:eastAsia="Times New Roman" w:cs="Arial"/>
          <w:color w:val="FF0000"/>
          <w:szCs w:val="20"/>
        </w:rPr>
      </w:pPr>
    </w:p>
    <w:p w:rsidR="00D82A65" w:rsidRPr="00D82A65" w:rsidRDefault="00D82A65" w:rsidP="004444F3">
      <w:pPr>
        <w:pStyle w:val="BodyText"/>
        <w:rPr>
          <w:rFonts w:eastAsia="Times New Roman"/>
          <w:color w:val="007195" w:themeColor="accent5" w:themeShade="BF"/>
          <w:sz w:val="36"/>
          <w:szCs w:val="24"/>
          <w:lang w:eastAsia="en-CA"/>
        </w:rPr>
      </w:pPr>
      <w:bookmarkStart w:id="32" w:name="_Toc37666801"/>
      <w:r w:rsidRPr="00D82A65">
        <w:rPr>
          <w:rFonts w:eastAsia="Times New Roman"/>
          <w:color w:val="007195" w:themeColor="accent5" w:themeShade="BF"/>
          <w:sz w:val="36"/>
          <w:szCs w:val="24"/>
          <w:lang w:eastAsia="en-CA"/>
        </w:rPr>
        <w:t>1.3.2 Approval</w:t>
      </w:r>
      <w:bookmarkEnd w:id="32"/>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This section should describe the procedure for internal approval and external approval. The complexity of the approval process will be dependent upon the nature of the local Operation Unit procedures, the Client procedures and the project.</w:t>
      </w:r>
    </w:p>
    <w:p w:rsidR="00D82A65" w:rsidRPr="00D82A65" w:rsidRDefault="00D82A65" w:rsidP="00D82A65">
      <w:pPr>
        <w:tabs>
          <w:tab w:val="left" w:pos="284"/>
        </w:tabs>
        <w:spacing w:before="0" w:after="0" w:line="240" w:lineRule="auto"/>
        <w:rPr>
          <w:rFonts w:eastAsia="Times New Roman" w:cs="Arial"/>
          <w:color w:val="000000"/>
          <w:sz w:val="20"/>
          <w:szCs w:val="20"/>
          <w:lang w:val="en-GB"/>
        </w:rPr>
      </w:pPr>
      <w:r w:rsidRPr="00D82A65">
        <w:rPr>
          <w:rFonts w:eastAsia="Times New Roman" w:cs="Arial"/>
          <w:color w:val="000000"/>
          <w:sz w:val="20"/>
          <w:szCs w:val="20"/>
          <w:lang w:val="en-GB"/>
        </w:rPr>
        <w:t xml:space="preserve">The </w:t>
      </w:r>
      <w:r w:rsidRPr="00D82A65">
        <w:rPr>
          <w:rFonts w:eastAsia="Times New Roman" w:cs="Arial"/>
          <w:iCs/>
          <w:color w:val="000000"/>
          <w:sz w:val="20"/>
          <w:szCs w:val="20"/>
          <w:lang w:val="en-GB"/>
        </w:rPr>
        <w:t xml:space="preserve">Project Governance Plan has received </w:t>
      </w:r>
      <w:r w:rsidRPr="00D82A65">
        <w:rPr>
          <w:rFonts w:eastAsia="Times New Roman" w:cs="Arial"/>
          <w:color w:val="000000"/>
          <w:sz w:val="20"/>
          <w:szCs w:val="20"/>
          <w:lang w:val="en-GB"/>
        </w:rPr>
        <w:t>"internal approval" by the Capgemini Delivery manager and Independent Quality Advisor and has received "external approval" where applicable by the [client Engagement manager]</w:t>
      </w: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 xml:space="preserve">When a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is a contractual requirement, an authority stipulated in the contract (usually the Client) must perform the external approval. When this is not the case, the Client must clearly indicate to whom this authority is given.</w:t>
      </w: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p>
    <w:p w:rsidR="00D82A65" w:rsidRPr="00D82A65" w:rsidRDefault="00D82A65" w:rsidP="004444F3">
      <w:pPr>
        <w:pStyle w:val="BodyText"/>
        <w:rPr>
          <w:rFonts w:eastAsia="Times New Roman"/>
          <w:color w:val="007195" w:themeColor="accent5" w:themeShade="BF"/>
          <w:sz w:val="36"/>
          <w:szCs w:val="24"/>
          <w:lang w:eastAsia="en-CA"/>
        </w:rPr>
      </w:pPr>
      <w:bookmarkStart w:id="33" w:name="_Toc37666802"/>
      <w:r w:rsidRPr="00D82A65">
        <w:rPr>
          <w:rFonts w:eastAsia="Times New Roman"/>
          <w:color w:val="007195" w:themeColor="accent5" w:themeShade="BF"/>
          <w:sz w:val="36"/>
          <w:szCs w:val="24"/>
          <w:lang w:eastAsia="en-CA"/>
        </w:rPr>
        <w:t>1.3.3 Updating</w:t>
      </w:r>
    </w:p>
    <w:p w:rsidR="00D82A65" w:rsidRPr="00D82A65" w:rsidRDefault="00D82A65" w:rsidP="00D82A65">
      <w:pPr>
        <w:tabs>
          <w:tab w:val="left" w:pos="284"/>
        </w:tabs>
        <w:spacing w:before="0" w:after="0" w:line="240" w:lineRule="auto"/>
        <w:rPr>
          <w:rFonts w:eastAsia="Times New Roman" w:cs="Arial"/>
          <w:color w:val="000000"/>
          <w:szCs w:val="20"/>
          <w:lang w:val="en-GB"/>
        </w:rPr>
      </w:pPr>
    </w:p>
    <w:p w:rsidR="00D82A65" w:rsidRPr="00D82A65" w:rsidRDefault="00D82A65" w:rsidP="00D82A65">
      <w:pPr>
        <w:spacing w:before="120" w:after="0" w:line="240" w:lineRule="auto"/>
        <w:ind w:left="142"/>
        <w:rPr>
          <w:rFonts w:eastAsia="Times New Roman" w:cs="Arial"/>
          <w:color w:val="000000"/>
          <w:sz w:val="20"/>
          <w:szCs w:val="20"/>
          <w:lang w:val="en-GB"/>
        </w:rPr>
      </w:pPr>
      <w:r w:rsidRPr="00D82A65">
        <w:rPr>
          <w:rFonts w:eastAsia="Times New Roman" w:cs="Arial"/>
          <w:color w:val="000000"/>
          <w:sz w:val="20"/>
          <w:szCs w:val="20"/>
          <w:lang w:val="en-GB"/>
        </w:rPr>
        <w:t>The Capgemini Engagement Manager is responsible for maintaining the PGP.</w:t>
      </w:r>
    </w:p>
    <w:bookmarkEnd w:id="33"/>
    <w:p w:rsidR="00D82A65" w:rsidRPr="00D82A65" w:rsidRDefault="00D82A65" w:rsidP="00D82A65">
      <w:pPr>
        <w:tabs>
          <w:tab w:val="left" w:pos="284"/>
        </w:tabs>
        <w:spacing w:before="0" w:after="0" w:line="240" w:lineRule="auto"/>
        <w:rPr>
          <w:rFonts w:eastAsia="Times New Roman" w:cs="Arial"/>
          <w:i/>
          <w:sz w:val="20"/>
          <w:szCs w:val="20"/>
          <w:lang w:val="en-GB"/>
        </w:rPr>
      </w:pPr>
    </w:p>
    <w:p w:rsidR="00D82A65" w:rsidRPr="00D82A65" w:rsidRDefault="00D82A65" w:rsidP="00D82A65">
      <w:pPr>
        <w:spacing w:before="120" w:after="0" w:line="240" w:lineRule="auto"/>
        <w:ind w:left="142"/>
        <w:rPr>
          <w:rFonts w:eastAsia="Times New Roman"/>
          <w:sz w:val="20"/>
          <w:szCs w:val="20"/>
          <w:lang w:val="en-GB"/>
        </w:rPr>
      </w:pPr>
      <w:r w:rsidRPr="00D82A65">
        <w:rPr>
          <w:rFonts w:eastAsia="Times New Roman"/>
          <w:sz w:val="20"/>
          <w:szCs w:val="20"/>
          <w:lang w:val="en-GB"/>
        </w:rPr>
        <w:t>Once this PGP has been agreed, by signature of both Capgemini and [CLIENT] representatives (as applicable), it may be deviated from by either Capgemini or the [CLIENT], only under Engagement Change Management Procedures.</w:t>
      </w:r>
    </w:p>
    <w:p w:rsidR="00D82A65" w:rsidRPr="00D82A65" w:rsidRDefault="00D82A65" w:rsidP="00D82A65">
      <w:pPr>
        <w:tabs>
          <w:tab w:val="left" w:pos="284"/>
        </w:tabs>
        <w:spacing w:before="0" w:after="0" w:line="240" w:lineRule="auto"/>
        <w:rPr>
          <w:rFonts w:eastAsia="Times New Roman" w:cs="Arial"/>
          <w:color w:val="FF0000"/>
          <w:sz w:val="20"/>
          <w:szCs w:val="20"/>
          <w:lang w:val="en-GB"/>
        </w:rPr>
      </w:pP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 xml:space="preserve">As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contains elements which should not vary with time, only exceptional events (modification of the contract, deviations to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due to impossible application of its requirements, new production conditions, etc.) are grounds for modification of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The Client needs to be informed of any modifications made to the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xml:space="preserve"> during the life of the project and obtain client sign-off in case of contractual deliverable</w:t>
      </w:r>
    </w:p>
    <w:p w:rsidR="00D82A65" w:rsidRPr="00D82A65" w:rsidRDefault="00D82A65" w:rsidP="00D82A65">
      <w:p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 xml:space="preserve">The updating procedure should be described in detail. Depending on the Client requirement for a </w:t>
      </w:r>
      <w:r w:rsidRPr="00D82A65">
        <w:rPr>
          <w:rFonts w:eastAsia="Times New Roman" w:cs="Arial"/>
          <w:i/>
          <w:iCs/>
          <w:color w:val="FF0000"/>
          <w:sz w:val="20"/>
          <w:szCs w:val="20"/>
          <w:lang w:val="en-GB"/>
        </w:rPr>
        <w:t>Project Governance Plan</w:t>
      </w:r>
      <w:r w:rsidRPr="00D82A65">
        <w:rPr>
          <w:rFonts w:eastAsia="Times New Roman" w:cs="Arial"/>
          <w:i/>
          <w:color w:val="FF0000"/>
          <w:sz w:val="20"/>
          <w:szCs w:val="20"/>
          <w:lang w:val="en-GB"/>
        </w:rPr>
        <w:t>, the following type of information should be given:</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authority responsible for the updating process,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version control definition,</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request for updating coming from the Client,</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request for updating coming from Capgemini (usually the Project Manager),</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decision-making process,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the Capgemini responsibilities,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the Client responsibilities,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organisation of meetings for decision-making,</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recording of decisions,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responsibilities for performing the update,</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information for the Client,</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re-issuing of the document,</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responsibilities associated with the follow-up of decisions,</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r w:rsidRPr="00D82A65">
        <w:rPr>
          <w:rFonts w:eastAsia="Times New Roman" w:cs="Arial"/>
          <w:i/>
          <w:color w:val="FF0000"/>
          <w:sz w:val="20"/>
          <w:szCs w:val="20"/>
          <w:lang w:val="en-GB"/>
        </w:rPr>
        <w:t>actual details of the update to be performed,</w:t>
      </w:r>
    </w:p>
    <w:p w:rsidR="00D82A65" w:rsidRPr="00D82A65" w:rsidRDefault="00D82A65" w:rsidP="00D82A65">
      <w:pPr>
        <w:numPr>
          <w:ilvl w:val="0"/>
          <w:numId w:val="81"/>
        </w:numPr>
        <w:tabs>
          <w:tab w:val="left" w:pos="284"/>
        </w:tabs>
        <w:spacing w:before="0" w:after="0" w:line="240" w:lineRule="auto"/>
        <w:rPr>
          <w:rFonts w:eastAsia="Times New Roman" w:cs="Arial"/>
          <w:i/>
          <w:color w:val="FF0000"/>
          <w:sz w:val="20"/>
          <w:szCs w:val="20"/>
          <w:lang w:val="en-GB"/>
        </w:rPr>
      </w:pPr>
      <w:proofErr w:type="gramStart"/>
      <w:r w:rsidRPr="00D82A65">
        <w:rPr>
          <w:rFonts w:eastAsia="Times New Roman" w:cs="Arial"/>
          <w:i/>
          <w:color w:val="FF0000"/>
          <w:sz w:val="20"/>
          <w:szCs w:val="20"/>
          <w:lang w:val="en-GB"/>
        </w:rPr>
        <w:t>approval</w:t>
      </w:r>
      <w:proofErr w:type="gramEnd"/>
      <w:r w:rsidRPr="00D82A65">
        <w:rPr>
          <w:rFonts w:eastAsia="Times New Roman" w:cs="Arial"/>
          <w:i/>
          <w:color w:val="FF0000"/>
          <w:sz w:val="20"/>
          <w:szCs w:val="20"/>
          <w:lang w:val="en-GB"/>
        </w:rPr>
        <w:t xml:space="preserve"> of the update.</w:t>
      </w:r>
    </w:p>
    <w:p w:rsidR="00D82A65" w:rsidRPr="00D82A65" w:rsidRDefault="00D82A65" w:rsidP="00D82A65">
      <w:pPr>
        <w:tabs>
          <w:tab w:val="left" w:pos="284"/>
        </w:tabs>
        <w:spacing w:before="0" w:after="0" w:line="240" w:lineRule="auto"/>
        <w:ind w:left="720"/>
        <w:rPr>
          <w:rFonts w:eastAsia="Times New Roman" w:cs="Arial"/>
          <w:i/>
          <w:color w:val="FF0000"/>
          <w:szCs w:val="20"/>
          <w:lang w:val="en-GB"/>
        </w:rPr>
      </w:pPr>
    </w:p>
    <w:p w:rsidR="009F215C" w:rsidRPr="004444F3" w:rsidRDefault="004444F3" w:rsidP="004444F3">
      <w:pPr>
        <w:pStyle w:val="Heading20"/>
        <w:keepLines w:val="0"/>
        <w:numPr>
          <w:ilvl w:val="1"/>
          <w:numId w:val="0"/>
        </w:numPr>
        <w:tabs>
          <w:tab w:val="num" w:pos="936"/>
        </w:tabs>
        <w:kinsoku w:val="0"/>
        <w:spacing w:before="320" w:after="120" w:line="240" w:lineRule="auto"/>
        <w:jc w:val="left"/>
        <w:rPr>
          <w:rFonts w:ascii="Arial" w:hAnsi="Arial"/>
          <w:b w:val="0"/>
          <w:bCs w:val="0"/>
          <w:color w:val="746861" w:themeColor="text2" w:themeShade="BF"/>
          <w:sz w:val="36"/>
          <w:szCs w:val="24"/>
          <w:lang w:eastAsia="en-CA"/>
        </w:rPr>
      </w:pPr>
      <w:bookmarkStart w:id="34" w:name="_Toc363224635"/>
      <w:bookmarkStart w:id="35" w:name="_Toc467746821"/>
      <w:bookmarkEnd w:id="28"/>
      <w:bookmarkEnd w:id="29"/>
      <w:bookmarkEnd w:id="30"/>
      <w:bookmarkEnd w:id="31"/>
      <w:r w:rsidRPr="004444F3">
        <w:rPr>
          <w:rFonts w:ascii="Arial" w:hAnsi="Arial"/>
          <w:b w:val="0"/>
          <w:bCs w:val="0"/>
          <w:color w:val="746861" w:themeColor="text2" w:themeShade="BF"/>
          <w:sz w:val="36"/>
          <w:szCs w:val="24"/>
          <w:lang w:eastAsia="en-CA"/>
        </w:rPr>
        <w:t xml:space="preserve">1.4 </w:t>
      </w:r>
      <w:r w:rsidR="009F215C" w:rsidRPr="004444F3">
        <w:rPr>
          <w:rFonts w:ascii="Arial" w:hAnsi="Arial"/>
          <w:b w:val="0"/>
          <w:bCs w:val="0"/>
          <w:color w:val="746861" w:themeColor="text2" w:themeShade="BF"/>
          <w:sz w:val="36"/>
          <w:szCs w:val="24"/>
          <w:lang w:eastAsia="en-CA"/>
        </w:rPr>
        <w:t xml:space="preserve">Deviations </w:t>
      </w:r>
      <w:proofErr w:type="gramStart"/>
      <w:r w:rsidR="009F215C" w:rsidRPr="004444F3">
        <w:rPr>
          <w:rFonts w:ascii="Arial" w:hAnsi="Arial"/>
          <w:b w:val="0"/>
          <w:bCs w:val="0"/>
          <w:color w:val="746861" w:themeColor="text2" w:themeShade="BF"/>
          <w:sz w:val="36"/>
          <w:szCs w:val="24"/>
          <w:lang w:eastAsia="en-CA"/>
        </w:rPr>
        <w:t>From</w:t>
      </w:r>
      <w:proofErr w:type="gramEnd"/>
      <w:r w:rsidR="009F215C" w:rsidRPr="004444F3">
        <w:rPr>
          <w:rFonts w:ascii="Arial" w:hAnsi="Arial"/>
          <w:b w:val="0"/>
          <w:bCs w:val="0"/>
          <w:color w:val="746861" w:themeColor="text2" w:themeShade="BF"/>
          <w:sz w:val="36"/>
          <w:szCs w:val="24"/>
          <w:lang w:eastAsia="en-CA"/>
        </w:rPr>
        <w:t xml:space="preserve"> Standard Structure</w:t>
      </w:r>
      <w:bookmarkEnd w:id="34"/>
      <w:bookmarkEnd w:id="35"/>
    </w:p>
    <w:p w:rsidR="007F22FD" w:rsidRDefault="007F22FD" w:rsidP="007F22FD">
      <w:pPr>
        <w:rPr>
          <w:rFonts w:cs="Arial"/>
          <w:bCs/>
          <w:iCs/>
          <w:sz w:val="20"/>
        </w:rPr>
      </w:pPr>
      <w:r>
        <w:rPr>
          <w:rFonts w:cs="Arial"/>
          <w:bCs/>
          <w:iCs/>
          <w:sz w:val="20"/>
        </w:rPr>
        <w:t xml:space="preserve">Refer </w:t>
      </w:r>
      <w:hyperlink r:id="rId19" w:anchor="UPM-FSSBU/customcategories/Tailoring%20Guidelines_E2026175.html" w:history="1">
        <w:r w:rsidRPr="00F23362">
          <w:rPr>
            <w:rStyle w:val="Hyperlink"/>
            <w:rFonts w:cs="Arial"/>
            <w:bCs/>
            <w:iCs/>
            <w:sz w:val="20"/>
          </w:rPr>
          <w:t>Tailoring Guidelines</w:t>
        </w:r>
      </w:hyperlink>
      <w:r>
        <w:rPr>
          <w:rFonts w:cs="Arial"/>
          <w:bCs/>
          <w:iCs/>
          <w:sz w:val="20"/>
        </w:rPr>
        <w:t xml:space="preserve"> to identify the process/</w:t>
      </w:r>
      <w:proofErr w:type="spellStart"/>
      <w:r>
        <w:rPr>
          <w:rFonts w:cs="Arial"/>
          <w:bCs/>
          <w:iCs/>
          <w:sz w:val="20"/>
        </w:rPr>
        <w:t>artefacts</w:t>
      </w:r>
      <w:proofErr w:type="spellEnd"/>
      <w:r>
        <w:rPr>
          <w:rFonts w:cs="Arial"/>
          <w:bCs/>
          <w:iCs/>
          <w:sz w:val="20"/>
        </w:rPr>
        <w:t xml:space="preserve"> options available in </w:t>
      </w:r>
      <w:proofErr w:type="gramStart"/>
      <w:r>
        <w:rPr>
          <w:rFonts w:cs="Arial"/>
          <w:bCs/>
          <w:iCs/>
          <w:sz w:val="20"/>
        </w:rPr>
        <w:t>iQ</w:t>
      </w:r>
      <w:proofErr w:type="gramEnd"/>
      <w:r>
        <w:rPr>
          <w:rFonts w:cs="Arial"/>
          <w:bCs/>
          <w:iCs/>
          <w:sz w:val="20"/>
        </w:rPr>
        <w:t>. Provide the selected options in the table below</w:t>
      </w: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99"/>
        <w:gridCol w:w="2942"/>
        <w:gridCol w:w="2942"/>
      </w:tblGrid>
      <w:tr w:rsidR="007F22FD" w:rsidRPr="00F23362" w:rsidTr="002C1B79">
        <w:trPr>
          <w:trHeight w:val="300"/>
        </w:trPr>
        <w:tc>
          <w:tcPr>
            <w:tcW w:w="3599" w:type="dxa"/>
            <w:shd w:val="clear" w:color="auto" w:fill="auto"/>
            <w:noWrap/>
            <w:hideMark/>
          </w:tcPr>
          <w:p w:rsidR="007F22FD" w:rsidRPr="000C4052" w:rsidRDefault="007F22FD" w:rsidP="002C1B79">
            <w:pPr>
              <w:jc w:val="left"/>
              <w:rPr>
                <w:rFonts w:cs="Arial"/>
                <w:b/>
                <w:bCs/>
                <w:iCs/>
                <w:sz w:val="20"/>
              </w:rPr>
            </w:pPr>
            <w:r w:rsidRPr="000C4052">
              <w:rPr>
                <w:rFonts w:cs="Arial"/>
                <w:b/>
                <w:bCs/>
                <w:iCs/>
                <w:sz w:val="20"/>
              </w:rPr>
              <w:lastRenderedPageBreak/>
              <w:t>Process</w:t>
            </w:r>
          </w:p>
        </w:tc>
        <w:tc>
          <w:tcPr>
            <w:tcW w:w="2942" w:type="dxa"/>
          </w:tcPr>
          <w:p w:rsidR="007F22FD" w:rsidRPr="000C4052" w:rsidRDefault="007F22FD" w:rsidP="002C1B79">
            <w:pPr>
              <w:jc w:val="left"/>
              <w:rPr>
                <w:rFonts w:cs="Arial"/>
                <w:b/>
                <w:bCs/>
                <w:iCs/>
                <w:sz w:val="20"/>
              </w:rPr>
            </w:pPr>
            <w:r w:rsidRPr="000C4052">
              <w:rPr>
                <w:rFonts w:cs="Arial"/>
                <w:b/>
                <w:bCs/>
                <w:iCs/>
                <w:sz w:val="20"/>
              </w:rPr>
              <w:t>Tailored Process</w:t>
            </w:r>
          </w:p>
        </w:tc>
        <w:tc>
          <w:tcPr>
            <w:tcW w:w="2942" w:type="dxa"/>
          </w:tcPr>
          <w:p w:rsidR="007F22FD" w:rsidRPr="000C4052" w:rsidRDefault="007F22FD" w:rsidP="002C1B79">
            <w:pPr>
              <w:jc w:val="left"/>
              <w:rPr>
                <w:rFonts w:cs="Arial"/>
                <w:b/>
                <w:bCs/>
                <w:iCs/>
                <w:sz w:val="20"/>
              </w:rPr>
            </w:pPr>
            <w:r w:rsidRPr="000C4052">
              <w:rPr>
                <w:rFonts w:cs="Arial"/>
                <w:b/>
                <w:bCs/>
                <w:iCs/>
                <w:sz w:val="20"/>
              </w:rPr>
              <w:t>Remarks, if any</w:t>
            </w: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Project Governance</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Planning And Financial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Resource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Scope And Requirements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Engagement Change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Risk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Issue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Client Relationship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Supplier And Procurement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Communication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Infrastructure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Configuration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Quality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vAlign w:val="bottom"/>
            <w:hideMark/>
          </w:tcPr>
          <w:p w:rsidR="007F22FD" w:rsidRPr="00F23362" w:rsidRDefault="007F22FD" w:rsidP="002C1B79">
            <w:pPr>
              <w:spacing w:before="0"/>
              <w:jc w:val="left"/>
              <w:rPr>
                <w:rFonts w:cs="Arial"/>
                <w:color w:val="000000"/>
                <w:sz w:val="20"/>
              </w:rPr>
            </w:pPr>
            <w:r w:rsidRPr="00F23362">
              <w:rPr>
                <w:rFonts w:cs="Arial"/>
                <w:color w:val="000000"/>
                <w:sz w:val="20"/>
              </w:rPr>
              <w:t>Knowledge Management</w:t>
            </w:r>
          </w:p>
        </w:tc>
        <w:tc>
          <w:tcPr>
            <w:tcW w:w="2942" w:type="dxa"/>
          </w:tcPr>
          <w:p w:rsidR="007F22FD" w:rsidRPr="00F23362" w:rsidRDefault="007F22FD" w:rsidP="002C1B79">
            <w:pPr>
              <w:spacing w:before="0"/>
              <w:jc w:val="left"/>
              <w:rPr>
                <w:rFonts w:cs="Arial"/>
                <w:color w:val="000000"/>
                <w:sz w:val="20"/>
              </w:rPr>
            </w:pP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tcPr>
          <w:p w:rsidR="007F22FD" w:rsidRPr="000C4052" w:rsidRDefault="007F22FD" w:rsidP="002C1B79">
            <w:pPr>
              <w:jc w:val="left"/>
              <w:rPr>
                <w:rFonts w:cs="Arial"/>
                <w:bCs/>
                <w:iCs/>
                <w:sz w:val="20"/>
              </w:rPr>
            </w:pPr>
            <w:r w:rsidRPr="000C4052">
              <w:rPr>
                <w:rFonts w:cs="Arial"/>
                <w:bCs/>
                <w:iCs/>
                <w:sz w:val="20"/>
              </w:rPr>
              <w:t>Decision Analysis and Resolution</w:t>
            </w:r>
          </w:p>
        </w:tc>
        <w:tc>
          <w:tcPr>
            <w:tcW w:w="2942" w:type="dxa"/>
          </w:tcPr>
          <w:p w:rsidR="007F22FD" w:rsidRPr="000C4052" w:rsidRDefault="007F22FD" w:rsidP="002C1B79">
            <w:pPr>
              <w:jc w:val="left"/>
              <w:rPr>
                <w:rFonts w:cs="Arial"/>
                <w:bCs/>
                <w:iCs/>
                <w:sz w:val="20"/>
              </w:rPr>
            </w:pPr>
            <w:r w:rsidRPr="000C4052">
              <w:rPr>
                <w:rFonts w:cs="Arial"/>
                <w:bCs/>
                <w:iCs/>
                <w:sz w:val="20"/>
              </w:rPr>
              <w:t>Triggers identified based on project methodology and requirements</w:t>
            </w:r>
          </w:p>
        </w:tc>
        <w:tc>
          <w:tcPr>
            <w:tcW w:w="2942" w:type="dxa"/>
          </w:tcPr>
          <w:p w:rsidR="007F22FD" w:rsidRPr="00F23362" w:rsidRDefault="007F22FD" w:rsidP="002C1B79">
            <w:pPr>
              <w:spacing w:before="0"/>
              <w:jc w:val="left"/>
              <w:rPr>
                <w:rFonts w:cs="Arial"/>
                <w:color w:val="000000"/>
                <w:sz w:val="20"/>
              </w:rPr>
            </w:pPr>
          </w:p>
        </w:tc>
      </w:tr>
      <w:tr w:rsidR="007F22FD" w:rsidRPr="00F23362" w:rsidTr="002C1B79">
        <w:trPr>
          <w:trHeight w:val="300"/>
        </w:trPr>
        <w:tc>
          <w:tcPr>
            <w:tcW w:w="3599" w:type="dxa"/>
            <w:shd w:val="clear" w:color="auto" w:fill="auto"/>
            <w:noWrap/>
          </w:tcPr>
          <w:p w:rsidR="007F22FD" w:rsidRPr="000C4052" w:rsidRDefault="007F22FD" w:rsidP="002C1B79">
            <w:pPr>
              <w:jc w:val="left"/>
              <w:rPr>
                <w:rFonts w:cs="Arial"/>
                <w:bCs/>
                <w:iCs/>
                <w:sz w:val="20"/>
              </w:rPr>
            </w:pPr>
            <w:r w:rsidRPr="000C4052">
              <w:rPr>
                <w:rFonts w:cs="Arial"/>
                <w:bCs/>
                <w:iCs/>
                <w:sz w:val="20"/>
              </w:rPr>
              <w:t>Causal analysis and Resolution</w:t>
            </w:r>
          </w:p>
        </w:tc>
        <w:tc>
          <w:tcPr>
            <w:tcW w:w="2942" w:type="dxa"/>
          </w:tcPr>
          <w:p w:rsidR="007F22FD" w:rsidRPr="000C4052" w:rsidRDefault="007F22FD" w:rsidP="002C1B79">
            <w:pPr>
              <w:jc w:val="left"/>
              <w:rPr>
                <w:rFonts w:cs="Arial"/>
                <w:bCs/>
                <w:iCs/>
                <w:sz w:val="20"/>
              </w:rPr>
            </w:pPr>
            <w:r w:rsidRPr="000C4052">
              <w:rPr>
                <w:rFonts w:cs="Arial"/>
                <w:bCs/>
                <w:iCs/>
                <w:sz w:val="20"/>
              </w:rPr>
              <w:t>Triggers identified based on project methodology and requirements</w:t>
            </w:r>
          </w:p>
        </w:tc>
        <w:tc>
          <w:tcPr>
            <w:tcW w:w="2942" w:type="dxa"/>
          </w:tcPr>
          <w:p w:rsidR="007F22FD" w:rsidRPr="00F23362" w:rsidRDefault="007F22FD" w:rsidP="002C1B79">
            <w:pPr>
              <w:spacing w:before="0"/>
              <w:jc w:val="left"/>
              <w:rPr>
                <w:rFonts w:cs="Arial"/>
                <w:color w:val="000000"/>
                <w:sz w:val="20"/>
              </w:rPr>
            </w:pPr>
          </w:p>
        </w:tc>
      </w:tr>
    </w:tbl>
    <w:p w:rsidR="007F22FD" w:rsidRDefault="007F22FD" w:rsidP="007F22FD"/>
    <w:p w:rsidR="007F22FD" w:rsidRDefault="007F22FD" w:rsidP="007F22FD">
      <w:r>
        <w:t xml:space="preserve">Mention the deviations </w:t>
      </w:r>
      <w:proofErr w:type="spellStart"/>
      <w:r>
        <w:t>applicabale</w:t>
      </w:r>
      <w:proofErr w:type="spellEnd"/>
      <w:r>
        <w:t xml:space="preserve"> to the project below</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19"/>
        <w:gridCol w:w="2420"/>
        <w:gridCol w:w="2137"/>
        <w:gridCol w:w="2420"/>
      </w:tblGrid>
      <w:tr w:rsidR="007F22FD" w:rsidRPr="002241E5" w:rsidTr="002C1B79">
        <w:tc>
          <w:tcPr>
            <w:tcW w:w="2419" w:type="dxa"/>
          </w:tcPr>
          <w:p w:rsidR="007F22FD" w:rsidRPr="002241E5" w:rsidRDefault="007F22FD" w:rsidP="002C1B79">
            <w:pPr>
              <w:jc w:val="left"/>
              <w:rPr>
                <w:rFonts w:cs="Arial"/>
                <w:bCs/>
                <w:iCs/>
                <w:sz w:val="20"/>
              </w:rPr>
            </w:pPr>
            <w:r w:rsidRPr="002241E5">
              <w:rPr>
                <w:rFonts w:cs="Arial"/>
                <w:bCs/>
                <w:iCs/>
                <w:sz w:val="20"/>
              </w:rPr>
              <w:t>Deviation No</w:t>
            </w:r>
          </w:p>
        </w:tc>
        <w:tc>
          <w:tcPr>
            <w:tcW w:w="2420" w:type="dxa"/>
          </w:tcPr>
          <w:p w:rsidR="007F22FD" w:rsidRPr="002241E5" w:rsidRDefault="007F22FD" w:rsidP="002C1B79">
            <w:pPr>
              <w:jc w:val="left"/>
              <w:rPr>
                <w:rFonts w:cs="Arial"/>
                <w:bCs/>
                <w:iCs/>
                <w:sz w:val="20"/>
              </w:rPr>
            </w:pPr>
            <w:r w:rsidRPr="002241E5">
              <w:rPr>
                <w:rFonts w:cs="Arial"/>
                <w:bCs/>
                <w:iCs/>
                <w:sz w:val="20"/>
              </w:rPr>
              <w:t>Deviation Title</w:t>
            </w:r>
          </w:p>
        </w:tc>
        <w:tc>
          <w:tcPr>
            <w:tcW w:w="2137" w:type="dxa"/>
          </w:tcPr>
          <w:p w:rsidR="007F22FD" w:rsidRPr="002241E5" w:rsidRDefault="007F22FD" w:rsidP="002C1B79">
            <w:pPr>
              <w:jc w:val="left"/>
              <w:rPr>
                <w:rFonts w:cs="Arial"/>
                <w:bCs/>
                <w:iCs/>
                <w:sz w:val="20"/>
              </w:rPr>
            </w:pPr>
            <w:r w:rsidRPr="002241E5">
              <w:rPr>
                <w:rFonts w:cs="Arial"/>
                <w:bCs/>
                <w:iCs/>
                <w:sz w:val="20"/>
              </w:rPr>
              <w:t>Deviation Link</w:t>
            </w:r>
          </w:p>
        </w:tc>
        <w:tc>
          <w:tcPr>
            <w:tcW w:w="2420" w:type="dxa"/>
          </w:tcPr>
          <w:p w:rsidR="007F22FD" w:rsidRPr="002241E5" w:rsidRDefault="007F22FD" w:rsidP="002C1B79">
            <w:pPr>
              <w:jc w:val="left"/>
              <w:rPr>
                <w:rFonts w:cs="Arial"/>
                <w:bCs/>
                <w:iCs/>
                <w:sz w:val="20"/>
              </w:rPr>
            </w:pPr>
            <w:r w:rsidRPr="002241E5">
              <w:rPr>
                <w:rFonts w:cs="Arial"/>
                <w:bCs/>
                <w:iCs/>
                <w:sz w:val="20"/>
              </w:rPr>
              <w:t>Deviation Expiry Date</w:t>
            </w:r>
          </w:p>
        </w:tc>
      </w:tr>
      <w:tr w:rsidR="007F22FD" w:rsidRPr="002241E5" w:rsidTr="002C1B79">
        <w:tc>
          <w:tcPr>
            <w:tcW w:w="2419"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c>
          <w:tcPr>
            <w:tcW w:w="2137"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r>
      <w:tr w:rsidR="007F22FD" w:rsidRPr="002241E5" w:rsidTr="002C1B79">
        <w:tc>
          <w:tcPr>
            <w:tcW w:w="2419"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c>
          <w:tcPr>
            <w:tcW w:w="2137"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r>
      <w:tr w:rsidR="007F22FD" w:rsidRPr="002241E5" w:rsidTr="002C1B79">
        <w:tc>
          <w:tcPr>
            <w:tcW w:w="2419"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c>
          <w:tcPr>
            <w:tcW w:w="2137"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r>
      <w:tr w:rsidR="007F22FD" w:rsidRPr="002241E5" w:rsidTr="002C1B79">
        <w:tc>
          <w:tcPr>
            <w:tcW w:w="2419"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c>
          <w:tcPr>
            <w:tcW w:w="2137" w:type="dxa"/>
          </w:tcPr>
          <w:p w:rsidR="007F22FD" w:rsidRPr="002241E5" w:rsidRDefault="007F22FD" w:rsidP="002C1B79">
            <w:pPr>
              <w:jc w:val="left"/>
              <w:rPr>
                <w:rFonts w:cs="Arial"/>
                <w:bCs/>
                <w:iCs/>
                <w:sz w:val="20"/>
              </w:rPr>
            </w:pPr>
          </w:p>
        </w:tc>
        <w:tc>
          <w:tcPr>
            <w:tcW w:w="2420" w:type="dxa"/>
          </w:tcPr>
          <w:p w:rsidR="007F22FD" w:rsidRPr="002241E5" w:rsidRDefault="007F22FD" w:rsidP="002C1B79">
            <w:pPr>
              <w:jc w:val="left"/>
              <w:rPr>
                <w:rFonts w:cs="Arial"/>
                <w:bCs/>
                <w:iCs/>
                <w:sz w:val="20"/>
              </w:rPr>
            </w:pPr>
          </w:p>
        </w:tc>
      </w:tr>
    </w:tbl>
    <w:p w:rsidR="009F215C" w:rsidRPr="004444F3" w:rsidRDefault="004444F3" w:rsidP="004444F3">
      <w:pPr>
        <w:pStyle w:val="Heading20"/>
        <w:keepLines w:val="0"/>
        <w:numPr>
          <w:ilvl w:val="1"/>
          <w:numId w:val="0"/>
        </w:numPr>
        <w:tabs>
          <w:tab w:val="num" w:pos="936"/>
        </w:tabs>
        <w:kinsoku w:val="0"/>
        <w:spacing w:before="320" w:after="120" w:line="240" w:lineRule="auto"/>
        <w:jc w:val="left"/>
        <w:rPr>
          <w:rFonts w:ascii="Arial" w:hAnsi="Arial"/>
          <w:b w:val="0"/>
          <w:bCs w:val="0"/>
          <w:color w:val="746861" w:themeColor="text2" w:themeShade="BF"/>
          <w:sz w:val="36"/>
          <w:szCs w:val="24"/>
          <w:lang w:eastAsia="en-CA"/>
        </w:rPr>
      </w:pPr>
      <w:bookmarkStart w:id="36" w:name="_Toc467746822"/>
      <w:r w:rsidRPr="004444F3">
        <w:rPr>
          <w:rFonts w:ascii="Arial" w:hAnsi="Arial"/>
          <w:b w:val="0"/>
          <w:bCs w:val="0"/>
          <w:color w:val="746861" w:themeColor="text2" w:themeShade="BF"/>
          <w:sz w:val="36"/>
          <w:szCs w:val="24"/>
          <w:lang w:eastAsia="en-CA"/>
        </w:rPr>
        <w:t xml:space="preserve">1.5 </w:t>
      </w:r>
      <w:r w:rsidR="009F215C" w:rsidRPr="004444F3">
        <w:rPr>
          <w:rFonts w:ascii="Arial" w:hAnsi="Arial"/>
          <w:b w:val="0"/>
          <w:bCs w:val="0"/>
          <w:color w:val="746861" w:themeColor="text2" w:themeShade="BF"/>
          <w:sz w:val="36"/>
          <w:szCs w:val="24"/>
          <w:lang w:eastAsia="en-CA"/>
        </w:rPr>
        <w:t>References</w:t>
      </w:r>
      <w:bookmarkEnd w:id="36"/>
    </w:p>
    <w:p w:rsidR="009F215C" w:rsidRDefault="009F215C" w:rsidP="009F215C">
      <w:pPr>
        <w:rPr>
          <w:lang w:val="en-GB"/>
        </w:rPr>
      </w:pPr>
      <w:r>
        <w:rPr>
          <w:lang w:val="en-GB"/>
        </w:rPr>
        <w:t>In this document there are references to the following documents:</w:t>
      </w:r>
    </w:p>
    <w:tbl>
      <w:tblPr>
        <w:tblW w:w="1015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206"/>
        <w:gridCol w:w="2376"/>
        <w:gridCol w:w="4287"/>
        <w:gridCol w:w="2283"/>
      </w:tblGrid>
      <w:tr w:rsidR="002C1B79" w:rsidTr="004A609B">
        <w:tc>
          <w:tcPr>
            <w:tcW w:w="1206" w:type="dxa"/>
            <w:tcBorders>
              <w:bottom w:val="single" w:sz="18" w:space="0" w:color="FFFFFF" w:themeColor="background1"/>
            </w:tcBorders>
            <w:shd w:val="clear" w:color="auto" w:fill="0098C7" w:themeFill="accent5"/>
          </w:tcPr>
          <w:p w:rsidR="002C1B79" w:rsidRDefault="004A609B" w:rsidP="002013A7">
            <w:pPr>
              <w:pStyle w:val="CGTablehead2"/>
            </w:pPr>
            <w:proofErr w:type="spellStart"/>
            <w:r>
              <w:t>S.No</w:t>
            </w:r>
            <w:proofErr w:type="spellEnd"/>
          </w:p>
        </w:tc>
        <w:tc>
          <w:tcPr>
            <w:tcW w:w="2376" w:type="dxa"/>
            <w:tcBorders>
              <w:bottom w:val="single" w:sz="18" w:space="0" w:color="FFFFFF" w:themeColor="background1"/>
            </w:tcBorders>
            <w:shd w:val="clear" w:color="auto" w:fill="0098C7" w:themeFill="accent5"/>
          </w:tcPr>
          <w:p w:rsidR="002C1B79" w:rsidRDefault="002C1B79" w:rsidP="002013A7">
            <w:pPr>
              <w:pStyle w:val="CGTablehead2"/>
            </w:pPr>
            <w:r>
              <w:t>Document-Name</w:t>
            </w:r>
          </w:p>
        </w:tc>
        <w:tc>
          <w:tcPr>
            <w:tcW w:w="4287" w:type="dxa"/>
            <w:tcBorders>
              <w:bottom w:val="single" w:sz="18" w:space="0" w:color="FFFFFF" w:themeColor="background1"/>
            </w:tcBorders>
            <w:shd w:val="clear" w:color="auto" w:fill="0098C7" w:themeFill="accent5"/>
          </w:tcPr>
          <w:p w:rsidR="002C1B79" w:rsidRDefault="002C1B79" w:rsidP="002013A7">
            <w:pPr>
              <w:pStyle w:val="CGTablehead2"/>
            </w:pPr>
            <w:r>
              <w:t>Remarks</w:t>
            </w:r>
          </w:p>
        </w:tc>
        <w:tc>
          <w:tcPr>
            <w:tcW w:w="2283" w:type="dxa"/>
            <w:tcBorders>
              <w:bottom w:val="single" w:sz="18" w:space="0" w:color="FFFFFF" w:themeColor="background1"/>
            </w:tcBorders>
            <w:shd w:val="clear" w:color="auto" w:fill="0098C7" w:themeFill="accent5"/>
          </w:tcPr>
          <w:p w:rsidR="002C1B79" w:rsidRDefault="002C1B79" w:rsidP="002013A7">
            <w:pPr>
              <w:pStyle w:val="CGTablehead2"/>
            </w:pPr>
            <w:r>
              <w:t>Link</w:t>
            </w:r>
          </w:p>
        </w:tc>
      </w:tr>
      <w:tr w:rsidR="002C1B79" w:rsidTr="004A609B">
        <w:tc>
          <w:tcPr>
            <w:tcW w:w="1206" w:type="dxa"/>
            <w:shd w:val="clear" w:color="auto" w:fill="EAE7E6" w:themeFill="text2" w:themeFillTint="33"/>
          </w:tcPr>
          <w:p w:rsidR="002C1B79" w:rsidRPr="001B43B3" w:rsidRDefault="004A609B" w:rsidP="002013A7">
            <w:pPr>
              <w:pStyle w:val="CGTabletext2"/>
              <w:rPr>
                <w:rFonts w:ascii="Times New Roman" w:hAnsi="Times New Roman"/>
                <w:lang w:val="en-GB"/>
              </w:rPr>
            </w:pPr>
            <w:r>
              <w:rPr>
                <w:rFonts w:ascii="Times New Roman" w:hAnsi="Times New Roman"/>
                <w:lang w:val="en-GB"/>
              </w:rPr>
              <w:t>1</w:t>
            </w:r>
          </w:p>
        </w:tc>
        <w:tc>
          <w:tcPr>
            <w:tcW w:w="2376" w:type="dxa"/>
            <w:shd w:val="clear" w:color="auto" w:fill="EAE7E6" w:themeFill="text2" w:themeFillTint="33"/>
          </w:tcPr>
          <w:p w:rsidR="002C1B79" w:rsidRPr="001B43B3" w:rsidRDefault="002C1B79" w:rsidP="002013A7">
            <w:pPr>
              <w:pStyle w:val="CGTabletext2"/>
              <w:rPr>
                <w:rFonts w:ascii="Times New Roman" w:hAnsi="Times New Roman"/>
                <w:lang w:val="en-GB"/>
              </w:rPr>
            </w:pPr>
            <w:r>
              <w:rPr>
                <w:rFonts w:ascii="Times New Roman" w:hAnsi="Times New Roman"/>
                <w:lang w:val="en-GB"/>
              </w:rPr>
              <w:t xml:space="preserve">Contract </w:t>
            </w:r>
            <w:r w:rsidRPr="00C92D05">
              <w:rPr>
                <w:rFonts w:ascii="Times New Roman" w:hAnsi="Times New Roman"/>
                <w:b/>
                <w:color w:val="0070C0"/>
                <w:lang w:val="en-GB"/>
              </w:rPr>
              <w:t>[Project Name]</w:t>
            </w:r>
          </w:p>
        </w:tc>
        <w:tc>
          <w:tcPr>
            <w:tcW w:w="4287" w:type="dxa"/>
            <w:shd w:val="clear" w:color="auto" w:fill="EAE7E6" w:themeFill="text2" w:themeFillTint="33"/>
          </w:tcPr>
          <w:p w:rsidR="002C1B79" w:rsidRPr="001B43B3" w:rsidRDefault="002C1B79" w:rsidP="002013A7">
            <w:pPr>
              <w:pStyle w:val="CGTabletext2"/>
              <w:rPr>
                <w:rFonts w:ascii="Times New Roman" w:hAnsi="Times New Roman"/>
                <w:lang w:val="en-GB"/>
              </w:rPr>
            </w:pPr>
            <w:r>
              <w:rPr>
                <w:rFonts w:ascii="Times New Roman" w:hAnsi="Times New Roman"/>
                <w:lang w:val="en-GB"/>
              </w:rPr>
              <w:t>All contractual documents related to the engagement</w:t>
            </w:r>
          </w:p>
        </w:tc>
        <w:tc>
          <w:tcPr>
            <w:tcW w:w="2283" w:type="dxa"/>
            <w:shd w:val="clear" w:color="auto" w:fill="EAE7E6" w:themeFill="text2" w:themeFillTint="33"/>
          </w:tcPr>
          <w:p w:rsidR="002C1B79" w:rsidRPr="001B43B3" w:rsidRDefault="002C1B79" w:rsidP="002013A7">
            <w:pPr>
              <w:pStyle w:val="CGTabletext2"/>
              <w:rPr>
                <w:rFonts w:ascii="Times New Roman" w:hAnsi="Times New Roman"/>
                <w:lang w:val="en-GB"/>
              </w:rPr>
            </w:pPr>
          </w:p>
        </w:tc>
      </w:tr>
      <w:tr w:rsidR="002C1B79" w:rsidTr="004A609B">
        <w:tc>
          <w:tcPr>
            <w:tcW w:w="1206" w:type="dxa"/>
            <w:tcBorders>
              <w:top w:val="single" w:sz="18" w:space="0" w:color="FFFFFF" w:themeColor="background1"/>
            </w:tcBorders>
            <w:shd w:val="clear" w:color="auto" w:fill="EAE7E6" w:themeFill="text2" w:themeFillTint="33"/>
          </w:tcPr>
          <w:p w:rsidR="002C1B79" w:rsidRPr="001B43B3" w:rsidRDefault="004A609B" w:rsidP="002013A7">
            <w:pPr>
              <w:pStyle w:val="CGTabletext2"/>
              <w:rPr>
                <w:rFonts w:ascii="Times New Roman" w:hAnsi="Times New Roman"/>
                <w:lang w:val="en-GB"/>
              </w:rPr>
            </w:pPr>
            <w:r>
              <w:rPr>
                <w:rFonts w:ascii="Times New Roman" w:hAnsi="Times New Roman"/>
                <w:lang w:val="en-GB"/>
              </w:rPr>
              <w:t>2</w:t>
            </w:r>
          </w:p>
        </w:tc>
        <w:tc>
          <w:tcPr>
            <w:tcW w:w="2376" w:type="dxa"/>
            <w:tcBorders>
              <w:top w:val="single" w:sz="18" w:space="0" w:color="FFFFFF" w:themeColor="background1"/>
            </w:tcBorders>
            <w:shd w:val="clear" w:color="auto" w:fill="EAE7E6" w:themeFill="text2" w:themeFillTint="33"/>
          </w:tcPr>
          <w:p w:rsidR="002C1B79" w:rsidRPr="00C92D05" w:rsidRDefault="002C1B79" w:rsidP="00A408CB">
            <w:pPr>
              <w:pStyle w:val="CGTabletext2"/>
              <w:rPr>
                <w:rFonts w:ascii="Times New Roman" w:hAnsi="Times New Roman"/>
                <w:vertAlign w:val="superscript"/>
                <w:lang w:val="en-GB"/>
              </w:rPr>
            </w:pPr>
            <w:proofErr w:type="spellStart"/>
            <w:r w:rsidRPr="00C92D05">
              <w:rPr>
                <w:rFonts w:ascii="Times New Roman" w:hAnsi="Times New Roman"/>
                <w:lang w:val="en-GB"/>
              </w:rPr>
              <w:t>CAF_Contract</w:t>
            </w:r>
            <w:proofErr w:type="spellEnd"/>
            <w:r w:rsidRPr="00C92D05">
              <w:rPr>
                <w:rFonts w:ascii="Times New Roman" w:hAnsi="Times New Roman"/>
                <w:lang w:val="en-GB"/>
              </w:rPr>
              <w:t xml:space="preserve"> Guideline</w:t>
            </w:r>
            <w:r>
              <w:rPr>
                <w:rFonts w:ascii="Times New Roman" w:hAnsi="Times New Roman"/>
                <w:lang w:val="en-GB"/>
              </w:rPr>
              <w:t>s</w:t>
            </w:r>
          </w:p>
        </w:tc>
        <w:tc>
          <w:tcPr>
            <w:tcW w:w="4287" w:type="dxa"/>
            <w:tcBorders>
              <w:top w:val="single" w:sz="18" w:space="0" w:color="FFFFFF" w:themeColor="background1"/>
            </w:tcBorders>
            <w:shd w:val="clear" w:color="auto" w:fill="EAE7E6" w:themeFill="text2" w:themeFillTint="33"/>
          </w:tcPr>
          <w:p w:rsidR="002C1B79" w:rsidRDefault="002C1B79" w:rsidP="002013A7">
            <w:pPr>
              <w:pStyle w:val="CGTabletext2"/>
              <w:rPr>
                <w:rFonts w:ascii="Times New Roman" w:hAnsi="Times New Roman"/>
                <w:lang w:val="en-GB"/>
              </w:rPr>
            </w:pPr>
          </w:p>
        </w:tc>
        <w:tc>
          <w:tcPr>
            <w:tcW w:w="2283" w:type="dxa"/>
            <w:tcBorders>
              <w:top w:val="single" w:sz="18" w:space="0" w:color="FFFFFF" w:themeColor="background1"/>
            </w:tcBorders>
            <w:shd w:val="clear" w:color="auto" w:fill="EAE7E6" w:themeFill="text2" w:themeFillTint="33"/>
          </w:tcPr>
          <w:p w:rsidR="002C1B79" w:rsidRDefault="002C1B79" w:rsidP="002013A7">
            <w:pPr>
              <w:pStyle w:val="CGTabletext2"/>
              <w:jc w:val="center"/>
              <w:rPr>
                <w:rFonts w:ascii="Times New Roman" w:hAnsi="Times New Roman"/>
                <w:lang w:val="en-GB"/>
              </w:rPr>
            </w:pPr>
            <w:r w:rsidRPr="00103F23">
              <w:rPr>
                <w:rStyle w:val="Hyperlink"/>
              </w:rPr>
              <w:t>https://troom.capgemini.com/sites/ESC/Shared%20D</w:t>
            </w:r>
            <w:r w:rsidRPr="00103F23">
              <w:rPr>
                <w:rStyle w:val="Hyperlink"/>
              </w:rPr>
              <w:lastRenderedPageBreak/>
              <w:t>ocuments/Published%20Content/CAF/CAF_Contract%20Guidelines_v%201.0.pdf</w:t>
            </w:r>
          </w:p>
        </w:tc>
      </w:tr>
      <w:tr w:rsidR="002C1B79" w:rsidTr="004A609B">
        <w:tc>
          <w:tcPr>
            <w:tcW w:w="1206" w:type="dxa"/>
            <w:shd w:val="clear" w:color="auto" w:fill="EAE7E6" w:themeFill="text2" w:themeFillTint="33"/>
          </w:tcPr>
          <w:p w:rsidR="002C1B79" w:rsidRPr="001B43B3" w:rsidRDefault="001603A0" w:rsidP="002013A7">
            <w:pPr>
              <w:pStyle w:val="CGTabletext2"/>
              <w:rPr>
                <w:rFonts w:ascii="Times New Roman" w:hAnsi="Times New Roman"/>
                <w:lang w:val="en-GB"/>
              </w:rPr>
            </w:pPr>
            <w:r>
              <w:rPr>
                <w:rFonts w:ascii="Times New Roman" w:hAnsi="Times New Roman"/>
                <w:lang w:val="en-GB"/>
              </w:rPr>
              <w:lastRenderedPageBreak/>
              <w:t>3</w:t>
            </w:r>
          </w:p>
        </w:tc>
        <w:tc>
          <w:tcPr>
            <w:tcW w:w="2376" w:type="dxa"/>
            <w:shd w:val="clear" w:color="auto" w:fill="EAE7E6" w:themeFill="text2" w:themeFillTint="33"/>
          </w:tcPr>
          <w:p w:rsidR="002C1B79" w:rsidRPr="001B43B3" w:rsidRDefault="002C1B79" w:rsidP="002C1B79">
            <w:pPr>
              <w:pStyle w:val="CGTabletext2"/>
              <w:rPr>
                <w:rFonts w:ascii="Times New Roman" w:hAnsi="Times New Roman"/>
                <w:lang w:val="en-GB"/>
              </w:rPr>
            </w:pPr>
            <w:proofErr w:type="spellStart"/>
            <w:r w:rsidRPr="002C1B79">
              <w:rPr>
                <w:rFonts w:ascii="Times New Roman" w:hAnsi="Times New Roman"/>
                <w:lang w:val="en-GB"/>
              </w:rPr>
              <w:t>CAF_Distributed_Delivery</w:t>
            </w:r>
            <w:proofErr w:type="spellEnd"/>
          </w:p>
        </w:tc>
        <w:tc>
          <w:tcPr>
            <w:tcW w:w="4287" w:type="dxa"/>
            <w:shd w:val="clear" w:color="auto" w:fill="EAE7E6" w:themeFill="text2" w:themeFillTint="33"/>
          </w:tcPr>
          <w:p w:rsidR="002C1B79" w:rsidRPr="002C1B79" w:rsidRDefault="002C1B79" w:rsidP="002C1B79">
            <w:pPr>
              <w:pStyle w:val="CGTabletext2"/>
              <w:rPr>
                <w:rFonts w:ascii="Times New Roman" w:hAnsi="Times New Roman"/>
                <w:lang w:val="en-GB"/>
              </w:rPr>
            </w:pPr>
            <w:r w:rsidRPr="002C1B79">
              <w:rPr>
                <w:rFonts w:ascii="Times New Roman" w:hAnsi="Times New Roman"/>
                <w:lang w:val="en-GB"/>
              </w:rPr>
              <w:t>The Distributed CAF chapter highlights the challenges of distributed delivery, defines a number of extensions and provides set</w:t>
            </w:r>
          </w:p>
          <w:p w:rsidR="002C1B79" w:rsidRPr="001B43B3" w:rsidRDefault="002C1B79" w:rsidP="002C1B79">
            <w:pPr>
              <w:pStyle w:val="CGTabletext2"/>
              <w:rPr>
                <w:rFonts w:ascii="Times New Roman" w:hAnsi="Times New Roman"/>
                <w:lang w:val="en-GB"/>
              </w:rPr>
            </w:pPr>
            <w:proofErr w:type="gramStart"/>
            <w:r w:rsidRPr="002C1B79">
              <w:rPr>
                <w:rFonts w:ascii="Times New Roman" w:hAnsi="Times New Roman"/>
                <w:lang w:val="en-GB"/>
              </w:rPr>
              <w:t>of</w:t>
            </w:r>
            <w:proofErr w:type="gramEnd"/>
            <w:r w:rsidRPr="002C1B79">
              <w:rPr>
                <w:rFonts w:ascii="Times New Roman" w:hAnsi="Times New Roman"/>
                <w:lang w:val="en-GB"/>
              </w:rPr>
              <w:t xml:space="preserve"> best practices and guidance on how to overcome these challenges.</w:t>
            </w:r>
          </w:p>
        </w:tc>
        <w:tc>
          <w:tcPr>
            <w:tcW w:w="2283" w:type="dxa"/>
            <w:shd w:val="clear" w:color="auto" w:fill="EAE7E6" w:themeFill="text2" w:themeFillTint="33"/>
          </w:tcPr>
          <w:p w:rsidR="002C1B79" w:rsidRPr="001B43B3" w:rsidRDefault="000F3257" w:rsidP="002013A7">
            <w:pPr>
              <w:pStyle w:val="CGTabletext2"/>
              <w:jc w:val="center"/>
              <w:rPr>
                <w:rFonts w:ascii="Times New Roman" w:hAnsi="Times New Roman"/>
                <w:lang w:val="en-GB"/>
              </w:rPr>
            </w:pPr>
            <w:hyperlink r:id="rId20" w:history="1">
              <w:r w:rsidR="002C1B79" w:rsidRPr="008072EB">
                <w:rPr>
                  <w:rStyle w:val="Hyperlink"/>
                  <w:rFonts w:ascii="Times New Roman" w:hAnsi="Times New Roman"/>
                  <w:lang w:val="en-GB"/>
                </w:rPr>
                <w:t>https://troom.capgemini.com/sites/ESC/Shared%20Documents/Published%20Content/CAF/CAF_Distributed_Delivery_v1.0.pdf</w:t>
              </w:r>
            </w:hyperlink>
          </w:p>
        </w:tc>
      </w:tr>
      <w:tr w:rsidR="002C1B79" w:rsidTr="004A609B">
        <w:tc>
          <w:tcPr>
            <w:tcW w:w="1206" w:type="dxa"/>
            <w:shd w:val="clear" w:color="auto" w:fill="EAE7E6" w:themeFill="text2" w:themeFillTint="33"/>
          </w:tcPr>
          <w:p w:rsidR="002C1B79" w:rsidRPr="001B43B3" w:rsidRDefault="001603A0" w:rsidP="002013A7">
            <w:pPr>
              <w:pStyle w:val="CGTabletext2"/>
              <w:rPr>
                <w:rFonts w:ascii="Times New Roman" w:hAnsi="Times New Roman"/>
                <w:lang w:val="en-GB"/>
              </w:rPr>
            </w:pPr>
            <w:r>
              <w:rPr>
                <w:rFonts w:ascii="Times New Roman" w:hAnsi="Times New Roman"/>
                <w:lang w:val="en-GB"/>
              </w:rPr>
              <w:t>4</w:t>
            </w:r>
          </w:p>
        </w:tc>
        <w:tc>
          <w:tcPr>
            <w:tcW w:w="2376" w:type="dxa"/>
            <w:shd w:val="clear" w:color="auto" w:fill="EAE7E6" w:themeFill="text2" w:themeFillTint="33"/>
          </w:tcPr>
          <w:p w:rsidR="002C1B79" w:rsidRPr="002C1B79" w:rsidRDefault="002C1B79" w:rsidP="002C1B79">
            <w:pPr>
              <w:pStyle w:val="CGTabletext2"/>
              <w:rPr>
                <w:rFonts w:ascii="Times New Roman" w:hAnsi="Times New Roman"/>
                <w:lang w:val="en-GB"/>
              </w:rPr>
            </w:pPr>
            <w:proofErr w:type="spellStart"/>
            <w:r>
              <w:rPr>
                <w:rFonts w:ascii="Times New Roman" w:hAnsi="Times New Roman"/>
                <w:lang w:val="en-GB"/>
              </w:rPr>
              <w:t>C</w:t>
            </w:r>
            <w:r w:rsidRPr="002C1B79">
              <w:rPr>
                <w:rFonts w:ascii="Times New Roman" w:hAnsi="Times New Roman"/>
                <w:lang w:val="en-GB"/>
              </w:rPr>
              <w:t>AF_MetricsGuide</w:t>
            </w:r>
            <w:proofErr w:type="spellEnd"/>
          </w:p>
        </w:tc>
        <w:tc>
          <w:tcPr>
            <w:tcW w:w="4287" w:type="dxa"/>
            <w:shd w:val="clear" w:color="auto" w:fill="EAE7E6" w:themeFill="text2" w:themeFillTint="33"/>
          </w:tcPr>
          <w:p w:rsidR="002C1B79" w:rsidRPr="002C1B79" w:rsidRDefault="002C1B79" w:rsidP="002C1B79">
            <w:pPr>
              <w:pStyle w:val="CGTabletext2"/>
              <w:rPr>
                <w:rFonts w:ascii="Times New Roman" w:hAnsi="Times New Roman"/>
                <w:lang w:val="en-GB"/>
              </w:rPr>
            </w:pPr>
            <w:r w:rsidRPr="002C1B79">
              <w:rPr>
                <w:rFonts w:ascii="Times New Roman" w:hAnsi="Times New Roman"/>
                <w:lang w:val="en-GB"/>
              </w:rPr>
              <w:t>This document describes the various metrics that can be tracked in agile engagements. The metrics</w:t>
            </w:r>
          </w:p>
          <w:p w:rsidR="002C1B79" w:rsidRPr="002C1B79" w:rsidRDefault="002C1B79" w:rsidP="002C1B79">
            <w:pPr>
              <w:pStyle w:val="CGTabletext2"/>
              <w:rPr>
                <w:rFonts w:ascii="Times New Roman" w:hAnsi="Times New Roman"/>
                <w:lang w:val="en-GB"/>
              </w:rPr>
            </w:pPr>
            <w:r w:rsidRPr="002C1B79">
              <w:rPr>
                <w:rFonts w:ascii="Times New Roman" w:hAnsi="Times New Roman"/>
                <w:lang w:val="en-GB"/>
              </w:rPr>
              <w:t>suggested in this document are in-line with the activities defined in Prepare, Build and Release iterations of</w:t>
            </w:r>
          </w:p>
          <w:p w:rsidR="002C1B79" w:rsidRPr="002C1B79" w:rsidRDefault="002C1B79" w:rsidP="002C1B79">
            <w:pPr>
              <w:pStyle w:val="CGTabletext2"/>
              <w:rPr>
                <w:rFonts w:ascii="Times New Roman" w:hAnsi="Times New Roman"/>
                <w:lang w:val="en-GB"/>
              </w:rPr>
            </w:pPr>
            <w:r w:rsidRPr="002C1B79">
              <w:rPr>
                <w:rFonts w:ascii="Times New Roman" w:hAnsi="Times New Roman"/>
                <w:lang w:val="en-GB"/>
              </w:rPr>
              <w:t>Capgemini Agile Framework (CAF).</w:t>
            </w:r>
          </w:p>
        </w:tc>
        <w:tc>
          <w:tcPr>
            <w:tcW w:w="2283" w:type="dxa"/>
            <w:shd w:val="clear" w:color="auto" w:fill="EAE7E6" w:themeFill="text2" w:themeFillTint="33"/>
          </w:tcPr>
          <w:p w:rsidR="002C1B79" w:rsidRDefault="002C1B79" w:rsidP="002013A7">
            <w:pPr>
              <w:pStyle w:val="CGTabletext2"/>
              <w:jc w:val="center"/>
              <w:rPr>
                <w:rFonts w:ascii="Times New Roman" w:hAnsi="Times New Roman"/>
                <w:lang w:val="en-GB"/>
              </w:rPr>
            </w:pPr>
            <w:r w:rsidRPr="00103F23">
              <w:rPr>
                <w:rStyle w:val="Hyperlink"/>
              </w:rPr>
              <w:t>https://troom.capgemini.com/sites/ESC/Shared%20Documents/Published%20Content/CAF/CAF_MetricsGuide_v1.0.pdf</w:t>
            </w:r>
          </w:p>
        </w:tc>
      </w:tr>
      <w:tr w:rsidR="00453909" w:rsidTr="004A609B">
        <w:tc>
          <w:tcPr>
            <w:tcW w:w="1206" w:type="dxa"/>
            <w:shd w:val="clear" w:color="auto" w:fill="EAE7E6" w:themeFill="text2" w:themeFillTint="33"/>
          </w:tcPr>
          <w:p w:rsidR="00453909" w:rsidRDefault="00453909" w:rsidP="002013A7">
            <w:pPr>
              <w:pStyle w:val="CGTabletext2"/>
              <w:rPr>
                <w:rFonts w:ascii="Times New Roman" w:hAnsi="Times New Roman"/>
                <w:lang w:val="en-GB"/>
              </w:rPr>
            </w:pPr>
            <w:r>
              <w:rPr>
                <w:rFonts w:ascii="Times New Roman" w:hAnsi="Times New Roman"/>
                <w:lang w:val="en-GB"/>
              </w:rPr>
              <w:t>5</w:t>
            </w:r>
          </w:p>
        </w:tc>
        <w:tc>
          <w:tcPr>
            <w:tcW w:w="2376" w:type="dxa"/>
            <w:shd w:val="clear" w:color="auto" w:fill="EAE7E6" w:themeFill="text2" w:themeFillTint="33"/>
          </w:tcPr>
          <w:p w:rsidR="00453909" w:rsidRDefault="00453909" w:rsidP="002C1B79">
            <w:pPr>
              <w:pStyle w:val="CGTabletext2"/>
              <w:rPr>
                <w:rFonts w:ascii="Times New Roman" w:hAnsi="Times New Roman"/>
                <w:lang w:val="en-GB"/>
              </w:rPr>
            </w:pPr>
            <w:r>
              <w:rPr>
                <w:rFonts w:ascii="Times New Roman" w:hAnsi="Times New Roman"/>
                <w:lang w:val="en-GB"/>
              </w:rPr>
              <w:t>Organisation Baselines and Goals</w:t>
            </w:r>
          </w:p>
        </w:tc>
        <w:tc>
          <w:tcPr>
            <w:tcW w:w="4287" w:type="dxa"/>
            <w:shd w:val="clear" w:color="auto" w:fill="EAE7E6" w:themeFill="text2" w:themeFillTint="33"/>
          </w:tcPr>
          <w:p w:rsidR="00453909" w:rsidRPr="002C1B79" w:rsidRDefault="00453909" w:rsidP="00453909">
            <w:pPr>
              <w:pStyle w:val="CGTabletext2"/>
              <w:rPr>
                <w:rFonts w:ascii="Times New Roman" w:hAnsi="Times New Roman"/>
                <w:lang w:val="en-GB"/>
              </w:rPr>
            </w:pPr>
            <w:r>
              <w:rPr>
                <w:rFonts w:ascii="Times New Roman" w:hAnsi="Times New Roman"/>
                <w:lang w:val="en-GB"/>
              </w:rPr>
              <w:t>Refer to the FS goals for Agile metrics in this document.</w:t>
            </w:r>
          </w:p>
        </w:tc>
        <w:tc>
          <w:tcPr>
            <w:tcW w:w="2283" w:type="dxa"/>
            <w:shd w:val="clear" w:color="auto" w:fill="EAE7E6" w:themeFill="text2" w:themeFillTint="33"/>
          </w:tcPr>
          <w:p w:rsidR="00453909" w:rsidRPr="00103F23" w:rsidRDefault="00453909" w:rsidP="002013A7">
            <w:pPr>
              <w:pStyle w:val="CGTabletext2"/>
              <w:jc w:val="center"/>
              <w:rPr>
                <w:rStyle w:val="Hyperlink"/>
              </w:rPr>
            </w:pPr>
            <w:r w:rsidRPr="00453909">
              <w:rPr>
                <w:rStyle w:val="Hyperlink"/>
              </w:rPr>
              <w:t>https://iqms.fs.capgemini.com/documents/quality_documents/others/Organizational%20Baselines%20_%20Goals.xlsm</w:t>
            </w:r>
          </w:p>
        </w:tc>
      </w:tr>
    </w:tbl>
    <w:p w:rsidR="009F215C" w:rsidRDefault="009F215C" w:rsidP="009F215C">
      <w:pPr>
        <w:pStyle w:val="CGHeading1-outlined"/>
      </w:pPr>
      <w:bookmarkStart w:id="37" w:name="_Toc424733381"/>
      <w:bookmarkStart w:id="38" w:name="_Toc425235456"/>
      <w:bookmarkStart w:id="39" w:name="_Toc425235658"/>
      <w:bookmarkStart w:id="40" w:name="_Toc435603797"/>
      <w:bookmarkStart w:id="41" w:name="_Toc363224636"/>
      <w:bookmarkStart w:id="42" w:name="_Toc467746823"/>
      <w:r w:rsidRPr="005644AD">
        <w:t>P</w:t>
      </w:r>
      <w:r>
        <w:t>roject</w:t>
      </w:r>
      <w:r w:rsidRPr="005644AD">
        <w:t xml:space="preserve"> O</w:t>
      </w:r>
      <w:r>
        <w:t>verview</w:t>
      </w:r>
      <w:bookmarkEnd w:id="37"/>
      <w:bookmarkEnd w:id="38"/>
      <w:bookmarkEnd w:id="39"/>
      <w:bookmarkEnd w:id="40"/>
      <w:bookmarkEnd w:id="41"/>
      <w:bookmarkEnd w:id="42"/>
    </w:p>
    <w:p w:rsidR="009F215C" w:rsidRPr="00E029A9" w:rsidRDefault="009F215C" w:rsidP="009F215C">
      <w:pPr>
        <w:pStyle w:val="BodyText"/>
        <w:rPr>
          <w:rFonts w:cs="Arial"/>
        </w:rPr>
      </w:pPr>
      <w:r w:rsidRPr="00E029A9">
        <w:rPr>
          <w:rFonts w:cs="Arial"/>
        </w:rPr>
        <w:t xml:space="preserve">This section provides an executive summary of the project, describing the client overview and the project overview. </w:t>
      </w:r>
    </w:p>
    <w:p w:rsidR="009F215C" w:rsidRDefault="009F215C" w:rsidP="009F215C">
      <w:pPr>
        <w:pStyle w:val="CGHeading2-outlined"/>
      </w:pPr>
      <w:bookmarkStart w:id="43" w:name="_Toc467746824"/>
      <w:r>
        <w:t>Project Description</w:t>
      </w:r>
      <w:bookmarkEnd w:id="43"/>
    </w:p>
    <w:p w:rsidR="009F215C" w:rsidRPr="00F56995" w:rsidRDefault="009F215C" w:rsidP="009F215C">
      <w:pPr>
        <w:pStyle w:val="CGBodytext"/>
        <w:spacing w:after="0"/>
        <w:rPr>
          <w:rFonts w:cs="Arial"/>
          <w:i/>
          <w:color w:val="0000FF"/>
        </w:rPr>
      </w:pPr>
      <w:r w:rsidRPr="00F56995">
        <w:rPr>
          <w:rFonts w:cs="Arial"/>
          <w:i/>
          <w:color w:val="0000FF"/>
        </w:rPr>
        <w:t>&lt;This section should comprise the definition and background of the project, including:</w:t>
      </w:r>
    </w:p>
    <w:p w:rsidR="009F215C" w:rsidRPr="00F56995" w:rsidRDefault="009F215C" w:rsidP="009F215C">
      <w:pPr>
        <w:pStyle w:val="CGBullet-Level1"/>
        <w:rPr>
          <w:i/>
          <w:color w:val="0000FF"/>
        </w:rPr>
      </w:pPr>
      <w:r w:rsidRPr="00F56995">
        <w:rPr>
          <w:i/>
          <w:color w:val="0000FF"/>
        </w:rPr>
        <w:t>the identity of the project,</w:t>
      </w:r>
    </w:p>
    <w:p w:rsidR="009F215C" w:rsidRPr="00F56995" w:rsidRDefault="009F215C" w:rsidP="009F215C">
      <w:pPr>
        <w:pStyle w:val="CGBullet-Level1"/>
        <w:rPr>
          <w:i/>
          <w:color w:val="0000FF"/>
        </w:rPr>
      </w:pPr>
      <w:r w:rsidRPr="00F56995">
        <w:rPr>
          <w:i/>
          <w:color w:val="0000FF"/>
        </w:rPr>
        <w:t>the name of the Client,</w:t>
      </w:r>
    </w:p>
    <w:p w:rsidR="009F215C" w:rsidRPr="00F56995" w:rsidRDefault="009F215C" w:rsidP="009F215C">
      <w:pPr>
        <w:pStyle w:val="CGBullet-Level1"/>
        <w:rPr>
          <w:i/>
          <w:color w:val="0000FF"/>
        </w:rPr>
      </w:pPr>
      <w:r w:rsidRPr="00F56995">
        <w:rPr>
          <w:i/>
          <w:color w:val="0000FF"/>
        </w:rPr>
        <w:t>a brief description of the Client’s activities in relation to the project,</w:t>
      </w:r>
    </w:p>
    <w:p w:rsidR="009F215C" w:rsidRPr="00F56995" w:rsidRDefault="009F215C" w:rsidP="009F215C">
      <w:pPr>
        <w:pStyle w:val="CGBullet-Level1"/>
        <w:rPr>
          <w:i/>
          <w:color w:val="0000FF"/>
        </w:rPr>
      </w:pPr>
      <w:r w:rsidRPr="00F56995">
        <w:rPr>
          <w:i/>
          <w:color w:val="0000FF"/>
        </w:rPr>
        <w:t>Pricing Mechanism (Fixed Fee, T&amp;M, T&amp;M with Capgemini</w:t>
      </w:r>
      <w:r>
        <w:rPr>
          <w:i/>
          <w:color w:val="0000FF"/>
        </w:rPr>
        <w:t xml:space="preserve"> responsibility</w:t>
      </w:r>
      <w:r w:rsidRPr="00F56995">
        <w:rPr>
          <w:i/>
          <w:color w:val="0000FF"/>
        </w:rPr>
        <w:t>)</w:t>
      </w:r>
    </w:p>
    <w:p w:rsidR="009F215C" w:rsidRPr="00F56995" w:rsidRDefault="009F215C" w:rsidP="009F215C">
      <w:pPr>
        <w:pStyle w:val="CGBullet-Level1"/>
        <w:rPr>
          <w:i/>
          <w:color w:val="0000FF"/>
        </w:rPr>
      </w:pPr>
      <w:r w:rsidRPr="00F56995">
        <w:rPr>
          <w:i/>
          <w:color w:val="0000FF"/>
        </w:rPr>
        <w:t>An explanation of the overall environment of the project.&gt;</w:t>
      </w:r>
    </w:p>
    <w:p w:rsidR="009F215C" w:rsidRPr="00F56995" w:rsidRDefault="009F215C" w:rsidP="009F215C">
      <w:pPr>
        <w:pStyle w:val="CGHeading2-outlined"/>
      </w:pPr>
      <w:bookmarkStart w:id="44" w:name="_Toc467746825"/>
      <w:r>
        <w:t>Project Objectives</w:t>
      </w:r>
      <w:bookmarkEnd w:id="44"/>
    </w:p>
    <w:p w:rsidR="009F215C" w:rsidRDefault="009F215C" w:rsidP="009F215C">
      <w:pPr>
        <w:pStyle w:val="BodyText"/>
        <w:rPr>
          <w:rFonts w:cs="Arial"/>
          <w:i/>
          <w:color w:val="0000FF"/>
        </w:rPr>
      </w:pPr>
      <w:r w:rsidRPr="00F56995">
        <w:rPr>
          <w:rFonts w:cs="Arial"/>
          <w:i/>
          <w:color w:val="0000FF"/>
        </w:rPr>
        <w:t xml:space="preserve">&lt;This is a key section in which the fundamental objectives of the project should be specified. Both the </w:t>
      </w:r>
      <w:r>
        <w:rPr>
          <w:rFonts w:cs="Arial"/>
          <w:i/>
          <w:color w:val="0000FF"/>
        </w:rPr>
        <w:t>Clients</w:t>
      </w:r>
      <w:r w:rsidRPr="00F56995">
        <w:rPr>
          <w:rFonts w:cs="Arial"/>
          <w:i/>
          <w:color w:val="0000FF"/>
        </w:rPr>
        <w:t xml:space="preserve"> high-level and project-level objectives should be outlined. The high-level objectives, in the context of the business case, which will have identified the need for the project in the first place, should first be stated&gt; </w:t>
      </w:r>
    </w:p>
    <w:p w:rsidR="009F215C" w:rsidRPr="00F15491" w:rsidRDefault="009F215C" w:rsidP="009F215C">
      <w:pPr>
        <w:rPr>
          <w:rFonts w:cs="Arial"/>
          <w:i/>
          <w:color w:val="0000FF"/>
          <w:szCs w:val="20"/>
          <w:lang w:val="en-GB"/>
        </w:rPr>
      </w:pPr>
      <w:r w:rsidRPr="00F15491">
        <w:rPr>
          <w:rFonts w:cs="Arial"/>
          <w:i/>
          <w:color w:val="0000FF"/>
          <w:szCs w:val="20"/>
          <w:lang w:val="en-GB"/>
        </w:rPr>
        <w:t xml:space="preserve">&lt;State the summary of product vision. This should be the vision statement of a top executive or the sponsor from the </w:t>
      </w:r>
      <w:r>
        <w:rPr>
          <w:rFonts w:cs="Arial"/>
          <w:i/>
          <w:color w:val="0000FF"/>
          <w:szCs w:val="20"/>
          <w:lang w:val="en-GB"/>
        </w:rPr>
        <w:t>customer organization.</w:t>
      </w:r>
    </w:p>
    <w:p w:rsidR="009F215C" w:rsidRPr="00F15491" w:rsidRDefault="009F215C" w:rsidP="002E4977">
      <w:pPr>
        <w:pStyle w:val="ListParagraph"/>
        <w:numPr>
          <w:ilvl w:val="0"/>
          <w:numId w:val="69"/>
        </w:numPr>
        <w:rPr>
          <w:rFonts w:cs="Arial"/>
          <w:i/>
          <w:color w:val="FF0000"/>
          <w:szCs w:val="20"/>
          <w:lang w:val="en-GB"/>
        </w:rPr>
      </w:pPr>
      <w:r w:rsidRPr="00F15491">
        <w:rPr>
          <w:rFonts w:cs="Arial"/>
          <w:i/>
          <w:color w:val="FF0000"/>
          <w:szCs w:val="20"/>
          <w:lang w:val="en-GB"/>
        </w:rPr>
        <w:t>Example 1: Develop and rollout an e-commerce website that can sell merchandise in b2b and b2c models.</w:t>
      </w:r>
    </w:p>
    <w:p w:rsidR="009F215C" w:rsidRDefault="009F215C" w:rsidP="002E4977">
      <w:pPr>
        <w:pStyle w:val="ListParagraph"/>
        <w:numPr>
          <w:ilvl w:val="0"/>
          <w:numId w:val="69"/>
        </w:numPr>
        <w:rPr>
          <w:rFonts w:cs="Arial"/>
          <w:i/>
          <w:color w:val="FF0000"/>
          <w:szCs w:val="20"/>
          <w:lang w:val="en-GB"/>
        </w:rPr>
      </w:pPr>
      <w:r w:rsidRPr="00F15491">
        <w:rPr>
          <w:rFonts w:cs="Arial"/>
          <w:i/>
          <w:color w:val="FF0000"/>
          <w:szCs w:val="20"/>
          <w:lang w:val="en-GB"/>
        </w:rPr>
        <w:t>Example 2: Build a mobile banking application that will enable retail customers to perform mobile banking transactions from their smart phones.</w:t>
      </w:r>
      <w:r>
        <w:rPr>
          <w:rFonts w:cs="Arial"/>
          <w:i/>
          <w:color w:val="FF0000"/>
          <w:szCs w:val="20"/>
          <w:lang w:val="en-GB"/>
        </w:rPr>
        <w:t>&gt;</w:t>
      </w:r>
    </w:p>
    <w:p w:rsidR="00453909" w:rsidRPr="00F15491" w:rsidRDefault="00453909" w:rsidP="00453909">
      <w:pPr>
        <w:pStyle w:val="ListParagraph"/>
        <w:rPr>
          <w:rFonts w:cs="Arial"/>
          <w:i/>
          <w:color w:val="FF0000"/>
          <w:szCs w:val="20"/>
          <w:lang w:val="en-GB"/>
        </w:rPr>
      </w:pPr>
    </w:p>
    <w:p w:rsidR="009F215C" w:rsidRDefault="009F215C" w:rsidP="009F215C">
      <w:pPr>
        <w:pStyle w:val="CGHeading2-outlined"/>
      </w:pPr>
      <w:bookmarkStart w:id="45" w:name="_Toc467746826"/>
      <w:r>
        <w:lastRenderedPageBreak/>
        <w:t>Project Scope</w:t>
      </w:r>
      <w:bookmarkEnd w:id="45"/>
    </w:p>
    <w:p w:rsidR="009F215C" w:rsidRPr="00F15491" w:rsidRDefault="009F215C" w:rsidP="009F215C">
      <w:pPr>
        <w:rPr>
          <w:rFonts w:cs="Arial"/>
          <w:szCs w:val="20"/>
          <w:lang w:val="en-GB"/>
        </w:rPr>
      </w:pPr>
      <w:r w:rsidRPr="00F56995">
        <w:rPr>
          <w:i/>
          <w:color w:val="0000FF"/>
        </w:rPr>
        <w:t>&lt;Specify the subject matter boundary of the project, the subset of the organization that will be involved in the project, the time frame from project start to completion, and the deliverables to be produced during the project. The responsibility of cost management lies with the Engagement Manager and reference to Contract/SOW need to be given. Describe the purpose and scope of the project and clearly identify what is covered and exclusions, if any</w:t>
      </w:r>
      <w:r>
        <w:rPr>
          <w:i/>
          <w:color w:val="0000FF"/>
        </w:rPr>
        <w:t xml:space="preserve">. </w:t>
      </w:r>
      <w:r w:rsidRPr="00F15491">
        <w:rPr>
          <w:i/>
          <w:color w:val="0000FF"/>
        </w:rPr>
        <w:t>Define In-scope and Out of scope sections explicitly</w:t>
      </w:r>
      <w:r>
        <w:rPr>
          <w:i/>
          <w:color w:val="0000FF"/>
        </w:rPr>
        <w:t xml:space="preserve"> for various kinds of scope e.g.: </w:t>
      </w:r>
      <w:r w:rsidRPr="00F15491">
        <w:rPr>
          <w:i/>
          <w:color w:val="0000FF"/>
        </w:rPr>
        <w:t xml:space="preserve"> Functional scope, Technical scope, Geographic scope and Services scope.</w:t>
      </w:r>
      <w:r w:rsidRPr="00F56995">
        <w:rPr>
          <w:i/>
          <w:color w:val="0000FF"/>
        </w:rPr>
        <w:t>&gt;</w:t>
      </w:r>
    </w:p>
    <w:p w:rsidR="009F215C" w:rsidRDefault="009F215C" w:rsidP="009F215C">
      <w:pPr>
        <w:pStyle w:val="CGBodytext"/>
        <w:rPr>
          <w:i/>
          <w:color w:val="0000FF"/>
        </w:rPr>
      </w:pPr>
      <w:r>
        <w:rPr>
          <w:i/>
          <w:color w:val="0000FF"/>
        </w:rPr>
        <w:t>&lt;Refer to the Contract&gt;</w:t>
      </w:r>
    </w:p>
    <w:p w:rsidR="009F215C" w:rsidRPr="00BD2738" w:rsidRDefault="009F215C" w:rsidP="009F215C">
      <w:pPr>
        <w:rPr>
          <w:rFonts w:cs="Arial"/>
          <w:b/>
          <w:szCs w:val="20"/>
          <w:u w:val="single"/>
          <w:lang w:val="en-GB"/>
        </w:rPr>
      </w:pPr>
      <w:r w:rsidRPr="00BD2738">
        <w:rPr>
          <w:rFonts w:cs="Arial"/>
          <w:b/>
          <w:szCs w:val="20"/>
          <w:u w:val="single"/>
          <w:lang w:val="en-GB"/>
        </w:rPr>
        <w:t>Functional Scope</w:t>
      </w:r>
    </w:p>
    <w:p w:rsidR="009F215C" w:rsidRPr="00F15491" w:rsidRDefault="009F215C" w:rsidP="009F215C">
      <w:pPr>
        <w:rPr>
          <w:rFonts w:cs="Arial"/>
          <w:i/>
          <w:color w:val="0000FF"/>
          <w:szCs w:val="20"/>
          <w:lang w:val="en-GB"/>
        </w:rPr>
      </w:pPr>
      <w:r w:rsidRPr="00BD2738">
        <w:rPr>
          <w:rFonts w:cs="Arial"/>
          <w:b/>
          <w:szCs w:val="20"/>
          <w:lang w:val="en-GB"/>
        </w:rPr>
        <w:t>In-scope</w:t>
      </w:r>
      <w:r w:rsidRPr="00BD2738">
        <w:rPr>
          <w:rFonts w:cs="Arial"/>
          <w:szCs w:val="20"/>
          <w:lang w:val="en-GB"/>
        </w:rPr>
        <w:t>:</w:t>
      </w:r>
      <w:r>
        <w:rPr>
          <w:rFonts w:cs="Arial"/>
          <w:szCs w:val="20"/>
          <w:lang w:val="en-GB"/>
        </w:rPr>
        <w:t xml:space="preserve"> </w:t>
      </w:r>
      <w:r w:rsidRPr="00F15491">
        <w:rPr>
          <w:rFonts w:cs="Arial"/>
          <w:i/>
          <w:color w:val="0000FF"/>
          <w:szCs w:val="20"/>
          <w:lang w:val="en-GB"/>
        </w:rPr>
        <w:t>&lt;List all business needs in terms of features known at that time. If a tentative release planning is already done, then list the features against a corresponding planned release.</w:t>
      </w:r>
    </w:p>
    <w:p w:rsidR="009F215C" w:rsidRPr="00F15491" w:rsidRDefault="009F215C" w:rsidP="002E4977">
      <w:pPr>
        <w:pStyle w:val="ListParagraph"/>
        <w:numPr>
          <w:ilvl w:val="0"/>
          <w:numId w:val="62"/>
        </w:numPr>
        <w:rPr>
          <w:rFonts w:cs="Arial"/>
          <w:i/>
          <w:color w:val="FF0000"/>
          <w:szCs w:val="20"/>
          <w:lang w:val="en-GB"/>
        </w:rPr>
      </w:pPr>
      <w:r w:rsidRPr="00F15491">
        <w:rPr>
          <w:rFonts w:cs="Arial"/>
          <w:i/>
          <w:color w:val="FF0000"/>
          <w:szCs w:val="20"/>
          <w:lang w:val="en-GB"/>
        </w:rPr>
        <w:t>Example 1: The consumer should be able to register to the e-commerce website</w:t>
      </w:r>
    </w:p>
    <w:p w:rsidR="009F215C" w:rsidRPr="00F15491" w:rsidRDefault="009F215C" w:rsidP="002E4977">
      <w:pPr>
        <w:pStyle w:val="ListParagraph"/>
        <w:numPr>
          <w:ilvl w:val="0"/>
          <w:numId w:val="62"/>
        </w:numPr>
        <w:rPr>
          <w:rFonts w:cs="Arial"/>
          <w:i/>
          <w:color w:val="FF0000"/>
          <w:szCs w:val="20"/>
          <w:lang w:val="en-GB"/>
        </w:rPr>
      </w:pPr>
      <w:r w:rsidRPr="00F15491">
        <w:rPr>
          <w:rFonts w:cs="Arial"/>
          <w:i/>
          <w:color w:val="FF0000"/>
          <w:szCs w:val="20"/>
          <w:lang w:val="en-GB"/>
        </w:rPr>
        <w:t>Example 2: The consumer should be able to select merchandise from various categories such as electronics, apparel, furniture and gift articles.</w:t>
      </w:r>
    </w:p>
    <w:p w:rsidR="009F215C" w:rsidRPr="00F15491" w:rsidRDefault="009F215C" w:rsidP="002E4977">
      <w:pPr>
        <w:pStyle w:val="ListParagraph"/>
        <w:numPr>
          <w:ilvl w:val="0"/>
          <w:numId w:val="62"/>
        </w:numPr>
        <w:rPr>
          <w:rFonts w:cs="Arial"/>
          <w:i/>
          <w:color w:val="FF0000"/>
          <w:szCs w:val="20"/>
          <w:lang w:val="en-GB"/>
        </w:rPr>
      </w:pPr>
      <w:r w:rsidRPr="00F15491">
        <w:rPr>
          <w:rFonts w:cs="Arial"/>
          <w:i/>
          <w:color w:val="FF0000"/>
          <w:szCs w:val="20"/>
          <w:lang w:val="en-GB"/>
        </w:rPr>
        <w:t>Example 3: The retail banking customer should be able to check account balance from his smart phone.</w:t>
      </w:r>
      <w:r>
        <w:rPr>
          <w:rFonts w:cs="Arial"/>
          <w:i/>
          <w:color w:val="FF0000"/>
          <w:szCs w:val="20"/>
          <w:lang w:val="en-GB"/>
        </w:rPr>
        <w:t>&gt;</w:t>
      </w:r>
    </w:p>
    <w:p w:rsidR="009F215C" w:rsidRPr="00BD2738" w:rsidRDefault="009F215C" w:rsidP="009F215C">
      <w:pPr>
        <w:rPr>
          <w:rFonts w:cs="Arial"/>
          <w:szCs w:val="20"/>
          <w:lang w:val="en-GB"/>
        </w:rPr>
      </w:pPr>
      <w:r w:rsidRPr="00BD2738">
        <w:rPr>
          <w:rFonts w:cs="Arial"/>
          <w:b/>
          <w:szCs w:val="20"/>
          <w:lang w:val="en-GB"/>
        </w:rPr>
        <w:t xml:space="preserve">Out of scope: </w:t>
      </w:r>
      <w:r w:rsidRPr="000F43BD">
        <w:rPr>
          <w:rFonts w:cs="Arial"/>
          <w:i/>
          <w:color w:val="0000FF"/>
          <w:szCs w:val="20"/>
          <w:lang w:val="en-GB"/>
        </w:rPr>
        <w:t>&lt;</w:t>
      </w:r>
      <w:r w:rsidRPr="00F15491">
        <w:rPr>
          <w:rFonts w:cs="Arial"/>
          <w:i/>
          <w:color w:val="0000FF"/>
          <w:szCs w:val="20"/>
          <w:lang w:val="en-GB"/>
        </w:rPr>
        <w:t>List all specific functional features that are out of scope of this contract. In some cases, the customer team or a 3rd party supplier team might be developing such features of related applications. Such cases should be explicitly mentioned</w:t>
      </w:r>
      <w:r>
        <w:rPr>
          <w:rFonts w:cs="Arial"/>
          <w:i/>
          <w:color w:val="0000FF"/>
          <w:szCs w:val="20"/>
          <w:lang w:val="en-GB"/>
        </w:rPr>
        <w:t>.</w:t>
      </w:r>
    </w:p>
    <w:p w:rsidR="009F215C" w:rsidRPr="007F372E" w:rsidRDefault="009F215C" w:rsidP="002E4977">
      <w:pPr>
        <w:pStyle w:val="ListParagraph"/>
        <w:numPr>
          <w:ilvl w:val="0"/>
          <w:numId w:val="63"/>
        </w:numPr>
        <w:rPr>
          <w:rFonts w:cs="Arial"/>
          <w:i/>
          <w:color w:val="FF0000"/>
          <w:szCs w:val="20"/>
          <w:lang w:val="en-GB"/>
        </w:rPr>
      </w:pPr>
      <w:r w:rsidRPr="007F372E">
        <w:rPr>
          <w:rFonts w:cs="Arial"/>
          <w:i/>
          <w:color w:val="FF0000"/>
          <w:szCs w:val="20"/>
          <w:lang w:val="en-GB"/>
        </w:rPr>
        <w:t>Example 1: On the e-commerce website, payment thru PayPal is out of scope.</w:t>
      </w:r>
    </w:p>
    <w:p w:rsidR="009F215C" w:rsidRPr="007F372E" w:rsidRDefault="009F215C" w:rsidP="002E4977">
      <w:pPr>
        <w:pStyle w:val="ListParagraph"/>
        <w:numPr>
          <w:ilvl w:val="0"/>
          <w:numId w:val="63"/>
        </w:numPr>
        <w:rPr>
          <w:rFonts w:cs="Arial"/>
          <w:i/>
          <w:color w:val="FF0000"/>
          <w:szCs w:val="20"/>
          <w:lang w:val="en-GB"/>
        </w:rPr>
      </w:pPr>
      <w:r w:rsidRPr="007F372E">
        <w:rPr>
          <w:rFonts w:cs="Arial"/>
          <w:i/>
          <w:color w:val="FF0000"/>
          <w:szCs w:val="20"/>
          <w:lang w:val="en-GB"/>
        </w:rPr>
        <w:t>Example 2: On the e-commerce website, display list of 2 categories viz. Jewellery and Books is out of scope (They are probably planned during subsequent releases or being developed by other partners)&gt;</w:t>
      </w:r>
    </w:p>
    <w:p w:rsidR="009F215C" w:rsidRPr="00BD2738" w:rsidRDefault="009F215C" w:rsidP="009F215C">
      <w:pPr>
        <w:pStyle w:val="ListParagraph"/>
        <w:ind w:left="360"/>
        <w:rPr>
          <w:rFonts w:cs="Arial"/>
          <w:szCs w:val="20"/>
          <w:lang w:val="en-GB"/>
        </w:rPr>
      </w:pPr>
    </w:p>
    <w:p w:rsidR="009F215C" w:rsidRPr="00BD2738" w:rsidRDefault="009F215C" w:rsidP="009F215C">
      <w:pPr>
        <w:rPr>
          <w:rFonts w:cs="Arial"/>
          <w:b/>
          <w:szCs w:val="20"/>
          <w:u w:val="single"/>
          <w:lang w:val="en-GB"/>
        </w:rPr>
      </w:pPr>
      <w:r w:rsidRPr="00BD2738">
        <w:rPr>
          <w:rFonts w:cs="Arial"/>
          <w:b/>
          <w:szCs w:val="20"/>
          <w:u w:val="single"/>
          <w:lang w:val="en-GB"/>
        </w:rPr>
        <w:t>Technical Scope</w:t>
      </w:r>
    </w:p>
    <w:p w:rsidR="009F215C" w:rsidRPr="000F43BD" w:rsidRDefault="009F215C" w:rsidP="009F215C">
      <w:pPr>
        <w:rPr>
          <w:rFonts w:cs="Arial"/>
          <w:i/>
          <w:color w:val="0000FF"/>
          <w:szCs w:val="20"/>
          <w:lang w:val="en-GB"/>
        </w:rPr>
      </w:pPr>
      <w:r w:rsidRPr="00BD2738">
        <w:rPr>
          <w:rFonts w:cs="Arial"/>
          <w:b/>
          <w:szCs w:val="20"/>
          <w:lang w:val="en-GB"/>
        </w:rPr>
        <w:t>In-scope</w:t>
      </w:r>
      <w:r w:rsidRPr="00BD2738">
        <w:rPr>
          <w:rFonts w:cs="Arial"/>
          <w:szCs w:val="20"/>
          <w:lang w:val="en-GB"/>
        </w:rPr>
        <w:t xml:space="preserve">: </w:t>
      </w:r>
      <w:r w:rsidRPr="000F43BD">
        <w:rPr>
          <w:rFonts w:cs="Arial"/>
          <w:i/>
          <w:color w:val="0000FF"/>
          <w:szCs w:val="20"/>
          <w:lang w:val="en-GB"/>
        </w:rPr>
        <w:t>&lt;List all technical requirements including non-functional requirements known at that time.</w:t>
      </w:r>
    </w:p>
    <w:p w:rsidR="009F215C" w:rsidRPr="000F43BD" w:rsidRDefault="009F215C" w:rsidP="002E4977">
      <w:pPr>
        <w:pStyle w:val="ListParagraph"/>
        <w:numPr>
          <w:ilvl w:val="0"/>
          <w:numId w:val="64"/>
        </w:numPr>
        <w:rPr>
          <w:rFonts w:cs="Arial"/>
          <w:i/>
          <w:color w:val="FF0000"/>
          <w:szCs w:val="20"/>
          <w:lang w:val="en-GB"/>
        </w:rPr>
      </w:pPr>
      <w:r w:rsidRPr="000F43BD">
        <w:rPr>
          <w:rFonts w:cs="Arial"/>
          <w:i/>
          <w:color w:val="FF0000"/>
          <w:szCs w:val="20"/>
          <w:lang w:val="en-GB"/>
        </w:rPr>
        <w:t>Example 1: The e-commerce website should be able to support the current 100,000 users and potential 500,000 users by 2016.</w:t>
      </w:r>
    </w:p>
    <w:p w:rsidR="009F215C" w:rsidRPr="000F43BD" w:rsidRDefault="009F215C" w:rsidP="002E4977">
      <w:pPr>
        <w:pStyle w:val="ListParagraph"/>
        <w:numPr>
          <w:ilvl w:val="0"/>
          <w:numId w:val="64"/>
        </w:numPr>
        <w:rPr>
          <w:rFonts w:cs="Arial"/>
          <w:i/>
          <w:color w:val="FF0000"/>
          <w:szCs w:val="20"/>
          <w:lang w:val="en-GB"/>
        </w:rPr>
      </w:pPr>
      <w:r w:rsidRPr="000F43BD">
        <w:rPr>
          <w:rFonts w:cs="Arial"/>
          <w:i/>
          <w:color w:val="FF0000"/>
          <w:szCs w:val="20"/>
          <w:lang w:val="en-GB"/>
        </w:rPr>
        <w:t>Example 2: Concurrency aspect to be taken care when up to 5,000 users are logged on at the same time.</w:t>
      </w:r>
    </w:p>
    <w:p w:rsidR="009F215C" w:rsidRPr="000F43BD" w:rsidRDefault="009F215C" w:rsidP="002E4977">
      <w:pPr>
        <w:pStyle w:val="ListParagraph"/>
        <w:numPr>
          <w:ilvl w:val="0"/>
          <w:numId w:val="64"/>
        </w:numPr>
        <w:rPr>
          <w:rFonts w:cs="Arial"/>
          <w:i/>
          <w:color w:val="FF0000"/>
          <w:szCs w:val="20"/>
          <w:lang w:val="en-GB"/>
        </w:rPr>
      </w:pPr>
      <w:r w:rsidRPr="000F43BD">
        <w:rPr>
          <w:rFonts w:cs="Arial"/>
          <w:i/>
          <w:color w:val="FF0000"/>
          <w:szCs w:val="20"/>
          <w:lang w:val="en-GB"/>
        </w:rPr>
        <w:t>Example 3: Only Microsoft stacks of software and tools to be used.</w:t>
      </w:r>
    </w:p>
    <w:p w:rsidR="009F215C" w:rsidRPr="000F43BD" w:rsidRDefault="009F215C" w:rsidP="002E4977">
      <w:pPr>
        <w:pStyle w:val="ListParagraph"/>
        <w:numPr>
          <w:ilvl w:val="0"/>
          <w:numId w:val="64"/>
        </w:numPr>
        <w:rPr>
          <w:rFonts w:cs="Arial"/>
          <w:i/>
          <w:color w:val="FF0000"/>
          <w:szCs w:val="20"/>
          <w:lang w:val="en-GB"/>
        </w:rPr>
      </w:pPr>
      <w:r w:rsidRPr="000F43BD">
        <w:rPr>
          <w:rFonts w:cs="Arial"/>
          <w:i/>
          <w:color w:val="FF0000"/>
          <w:szCs w:val="20"/>
          <w:lang w:val="en-GB"/>
        </w:rPr>
        <w:t>Example 4: The architecture of the software system should follow TOGAF standards.</w:t>
      </w:r>
      <w:r>
        <w:rPr>
          <w:rFonts w:cs="Arial"/>
          <w:i/>
          <w:color w:val="FF0000"/>
          <w:szCs w:val="20"/>
          <w:lang w:val="en-GB"/>
        </w:rPr>
        <w:t>&gt;</w:t>
      </w:r>
    </w:p>
    <w:p w:rsidR="009F215C" w:rsidRPr="000F43BD" w:rsidRDefault="009F215C" w:rsidP="009F215C">
      <w:pPr>
        <w:rPr>
          <w:rFonts w:cs="Arial"/>
          <w:i/>
          <w:color w:val="0000FF"/>
          <w:szCs w:val="20"/>
          <w:lang w:val="en-GB"/>
        </w:rPr>
      </w:pPr>
      <w:r w:rsidRPr="00BD2738">
        <w:rPr>
          <w:rFonts w:cs="Arial"/>
          <w:b/>
          <w:szCs w:val="20"/>
          <w:lang w:val="en-GB"/>
        </w:rPr>
        <w:t>Out of scope:</w:t>
      </w:r>
      <w:r w:rsidRPr="00BD2738">
        <w:rPr>
          <w:rFonts w:cs="Arial"/>
          <w:szCs w:val="20"/>
          <w:lang w:val="en-GB"/>
        </w:rPr>
        <w:t xml:space="preserve"> </w:t>
      </w:r>
      <w:r w:rsidRPr="000F43BD">
        <w:rPr>
          <w:rFonts w:cs="Arial"/>
          <w:i/>
          <w:color w:val="0000FF"/>
          <w:szCs w:val="20"/>
          <w:lang w:val="en-GB"/>
        </w:rPr>
        <w:t>&lt;List all specific technical features that are out of scope of this contract.&gt;</w:t>
      </w:r>
    </w:p>
    <w:p w:rsidR="009F215C" w:rsidRPr="00BD2738" w:rsidRDefault="009F215C" w:rsidP="009F215C">
      <w:pPr>
        <w:rPr>
          <w:rFonts w:cs="Arial"/>
          <w:b/>
          <w:szCs w:val="20"/>
          <w:lang w:val="en-GB"/>
        </w:rPr>
      </w:pPr>
    </w:p>
    <w:p w:rsidR="009F215C" w:rsidRPr="00BD2738" w:rsidRDefault="009F215C" w:rsidP="009F215C">
      <w:pPr>
        <w:rPr>
          <w:rFonts w:cs="Arial"/>
          <w:szCs w:val="20"/>
          <w:u w:val="single"/>
          <w:lang w:val="en-GB"/>
        </w:rPr>
      </w:pPr>
      <w:r w:rsidRPr="00BD2738">
        <w:rPr>
          <w:rFonts w:cs="Arial"/>
          <w:b/>
          <w:szCs w:val="20"/>
          <w:u w:val="single"/>
          <w:lang w:val="en-GB"/>
        </w:rPr>
        <w:t>Services Scope</w:t>
      </w:r>
    </w:p>
    <w:p w:rsidR="009F215C" w:rsidRPr="00BD2738" w:rsidRDefault="009F215C" w:rsidP="009F215C">
      <w:pPr>
        <w:rPr>
          <w:rFonts w:cs="Arial"/>
          <w:szCs w:val="20"/>
          <w:lang w:val="en-GB"/>
        </w:rPr>
      </w:pPr>
      <w:r w:rsidRPr="00BD2738">
        <w:rPr>
          <w:rFonts w:cs="Arial"/>
          <w:b/>
          <w:szCs w:val="20"/>
          <w:lang w:val="en-GB"/>
        </w:rPr>
        <w:t>In-scope:</w:t>
      </w:r>
      <w:r w:rsidRPr="00BD2738">
        <w:rPr>
          <w:rFonts w:cs="Arial"/>
          <w:szCs w:val="20"/>
          <w:lang w:val="en-GB"/>
        </w:rPr>
        <w:t xml:space="preserve"> </w:t>
      </w:r>
      <w:r w:rsidRPr="000F43BD">
        <w:rPr>
          <w:rFonts w:cs="Arial"/>
          <w:i/>
          <w:color w:val="0000FF"/>
          <w:szCs w:val="20"/>
          <w:lang w:val="en-GB"/>
        </w:rPr>
        <w:t>&lt;List all in-scope services known at that time.</w:t>
      </w:r>
    </w:p>
    <w:p w:rsidR="009F215C" w:rsidRPr="000F43BD" w:rsidRDefault="009F215C" w:rsidP="002E4977">
      <w:pPr>
        <w:pStyle w:val="ListParagraph"/>
        <w:numPr>
          <w:ilvl w:val="0"/>
          <w:numId w:val="65"/>
        </w:numPr>
        <w:rPr>
          <w:rFonts w:cs="Arial"/>
          <w:i/>
          <w:color w:val="FF0000"/>
          <w:szCs w:val="20"/>
          <w:lang w:val="en-GB"/>
        </w:rPr>
      </w:pPr>
      <w:r w:rsidRPr="000F43BD">
        <w:rPr>
          <w:rFonts w:cs="Arial"/>
          <w:i/>
          <w:color w:val="FF0000"/>
          <w:szCs w:val="20"/>
          <w:lang w:val="en-GB"/>
        </w:rPr>
        <w:t xml:space="preserve">Example 1: Build &amp; Unit testing, Integration testing, Performance testing, Implementation, UAT support of the product </w:t>
      </w:r>
      <w:proofErr w:type="gramStart"/>
      <w:r w:rsidRPr="000F43BD">
        <w:rPr>
          <w:rFonts w:cs="Arial"/>
          <w:i/>
          <w:color w:val="FF0000"/>
          <w:szCs w:val="20"/>
          <w:lang w:val="en-GB"/>
        </w:rPr>
        <w:t>are</w:t>
      </w:r>
      <w:proofErr w:type="gramEnd"/>
      <w:r w:rsidRPr="000F43BD">
        <w:rPr>
          <w:rFonts w:cs="Arial"/>
          <w:i/>
          <w:color w:val="FF0000"/>
          <w:szCs w:val="20"/>
          <w:lang w:val="en-GB"/>
        </w:rPr>
        <w:t xml:space="preserve"> provided as part of this contract.</w:t>
      </w:r>
    </w:p>
    <w:p w:rsidR="009F215C" w:rsidRPr="000F43BD" w:rsidRDefault="009F215C" w:rsidP="002E4977">
      <w:pPr>
        <w:pStyle w:val="ListParagraph"/>
        <w:numPr>
          <w:ilvl w:val="0"/>
          <w:numId w:val="65"/>
        </w:numPr>
        <w:rPr>
          <w:rFonts w:cs="Arial"/>
          <w:i/>
          <w:color w:val="FF0000"/>
          <w:szCs w:val="20"/>
          <w:lang w:val="en-GB"/>
        </w:rPr>
      </w:pPr>
      <w:r w:rsidRPr="000F43BD">
        <w:rPr>
          <w:rFonts w:cs="Arial"/>
          <w:i/>
          <w:color w:val="FF0000"/>
          <w:szCs w:val="20"/>
          <w:lang w:val="en-GB"/>
        </w:rPr>
        <w:t>Example 2: Deployment support is provided during the product rollout. Warranty support is provided up to 3 months post deployment date.&gt;</w:t>
      </w:r>
    </w:p>
    <w:p w:rsidR="009F215C" w:rsidRPr="00BD2738" w:rsidRDefault="009F215C" w:rsidP="009F215C">
      <w:pPr>
        <w:rPr>
          <w:rFonts w:cs="Arial"/>
          <w:b/>
          <w:szCs w:val="20"/>
          <w:lang w:val="en-GB"/>
        </w:rPr>
      </w:pPr>
      <w:r w:rsidRPr="00BD2738">
        <w:rPr>
          <w:rFonts w:cs="Arial"/>
          <w:b/>
          <w:szCs w:val="20"/>
          <w:lang w:val="en-GB"/>
        </w:rPr>
        <w:t xml:space="preserve">Out of scope: </w:t>
      </w:r>
      <w:r w:rsidRPr="000F43BD">
        <w:rPr>
          <w:rFonts w:cs="Arial"/>
          <w:i/>
          <w:color w:val="0000FF"/>
          <w:szCs w:val="20"/>
          <w:lang w:val="en-GB"/>
        </w:rPr>
        <w:t xml:space="preserve">&lt;List all specific services that are out of scope of this contract. </w:t>
      </w:r>
    </w:p>
    <w:p w:rsidR="009F215C" w:rsidRPr="000F43BD" w:rsidRDefault="009F215C" w:rsidP="002E4977">
      <w:pPr>
        <w:pStyle w:val="ListParagraph"/>
        <w:numPr>
          <w:ilvl w:val="0"/>
          <w:numId w:val="66"/>
        </w:numPr>
        <w:rPr>
          <w:rFonts w:cs="Arial"/>
          <w:i/>
          <w:color w:val="FF0000"/>
          <w:szCs w:val="20"/>
          <w:lang w:val="en-GB"/>
        </w:rPr>
      </w:pPr>
      <w:r w:rsidRPr="000F43BD">
        <w:rPr>
          <w:rFonts w:cs="Arial"/>
          <w:i/>
          <w:color w:val="FF0000"/>
          <w:szCs w:val="20"/>
          <w:lang w:val="en-GB"/>
        </w:rPr>
        <w:lastRenderedPageBreak/>
        <w:t>Example 1: Database administration and Data testing are out of scope.</w:t>
      </w:r>
    </w:p>
    <w:p w:rsidR="009F215C" w:rsidRPr="000F43BD" w:rsidRDefault="009F215C" w:rsidP="002E4977">
      <w:pPr>
        <w:pStyle w:val="ListParagraph"/>
        <w:numPr>
          <w:ilvl w:val="0"/>
          <w:numId w:val="66"/>
        </w:numPr>
        <w:rPr>
          <w:rFonts w:cs="Arial"/>
          <w:i/>
          <w:color w:val="FF0000"/>
          <w:szCs w:val="20"/>
          <w:lang w:val="en-GB"/>
        </w:rPr>
      </w:pPr>
      <w:r w:rsidRPr="000F43BD">
        <w:rPr>
          <w:rFonts w:cs="Arial"/>
          <w:i/>
          <w:color w:val="FF0000"/>
          <w:szCs w:val="20"/>
          <w:lang w:val="en-GB"/>
        </w:rPr>
        <w:t>Example 2: The documentation of end-to-end architecture of the application is not updated as part of this contract.&gt;</w:t>
      </w:r>
    </w:p>
    <w:p w:rsidR="009F215C" w:rsidRPr="00BD2738" w:rsidRDefault="009F215C" w:rsidP="009F215C">
      <w:pPr>
        <w:rPr>
          <w:rFonts w:cs="Arial"/>
          <w:b/>
          <w:szCs w:val="20"/>
          <w:u w:val="single"/>
          <w:lang w:val="en-GB"/>
        </w:rPr>
      </w:pPr>
      <w:r w:rsidRPr="00BD2738">
        <w:rPr>
          <w:rFonts w:cs="Arial"/>
          <w:b/>
          <w:szCs w:val="20"/>
          <w:u w:val="single"/>
          <w:lang w:val="en-GB"/>
        </w:rPr>
        <w:t>Geographic Scope</w:t>
      </w:r>
    </w:p>
    <w:p w:rsidR="009F215C" w:rsidRPr="00BD2738" w:rsidRDefault="009F215C" w:rsidP="009F215C">
      <w:pPr>
        <w:rPr>
          <w:rFonts w:cs="Arial"/>
          <w:szCs w:val="20"/>
          <w:lang w:val="en-GB"/>
        </w:rPr>
      </w:pPr>
      <w:r w:rsidRPr="00BD2738">
        <w:rPr>
          <w:rFonts w:cs="Arial"/>
          <w:b/>
          <w:szCs w:val="20"/>
          <w:lang w:val="en-GB"/>
        </w:rPr>
        <w:t>In-scope:</w:t>
      </w:r>
      <w:r w:rsidRPr="00BD2738">
        <w:rPr>
          <w:rFonts w:cs="Arial"/>
          <w:szCs w:val="20"/>
          <w:lang w:val="en-GB"/>
        </w:rPr>
        <w:t xml:space="preserve"> </w:t>
      </w:r>
      <w:r w:rsidRPr="000F43BD">
        <w:rPr>
          <w:rFonts w:cs="Arial"/>
          <w:i/>
          <w:color w:val="0000FF"/>
          <w:szCs w:val="20"/>
          <w:lang w:val="en-GB"/>
        </w:rPr>
        <w:t>&lt;List all geographic locations that the product or application will be rolled out.</w:t>
      </w:r>
    </w:p>
    <w:p w:rsidR="009F215C" w:rsidRPr="00CA582E" w:rsidRDefault="009F215C" w:rsidP="002E4977">
      <w:pPr>
        <w:pStyle w:val="ListParagraph"/>
        <w:numPr>
          <w:ilvl w:val="0"/>
          <w:numId w:val="70"/>
        </w:numPr>
        <w:rPr>
          <w:rFonts w:cs="Arial"/>
          <w:i/>
          <w:color w:val="FF0000"/>
          <w:szCs w:val="20"/>
          <w:lang w:val="en-GB"/>
        </w:rPr>
      </w:pPr>
      <w:r w:rsidRPr="00CA582E">
        <w:rPr>
          <w:rFonts w:cs="Arial"/>
          <w:i/>
          <w:color w:val="FF0000"/>
          <w:szCs w:val="20"/>
          <w:lang w:val="en-GB"/>
        </w:rPr>
        <w:t>Example: This application will be rolled out to NA, France and UK locations. However, rest of the world will not be covered under the current contract scope&gt;.</w:t>
      </w:r>
    </w:p>
    <w:p w:rsidR="009F215C" w:rsidRPr="000F43BD" w:rsidRDefault="009F215C" w:rsidP="009F215C">
      <w:pPr>
        <w:rPr>
          <w:rFonts w:cs="Arial"/>
          <w:i/>
          <w:color w:val="0000FF"/>
          <w:szCs w:val="20"/>
          <w:lang w:val="en-GB"/>
        </w:rPr>
      </w:pPr>
      <w:r w:rsidRPr="00BD2738">
        <w:rPr>
          <w:rFonts w:cs="Arial"/>
          <w:b/>
          <w:szCs w:val="20"/>
          <w:lang w:val="en-GB"/>
        </w:rPr>
        <w:t xml:space="preserve">Out of scope: </w:t>
      </w:r>
      <w:r w:rsidRPr="000F43BD">
        <w:rPr>
          <w:rFonts w:cs="Arial"/>
          <w:i/>
          <w:color w:val="0000FF"/>
          <w:szCs w:val="20"/>
          <w:lang w:val="en-GB"/>
        </w:rPr>
        <w:t>&lt;List all specific locations that are not agreed upon.</w:t>
      </w:r>
    </w:p>
    <w:p w:rsidR="009F215C" w:rsidRPr="00CA582E" w:rsidRDefault="009F215C" w:rsidP="002E4977">
      <w:pPr>
        <w:pStyle w:val="ListParagraph"/>
        <w:numPr>
          <w:ilvl w:val="0"/>
          <w:numId w:val="70"/>
        </w:numPr>
        <w:rPr>
          <w:rFonts w:cs="Arial"/>
          <w:i/>
          <w:color w:val="FF0000"/>
          <w:szCs w:val="20"/>
          <w:lang w:val="en-GB"/>
        </w:rPr>
      </w:pPr>
      <w:r w:rsidRPr="00CA582E">
        <w:rPr>
          <w:rFonts w:cs="Arial"/>
          <w:i/>
          <w:color w:val="FF0000"/>
          <w:szCs w:val="20"/>
          <w:lang w:val="en-GB"/>
        </w:rPr>
        <w:t>Example: This application will be not be rolled out to Mexico and Australia locations due to legal constraints imposed by the corresponding government regulations.&gt;</w:t>
      </w:r>
    </w:p>
    <w:p w:rsidR="009F215C" w:rsidRPr="00BD2738" w:rsidRDefault="009F215C" w:rsidP="009F215C">
      <w:pPr>
        <w:rPr>
          <w:rFonts w:cs="Arial"/>
          <w:b/>
          <w:szCs w:val="20"/>
          <w:u w:val="single"/>
          <w:lang w:val="en-GB"/>
        </w:rPr>
      </w:pPr>
      <w:r w:rsidRPr="00BD2738">
        <w:rPr>
          <w:rFonts w:cs="Arial"/>
          <w:b/>
          <w:szCs w:val="20"/>
          <w:u w:val="single"/>
          <w:lang w:val="en-GB"/>
        </w:rPr>
        <w:t>Language Scope</w:t>
      </w:r>
    </w:p>
    <w:p w:rsidR="009F215C" w:rsidRPr="000F43BD" w:rsidRDefault="009F215C" w:rsidP="009F215C">
      <w:pPr>
        <w:rPr>
          <w:rFonts w:cs="Arial"/>
          <w:i/>
          <w:color w:val="0000FF"/>
          <w:szCs w:val="20"/>
          <w:lang w:val="en-GB"/>
        </w:rPr>
      </w:pPr>
      <w:r w:rsidRPr="00BD2738">
        <w:rPr>
          <w:rFonts w:cs="Arial"/>
          <w:b/>
          <w:szCs w:val="20"/>
          <w:lang w:val="en-GB"/>
        </w:rPr>
        <w:t>In-scope:</w:t>
      </w:r>
      <w:r w:rsidRPr="00BD2738">
        <w:rPr>
          <w:rFonts w:cs="Arial"/>
          <w:szCs w:val="20"/>
          <w:lang w:val="en-GB"/>
        </w:rPr>
        <w:t xml:space="preserve"> </w:t>
      </w:r>
      <w:r w:rsidRPr="000F43BD">
        <w:rPr>
          <w:rFonts w:cs="Arial"/>
          <w:i/>
          <w:color w:val="0000FF"/>
          <w:szCs w:val="20"/>
          <w:lang w:val="en-GB"/>
        </w:rPr>
        <w:t>&lt;List all languages in which the product will be deployed.</w:t>
      </w:r>
    </w:p>
    <w:p w:rsidR="009F215C" w:rsidRPr="000F43BD" w:rsidRDefault="009F215C" w:rsidP="002E4977">
      <w:pPr>
        <w:pStyle w:val="ListParagraph"/>
        <w:numPr>
          <w:ilvl w:val="0"/>
          <w:numId w:val="67"/>
        </w:numPr>
        <w:rPr>
          <w:rFonts w:cs="Arial"/>
          <w:i/>
          <w:color w:val="FF0000"/>
          <w:szCs w:val="20"/>
          <w:lang w:val="en-GB"/>
        </w:rPr>
      </w:pPr>
      <w:r w:rsidRPr="000F43BD">
        <w:rPr>
          <w:rFonts w:cs="Arial"/>
          <w:i/>
          <w:color w:val="FF0000"/>
          <w:szCs w:val="20"/>
          <w:lang w:val="en-GB"/>
        </w:rPr>
        <w:t>Example: This application will be rolled out in English, French and Spanish languages in the scope of this contract.&gt;</w:t>
      </w:r>
    </w:p>
    <w:p w:rsidR="009F215C" w:rsidRPr="000F43BD" w:rsidRDefault="009F215C" w:rsidP="009F215C">
      <w:pPr>
        <w:rPr>
          <w:rFonts w:cs="Arial"/>
          <w:i/>
          <w:color w:val="0000FF"/>
          <w:szCs w:val="20"/>
          <w:lang w:val="en-GB"/>
        </w:rPr>
      </w:pPr>
      <w:r w:rsidRPr="00BD2738">
        <w:rPr>
          <w:rFonts w:cs="Arial"/>
          <w:b/>
          <w:szCs w:val="20"/>
          <w:lang w:val="en-GB"/>
        </w:rPr>
        <w:t xml:space="preserve">Out of scope: </w:t>
      </w:r>
      <w:r w:rsidRPr="000F43BD">
        <w:rPr>
          <w:rFonts w:cs="Arial"/>
          <w:i/>
          <w:color w:val="0000FF"/>
          <w:szCs w:val="20"/>
          <w:lang w:val="en-GB"/>
        </w:rPr>
        <w:t>&lt;List all specific languages that the product will not be deployed in.</w:t>
      </w:r>
    </w:p>
    <w:p w:rsidR="009F215C" w:rsidRPr="000F43BD" w:rsidRDefault="009F215C" w:rsidP="002E4977">
      <w:pPr>
        <w:pStyle w:val="ListParagraph"/>
        <w:numPr>
          <w:ilvl w:val="0"/>
          <w:numId w:val="68"/>
        </w:numPr>
        <w:rPr>
          <w:rFonts w:cs="Arial"/>
          <w:i/>
          <w:color w:val="FF0000"/>
          <w:szCs w:val="20"/>
          <w:lang w:val="en-GB"/>
        </w:rPr>
      </w:pPr>
      <w:r w:rsidRPr="000F43BD">
        <w:rPr>
          <w:rFonts w:cs="Arial"/>
          <w:i/>
          <w:color w:val="FF0000"/>
          <w:szCs w:val="20"/>
          <w:lang w:val="en-GB"/>
        </w:rPr>
        <w:t>Example: This application will be not be deployed in any other languages other than those listed in the ‘In-scope’ section above.&gt;</w:t>
      </w:r>
    </w:p>
    <w:p w:rsidR="009F215C" w:rsidRPr="00ED376E" w:rsidRDefault="009F215C" w:rsidP="009F215C">
      <w:pPr>
        <w:pStyle w:val="CGHeading2-outlined"/>
      </w:pPr>
      <w:bookmarkStart w:id="46" w:name="_Toc390345955"/>
      <w:bookmarkStart w:id="47" w:name="_Toc391906945"/>
      <w:bookmarkStart w:id="48" w:name="_Toc467746827"/>
      <w:r w:rsidRPr="00ED376E">
        <w:t>Project Critical Success Factors</w:t>
      </w:r>
      <w:bookmarkEnd w:id="46"/>
      <w:bookmarkEnd w:id="47"/>
      <w:bookmarkEnd w:id="48"/>
    </w:p>
    <w:p w:rsidR="009F215C" w:rsidRDefault="009F215C" w:rsidP="009F215C">
      <w:pPr>
        <w:pStyle w:val="CGBodytext"/>
      </w:pPr>
      <w:r w:rsidRPr="00CF0C30">
        <w:t>A critical success factor is an internal, business-related item that is measurable and will have, on an ongoing basis, a major influence on whether or not an enterprise or process meets its objectives. These will often be identified in the original Clients Request for Proposal (RFP).</w:t>
      </w:r>
    </w:p>
    <w:p w:rsidR="009F215C" w:rsidRPr="0087290A" w:rsidRDefault="009F215C" w:rsidP="009F215C">
      <w:pPr>
        <w:pStyle w:val="CGBodytext"/>
      </w:pPr>
      <w:r w:rsidRPr="0087290A">
        <w:t xml:space="preserve">The </w:t>
      </w:r>
      <w:fldSimple w:instr=" DOCPROPERTY &quot;Company&quot;  \* MERGEFORMAT ">
        <w:r w:rsidRPr="00E73FC2">
          <w:rPr>
            <w:rFonts w:cs="Arial"/>
            <w:b/>
            <w:color w:val="0000FF"/>
          </w:rPr>
          <w:t>&lt;CLIENT</w:t>
        </w:r>
        <w:r>
          <w:rPr>
            <w:rFonts w:cs="Arial"/>
            <w:b/>
            <w:color w:val="0000FF"/>
          </w:rPr>
          <w:t>s</w:t>
        </w:r>
        <w:r w:rsidRPr="00E73FC2">
          <w:rPr>
            <w:rFonts w:cs="Arial"/>
            <w:b/>
            <w:color w:val="0000FF"/>
          </w:rPr>
          <w:t>&gt;</w:t>
        </w:r>
      </w:fldSimple>
      <w:r>
        <w:t xml:space="preserve"> </w:t>
      </w:r>
      <w:r w:rsidRPr="0087290A">
        <w:t>critical success factors for the project/objective/milestones/waves etc. are:</w:t>
      </w:r>
    </w:p>
    <w:p w:rsidR="009F215C" w:rsidRPr="00CF0C30" w:rsidRDefault="009F215C" w:rsidP="009F215C">
      <w:pPr>
        <w:pStyle w:val="CGBoldtext"/>
      </w:pPr>
      <w:r w:rsidRPr="00CF0C30">
        <w:t>Example:</w:t>
      </w:r>
    </w:p>
    <w:p w:rsidR="009F215C" w:rsidRPr="00CF0C30" w:rsidRDefault="009F215C" w:rsidP="009F215C">
      <w:pPr>
        <w:pStyle w:val="CGBullet-Level1"/>
      </w:pPr>
      <w:r w:rsidRPr="00CF0C30">
        <w:rPr>
          <w:b/>
        </w:rPr>
        <w:t>Maintainable Solution</w:t>
      </w:r>
      <w:proofErr w:type="gramStart"/>
      <w:r w:rsidRPr="00CF0C30">
        <w:rPr>
          <w:b/>
        </w:rPr>
        <w:t>:</w:t>
      </w:r>
      <w:proofErr w:type="gramEnd"/>
      <w:r>
        <w:br/>
      </w:r>
      <w:r w:rsidRPr="00CF0C30">
        <w:t xml:space="preserve">Objective: The objective is to develop an easy maintainable solution during the build </w:t>
      </w:r>
      <w:r w:rsidR="007655D3">
        <w:t>Iteration</w:t>
      </w:r>
      <w:r w:rsidRPr="00CF0C30">
        <w:t>.</w:t>
      </w:r>
      <w:r>
        <w:br/>
      </w:r>
      <w:r w:rsidRPr="00CF0C30">
        <w:t>Critical Success Factor: writing code and measuring code against a good coding standard.</w:t>
      </w:r>
      <w:r>
        <w:br/>
      </w:r>
      <w:r w:rsidRPr="00CF0C30">
        <w:t>Measurement: Not more that 10% of total defects found during build, should be related to coding standard.</w:t>
      </w:r>
    </w:p>
    <w:p w:rsidR="009F215C" w:rsidRPr="00CF0C30" w:rsidRDefault="009F215C" w:rsidP="009F215C">
      <w:pPr>
        <w:pStyle w:val="CGBullet-Level1"/>
      </w:pPr>
      <w:proofErr w:type="spellStart"/>
      <w:r w:rsidRPr="00CF0C30">
        <w:t>Xxxx</w:t>
      </w:r>
      <w:proofErr w:type="spellEnd"/>
    </w:p>
    <w:p w:rsidR="009F215C" w:rsidRPr="00CF0C30" w:rsidRDefault="009F215C" w:rsidP="009F215C">
      <w:pPr>
        <w:pStyle w:val="CGBullet-Level1"/>
      </w:pPr>
      <w:proofErr w:type="spellStart"/>
      <w:r w:rsidRPr="00CF0C30">
        <w:t>Xxxx</w:t>
      </w:r>
      <w:proofErr w:type="spellEnd"/>
    </w:p>
    <w:p w:rsidR="009F215C" w:rsidRDefault="009F215C" w:rsidP="009F215C">
      <w:pPr>
        <w:pStyle w:val="CGBodytext"/>
        <w:rPr>
          <w:i/>
          <w:color w:val="0000FF"/>
        </w:rPr>
      </w:pPr>
    </w:p>
    <w:p w:rsidR="009F215C" w:rsidRDefault="009F215C" w:rsidP="009F215C">
      <w:pPr>
        <w:pStyle w:val="CGHeading2-outlined"/>
      </w:pPr>
      <w:bookmarkStart w:id="49" w:name="_Toc467746828"/>
      <w:r>
        <w:t>Contractual Deliverables</w:t>
      </w:r>
      <w:bookmarkEnd w:id="49"/>
    </w:p>
    <w:p w:rsidR="009F215C" w:rsidRDefault="009F215C" w:rsidP="009F215C">
      <w:pPr>
        <w:rPr>
          <w:rFonts w:cs="Arial"/>
          <w:b/>
          <w:color w:val="0000FF"/>
        </w:rPr>
      </w:pPr>
      <w:r w:rsidRPr="003B4A23">
        <w:rPr>
          <w:rFonts w:cs="Arial"/>
        </w:rPr>
        <w:t>The following table defines</w:t>
      </w:r>
      <w:r>
        <w:rPr>
          <w:rFonts w:cs="Arial"/>
        </w:rPr>
        <w:t xml:space="preserve"> the contract deliverables to be produced throughout the project. Contract deliverables require a formal review and acceptance by </w:t>
      </w:r>
      <w:r>
        <w:rPr>
          <w:rFonts w:cs="Arial"/>
          <w:b/>
          <w:color w:val="0000FF"/>
        </w:rPr>
        <w:t>[CLIENT]</w:t>
      </w:r>
      <w:r w:rsidRPr="00ED376E">
        <w:rPr>
          <w:rFonts w:cs="Arial"/>
        </w:rPr>
        <w:t>.</w:t>
      </w:r>
    </w:p>
    <w:p w:rsidR="009F215C" w:rsidRPr="003B4A23" w:rsidRDefault="009F215C" w:rsidP="009F215C">
      <w:pPr>
        <w:rPr>
          <w:rFonts w:cs="Arial"/>
        </w:rPr>
      </w:pPr>
      <w:r w:rsidRPr="00ED376E">
        <w:rPr>
          <w:rFonts w:cs="Arial"/>
        </w:rPr>
        <w:t>Re</w:t>
      </w:r>
      <w:r>
        <w:rPr>
          <w:rFonts w:cs="Arial"/>
        </w:rPr>
        <w:t>fer to the Contract for the contractual deliverables.</w:t>
      </w:r>
    </w:p>
    <w:p w:rsidR="009F215C" w:rsidRDefault="009F215C" w:rsidP="009F215C">
      <w:pPr>
        <w:rPr>
          <w:lang w:val="en-GB"/>
        </w:rPr>
      </w:pPr>
    </w:p>
    <w:tbl>
      <w:tblPr>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620"/>
        <w:gridCol w:w="3839"/>
        <w:gridCol w:w="1984"/>
      </w:tblGrid>
      <w:tr w:rsidR="009F215C" w:rsidTr="002013A7">
        <w:tc>
          <w:tcPr>
            <w:tcW w:w="1620" w:type="dxa"/>
            <w:tcBorders>
              <w:bottom w:val="single" w:sz="18" w:space="0" w:color="FFFFFF" w:themeColor="background1"/>
            </w:tcBorders>
            <w:shd w:val="clear" w:color="auto" w:fill="0098C7" w:themeFill="accent5"/>
          </w:tcPr>
          <w:p w:rsidR="009F215C" w:rsidRDefault="009F215C" w:rsidP="002013A7">
            <w:pPr>
              <w:pStyle w:val="CGTablehead2"/>
            </w:pPr>
            <w:r>
              <w:t>Workflow</w:t>
            </w:r>
          </w:p>
        </w:tc>
        <w:tc>
          <w:tcPr>
            <w:tcW w:w="3839" w:type="dxa"/>
            <w:tcBorders>
              <w:bottom w:val="single" w:sz="18" w:space="0" w:color="FFFFFF" w:themeColor="background1"/>
            </w:tcBorders>
            <w:shd w:val="clear" w:color="auto" w:fill="0098C7" w:themeFill="accent5"/>
          </w:tcPr>
          <w:p w:rsidR="009F215C" w:rsidRDefault="009F215C" w:rsidP="002013A7">
            <w:pPr>
              <w:pStyle w:val="CGTablehead2"/>
            </w:pPr>
            <w:r>
              <w:t>Deliverable</w:t>
            </w:r>
          </w:p>
        </w:tc>
        <w:tc>
          <w:tcPr>
            <w:tcW w:w="1984" w:type="dxa"/>
            <w:tcBorders>
              <w:bottom w:val="single" w:sz="18" w:space="0" w:color="FFFFFF" w:themeColor="background1"/>
            </w:tcBorders>
            <w:shd w:val="clear" w:color="auto" w:fill="0098C7" w:themeFill="accent5"/>
          </w:tcPr>
          <w:p w:rsidR="009F215C" w:rsidRDefault="009F215C" w:rsidP="002013A7">
            <w:pPr>
              <w:pStyle w:val="CGTablehead2"/>
            </w:pPr>
            <w:r>
              <w:t>Responsible Party</w:t>
            </w:r>
          </w:p>
        </w:tc>
      </w:tr>
      <w:tr w:rsidR="009F215C" w:rsidTr="002013A7">
        <w:tc>
          <w:tcPr>
            <w:tcW w:w="1620"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984"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984"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Default="009F215C" w:rsidP="009F215C">
      <w:pPr>
        <w:rPr>
          <w:lang w:val="en-GB"/>
        </w:rPr>
      </w:pPr>
    </w:p>
    <w:p w:rsidR="009F215C" w:rsidRDefault="009F215C" w:rsidP="009F215C">
      <w:pPr>
        <w:pStyle w:val="CGHeading2-outlined"/>
      </w:pPr>
      <w:bookmarkStart w:id="50" w:name="_Toc467746829"/>
      <w:r>
        <w:t>Contractual Milestones</w:t>
      </w:r>
      <w:bookmarkEnd w:id="50"/>
    </w:p>
    <w:p w:rsidR="009F215C" w:rsidRPr="005A6167" w:rsidRDefault="009F215C" w:rsidP="009F215C">
      <w:pPr>
        <w:pStyle w:val="BodyText"/>
        <w:rPr>
          <w:rFonts w:cs="Arial"/>
          <w:i/>
          <w:color w:val="0000FF"/>
        </w:rPr>
      </w:pPr>
      <w:r>
        <w:rPr>
          <w:rFonts w:cs="Arial"/>
          <w:i/>
          <w:color w:val="0000FF"/>
        </w:rPr>
        <w:t>&lt;</w:t>
      </w:r>
      <w:r w:rsidRPr="005A6167">
        <w:rPr>
          <w:rFonts w:cs="Arial"/>
          <w:i/>
          <w:color w:val="0000FF"/>
        </w:rPr>
        <w:t>The contractual milestones, which the project will deliver, should be described in this section. The following</w:t>
      </w:r>
      <w:r>
        <w:rPr>
          <w:rFonts w:cs="Arial"/>
          <w:i/>
          <w:color w:val="0000FF"/>
        </w:rPr>
        <w:t xml:space="preserve"> about</w:t>
      </w:r>
      <w:r w:rsidRPr="005A6167">
        <w:rPr>
          <w:rFonts w:cs="Arial"/>
          <w:i/>
          <w:color w:val="0000FF"/>
        </w:rPr>
        <w:t xml:space="preserve"> project milestones should be shown in the Project Plan:</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Pr>
          <w:rFonts w:cs="Arial"/>
          <w:i/>
          <w:color w:val="0000FF"/>
        </w:rPr>
        <w:t>Start D</w:t>
      </w:r>
      <w:r w:rsidRPr="005A6167">
        <w:rPr>
          <w:rFonts w:cs="Arial"/>
          <w:i/>
          <w:color w:val="0000FF"/>
        </w:rPr>
        <w:t>ate.</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sidRPr="005A6167">
        <w:rPr>
          <w:rFonts w:cs="Arial"/>
          <w:i/>
          <w:color w:val="0000FF"/>
        </w:rPr>
        <w:t>Contractual deadline.</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sidRPr="005A6167">
        <w:rPr>
          <w:rFonts w:cs="Arial"/>
          <w:i/>
          <w:color w:val="0000FF"/>
        </w:rPr>
        <w:t>Intermediate dates linked to validation, reviews, visible stages, etc.</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sidRPr="005A6167">
        <w:rPr>
          <w:rFonts w:cs="Arial"/>
          <w:i/>
          <w:color w:val="0000FF"/>
        </w:rPr>
        <w:t>Events linked to Client's obligations, such as providing equipment, approving deliverables, payment tied to a milestone etc.</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sidRPr="005A6167">
        <w:rPr>
          <w:rFonts w:cs="Arial"/>
          <w:i/>
          <w:color w:val="0000FF"/>
        </w:rPr>
        <w:t>Delivery dates.</w:t>
      </w:r>
    </w:p>
    <w:p w:rsidR="009F215C" w:rsidRPr="005A6167" w:rsidRDefault="009F215C" w:rsidP="002E4977">
      <w:pPr>
        <w:pStyle w:val="BodyText"/>
        <w:numPr>
          <w:ilvl w:val="0"/>
          <w:numId w:val="44"/>
        </w:numPr>
        <w:tabs>
          <w:tab w:val="left" w:pos="284"/>
        </w:tabs>
        <w:spacing w:before="0" w:after="0" w:line="240" w:lineRule="auto"/>
        <w:rPr>
          <w:rFonts w:cs="Arial"/>
          <w:i/>
          <w:color w:val="0000FF"/>
        </w:rPr>
      </w:pPr>
      <w:r w:rsidRPr="005A6167">
        <w:rPr>
          <w:rFonts w:cs="Arial"/>
          <w:i/>
          <w:color w:val="0000FF"/>
        </w:rPr>
        <w:t>Go/no-go decision points.</w:t>
      </w:r>
      <w:r>
        <w:rPr>
          <w:rFonts w:cs="Arial"/>
          <w:i/>
          <w:color w:val="0000FF"/>
        </w:rPr>
        <w:t>&gt;</w:t>
      </w:r>
    </w:p>
    <w:p w:rsidR="009F215C" w:rsidRDefault="009F215C" w:rsidP="009F215C">
      <w:pPr>
        <w:pStyle w:val="CGHeading2-outlined"/>
      </w:pPr>
      <w:bookmarkStart w:id="51" w:name="_Toc467746830"/>
      <w:r>
        <w:t>Client Obligations</w:t>
      </w:r>
      <w:bookmarkEnd w:id="51"/>
    </w:p>
    <w:p w:rsidR="009F215C" w:rsidRPr="00062131" w:rsidRDefault="009F215C" w:rsidP="009F215C">
      <w:pPr>
        <w:rPr>
          <w:rFonts w:cs="Arial"/>
          <w:i/>
          <w:color w:val="0000FF"/>
        </w:rPr>
      </w:pPr>
      <w:r>
        <w:rPr>
          <w:rFonts w:cs="Arial"/>
          <w:i/>
          <w:color w:val="0000FF"/>
        </w:rPr>
        <w:t>&lt;</w:t>
      </w:r>
      <w:r w:rsidRPr="00062131">
        <w:rPr>
          <w:rFonts w:cs="Arial"/>
          <w:i/>
          <w:color w:val="0000FF"/>
        </w:rPr>
        <w:t>List the general obligations of the client. Cross reference to the Contract if appropriate. Consider:</w:t>
      </w:r>
    </w:p>
    <w:p w:rsidR="009F215C" w:rsidRPr="005A6167" w:rsidRDefault="009F215C" w:rsidP="002E4977">
      <w:pPr>
        <w:pStyle w:val="ListParagraph"/>
        <w:numPr>
          <w:ilvl w:val="0"/>
          <w:numId w:val="45"/>
        </w:numPr>
        <w:spacing w:before="120" w:after="120" w:line="240" w:lineRule="auto"/>
        <w:jc w:val="left"/>
        <w:rPr>
          <w:rFonts w:cs="Arial"/>
          <w:i/>
          <w:color w:val="0000FF"/>
        </w:rPr>
      </w:pPr>
      <w:r w:rsidRPr="005A6167">
        <w:rPr>
          <w:rFonts w:cs="Arial"/>
          <w:i/>
          <w:color w:val="0000FF"/>
        </w:rPr>
        <w:t>Provision</w:t>
      </w:r>
      <w:r>
        <w:rPr>
          <w:rFonts w:cs="Arial"/>
          <w:i/>
          <w:color w:val="0000FF"/>
        </w:rPr>
        <w:t>ing</w:t>
      </w:r>
      <w:r w:rsidRPr="005A6167">
        <w:rPr>
          <w:rFonts w:cs="Arial"/>
          <w:i/>
          <w:color w:val="0000FF"/>
        </w:rPr>
        <w:t xml:space="preserve"> of working environment</w:t>
      </w:r>
    </w:p>
    <w:p w:rsidR="009F215C" w:rsidRPr="005A6167" w:rsidRDefault="009F215C" w:rsidP="002E4977">
      <w:pPr>
        <w:pStyle w:val="ListParagraph"/>
        <w:numPr>
          <w:ilvl w:val="0"/>
          <w:numId w:val="45"/>
        </w:numPr>
        <w:spacing w:before="120" w:after="120" w:line="240" w:lineRule="auto"/>
        <w:jc w:val="left"/>
        <w:rPr>
          <w:rFonts w:cs="Arial"/>
          <w:i/>
          <w:color w:val="0000FF"/>
        </w:rPr>
      </w:pPr>
      <w:r w:rsidRPr="005A6167">
        <w:rPr>
          <w:rFonts w:cs="Arial"/>
          <w:i/>
          <w:color w:val="0000FF"/>
        </w:rPr>
        <w:t>Provision</w:t>
      </w:r>
      <w:r>
        <w:rPr>
          <w:rFonts w:cs="Arial"/>
          <w:i/>
          <w:color w:val="0000FF"/>
        </w:rPr>
        <w:t>ing</w:t>
      </w:r>
      <w:r w:rsidRPr="005A6167">
        <w:rPr>
          <w:rFonts w:cs="Arial"/>
          <w:i/>
          <w:color w:val="0000FF"/>
        </w:rPr>
        <w:t>/maintenance of development environment</w:t>
      </w:r>
    </w:p>
    <w:p w:rsidR="009F215C" w:rsidRPr="005A6167" w:rsidRDefault="009F215C" w:rsidP="002E4977">
      <w:pPr>
        <w:pStyle w:val="ListParagraph"/>
        <w:numPr>
          <w:ilvl w:val="0"/>
          <w:numId w:val="45"/>
        </w:numPr>
        <w:spacing w:before="120" w:after="120" w:line="240" w:lineRule="auto"/>
        <w:jc w:val="left"/>
        <w:rPr>
          <w:rFonts w:cs="Arial"/>
          <w:i/>
          <w:color w:val="0000FF"/>
        </w:rPr>
      </w:pPr>
      <w:r w:rsidRPr="005A6167">
        <w:rPr>
          <w:rFonts w:cs="Arial"/>
          <w:i/>
          <w:color w:val="0000FF"/>
        </w:rPr>
        <w:t>Provision</w:t>
      </w:r>
      <w:r>
        <w:rPr>
          <w:rFonts w:cs="Arial"/>
          <w:i/>
          <w:color w:val="0000FF"/>
        </w:rPr>
        <w:t>ing</w:t>
      </w:r>
      <w:r w:rsidRPr="005A6167">
        <w:rPr>
          <w:rFonts w:cs="Arial"/>
          <w:i/>
          <w:color w:val="0000FF"/>
        </w:rPr>
        <w:t>/purchas</w:t>
      </w:r>
      <w:r>
        <w:rPr>
          <w:rFonts w:cs="Arial"/>
          <w:i/>
          <w:color w:val="0000FF"/>
        </w:rPr>
        <w:t>ing</w:t>
      </w:r>
      <w:r w:rsidRPr="005A6167">
        <w:rPr>
          <w:rFonts w:cs="Arial"/>
          <w:i/>
          <w:color w:val="0000FF"/>
        </w:rPr>
        <w:t xml:space="preserve"> of </w:t>
      </w:r>
      <w:proofErr w:type="spellStart"/>
      <w:r w:rsidRPr="005A6167">
        <w:rPr>
          <w:rFonts w:cs="Arial"/>
          <w:i/>
          <w:color w:val="0000FF"/>
        </w:rPr>
        <w:t>licences</w:t>
      </w:r>
      <w:proofErr w:type="spellEnd"/>
      <w:r w:rsidRPr="005A6167">
        <w:rPr>
          <w:rFonts w:cs="Arial"/>
          <w:i/>
          <w:color w:val="0000FF"/>
        </w:rPr>
        <w:t xml:space="preserve"> and software</w:t>
      </w:r>
    </w:p>
    <w:p w:rsidR="009F215C" w:rsidRPr="005A6167" w:rsidRDefault="009F215C" w:rsidP="002E4977">
      <w:pPr>
        <w:pStyle w:val="ListParagraph"/>
        <w:numPr>
          <w:ilvl w:val="0"/>
          <w:numId w:val="45"/>
        </w:numPr>
        <w:spacing w:before="120" w:after="120" w:line="240" w:lineRule="auto"/>
        <w:jc w:val="left"/>
        <w:rPr>
          <w:rFonts w:cs="Arial"/>
          <w:i/>
          <w:color w:val="0000FF"/>
        </w:rPr>
      </w:pPr>
      <w:r>
        <w:rPr>
          <w:rFonts w:cs="Arial"/>
          <w:i/>
          <w:color w:val="0000FF"/>
        </w:rPr>
        <w:t>M</w:t>
      </w:r>
      <w:r w:rsidRPr="005A6167">
        <w:rPr>
          <w:rFonts w:cs="Arial"/>
          <w:i/>
          <w:color w:val="0000FF"/>
        </w:rPr>
        <w:t>aking key personnel available</w:t>
      </w:r>
    </w:p>
    <w:p w:rsidR="009F215C" w:rsidRPr="005A6167" w:rsidRDefault="009F215C" w:rsidP="002E4977">
      <w:pPr>
        <w:pStyle w:val="ListParagraph"/>
        <w:numPr>
          <w:ilvl w:val="0"/>
          <w:numId w:val="45"/>
        </w:numPr>
        <w:spacing w:before="120" w:after="120" w:line="240" w:lineRule="auto"/>
        <w:jc w:val="left"/>
        <w:rPr>
          <w:rFonts w:cs="Arial"/>
          <w:i/>
          <w:color w:val="0000FF"/>
        </w:rPr>
      </w:pPr>
      <w:r>
        <w:rPr>
          <w:rFonts w:cs="Arial"/>
          <w:i/>
          <w:color w:val="0000FF"/>
        </w:rPr>
        <w:t>T</w:t>
      </w:r>
      <w:r w:rsidRPr="005A6167">
        <w:rPr>
          <w:rFonts w:cs="Arial"/>
          <w:i/>
          <w:color w:val="0000FF"/>
        </w:rPr>
        <w:t>raining, if not already covered by the project</w:t>
      </w:r>
    </w:p>
    <w:p w:rsidR="009F215C" w:rsidRPr="005A6167" w:rsidRDefault="009F215C" w:rsidP="002E4977">
      <w:pPr>
        <w:pStyle w:val="ListParagraph"/>
        <w:numPr>
          <w:ilvl w:val="0"/>
          <w:numId w:val="45"/>
        </w:numPr>
        <w:spacing w:before="120" w:after="120" w:line="240" w:lineRule="auto"/>
        <w:jc w:val="left"/>
        <w:rPr>
          <w:rFonts w:cs="Arial"/>
          <w:i/>
          <w:color w:val="0000FF"/>
        </w:rPr>
      </w:pPr>
      <w:r w:rsidRPr="005A6167">
        <w:rPr>
          <w:rFonts w:cs="Arial"/>
          <w:i/>
          <w:color w:val="0000FF"/>
        </w:rPr>
        <w:t>Maintenance of the live system, if not already covered by the project</w:t>
      </w:r>
    </w:p>
    <w:p w:rsidR="009F215C" w:rsidRPr="005A6167" w:rsidRDefault="009F215C" w:rsidP="002E4977">
      <w:pPr>
        <w:pStyle w:val="ListParagraph"/>
        <w:numPr>
          <w:ilvl w:val="0"/>
          <w:numId w:val="45"/>
        </w:numPr>
        <w:spacing w:before="120" w:after="120" w:line="240" w:lineRule="auto"/>
        <w:jc w:val="left"/>
        <w:rPr>
          <w:rFonts w:cs="Arial"/>
          <w:i/>
          <w:color w:val="0000FF"/>
        </w:rPr>
      </w:pPr>
      <w:r w:rsidRPr="005A6167">
        <w:rPr>
          <w:rFonts w:cs="Arial"/>
          <w:i/>
          <w:color w:val="0000FF"/>
        </w:rPr>
        <w:t>Operation of the live system, if not already covered by the project</w:t>
      </w:r>
      <w:r>
        <w:rPr>
          <w:rFonts w:cs="Arial"/>
          <w:i/>
          <w:color w:val="0000FF"/>
        </w:rPr>
        <w:t>&gt;</w:t>
      </w:r>
    </w:p>
    <w:p w:rsidR="009F215C" w:rsidRDefault="009F215C" w:rsidP="009F215C">
      <w:pPr>
        <w:pStyle w:val="CGHeading2-outlined"/>
      </w:pPr>
      <w:bookmarkStart w:id="52" w:name="_Toc467746831"/>
      <w:r>
        <w:t>Assumptions And Constraints</w:t>
      </w:r>
      <w:bookmarkEnd w:id="52"/>
    </w:p>
    <w:p w:rsidR="009F215C" w:rsidRPr="00154E14" w:rsidRDefault="009F215C" w:rsidP="009F215C">
      <w:pPr>
        <w:rPr>
          <w:rFonts w:cs="Arial"/>
          <w:i/>
          <w:color w:val="0000FF"/>
        </w:rPr>
      </w:pPr>
      <w:r>
        <w:rPr>
          <w:rFonts w:cs="Arial"/>
          <w:i/>
          <w:color w:val="0000FF"/>
        </w:rPr>
        <w:t>&lt;</w:t>
      </w:r>
      <w:r w:rsidRPr="00154E14">
        <w:rPr>
          <w:rFonts w:cs="Arial"/>
          <w:i/>
          <w:color w:val="0000FF"/>
        </w:rPr>
        <w:t>In this section all key assumptions made about the project should be listed. The initial list may be taken from the proposal and supporting documentation. It is particularly important to include all assumptions relating to deliverables, resources, and other factors to be supplied by the Client, upon which the project will be dependent. These dependencies should be clearly documented and carefully monitored.</w:t>
      </w:r>
      <w:r>
        <w:rPr>
          <w:rFonts w:cs="Arial"/>
          <w:i/>
          <w:color w:val="0000FF"/>
        </w:rPr>
        <w:t>&gt;</w:t>
      </w:r>
    </w:p>
    <w:p w:rsidR="009F215C" w:rsidRDefault="009F215C" w:rsidP="009F215C">
      <w:pPr>
        <w:rPr>
          <w:lang w:val="en-GB"/>
        </w:rPr>
      </w:pPr>
    </w:p>
    <w:tbl>
      <w:tblPr>
        <w:tblW w:w="999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348"/>
        <w:gridCol w:w="2410"/>
        <w:gridCol w:w="2693"/>
        <w:gridCol w:w="1418"/>
        <w:gridCol w:w="2126"/>
      </w:tblGrid>
      <w:tr w:rsidR="009F215C" w:rsidTr="002013A7">
        <w:tc>
          <w:tcPr>
            <w:tcW w:w="1348" w:type="dxa"/>
            <w:tcBorders>
              <w:bottom w:val="single" w:sz="18" w:space="0" w:color="FFFFFF" w:themeColor="background1"/>
            </w:tcBorders>
            <w:shd w:val="clear" w:color="auto" w:fill="0098C7" w:themeFill="accent5"/>
          </w:tcPr>
          <w:p w:rsidR="009F215C" w:rsidRDefault="009F215C" w:rsidP="002013A7">
            <w:pPr>
              <w:pStyle w:val="CGTablehead2"/>
            </w:pPr>
            <w:r>
              <w:t>Assumption No.</w:t>
            </w:r>
          </w:p>
        </w:tc>
        <w:tc>
          <w:tcPr>
            <w:tcW w:w="2410" w:type="dxa"/>
            <w:tcBorders>
              <w:bottom w:val="single" w:sz="18" w:space="0" w:color="FFFFFF" w:themeColor="background1"/>
            </w:tcBorders>
            <w:shd w:val="clear" w:color="auto" w:fill="0098C7" w:themeFill="accent5"/>
          </w:tcPr>
          <w:p w:rsidR="009F215C" w:rsidRPr="005A6167" w:rsidRDefault="009F215C" w:rsidP="002013A7">
            <w:pPr>
              <w:pStyle w:val="CGTablehead2"/>
            </w:pPr>
            <w:r w:rsidRPr="005A6167">
              <w:t xml:space="preserve">Assumption and Assessment of Impact if Assumption </w:t>
            </w:r>
            <w:r>
              <w:t xml:space="preserve">is </w:t>
            </w:r>
            <w:r w:rsidRPr="005A6167">
              <w:t>Invalid</w:t>
            </w:r>
          </w:p>
        </w:tc>
        <w:tc>
          <w:tcPr>
            <w:tcW w:w="2693" w:type="dxa"/>
            <w:tcBorders>
              <w:bottom w:val="single" w:sz="18" w:space="0" w:color="FFFFFF" w:themeColor="background1"/>
            </w:tcBorders>
            <w:shd w:val="clear" w:color="auto" w:fill="0098C7" w:themeFill="accent5"/>
          </w:tcPr>
          <w:p w:rsidR="009F215C" w:rsidRPr="005A6167" w:rsidRDefault="009F215C" w:rsidP="002013A7">
            <w:pPr>
              <w:pStyle w:val="CGTablehead2"/>
            </w:pPr>
            <w:r w:rsidRPr="005A6167">
              <w:t>Action</w:t>
            </w:r>
          </w:p>
          <w:p w:rsidR="009F215C" w:rsidRPr="005A6167" w:rsidRDefault="009F215C" w:rsidP="002013A7">
            <w:pPr>
              <w:pStyle w:val="CGTablehead2"/>
            </w:pPr>
            <w:r w:rsidRPr="005A6167">
              <w:t>if Assumption is Invalid</w:t>
            </w:r>
          </w:p>
        </w:tc>
        <w:tc>
          <w:tcPr>
            <w:tcW w:w="1418" w:type="dxa"/>
            <w:tcBorders>
              <w:bottom w:val="single" w:sz="18" w:space="0" w:color="FFFFFF" w:themeColor="background1"/>
            </w:tcBorders>
            <w:shd w:val="clear" w:color="auto" w:fill="0098C7" w:themeFill="accent5"/>
          </w:tcPr>
          <w:p w:rsidR="009F215C" w:rsidRPr="005A6167" w:rsidRDefault="009F215C" w:rsidP="002013A7">
            <w:pPr>
              <w:pStyle w:val="CGTablehead2"/>
            </w:pPr>
            <w:r w:rsidRPr="005A6167">
              <w:t>Responsible for Validation</w:t>
            </w:r>
          </w:p>
        </w:tc>
        <w:tc>
          <w:tcPr>
            <w:tcW w:w="2126" w:type="dxa"/>
            <w:tcBorders>
              <w:bottom w:val="single" w:sz="18" w:space="0" w:color="FFFFFF" w:themeColor="background1"/>
            </w:tcBorders>
            <w:shd w:val="clear" w:color="auto" w:fill="0098C7" w:themeFill="accent5"/>
          </w:tcPr>
          <w:p w:rsidR="009F215C" w:rsidRPr="005A6167" w:rsidRDefault="009F215C" w:rsidP="002013A7">
            <w:pPr>
              <w:pStyle w:val="CGTablehead2"/>
            </w:pPr>
            <w:r w:rsidRPr="005A6167">
              <w:t xml:space="preserve">Estimated Date when Validity of Assumption Needs to be Confirmed </w:t>
            </w:r>
          </w:p>
        </w:tc>
      </w:tr>
      <w:tr w:rsidR="009F215C" w:rsidTr="002013A7">
        <w:tc>
          <w:tcPr>
            <w:tcW w:w="1348"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2410"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r>
              <w:rPr>
                <w:rFonts w:ascii="Times New Roman" w:hAnsi="Times New Roman"/>
                <w:lang w:val="en-GB"/>
              </w:rPr>
              <w:t>Assumption:</w:t>
            </w:r>
          </w:p>
          <w:p w:rsidR="009F215C" w:rsidRDefault="009F215C" w:rsidP="002013A7">
            <w:pPr>
              <w:pStyle w:val="CGTabletext2"/>
              <w:rPr>
                <w:rFonts w:ascii="Times New Roman" w:hAnsi="Times New Roman"/>
                <w:lang w:val="en-GB"/>
              </w:rPr>
            </w:pPr>
          </w:p>
          <w:p w:rsidR="009F215C" w:rsidRDefault="009F215C" w:rsidP="002013A7">
            <w:pPr>
              <w:pStyle w:val="CGTabletext2"/>
              <w:rPr>
                <w:rFonts w:ascii="Times New Roman" w:hAnsi="Times New Roman"/>
                <w:lang w:val="en-GB"/>
              </w:rPr>
            </w:pPr>
            <w:r>
              <w:rPr>
                <w:rFonts w:ascii="Times New Roman" w:hAnsi="Times New Roman"/>
                <w:lang w:val="en-GB"/>
              </w:rPr>
              <w:t>Impact if Invalid:</w:t>
            </w:r>
          </w:p>
        </w:tc>
        <w:tc>
          <w:tcPr>
            <w:tcW w:w="2693"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r>
              <w:rPr>
                <w:rFonts w:ascii="Times New Roman" w:hAnsi="Times New Roman"/>
                <w:lang w:val="en-GB"/>
              </w:rPr>
              <w:t xml:space="preserve">e.g. </w:t>
            </w:r>
          </w:p>
          <w:p w:rsidR="009F215C" w:rsidRDefault="009F215C" w:rsidP="002013A7">
            <w:pPr>
              <w:pStyle w:val="CGTabletext2"/>
              <w:ind w:left="360"/>
              <w:rPr>
                <w:rFonts w:ascii="Times New Roman" w:hAnsi="Times New Roman"/>
                <w:lang w:val="en-GB"/>
              </w:rPr>
            </w:pPr>
            <w:r>
              <w:rPr>
                <w:rFonts w:ascii="Times New Roman" w:hAnsi="Times New Roman"/>
                <w:lang w:val="en-GB"/>
              </w:rPr>
              <w:t>Action/Issue/Risk added in Action Log / Issue Log Register/Log</w:t>
            </w:r>
          </w:p>
        </w:tc>
        <w:tc>
          <w:tcPr>
            <w:tcW w:w="1418"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2126"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1348"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2410" w:type="dxa"/>
            <w:shd w:val="clear" w:color="auto" w:fill="EAE7E6" w:themeFill="text2" w:themeFillTint="33"/>
          </w:tcPr>
          <w:p w:rsidR="009F215C" w:rsidRDefault="009F215C" w:rsidP="002013A7">
            <w:pPr>
              <w:pStyle w:val="CGTabletext2"/>
              <w:rPr>
                <w:rFonts w:ascii="Times New Roman" w:hAnsi="Times New Roman"/>
                <w:lang w:val="en-GB"/>
              </w:rPr>
            </w:pPr>
            <w:r>
              <w:rPr>
                <w:rFonts w:ascii="Times New Roman" w:hAnsi="Times New Roman"/>
                <w:lang w:val="en-GB"/>
              </w:rPr>
              <w:t>Assumption:</w:t>
            </w:r>
          </w:p>
          <w:p w:rsidR="009F215C" w:rsidRDefault="009F215C" w:rsidP="002013A7">
            <w:pPr>
              <w:pStyle w:val="CGTabletext2"/>
              <w:rPr>
                <w:rFonts w:ascii="Times New Roman" w:hAnsi="Times New Roman"/>
                <w:lang w:val="en-GB"/>
              </w:rPr>
            </w:pPr>
          </w:p>
          <w:p w:rsidR="009F215C" w:rsidRPr="001B43B3" w:rsidRDefault="009F215C" w:rsidP="002013A7">
            <w:pPr>
              <w:pStyle w:val="CGTabletext1"/>
              <w:rPr>
                <w:rFonts w:ascii="Times New Roman" w:hAnsi="Times New Roman"/>
                <w:lang w:val="en-GB"/>
              </w:rPr>
            </w:pPr>
            <w:r>
              <w:rPr>
                <w:rFonts w:ascii="Times New Roman" w:hAnsi="Times New Roman"/>
                <w:lang w:val="en-GB"/>
              </w:rPr>
              <w:t>Impact if Invalid:</w:t>
            </w:r>
          </w:p>
        </w:tc>
        <w:tc>
          <w:tcPr>
            <w:tcW w:w="2693"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418" w:type="dxa"/>
            <w:shd w:val="clear" w:color="auto" w:fill="EAE7E6" w:themeFill="text2" w:themeFillTint="33"/>
          </w:tcPr>
          <w:p w:rsidR="009F215C" w:rsidRPr="001B43B3" w:rsidRDefault="009F215C" w:rsidP="002013A7">
            <w:pPr>
              <w:pStyle w:val="CGTabletext1"/>
              <w:jc w:val="left"/>
              <w:rPr>
                <w:rFonts w:ascii="Times New Roman" w:hAnsi="Times New Roman"/>
                <w:lang w:val="en-GB"/>
              </w:rPr>
            </w:pPr>
          </w:p>
        </w:tc>
        <w:tc>
          <w:tcPr>
            <w:tcW w:w="2126" w:type="dxa"/>
            <w:shd w:val="clear" w:color="auto" w:fill="EAE7E6" w:themeFill="text2" w:themeFillTint="33"/>
          </w:tcPr>
          <w:p w:rsidR="009F215C" w:rsidRPr="001B43B3" w:rsidRDefault="009F215C" w:rsidP="002013A7">
            <w:pPr>
              <w:pStyle w:val="CGTabletext1"/>
              <w:jc w:val="left"/>
              <w:rPr>
                <w:rFonts w:ascii="Times New Roman" w:hAnsi="Times New Roman"/>
                <w:lang w:val="en-GB"/>
              </w:rPr>
            </w:pPr>
          </w:p>
        </w:tc>
      </w:tr>
      <w:tr w:rsidR="009F215C" w:rsidTr="002013A7">
        <w:tc>
          <w:tcPr>
            <w:tcW w:w="1348"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2410"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2693"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418"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2126"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bl>
    <w:p w:rsidR="009F215C" w:rsidRPr="00154E14" w:rsidRDefault="009F215C" w:rsidP="009F215C">
      <w:pPr>
        <w:rPr>
          <w:rFonts w:cs="Arial"/>
          <w:i/>
          <w:color w:val="0000FF"/>
        </w:rPr>
      </w:pPr>
    </w:p>
    <w:p w:rsidR="009F215C" w:rsidRDefault="009F215C" w:rsidP="009F215C">
      <w:pPr>
        <w:pStyle w:val="BodyText"/>
        <w:rPr>
          <w:rFonts w:cs="Arial"/>
          <w:i/>
          <w:color w:val="0000FF"/>
        </w:rPr>
      </w:pPr>
      <w:r w:rsidRPr="0006667D">
        <w:rPr>
          <w:rFonts w:cs="Arial"/>
          <w:i/>
          <w:color w:val="0000FF"/>
        </w:rPr>
        <w:lastRenderedPageBreak/>
        <w:t xml:space="preserve">&lt;This section should also include constraints. Constraints may be </w:t>
      </w:r>
      <w:proofErr w:type="gramStart"/>
      <w:r w:rsidRPr="0006667D">
        <w:rPr>
          <w:rFonts w:cs="Arial"/>
          <w:i/>
          <w:color w:val="0000FF"/>
        </w:rPr>
        <w:t>‘external’,</w:t>
      </w:r>
      <w:proofErr w:type="gramEnd"/>
      <w:r w:rsidRPr="0006667D">
        <w:rPr>
          <w:rFonts w:cs="Arial"/>
          <w:i/>
          <w:color w:val="0000FF"/>
        </w:rPr>
        <w:t xml:space="preserve"> that is to say, those imposed by Client, for example, limitations on the hardware to be used, or restricted access for Capgemini personnel to areas or information. There may also be ‘internal’ constraints, that is to say, those originating from Capgemini, for example, limited availability of personnel.&gt;</w:t>
      </w:r>
    </w:p>
    <w:p w:rsidR="009F215C" w:rsidRPr="0006667D" w:rsidRDefault="009F215C" w:rsidP="009F215C">
      <w:pPr>
        <w:pStyle w:val="BodyText"/>
        <w:rPr>
          <w:rFonts w:cs="Arial"/>
          <w:i/>
          <w:color w:val="0000FF"/>
        </w:rPr>
      </w:pPr>
    </w:p>
    <w:tbl>
      <w:tblPr>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620"/>
        <w:gridCol w:w="7241"/>
      </w:tblGrid>
      <w:tr w:rsidR="009F215C" w:rsidTr="002013A7">
        <w:tc>
          <w:tcPr>
            <w:tcW w:w="1620" w:type="dxa"/>
            <w:tcBorders>
              <w:bottom w:val="single" w:sz="18" w:space="0" w:color="FFFFFF" w:themeColor="background1"/>
            </w:tcBorders>
            <w:shd w:val="clear" w:color="auto" w:fill="0098C7" w:themeFill="accent5"/>
          </w:tcPr>
          <w:p w:rsidR="009F215C" w:rsidRDefault="009F215C" w:rsidP="002013A7">
            <w:pPr>
              <w:pStyle w:val="CGTablehead2"/>
            </w:pPr>
            <w:r>
              <w:t xml:space="preserve">Constraint </w:t>
            </w:r>
          </w:p>
          <w:p w:rsidR="009F215C" w:rsidRDefault="009F215C" w:rsidP="002013A7">
            <w:pPr>
              <w:pStyle w:val="CGTablehead2"/>
            </w:pPr>
            <w:r>
              <w:t>No.</w:t>
            </w:r>
          </w:p>
        </w:tc>
        <w:tc>
          <w:tcPr>
            <w:tcW w:w="7241" w:type="dxa"/>
            <w:tcBorders>
              <w:bottom w:val="single" w:sz="18" w:space="0" w:color="FFFFFF" w:themeColor="background1"/>
            </w:tcBorders>
            <w:shd w:val="clear" w:color="auto" w:fill="0098C7" w:themeFill="accent5"/>
          </w:tcPr>
          <w:p w:rsidR="009F215C" w:rsidRDefault="009F215C" w:rsidP="002013A7">
            <w:pPr>
              <w:pStyle w:val="CGTablehead2"/>
            </w:pPr>
            <w:r>
              <w:t>Constraint</w:t>
            </w:r>
          </w:p>
        </w:tc>
      </w:tr>
      <w:tr w:rsidR="009F215C" w:rsidTr="002013A7">
        <w:tc>
          <w:tcPr>
            <w:tcW w:w="1620"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7241"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7241"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7241"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7241"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7241"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Pr="00D35A2B" w:rsidRDefault="009F215C" w:rsidP="009F215C">
      <w:pPr>
        <w:pStyle w:val="CGHeading2-outlined"/>
      </w:pPr>
      <w:bookmarkStart w:id="53" w:name="_Toc467746832"/>
      <w:r>
        <w:t>Dependencies</w:t>
      </w:r>
      <w:bookmarkEnd w:id="53"/>
    </w:p>
    <w:p w:rsidR="009F215C" w:rsidRPr="003B4A23" w:rsidRDefault="009F215C" w:rsidP="009F215C">
      <w:pPr>
        <w:rPr>
          <w:rFonts w:cs="Arial"/>
        </w:rPr>
      </w:pPr>
      <w:r w:rsidRPr="003B4A23">
        <w:rPr>
          <w:rFonts w:cs="Arial"/>
        </w:rPr>
        <w:t>This section defines the known external dependencies associated with this project i.e. dependencies this project has with other projects, areas of work, people or events outside of this project.</w:t>
      </w:r>
    </w:p>
    <w:p w:rsidR="009F215C" w:rsidRPr="00D8272C" w:rsidRDefault="009F215C" w:rsidP="009F215C">
      <w:pPr>
        <w:ind w:left="142"/>
        <w:rPr>
          <w:rFonts w:cs="Arial"/>
          <w:i/>
        </w:rPr>
      </w:pPr>
    </w:p>
    <w:p w:rsidR="009F215C" w:rsidRPr="00D8272C" w:rsidRDefault="009F215C" w:rsidP="009F215C">
      <w:pPr>
        <w:rPr>
          <w:rFonts w:cs="Arial"/>
          <w:b/>
        </w:rPr>
      </w:pPr>
      <w:r w:rsidRPr="00D8272C">
        <w:rPr>
          <w:rFonts w:cs="Arial"/>
          <w:b/>
        </w:rPr>
        <w:t>a)</w:t>
      </w:r>
      <w:r w:rsidRPr="00D8272C">
        <w:rPr>
          <w:rFonts w:cs="Arial"/>
          <w:b/>
        </w:rPr>
        <w:tab/>
        <w:t>Projects/Events that this Project is Dependent On</w:t>
      </w:r>
    </w:p>
    <w:p w:rsidR="009F215C" w:rsidRPr="00512AA4" w:rsidRDefault="009F215C" w:rsidP="009F215C">
      <w:pPr>
        <w:pStyle w:val="BodyText"/>
        <w:rPr>
          <w:rFonts w:cs="Arial"/>
          <w:i/>
          <w:color w:val="0000FF"/>
        </w:rPr>
      </w:pPr>
      <w:r>
        <w:rPr>
          <w:rFonts w:cs="Arial"/>
          <w:i/>
          <w:color w:val="0000FF"/>
        </w:rPr>
        <w:t>&lt;</w:t>
      </w:r>
      <w:r w:rsidRPr="00512AA4">
        <w:rPr>
          <w:rFonts w:cs="Arial"/>
          <w:i/>
          <w:color w:val="0000FF"/>
        </w:rPr>
        <w:t>Delete this section if not required</w:t>
      </w:r>
      <w:r>
        <w:rPr>
          <w:rFonts w:cs="Arial"/>
          <w:i/>
          <w:color w:val="0000FF"/>
        </w:rPr>
        <w:t>&gt;</w:t>
      </w:r>
    </w:p>
    <w:p w:rsidR="009F215C" w:rsidRDefault="009F215C" w:rsidP="009F215C">
      <w:pPr>
        <w:rPr>
          <w:lang w:val="en-GB"/>
        </w:rPr>
      </w:pPr>
    </w:p>
    <w:tbl>
      <w:tblPr>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620"/>
        <w:gridCol w:w="3839"/>
        <w:gridCol w:w="1984"/>
        <w:gridCol w:w="1984"/>
      </w:tblGrid>
      <w:tr w:rsidR="009F215C" w:rsidTr="002013A7">
        <w:tc>
          <w:tcPr>
            <w:tcW w:w="9427" w:type="dxa"/>
            <w:gridSpan w:val="4"/>
            <w:tcBorders>
              <w:bottom w:val="single" w:sz="18" w:space="0" w:color="FFFFFF" w:themeColor="background1"/>
            </w:tcBorders>
            <w:shd w:val="clear" w:color="auto" w:fill="0098C7" w:themeFill="accent5"/>
          </w:tcPr>
          <w:p w:rsidR="009F215C" w:rsidRDefault="009F215C" w:rsidP="002013A7">
            <w:pPr>
              <w:pStyle w:val="CGTablehead2"/>
              <w:jc w:val="center"/>
            </w:pPr>
            <w:r>
              <w:t>Provider (Details of who/what this project is dependent on)</w:t>
            </w:r>
          </w:p>
        </w:tc>
      </w:tr>
      <w:tr w:rsidR="009F215C" w:rsidTr="002013A7">
        <w:tc>
          <w:tcPr>
            <w:tcW w:w="1620" w:type="dxa"/>
            <w:tcBorders>
              <w:bottom w:val="single" w:sz="18" w:space="0" w:color="FFFFFF" w:themeColor="background1"/>
            </w:tcBorders>
            <w:shd w:val="clear" w:color="auto" w:fill="0098C7" w:themeFill="accent5"/>
          </w:tcPr>
          <w:p w:rsidR="009F215C" w:rsidRDefault="009F215C" w:rsidP="002013A7">
            <w:pPr>
              <w:pStyle w:val="CGTablehead2"/>
            </w:pPr>
            <w:r>
              <w:t>Provider Id</w:t>
            </w:r>
          </w:p>
        </w:tc>
        <w:tc>
          <w:tcPr>
            <w:tcW w:w="3839" w:type="dxa"/>
            <w:tcBorders>
              <w:bottom w:val="single" w:sz="18" w:space="0" w:color="FFFFFF" w:themeColor="background1"/>
            </w:tcBorders>
            <w:shd w:val="clear" w:color="auto" w:fill="0098C7" w:themeFill="accent5"/>
          </w:tcPr>
          <w:p w:rsidR="009F215C" w:rsidRDefault="009F215C" w:rsidP="002013A7">
            <w:pPr>
              <w:pStyle w:val="CGTablehead2"/>
            </w:pPr>
            <w:r>
              <w:t>Name of Provider</w:t>
            </w:r>
          </w:p>
        </w:tc>
        <w:tc>
          <w:tcPr>
            <w:tcW w:w="1984" w:type="dxa"/>
            <w:tcBorders>
              <w:bottom w:val="single" w:sz="18" w:space="0" w:color="FFFFFF" w:themeColor="background1"/>
            </w:tcBorders>
            <w:shd w:val="clear" w:color="auto" w:fill="0098C7" w:themeFill="accent5"/>
          </w:tcPr>
          <w:p w:rsidR="009F215C" w:rsidRDefault="009F215C" w:rsidP="002013A7">
            <w:pPr>
              <w:pStyle w:val="CGTablehead2"/>
            </w:pPr>
            <w:r>
              <w:t>Description of Dependency</w:t>
            </w:r>
          </w:p>
        </w:tc>
        <w:tc>
          <w:tcPr>
            <w:tcW w:w="1984" w:type="dxa"/>
            <w:tcBorders>
              <w:bottom w:val="single" w:sz="18" w:space="0" w:color="FFFFFF" w:themeColor="background1"/>
            </w:tcBorders>
            <w:shd w:val="clear" w:color="auto" w:fill="0098C7" w:themeFill="accent5"/>
          </w:tcPr>
          <w:p w:rsidR="009F215C" w:rsidRDefault="009F215C" w:rsidP="002013A7">
            <w:pPr>
              <w:pStyle w:val="CGTablehead2"/>
            </w:pPr>
            <w:r>
              <w:t>Date Required</w:t>
            </w:r>
          </w:p>
        </w:tc>
      </w:tr>
      <w:tr w:rsidR="009F215C" w:rsidTr="002013A7">
        <w:tc>
          <w:tcPr>
            <w:tcW w:w="1620"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984"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984"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984"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984"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Pr="00D8272C" w:rsidRDefault="009F215C" w:rsidP="009F215C">
      <w:pPr>
        <w:rPr>
          <w:rFonts w:cs="Arial"/>
        </w:rPr>
      </w:pPr>
    </w:p>
    <w:p w:rsidR="009F215C" w:rsidRPr="00166551" w:rsidRDefault="009F215C" w:rsidP="009F215C">
      <w:pPr>
        <w:rPr>
          <w:rFonts w:cs="Arial"/>
          <w:b/>
        </w:rPr>
      </w:pPr>
      <w:r w:rsidRPr="003B4A23">
        <w:rPr>
          <w:rFonts w:cs="Arial"/>
          <w:b/>
        </w:rPr>
        <w:t>b)</w:t>
      </w:r>
      <w:r w:rsidRPr="003B4A23">
        <w:rPr>
          <w:rFonts w:cs="Arial"/>
          <w:b/>
        </w:rPr>
        <w:tab/>
      </w:r>
      <w:r w:rsidRPr="00166551">
        <w:rPr>
          <w:rFonts w:cs="Arial"/>
          <w:b/>
        </w:rPr>
        <w:t>Projects/Events that are Dependent on this Project</w:t>
      </w:r>
    </w:p>
    <w:p w:rsidR="009F215C" w:rsidRPr="00512AA4" w:rsidRDefault="009F215C" w:rsidP="009F215C">
      <w:pPr>
        <w:pStyle w:val="BodyText"/>
        <w:rPr>
          <w:rFonts w:cs="Arial"/>
          <w:i/>
          <w:color w:val="0000FF"/>
        </w:rPr>
      </w:pPr>
      <w:r>
        <w:rPr>
          <w:rFonts w:cs="Arial"/>
          <w:i/>
          <w:color w:val="0000FF"/>
        </w:rPr>
        <w:t>&lt;</w:t>
      </w:r>
      <w:r w:rsidRPr="00512AA4">
        <w:rPr>
          <w:rFonts w:cs="Arial"/>
          <w:i/>
          <w:color w:val="0000FF"/>
        </w:rPr>
        <w:t>Delete this section if not required</w:t>
      </w:r>
      <w:r>
        <w:rPr>
          <w:rFonts w:cs="Arial"/>
          <w:i/>
          <w:color w:val="0000FF"/>
        </w:rPr>
        <w:t>&gt;</w:t>
      </w:r>
    </w:p>
    <w:p w:rsidR="009F215C" w:rsidRDefault="009F215C" w:rsidP="009F215C">
      <w:pPr>
        <w:pStyle w:val="BodyText"/>
        <w:rPr>
          <w:i/>
          <w:color w:val="0000FF"/>
        </w:rPr>
      </w:pPr>
      <w:r>
        <w:rPr>
          <w:i/>
          <w:color w:val="0000FF"/>
        </w:rPr>
        <w:t>&lt;</w:t>
      </w:r>
      <w:r w:rsidRPr="00512AA4">
        <w:rPr>
          <w:i/>
          <w:color w:val="0000FF"/>
        </w:rPr>
        <w:t>If the Dependencies have not been defined in the contract refer to the standard draft contract schedule for the areas to include in this section. Agree the Dependencies with the Delivery Manage</w:t>
      </w:r>
      <w:r>
        <w:rPr>
          <w:i/>
          <w:color w:val="0000FF"/>
        </w:rPr>
        <w:t>r (DM)</w:t>
      </w:r>
      <w:r w:rsidRPr="00512AA4">
        <w:rPr>
          <w:i/>
          <w:color w:val="0000FF"/>
        </w:rPr>
        <w:t>.</w:t>
      </w:r>
      <w:r>
        <w:rPr>
          <w:i/>
          <w:color w:val="0000FF"/>
        </w:rPr>
        <w:t>&gt;</w:t>
      </w:r>
    </w:p>
    <w:p w:rsidR="009F215C" w:rsidRDefault="009F215C" w:rsidP="009F215C">
      <w:pPr>
        <w:rPr>
          <w:lang w:val="en-GB"/>
        </w:rPr>
      </w:pPr>
    </w:p>
    <w:tbl>
      <w:tblPr>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620"/>
        <w:gridCol w:w="3839"/>
        <w:gridCol w:w="1984"/>
        <w:gridCol w:w="1984"/>
      </w:tblGrid>
      <w:tr w:rsidR="009F215C" w:rsidTr="002013A7">
        <w:tc>
          <w:tcPr>
            <w:tcW w:w="9427" w:type="dxa"/>
            <w:gridSpan w:val="4"/>
            <w:tcBorders>
              <w:bottom w:val="single" w:sz="18" w:space="0" w:color="FFFFFF" w:themeColor="background1"/>
            </w:tcBorders>
            <w:shd w:val="clear" w:color="auto" w:fill="0098C7" w:themeFill="accent5"/>
          </w:tcPr>
          <w:p w:rsidR="009F215C" w:rsidRDefault="009F215C" w:rsidP="002013A7">
            <w:pPr>
              <w:pStyle w:val="CGTablehead2"/>
              <w:jc w:val="center"/>
            </w:pPr>
            <w:r>
              <w:t>Receiver (Details of who/what is dependent on this project)</w:t>
            </w:r>
          </w:p>
        </w:tc>
      </w:tr>
      <w:tr w:rsidR="009F215C" w:rsidTr="002013A7">
        <w:tc>
          <w:tcPr>
            <w:tcW w:w="1620" w:type="dxa"/>
            <w:tcBorders>
              <w:bottom w:val="single" w:sz="18" w:space="0" w:color="FFFFFF" w:themeColor="background1"/>
            </w:tcBorders>
            <w:shd w:val="clear" w:color="auto" w:fill="0098C7" w:themeFill="accent5"/>
          </w:tcPr>
          <w:p w:rsidR="009F215C" w:rsidRDefault="009F215C" w:rsidP="002013A7">
            <w:pPr>
              <w:pStyle w:val="CGTablehead2"/>
            </w:pPr>
            <w:r>
              <w:t>Provider Id</w:t>
            </w:r>
          </w:p>
        </w:tc>
        <w:tc>
          <w:tcPr>
            <w:tcW w:w="3839" w:type="dxa"/>
            <w:tcBorders>
              <w:bottom w:val="single" w:sz="18" w:space="0" w:color="FFFFFF" w:themeColor="background1"/>
            </w:tcBorders>
            <w:shd w:val="clear" w:color="auto" w:fill="0098C7" w:themeFill="accent5"/>
          </w:tcPr>
          <w:p w:rsidR="009F215C" w:rsidRDefault="009F215C" w:rsidP="002013A7">
            <w:pPr>
              <w:pStyle w:val="CGTablehead2"/>
            </w:pPr>
            <w:r>
              <w:t>Name of Provider</w:t>
            </w:r>
          </w:p>
        </w:tc>
        <w:tc>
          <w:tcPr>
            <w:tcW w:w="1984" w:type="dxa"/>
            <w:tcBorders>
              <w:bottom w:val="single" w:sz="18" w:space="0" w:color="FFFFFF" w:themeColor="background1"/>
            </w:tcBorders>
            <w:shd w:val="clear" w:color="auto" w:fill="0098C7" w:themeFill="accent5"/>
          </w:tcPr>
          <w:p w:rsidR="009F215C" w:rsidRDefault="009F215C" w:rsidP="002013A7">
            <w:pPr>
              <w:pStyle w:val="CGTablehead2"/>
            </w:pPr>
            <w:r>
              <w:t>Description of Dependency</w:t>
            </w:r>
          </w:p>
        </w:tc>
        <w:tc>
          <w:tcPr>
            <w:tcW w:w="1984" w:type="dxa"/>
            <w:tcBorders>
              <w:bottom w:val="single" w:sz="18" w:space="0" w:color="FFFFFF" w:themeColor="background1"/>
            </w:tcBorders>
            <w:shd w:val="clear" w:color="auto" w:fill="0098C7" w:themeFill="accent5"/>
          </w:tcPr>
          <w:p w:rsidR="009F215C" w:rsidRDefault="009F215C" w:rsidP="002013A7">
            <w:pPr>
              <w:pStyle w:val="CGTablehead2"/>
            </w:pPr>
            <w:r>
              <w:t>Date Required</w:t>
            </w:r>
          </w:p>
        </w:tc>
      </w:tr>
      <w:tr w:rsidR="009F215C" w:rsidTr="002013A7">
        <w:tc>
          <w:tcPr>
            <w:tcW w:w="1620"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984"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984"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984"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984"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r w:rsidR="009F215C" w:rsidTr="002013A7">
        <w:tc>
          <w:tcPr>
            <w:tcW w:w="1620"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3839"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984"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Pr="00D8272C" w:rsidRDefault="009F215C" w:rsidP="009F215C">
      <w:pPr>
        <w:spacing w:before="0" w:after="0"/>
        <w:rPr>
          <w:rFonts w:cs="Arial"/>
        </w:rPr>
      </w:pPr>
    </w:p>
    <w:p w:rsidR="009F215C" w:rsidRDefault="009F215C" w:rsidP="009F215C">
      <w:pPr>
        <w:pStyle w:val="CGHeading1-outlined"/>
      </w:pPr>
      <w:bookmarkStart w:id="54" w:name="_Toc467746833"/>
      <w:r>
        <w:t>Project Approach</w:t>
      </w:r>
      <w:bookmarkEnd w:id="54"/>
    </w:p>
    <w:p w:rsidR="004A609B" w:rsidRDefault="009F215C" w:rsidP="009F215C">
      <w:pPr>
        <w:pStyle w:val="CGBodytext"/>
        <w:rPr>
          <w:rFonts w:cs="Arial"/>
        </w:rPr>
      </w:pPr>
      <w:r>
        <w:rPr>
          <w:rFonts w:cs="Arial"/>
        </w:rPr>
        <w:t xml:space="preserve">The project delivery approach is based on the Capgemini Agile Framework (CAF), which is Capgemini’s standard way of delivering agile projects. CAF is aligned with UPM </w:t>
      </w:r>
    </w:p>
    <w:p w:rsidR="009F215C" w:rsidRDefault="009F215C" w:rsidP="009F215C">
      <w:pPr>
        <w:pStyle w:val="CGBodytext"/>
        <w:rPr>
          <w:rFonts w:cs="Arial"/>
          <w:i/>
          <w:color w:val="0000FF"/>
        </w:rPr>
      </w:pPr>
      <w:r w:rsidRPr="000E6B05">
        <w:rPr>
          <w:rFonts w:cs="Arial"/>
          <w:i/>
          <w:color w:val="0000FF"/>
        </w:rPr>
        <w:t>&lt; If the project delivery approach has not been defined clearly in the contract this must be raised with your Delivery Manager and the way forward jointly agreed.&gt;</w:t>
      </w:r>
    </w:p>
    <w:p w:rsidR="009F215C" w:rsidRPr="006427B1" w:rsidRDefault="007655D3" w:rsidP="009F215C">
      <w:pPr>
        <w:pStyle w:val="CGHeading2-outlined"/>
      </w:pPr>
      <w:bookmarkStart w:id="55" w:name="_Toc467746834"/>
      <w:r>
        <w:t>Iterations</w:t>
      </w:r>
      <w:r w:rsidR="009F215C" w:rsidRPr="006427B1">
        <w:t xml:space="preserve"> And Activities</w:t>
      </w:r>
      <w:bookmarkEnd w:id="55"/>
    </w:p>
    <w:p w:rsidR="009F215C" w:rsidRDefault="009F215C" w:rsidP="009F215C">
      <w:pPr>
        <w:pStyle w:val="CGBodytext"/>
        <w:rPr>
          <w:i/>
          <w:color w:val="0000FF"/>
        </w:rPr>
      </w:pPr>
      <w:r w:rsidRPr="000E6B05">
        <w:rPr>
          <w:i/>
          <w:color w:val="0000FF"/>
        </w:rPr>
        <w:t>&lt;Refer to the Capgemini Agile Framework (</w:t>
      </w:r>
      <w:hyperlink r:id="rId21" w:anchor="Capgemini%20Agile%20Framework/guidances/supportingmaterials/CAF%20Overview_B368AD2D.html" w:history="1">
        <w:r w:rsidRPr="000E6B05">
          <w:rPr>
            <w:rStyle w:val="Hyperlink"/>
            <w:rFonts w:eastAsia="Arial"/>
            <w:i/>
            <w:sz w:val="18"/>
            <w:szCs w:val="18"/>
          </w:rPr>
          <w:t>CAF</w:t>
        </w:r>
      </w:hyperlink>
      <w:r w:rsidRPr="000E6B05">
        <w:rPr>
          <w:i/>
          <w:color w:val="0000FF"/>
        </w:rPr>
        <w:t>)</w:t>
      </w:r>
      <w:r>
        <w:rPr>
          <w:i/>
          <w:color w:val="0000FF"/>
        </w:rPr>
        <w:t xml:space="preserve"> for Iteration types and Activities.</w:t>
      </w:r>
      <w:r w:rsidRPr="000E6B05">
        <w:rPr>
          <w:i/>
          <w:color w:val="0000FF"/>
        </w:rPr>
        <w:t>&gt;</w:t>
      </w:r>
    </w:p>
    <w:p w:rsidR="009F215C" w:rsidRDefault="009F215C" w:rsidP="009F215C">
      <w:pPr>
        <w:pStyle w:val="CGBodytext"/>
        <w:rPr>
          <w:i/>
          <w:color w:val="0000FF"/>
        </w:rPr>
      </w:pPr>
      <w:r>
        <w:rPr>
          <w:i/>
          <w:noProof/>
          <w:color w:val="0000FF"/>
          <w:lang w:eastAsia="en-US"/>
        </w:rPr>
        <w:drawing>
          <wp:inline distT="0" distB="0" distL="0" distR="0">
            <wp:extent cx="6469486" cy="2994660"/>
            <wp:effectExtent l="19050" t="0" r="7514"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69918" cy="2994860"/>
                    </a:xfrm>
                    <a:prstGeom prst="rect">
                      <a:avLst/>
                    </a:prstGeom>
                    <a:noFill/>
                  </pic:spPr>
                </pic:pic>
              </a:graphicData>
            </a:graphic>
          </wp:inline>
        </w:drawing>
      </w:r>
    </w:p>
    <w:p w:rsidR="009F215C" w:rsidRPr="000E6B05" w:rsidRDefault="009F215C" w:rsidP="009F215C">
      <w:pPr>
        <w:pStyle w:val="CGBodytext"/>
      </w:pPr>
      <w:r>
        <w:t xml:space="preserve">The </w:t>
      </w:r>
      <w:r w:rsidRPr="000E6B05">
        <w:t>CAF lifecycle includes an initial Prepare, followed by iterative Build &amp; Release. For each of these, a set of activities are defined.</w:t>
      </w:r>
    </w:p>
    <w:p w:rsidR="009F215C" w:rsidRPr="000E6B05" w:rsidRDefault="009F215C" w:rsidP="002E4977">
      <w:pPr>
        <w:pStyle w:val="CGBodytext"/>
        <w:numPr>
          <w:ilvl w:val="0"/>
          <w:numId w:val="46"/>
        </w:numPr>
      </w:pPr>
      <w:r w:rsidRPr="00A37739">
        <w:rPr>
          <w:b/>
        </w:rPr>
        <w:t>Prepare</w:t>
      </w:r>
      <w:r>
        <w:t xml:space="preserve">, </w:t>
      </w:r>
      <w:r w:rsidRPr="00A37739">
        <w:t>the objectives of which are to, validate the project scope, establish the environments required at this stage of the project, identify functional and technical risks &amp; risk mitigation strategy, validate the initial estimates and the high-level Product Backlog plan and to develop a candidate high level design for the Solution.</w:t>
      </w:r>
    </w:p>
    <w:p w:rsidR="009F215C" w:rsidRDefault="009F215C" w:rsidP="002E4977">
      <w:pPr>
        <w:pStyle w:val="CGBodytext"/>
        <w:numPr>
          <w:ilvl w:val="0"/>
          <w:numId w:val="46"/>
        </w:numPr>
      </w:pPr>
      <w:r w:rsidRPr="009E7626">
        <w:rPr>
          <w:b/>
        </w:rPr>
        <w:t>Build</w:t>
      </w:r>
      <w:r w:rsidRPr="009E7626">
        <w:t>, the objectives of which are to incrementally design, develop and test the remaining functionality of the Solution (that can be developed within the remaining budget, the project timescale and the existing resources).</w:t>
      </w:r>
      <w:r>
        <w:t xml:space="preserve"> </w:t>
      </w:r>
    </w:p>
    <w:p w:rsidR="009F215C" w:rsidRDefault="009F215C" w:rsidP="002E4977">
      <w:pPr>
        <w:pStyle w:val="CGBodytext"/>
        <w:numPr>
          <w:ilvl w:val="0"/>
          <w:numId w:val="46"/>
        </w:numPr>
      </w:pPr>
      <w:r w:rsidRPr="009E7626">
        <w:rPr>
          <w:b/>
        </w:rPr>
        <w:lastRenderedPageBreak/>
        <w:t>Release</w:t>
      </w:r>
      <w:r>
        <w:rPr>
          <w:b/>
        </w:rPr>
        <w:t xml:space="preserve"> &amp; Deploy</w:t>
      </w:r>
      <w:r w:rsidRPr="009E7626">
        <w:t xml:space="preserve">, the objectives of which are to gain final Acceptance by Client of the Solution, to implement the Solution and handover the Solution to the Support </w:t>
      </w:r>
      <w:proofErr w:type="spellStart"/>
      <w:r w:rsidRPr="009E7626">
        <w:t>Organisation</w:t>
      </w:r>
      <w:proofErr w:type="spellEnd"/>
      <w:r w:rsidRPr="009E7626">
        <w:t>.</w:t>
      </w:r>
    </w:p>
    <w:p w:rsidR="009F215C" w:rsidRDefault="009F215C" w:rsidP="002E4977">
      <w:pPr>
        <w:pStyle w:val="CGBodytext"/>
        <w:numPr>
          <w:ilvl w:val="0"/>
          <w:numId w:val="46"/>
        </w:numPr>
      </w:pPr>
      <w:r>
        <w:rPr>
          <w:b/>
        </w:rPr>
        <w:t>Operat</w:t>
      </w:r>
      <w:r w:rsidRPr="009E7626">
        <w:rPr>
          <w:b/>
        </w:rPr>
        <w:t>e</w:t>
      </w:r>
      <w:r w:rsidRPr="009E7626">
        <w:t xml:space="preserve">, the objectives of which are to </w:t>
      </w:r>
      <w:r>
        <w:t>maintain and operate the application – monitor services, create SLA reports etc</w:t>
      </w:r>
      <w:r w:rsidRPr="009E7626">
        <w:t>.</w:t>
      </w:r>
    </w:p>
    <w:p w:rsidR="009F215C" w:rsidRDefault="009F215C" w:rsidP="009F215C">
      <w:pPr>
        <w:pStyle w:val="CGBodytext"/>
        <w:rPr>
          <w:i/>
          <w:color w:val="0000FF"/>
        </w:rPr>
      </w:pPr>
      <w:r w:rsidRPr="000E6B05">
        <w:rPr>
          <w:i/>
          <w:color w:val="0000FF"/>
        </w:rPr>
        <w:t>&lt;</w:t>
      </w:r>
      <w:r w:rsidRPr="00D809BA">
        <w:rPr>
          <w:i/>
          <w:color w:val="0000FF"/>
        </w:rPr>
        <w:t xml:space="preserve"> Some of the deliverables in Prepare will be repeated iteratively/incrementally in Build and Release.</w:t>
      </w:r>
      <w:r>
        <w:rPr>
          <w:i/>
          <w:color w:val="0000FF"/>
        </w:rPr>
        <w:t xml:space="preserve"> </w:t>
      </w:r>
      <w:r w:rsidRPr="000E6B05">
        <w:rPr>
          <w:i/>
          <w:color w:val="0000FF"/>
        </w:rPr>
        <w:t xml:space="preserve">Define which </w:t>
      </w:r>
      <w:hyperlink r:id="rId23" w:anchor="Capgemini%20Agile%20Framework/deliveryprocesses/CAF%20Lifecycle_A86CFAF2.html" w:history="1">
        <w:r w:rsidRPr="007F372E">
          <w:rPr>
            <w:rStyle w:val="Hyperlink"/>
            <w:i/>
          </w:rPr>
          <w:t>life cycle pattern</w:t>
        </w:r>
      </w:hyperlink>
      <w:r w:rsidRPr="000E6B05">
        <w:rPr>
          <w:i/>
          <w:color w:val="0000FF"/>
        </w:rPr>
        <w:t xml:space="preserve"> is applicable for this project.&gt;</w:t>
      </w:r>
    </w:p>
    <w:p w:rsidR="004A609B" w:rsidRPr="000E6B05" w:rsidRDefault="004A609B" w:rsidP="009F215C">
      <w:pPr>
        <w:pStyle w:val="CGBodytext"/>
        <w:rPr>
          <w:i/>
          <w:color w:val="0000FF"/>
        </w:rPr>
      </w:pPr>
    </w:p>
    <w:p w:rsidR="009F215C" w:rsidRDefault="009F215C" w:rsidP="009F215C">
      <w:pPr>
        <w:pStyle w:val="CGHeading2-outlined"/>
      </w:pPr>
      <w:bookmarkStart w:id="56" w:name="_Toc467746835"/>
      <w:r>
        <w:t>Definition Of Done</w:t>
      </w:r>
      <w:bookmarkEnd w:id="56"/>
    </w:p>
    <w:p w:rsidR="009F215C" w:rsidRPr="006A73D2" w:rsidRDefault="009F215C" w:rsidP="009F215C">
      <w:pPr>
        <w:pStyle w:val="CGBodytext"/>
        <w:rPr>
          <w:i/>
          <w:color w:val="0000FF"/>
        </w:rPr>
      </w:pPr>
      <w:r>
        <w:rPr>
          <w:i/>
          <w:color w:val="0000FF"/>
        </w:rPr>
        <w:t>&lt;</w:t>
      </w:r>
      <w:r w:rsidRPr="006A73D2">
        <w:rPr>
          <w:i/>
          <w:color w:val="0000FF"/>
        </w:rPr>
        <w:t>Provide “</w:t>
      </w:r>
      <w:r w:rsidRPr="00B61C24">
        <w:rPr>
          <w:i/>
          <w:color w:val="0000FF"/>
        </w:rPr>
        <w:t xml:space="preserve">Definition of </w:t>
      </w:r>
      <w:proofErr w:type="gramStart"/>
      <w:r w:rsidRPr="00B61C24">
        <w:rPr>
          <w:i/>
          <w:color w:val="0000FF"/>
        </w:rPr>
        <w:t>Done</w:t>
      </w:r>
      <w:proofErr w:type="gramEnd"/>
      <w:r w:rsidRPr="006A73D2">
        <w:rPr>
          <w:i/>
          <w:color w:val="0000FF"/>
        </w:rPr>
        <w:t>” - an agreed definition of criteria that must be satisfied by the team in order to complete the Product Backlog items and for the Product Owner to accept them</w:t>
      </w:r>
      <w:r>
        <w:rPr>
          <w:i/>
          <w:color w:val="0000FF"/>
        </w:rPr>
        <w:t xml:space="preserve">. Refer to the Definition of Done </w:t>
      </w:r>
      <w:hyperlink r:id="rId24" w:history="1">
        <w:r w:rsidRPr="00B61C24">
          <w:rPr>
            <w:rStyle w:val="Hyperlink"/>
            <w:i/>
          </w:rPr>
          <w:t>guideline</w:t>
        </w:r>
      </w:hyperlink>
      <w:r>
        <w:rPr>
          <w:i/>
          <w:color w:val="0000FF"/>
        </w:rPr>
        <w:t xml:space="preserve"> and </w:t>
      </w:r>
      <w:hyperlink r:id="rId25" w:history="1">
        <w:r w:rsidRPr="00B61C24">
          <w:rPr>
            <w:rStyle w:val="Hyperlink"/>
            <w:i/>
          </w:rPr>
          <w:t>example</w:t>
        </w:r>
      </w:hyperlink>
      <w:r>
        <w:rPr>
          <w:i/>
          <w:color w:val="0000FF"/>
        </w:rPr>
        <w:t xml:space="preserve"> in CAF.&gt;</w:t>
      </w:r>
    </w:p>
    <w:p w:rsidR="009F215C" w:rsidRPr="00CA6271" w:rsidRDefault="009F215C" w:rsidP="009F215C">
      <w:pPr>
        <w:pStyle w:val="CGBodytext"/>
        <w:spacing w:after="0"/>
        <w:rPr>
          <w:i/>
          <w:color w:val="FF0000"/>
          <w:lang w:val="en-GB"/>
        </w:rPr>
      </w:pPr>
      <w:r>
        <w:rPr>
          <w:i/>
          <w:color w:val="FF0000"/>
          <w:lang w:val="en-GB"/>
        </w:rPr>
        <w:t>&lt;</w:t>
      </w:r>
      <w:r w:rsidRPr="00CA6271">
        <w:rPr>
          <w:i/>
          <w:color w:val="FF0000"/>
          <w:lang w:val="en-GB"/>
        </w:rPr>
        <w:t xml:space="preserve">Example </w:t>
      </w:r>
      <w:proofErr w:type="spellStart"/>
      <w:proofErr w:type="gramStart"/>
      <w:r w:rsidRPr="00CA6271">
        <w:rPr>
          <w:i/>
          <w:color w:val="FF0000"/>
          <w:lang w:val="en-GB"/>
        </w:rPr>
        <w:t>DoD</w:t>
      </w:r>
      <w:proofErr w:type="spellEnd"/>
      <w:proofErr w:type="gramEnd"/>
      <w:r w:rsidRPr="00CA6271">
        <w:rPr>
          <w:i/>
          <w:color w:val="FF0000"/>
          <w:lang w:val="en-GB"/>
        </w:rPr>
        <w:t>:</w:t>
      </w:r>
    </w:p>
    <w:p w:rsidR="009F215C" w:rsidRDefault="009F215C" w:rsidP="009F215C">
      <w:pPr>
        <w:pStyle w:val="CGBodytext"/>
        <w:spacing w:after="0"/>
        <w:rPr>
          <w:i/>
          <w:color w:val="FF0000"/>
          <w:lang w:val="en-GB"/>
        </w:rPr>
      </w:pPr>
      <w:proofErr w:type="gramStart"/>
      <w:r w:rsidRPr="00555D85">
        <w:rPr>
          <w:i/>
          <w:color w:val="FF0000"/>
          <w:lang w:val="en-GB"/>
        </w:rPr>
        <w:t xml:space="preserve">A  </w:t>
      </w:r>
      <w:r>
        <w:rPr>
          <w:i/>
          <w:color w:val="FF0000"/>
          <w:lang w:val="en-GB"/>
        </w:rPr>
        <w:t>(</w:t>
      </w:r>
      <w:proofErr w:type="gramEnd"/>
      <w:r w:rsidRPr="00555D85">
        <w:rPr>
          <w:i/>
          <w:color w:val="FF0000"/>
          <w:lang w:val="en-GB"/>
        </w:rPr>
        <w:t>Smart</w:t>
      </w:r>
      <w:r>
        <w:rPr>
          <w:i/>
          <w:color w:val="FF0000"/>
          <w:lang w:val="en-GB"/>
        </w:rPr>
        <w:t>)</w:t>
      </w:r>
      <w:r w:rsidRPr="00555D85">
        <w:rPr>
          <w:i/>
          <w:color w:val="FF0000"/>
          <w:lang w:val="en-GB"/>
        </w:rPr>
        <w:t xml:space="preserve"> Use Case is </w:t>
      </w:r>
      <w:r>
        <w:rPr>
          <w:i/>
          <w:color w:val="FF0000"/>
          <w:lang w:val="en-GB"/>
        </w:rPr>
        <w:t>‘</w:t>
      </w:r>
      <w:r w:rsidRPr="00555D85">
        <w:rPr>
          <w:i/>
          <w:color w:val="FF0000"/>
          <w:lang w:val="en-GB"/>
        </w:rPr>
        <w:t>Done</w:t>
      </w:r>
      <w:r>
        <w:rPr>
          <w:i/>
          <w:color w:val="FF0000"/>
          <w:lang w:val="en-GB"/>
        </w:rPr>
        <w:t>’</w:t>
      </w:r>
      <w:r w:rsidRPr="00555D85">
        <w:rPr>
          <w:i/>
          <w:color w:val="FF0000"/>
          <w:lang w:val="en-GB"/>
        </w:rPr>
        <w:t xml:space="preserve"> when the following is applicable for the</w:t>
      </w:r>
      <w:r>
        <w:rPr>
          <w:i/>
          <w:color w:val="FF0000"/>
          <w:lang w:val="en-GB"/>
        </w:rPr>
        <w:t>:</w:t>
      </w:r>
    </w:p>
    <w:p w:rsidR="009F215C" w:rsidRPr="007F372E" w:rsidRDefault="009F215C" w:rsidP="009F215C">
      <w:pPr>
        <w:pStyle w:val="CGBodytext"/>
        <w:spacing w:after="0"/>
        <w:rPr>
          <w:i/>
          <w:color w:val="FF0000"/>
          <w:u w:val="single"/>
          <w:lang w:val="en-GB"/>
        </w:rPr>
      </w:pPr>
      <w:r w:rsidRPr="007F372E">
        <w:rPr>
          <w:i/>
          <w:color w:val="FF0000"/>
          <w:u w:val="single"/>
          <w:lang w:val="en-GB"/>
        </w:rPr>
        <w:t>Requirements:</w:t>
      </w:r>
    </w:p>
    <w:p w:rsidR="009F215C" w:rsidRPr="00555D85" w:rsidRDefault="009F215C" w:rsidP="002E4977">
      <w:pPr>
        <w:pStyle w:val="CGBodytext"/>
        <w:numPr>
          <w:ilvl w:val="0"/>
          <w:numId w:val="47"/>
        </w:numPr>
        <w:spacing w:after="0"/>
        <w:rPr>
          <w:i/>
          <w:color w:val="FF0000"/>
          <w:lang w:val="en-GB"/>
        </w:rPr>
      </w:pPr>
      <w:r w:rsidRPr="00555D85">
        <w:rPr>
          <w:i/>
          <w:color w:val="FF0000"/>
          <w:lang w:val="en-GB"/>
        </w:rPr>
        <w:t xml:space="preserve">The </w:t>
      </w:r>
      <w:r>
        <w:rPr>
          <w:i/>
          <w:color w:val="FF0000"/>
          <w:lang w:val="en-GB"/>
        </w:rPr>
        <w:t>(</w:t>
      </w:r>
      <w:r w:rsidRPr="00555D85">
        <w:rPr>
          <w:i/>
          <w:color w:val="FF0000"/>
          <w:lang w:val="en-GB"/>
        </w:rPr>
        <w:t>Smart</w:t>
      </w:r>
      <w:r>
        <w:rPr>
          <w:i/>
          <w:color w:val="FF0000"/>
          <w:lang w:val="en-GB"/>
        </w:rPr>
        <w:t>)</w:t>
      </w:r>
      <w:r w:rsidRPr="00555D85">
        <w:rPr>
          <w:i/>
          <w:color w:val="FF0000"/>
          <w:lang w:val="en-GB"/>
        </w:rPr>
        <w:t xml:space="preserve"> Use Case is worked out in the design tool, both the basic and the alternative </w:t>
      </w:r>
      <w:proofErr w:type="spellStart"/>
      <w:r w:rsidRPr="00555D85">
        <w:rPr>
          <w:i/>
          <w:color w:val="FF0000"/>
          <w:lang w:val="en-GB"/>
        </w:rPr>
        <w:t>fows</w:t>
      </w:r>
      <w:proofErr w:type="spellEnd"/>
      <w:r w:rsidRPr="00555D85">
        <w:rPr>
          <w:i/>
          <w:color w:val="FF0000"/>
          <w:lang w:val="en-GB"/>
        </w:rPr>
        <w:t>;</w:t>
      </w:r>
    </w:p>
    <w:p w:rsidR="009F215C" w:rsidRPr="00555D85" w:rsidRDefault="009F215C" w:rsidP="002E4977">
      <w:pPr>
        <w:pStyle w:val="CGBodytext"/>
        <w:numPr>
          <w:ilvl w:val="0"/>
          <w:numId w:val="47"/>
        </w:numPr>
        <w:spacing w:after="0"/>
        <w:rPr>
          <w:i/>
          <w:color w:val="FF0000"/>
          <w:lang w:val="en-GB"/>
        </w:rPr>
      </w:pPr>
      <w:r w:rsidRPr="00555D85">
        <w:rPr>
          <w:i/>
          <w:color w:val="FF0000"/>
          <w:lang w:val="en-GB"/>
        </w:rPr>
        <w:t>The Smart Use Case is available as a Word do</w:t>
      </w:r>
      <w:r>
        <w:rPr>
          <w:i/>
          <w:color w:val="FF0000"/>
          <w:lang w:val="en-GB"/>
        </w:rPr>
        <w:t>cument (generated from the tool;</w:t>
      </w:r>
    </w:p>
    <w:p w:rsidR="009F215C" w:rsidRPr="00555D85" w:rsidRDefault="009F215C" w:rsidP="002E4977">
      <w:pPr>
        <w:pStyle w:val="CGBodytext"/>
        <w:numPr>
          <w:ilvl w:val="0"/>
          <w:numId w:val="47"/>
        </w:numPr>
        <w:spacing w:after="0"/>
        <w:rPr>
          <w:i/>
          <w:color w:val="FF0000"/>
          <w:lang w:val="en-GB"/>
        </w:rPr>
      </w:pPr>
      <w:r w:rsidRPr="00555D85">
        <w:rPr>
          <w:i/>
          <w:color w:val="FF0000"/>
          <w:lang w:val="en-GB"/>
        </w:rPr>
        <w:t xml:space="preserve">The non-functional requirements which the </w:t>
      </w:r>
      <w:r>
        <w:rPr>
          <w:i/>
          <w:color w:val="FF0000"/>
          <w:lang w:val="en-GB"/>
        </w:rPr>
        <w:t>(</w:t>
      </w:r>
      <w:r w:rsidRPr="00555D85">
        <w:rPr>
          <w:i/>
          <w:color w:val="FF0000"/>
          <w:lang w:val="en-GB"/>
        </w:rPr>
        <w:t>Smart</w:t>
      </w:r>
      <w:r>
        <w:rPr>
          <w:i/>
          <w:color w:val="FF0000"/>
          <w:lang w:val="en-GB"/>
        </w:rPr>
        <w:t>) Use Case</w:t>
      </w:r>
      <w:r w:rsidRPr="00555D85">
        <w:rPr>
          <w:i/>
          <w:color w:val="FF0000"/>
          <w:lang w:val="en-GB"/>
        </w:rPr>
        <w:t>s</w:t>
      </w:r>
      <w:r>
        <w:rPr>
          <w:i/>
          <w:color w:val="FF0000"/>
          <w:lang w:val="en-GB"/>
        </w:rPr>
        <w:t xml:space="preserve"> s</w:t>
      </w:r>
      <w:r w:rsidRPr="00555D85">
        <w:rPr>
          <w:i/>
          <w:color w:val="FF0000"/>
          <w:lang w:val="en-GB"/>
        </w:rPr>
        <w:t>hould satisfy are worked out in the Software Architecture Document (SAD)</w:t>
      </w:r>
      <w:r>
        <w:rPr>
          <w:i/>
          <w:color w:val="FF0000"/>
          <w:lang w:val="en-GB"/>
        </w:rPr>
        <w:t>;</w:t>
      </w:r>
    </w:p>
    <w:p w:rsidR="009F215C" w:rsidRPr="00555D85" w:rsidRDefault="009F215C" w:rsidP="002E4977">
      <w:pPr>
        <w:pStyle w:val="CGBodytext"/>
        <w:numPr>
          <w:ilvl w:val="0"/>
          <w:numId w:val="47"/>
        </w:numPr>
        <w:spacing w:after="0"/>
        <w:rPr>
          <w:i/>
          <w:color w:val="FF0000"/>
          <w:lang w:val="en-GB"/>
        </w:rPr>
      </w:pPr>
      <w:r w:rsidRPr="00555D85">
        <w:rPr>
          <w:i/>
          <w:color w:val="FF0000"/>
          <w:lang w:val="en-GB"/>
        </w:rPr>
        <w:t>The Smart Use</w:t>
      </w:r>
      <w:r>
        <w:rPr>
          <w:i/>
          <w:color w:val="FF0000"/>
          <w:lang w:val="en-GB"/>
        </w:rPr>
        <w:t xml:space="preserve"> Case is geared to the Product O</w:t>
      </w:r>
      <w:r w:rsidRPr="00555D85">
        <w:rPr>
          <w:i/>
          <w:color w:val="FF0000"/>
          <w:lang w:val="en-GB"/>
        </w:rPr>
        <w:t>wner</w:t>
      </w:r>
      <w:r>
        <w:rPr>
          <w:i/>
          <w:color w:val="FF0000"/>
          <w:lang w:val="en-GB"/>
        </w:rPr>
        <w:t>;</w:t>
      </w:r>
    </w:p>
    <w:p w:rsidR="009F215C" w:rsidRDefault="009F215C" w:rsidP="002E4977">
      <w:pPr>
        <w:pStyle w:val="CGBodytext"/>
        <w:numPr>
          <w:ilvl w:val="0"/>
          <w:numId w:val="47"/>
        </w:numPr>
        <w:spacing w:after="0"/>
        <w:rPr>
          <w:i/>
          <w:color w:val="FF0000"/>
          <w:lang w:val="en-GB"/>
        </w:rPr>
      </w:pPr>
      <w:r w:rsidRPr="00555D85">
        <w:rPr>
          <w:i/>
          <w:color w:val="FF0000"/>
          <w:lang w:val="en-GB"/>
        </w:rPr>
        <w:t>Agreed Output Documentation is updated</w:t>
      </w:r>
      <w:r>
        <w:rPr>
          <w:i/>
          <w:color w:val="FF0000"/>
          <w:lang w:val="en-GB"/>
        </w:rPr>
        <w:t>;</w:t>
      </w:r>
    </w:p>
    <w:p w:rsidR="009F215C" w:rsidRDefault="009F215C" w:rsidP="002E4977">
      <w:pPr>
        <w:pStyle w:val="CGBodytext"/>
        <w:numPr>
          <w:ilvl w:val="0"/>
          <w:numId w:val="47"/>
        </w:numPr>
        <w:spacing w:after="0"/>
        <w:rPr>
          <w:i/>
          <w:color w:val="FF0000"/>
          <w:lang w:val="en-GB"/>
        </w:rPr>
      </w:pPr>
      <w:r>
        <w:rPr>
          <w:i/>
          <w:color w:val="FF0000"/>
          <w:lang w:val="en-GB"/>
        </w:rPr>
        <w:t>.......</w:t>
      </w:r>
    </w:p>
    <w:p w:rsidR="009F215C" w:rsidRPr="007F372E" w:rsidRDefault="009F215C" w:rsidP="009F215C">
      <w:pPr>
        <w:pStyle w:val="CGBodytext"/>
        <w:spacing w:after="0"/>
        <w:rPr>
          <w:i/>
          <w:color w:val="FF0000"/>
          <w:u w:val="single"/>
          <w:lang w:val="en-GB"/>
        </w:rPr>
      </w:pPr>
      <w:r w:rsidRPr="007F372E">
        <w:rPr>
          <w:i/>
          <w:color w:val="FF0000"/>
          <w:u w:val="single"/>
          <w:lang w:val="en-GB"/>
        </w:rPr>
        <w:t>Functional Acceptance Test:</w:t>
      </w:r>
    </w:p>
    <w:p w:rsidR="009F215C" w:rsidRPr="00555D85" w:rsidRDefault="009F215C" w:rsidP="002E4977">
      <w:pPr>
        <w:pStyle w:val="CGBodytext"/>
        <w:numPr>
          <w:ilvl w:val="0"/>
          <w:numId w:val="47"/>
        </w:numPr>
        <w:spacing w:after="0"/>
        <w:rPr>
          <w:i/>
          <w:color w:val="FF0000"/>
          <w:lang w:val="en-GB"/>
        </w:rPr>
      </w:pPr>
      <w:r>
        <w:rPr>
          <w:i/>
          <w:color w:val="FF0000"/>
          <w:lang w:val="en-GB"/>
        </w:rPr>
        <w:t>For every Smart Use Case that is detailed in the design tool, there is a test script available.</w:t>
      </w:r>
    </w:p>
    <w:p w:rsidR="009F215C" w:rsidRPr="00555D85" w:rsidRDefault="009F215C" w:rsidP="002E4977">
      <w:pPr>
        <w:pStyle w:val="CGBodytext"/>
        <w:numPr>
          <w:ilvl w:val="0"/>
          <w:numId w:val="47"/>
        </w:numPr>
        <w:spacing w:after="0"/>
        <w:rPr>
          <w:i/>
          <w:color w:val="FF0000"/>
          <w:lang w:val="en-GB"/>
        </w:rPr>
      </w:pPr>
      <w:r>
        <w:rPr>
          <w:i/>
          <w:color w:val="FF0000"/>
          <w:lang w:val="en-GB"/>
        </w:rPr>
        <w:t xml:space="preserve">The Smart Use Case is tested by a tester in the test environment and the test is </w:t>
      </w:r>
      <w:proofErr w:type="spellStart"/>
      <w:r>
        <w:rPr>
          <w:i/>
          <w:color w:val="FF0000"/>
          <w:lang w:val="en-GB"/>
        </w:rPr>
        <w:t>walkthroughed</w:t>
      </w:r>
      <w:proofErr w:type="spellEnd"/>
      <w:r>
        <w:rPr>
          <w:i/>
          <w:color w:val="FF0000"/>
          <w:lang w:val="en-GB"/>
        </w:rPr>
        <w:t xml:space="preserve"> successfully (no blocking or serious errors).</w:t>
      </w:r>
    </w:p>
    <w:p w:rsidR="009F215C" w:rsidRPr="00555D85" w:rsidRDefault="009F215C" w:rsidP="002E4977">
      <w:pPr>
        <w:pStyle w:val="CGBodytext"/>
        <w:numPr>
          <w:ilvl w:val="0"/>
          <w:numId w:val="47"/>
        </w:numPr>
        <w:spacing w:after="0"/>
        <w:rPr>
          <w:i/>
          <w:color w:val="FF0000"/>
          <w:lang w:val="en-GB"/>
        </w:rPr>
      </w:pPr>
      <w:r>
        <w:rPr>
          <w:i/>
          <w:color w:val="FF0000"/>
          <w:lang w:val="en-GB"/>
        </w:rPr>
        <w:t>For every Smart Use Case that is marked in the tool for Automatic Testing, an automated test script is available and added to the regression test.</w:t>
      </w:r>
    </w:p>
    <w:p w:rsidR="009F215C" w:rsidRPr="00555D85" w:rsidRDefault="009F215C" w:rsidP="002E4977">
      <w:pPr>
        <w:pStyle w:val="CGBodytext"/>
        <w:numPr>
          <w:ilvl w:val="0"/>
          <w:numId w:val="47"/>
        </w:numPr>
        <w:spacing w:after="0"/>
        <w:rPr>
          <w:i/>
          <w:color w:val="FF0000"/>
          <w:lang w:val="en-GB"/>
        </w:rPr>
      </w:pPr>
      <w:r>
        <w:rPr>
          <w:i/>
          <w:color w:val="FF0000"/>
          <w:lang w:val="en-GB"/>
        </w:rPr>
        <w:t>The regression test (all automated test scripts) is executed and this test has been successfully walked through (all green).</w:t>
      </w:r>
    </w:p>
    <w:p w:rsidR="009F215C" w:rsidRDefault="009F215C" w:rsidP="002E4977">
      <w:pPr>
        <w:pStyle w:val="CGBodytext"/>
        <w:numPr>
          <w:ilvl w:val="0"/>
          <w:numId w:val="47"/>
        </w:numPr>
        <w:spacing w:after="0"/>
        <w:rPr>
          <w:i/>
          <w:color w:val="FF0000"/>
          <w:lang w:val="en-GB"/>
        </w:rPr>
      </w:pPr>
      <w:r>
        <w:rPr>
          <w:i/>
          <w:color w:val="FF0000"/>
          <w:lang w:val="en-GB"/>
        </w:rPr>
        <w:t>.....</w:t>
      </w:r>
    </w:p>
    <w:p w:rsidR="009F215C" w:rsidRPr="002E4606" w:rsidRDefault="009F215C" w:rsidP="009F215C">
      <w:pPr>
        <w:pStyle w:val="CGBodytext"/>
        <w:rPr>
          <w:lang w:val="nl-NL"/>
        </w:rPr>
      </w:pPr>
    </w:p>
    <w:p w:rsidR="009F215C" w:rsidRDefault="009F215C" w:rsidP="009F215C">
      <w:pPr>
        <w:pStyle w:val="CGHeading2-outlined"/>
      </w:pPr>
      <w:bookmarkStart w:id="57" w:name="_Toc467746836"/>
      <w:r>
        <w:t>Definition Of Ready</w:t>
      </w:r>
      <w:bookmarkEnd w:id="57"/>
    </w:p>
    <w:p w:rsidR="009F215C" w:rsidRDefault="009F215C" w:rsidP="009F215C">
      <w:pPr>
        <w:pStyle w:val="CGBodytext"/>
        <w:rPr>
          <w:i/>
          <w:color w:val="0000FF"/>
        </w:rPr>
      </w:pPr>
      <w:r>
        <w:rPr>
          <w:i/>
          <w:color w:val="0000FF"/>
        </w:rPr>
        <w:t>&lt;</w:t>
      </w:r>
      <w:r w:rsidRPr="00CA582E">
        <w:rPr>
          <w:i/>
          <w:color w:val="0000FF"/>
        </w:rPr>
        <w:t xml:space="preserve">Provide </w:t>
      </w:r>
      <w:r>
        <w:rPr>
          <w:i/>
          <w:color w:val="0000FF"/>
        </w:rPr>
        <w:t>‘</w:t>
      </w:r>
      <w:r w:rsidRPr="00B61C24">
        <w:rPr>
          <w:i/>
          <w:color w:val="0000FF"/>
        </w:rPr>
        <w:t xml:space="preserve">Definition </w:t>
      </w:r>
      <w:proofErr w:type="gramStart"/>
      <w:r w:rsidRPr="00B61C24">
        <w:rPr>
          <w:i/>
          <w:color w:val="0000FF"/>
        </w:rPr>
        <w:t>Of</w:t>
      </w:r>
      <w:proofErr w:type="gramEnd"/>
      <w:r w:rsidRPr="00B61C24">
        <w:rPr>
          <w:i/>
          <w:color w:val="0000FF"/>
        </w:rPr>
        <w:t xml:space="preserve"> Ready’</w:t>
      </w:r>
      <w:r w:rsidRPr="00CA582E">
        <w:rPr>
          <w:i/>
          <w:color w:val="0000FF"/>
        </w:rPr>
        <w:t xml:space="preserve"> - an agreed definition of the readiness criteria for a Product Backlog item, which must be satisfied for the team to start development (i.e. to be able to convert Product Backlog item into a working solution.</w:t>
      </w:r>
      <w:r>
        <w:rPr>
          <w:i/>
          <w:color w:val="0000FF"/>
        </w:rPr>
        <w:t xml:space="preserve"> Refer to the Definition of Ready </w:t>
      </w:r>
      <w:hyperlink r:id="rId26" w:history="1">
        <w:r>
          <w:rPr>
            <w:rStyle w:val="Hyperlink"/>
            <w:i/>
          </w:rPr>
          <w:t>overview</w:t>
        </w:r>
      </w:hyperlink>
      <w:r>
        <w:rPr>
          <w:i/>
          <w:color w:val="0000FF"/>
        </w:rPr>
        <w:t xml:space="preserve"> and </w:t>
      </w:r>
      <w:hyperlink r:id="rId27" w:history="1">
        <w:r w:rsidRPr="00B61C24">
          <w:rPr>
            <w:rStyle w:val="Hyperlink"/>
            <w:i/>
          </w:rPr>
          <w:t>guideline</w:t>
        </w:r>
      </w:hyperlink>
      <w:r>
        <w:rPr>
          <w:i/>
          <w:color w:val="0000FF"/>
        </w:rPr>
        <w:t xml:space="preserve"> in CAF.&gt;</w:t>
      </w:r>
    </w:p>
    <w:p w:rsidR="009F215C" w:rsidRPr="00CA6271" w:rsidRDefault="009F215C" w:rsidP="009F215C">
      <w:pPr>
        <w:pStyle w:val="CGBodytext"/>
        <w:spacing w:after="0"/>
        <w:rPr>
          <w:i/>
          <w:color w:val="FF0000"/>
          <w:lang w:val="en-GB"/>
        </w:rPr>
      </w:pPr>
      <w:r>
        <w:rPr>
          <w:i/>
          <w:color w:val="FF0000"/>
          <w:lang w:val="en-GB"/>
        </w:rPr>
        <w:t>&lt;</w:t>
      </w:r>
      <w:r w:rsidRPr="00CA6271">
        <w:rPr>
          <w:i/>
          <w:color w:val="FF0000"/>
          <w:lang w:val="en-GB"/>
        </w:rPr>
        <w:t>Example:</w:t>
      </w:r>
    </w:p>
    <w:p w:rsidR="009F215C" w:rsidRPr="002D5E82" w:rsidRDefault="009F215C" w:rsidP="009F215C">
      <w:pPr>
        <w:pStyle w:val="CGBodytext"/>
        <w:spacing w:after="0"/>
        <w:rPr>
          <w:i/>
          <w:color w:val="FF0000"/>
          <w:lang w:val="en-GB"/>
        </w:rPr>
      </w:pPr>
      <w:r w:rsidRPr="002D5E82">
        <w:rPr>
          <w:i/>
          <w:color w:val="FF0000"/>
          <w:lang w:val="en-GB"/>
        </w:rPr>
        <w:t xml:space="preserve">A Smart Use Case is </w:t>
      </w:r>
      <w:proofErr w:type="gramStart"/>
      <w:r w:rsidRPr="002D5E82">
        <w:rPr>
          <w:i/>
          <w:color w:val="FF0000"/>
          <w:lang w:val="en-GB"/>
        </w:rPr>
        <w:t>Ready</w:t>
      </w:r>
      <w:proofErr w:type="gramEnd"/>
      <w:r w:rsidRPr="002D5E82">
        <w:rPr>
          <w:i/>
          <w:color w:val="FF0000"/>
          <w:lang w:val="en-GB"/>
        </w:rPr>
        <w:t xml:space="preserve"> when the following is applicable: </w:t>
      </w:r>
    </w:p>
    <w:p w:rsidR="009F215C" w:rsidRPr="002D5E82" w:rsidRDefault="009F215C" w:rsidP="002E4977">
      <w:pPr>
        <w:pStyle w:val="CGBodytext"/>
        <w:numPr>
          <w:ilvl w:val="0"/>
          <w:numId w:val="49"/>
        </w:numPr>
        <w:spacing w:after="0"/>
        <w:rPr>
          <w:i/>
          <w:color w:val="FF0000"/>
          <w:lang w:val="en-GB"/>
        </w:rPr>
      </w:pPr>
      <w:r w:rsidRPr="002D5E82">
        <w:rPr>
          <w:i/>
          <w:color w:val="FF0000"/>
          <w:lang w:val="en-GB"/>
        </w:rPr>
        <w:t>The Size in (Points) is known</w:t>
      </w:r>
    </w:p>
    <w:p w:rsidR="009F215C" w:rsidRPr="002D5E82" w:rsidRDefault="009F215C" w:rsidP="002E4977">
      <w:pPr>
        <w:pStyle w:val="CGBodytext"/>
        <w:numPr>
          <w:ilvl w:val="0"/>
          <w:numId w:val="49"/>
        </w:numPr>
        <w:spacing w:after="0"/>
        <w:rPr>
          <w:i/>
          <w:color w:val="FF0000"/>
          <w:lang w:val="en-GB"/>
        </w:rPr>
      </w:pPr>
      <w:r>
        <w:rPr>
          <w:i/>
          <w:color w:val="FF0000"/>
          <w:lang w:val="en-GB"/>
        </w:rPr>
        <w:t>There are no open functional issues</w:t>
      </w:r>
    </w:p>
    <w:p w:rsidR="009F215C" w:rsidRPr="002D5E82" w:rsidRDefault="009F215C" w:rsidP="002E4977">
      <w:pPr>
        <w:pStyle w:val="CGBodytext"/>
        <w:numPr>
          <w:ilvl w:val="0"/>
          <w:numId w:val="49"/>
        </w:numPr>
        <w:spacing w:after="0"/>
        <w:rPr>
          <w:i/>
          <w:color w:val="FF0000"/>
          <w:lang w:val="en-GB"/>
        </w:rPr>
      </w:pPr>
      <w:r>
        <w:rPr>
          <w:i/>
          <w:color w:val="FF0000"/>
          <w:lang w:val="en-GB"/>
        </w:rPr>
        <w:t>There is a trace to the requirements</w:t>
      </w:r>
    </w:p>
    <w:p w:rsidR="009F215C" w:rsidRPr="002D5E82" w:rsidRDefault="009F215C" w:rsidP="002E4977">
      <w:pPr>
        <w:pStyle w:val="CGBodytext"/>
        <w:numPr>
          <w:ilvl w:val="0"/>
          <w:numId w:val="49"/>
        </w:numPr>
        <w:spacing w:after="0"/>
        <w:rPr>
          <w:i/>
          <w:color w:val="FF0000"/>
          <w:lang w:val="nl-NL"/>
        </w:rPr>
      </w:pPr>
      <w:r>
        <w:rPr>
          <w:i/>
          <w:color w:val="FF0000"/>
          <w:lang w:val="en-GB"/>
        </w:rPr>
        <w:t>A short description is available</w:t>
      </w:r>
    </w:p>
    <w:p w:rsidR="009F215C" w:rsidRPr="002D5E82" w:rsidRDefault="009F215C" w:rsidP="002E4977">
      <w:pPr>
        <w:pStyle w:val="CGBodytext"/>
        <w:numPr>
          <w:ilvl w:val="0"/>
          <w:numId w:val="49"/>
        </w:numPr>
        <w:spacing w:after="0"/>
        <w:rPr>
          <w:i/>
          <w:color w:val="FF0000"/>
          <w:lang w:val="en-GB"/>
        </w:rPr>
      </w:pPr>
      <w:r w:rsidRPr="002D5E82">
        <w:rPr>
          <w:i/>
          <w:color w:val="FF0000"/>
          <w:lang w:val="en-GB"/>
        </w:rPr>
        <w:t>It is known what test types are necessary (determined during poker sessions)</w:t>
      </w:r>
    </w:p>
    <w:p w:rsidR="009F215C" w:rsidRDefault="009F215C" w:rsidP="002E4977">
      <w:pPr>
        <w:pStyle w:val="CGBodytext"/>
        <w:numPr>
          <w:ilvl w:val="0"/>
          <w:numId w:val="49"/>
        </w:numPr>
        <w:spacing w:after="0"/>
        <w:rPr>
          <w:i/>
          <w:color w:val="FF0000"/>
          <w:lang w:val="en-GB"/>
        </w:rPr>
      </w:pPr>
      <w:r>
        <w:rPr>
          <w:i/>
          <w:color w:val="FF0000"/>
          <w:lang w:val="en-GB"/>
        </w:rPr>
        <w:t>It is known who are the subject matter experts</w:t>
      </w:r>
    </w:p>
    <w:p w:rsidR="009F215C" w:rsidRDefault="009F215C" w:rsidP="002E4977">
      <w:pPr>
        <w:pStyle w:val="CGBodytext"/>
        <w:numPr>
          <w:ilvl w:val="0"/>
          <w:numId w:val="47"/>
        </w:numPr>
        <w:spacing w:after="0"/>
        <w:rPr>
          <w:i/>
          <w:color w:val="FF0000"/>
          <w:lang w:val="en-GB"/>
        </w:rPr>
      </w:pPr>
      <w:r w:rsidRPr="00555D85">
        <w:rPr>
          <w:i/>
          <w:color w:val="FF0000"/>
          <w:lang w:val="en-GB"/>
        </w:rPr>
        <w:t>Agreed Output Documentation is updated</w:t>
      </w:r>
      <w:r>
        <w:rPr>
          <w:i/>
          <w:color w:val="FF0000"/>
          <w:lang w:val="en-GB"/>
        </w:rPr>
        <w:t>&gt;</w:t>
      </w:r>
    </w:p>
    <w:p w:rsidR="009F215C" w:rsidRPr="00CA582E" w:rsidRDefault="009F215C" w:rsidP="002E4977">
      <w:pPr>
        <w:pStyle w:val="CGBodytext"/>
        <w:numPr>
          <w:ilvl w:val="0"/>
          <w:numId w:val="47"/>
        </w:numPr>
        <w:spacing w:after="0"/>
        <w:rPr>
          <w:i/>
          <w:color w:val="FF0000"/>
          <w:lang w:val="en-GB"/>
        </w:rPr>
      </w:pPr>
      <w:r>
        <w:rPr>
          <w:i/>
          <w:color w:val="FF0000"/>
          <w:lang w:val="en-GB"/>
        </w:rPr>
        <w:lastRenderedPageBreak/>
        <w:t>...</w:t>
      </w:r>
    </w:p>
    <w:p w:rsidR="009F215C" w:rsidRDefault="009F215C" w:rsidP="009F215C">
      <w:pPr>
        <w:pStyle w:val="CGHeading2-outlined"/>
      </w:pPr>
      <w:bookmarkStart w:id="58" w:name="_Toc467746837"/>
      <w:r>
        <w:t>Deliverables</w:t>
      </w:r>
      <w:bookmarkEnd w:id="58"/>
    </w:p>
    <w:p w:rsidR="009F215C" w:rsidRDefault="009F215C" w:rsidP="009F215C">
      <w:pPr>
        <w:pStyle w:val="BodyText"/>
        <w:rPr>
          <w:rFonts w:cs="Arial"/>
        </w:rPr>
      </w:pPr>
      <w:bookmarkStart w:id="59" w:name="_Toc257467620"/>
      <w:bookmarkStart w:id="60" w:name="_Toc259112215"/>
      <w:r>
        <w:rPr>
          <w:rFonts w:cs="Arial"/>
        </w:rPr>
        <w:t>Refer to the Contract/Proposal for an overview of the deliverables.</w:t>
      </w:r>
    </w:p>
    <w:p w:rsidR="009F215C" w:rsidRPr="002D5E82" w:rsidRDefault="009F215C" w:rsidP="009F215C">
      <w:pPr>
        <w:pStyle w:val="BodyText"/>
        <w:rPr>
          <w:rFonts w:cs="Arial"/>
        </w:rPr>
      </w:pPr>
      <w:r w:rsidRPr="002D5E82">
        <w:rPr>
          <w:rFonts w:cs="Arial"/>
        </w:rPr>
        <w:t xml:space="preserve">Appendix </w:t>
      </w:r>
      <w:r w:rsidR="00A4418B">
        <w:rPr>
          <w:rFonts w:cs="Arial"/>
        </w:rPr>
        <w:t>A</w:t>
      </w:r>
      <w:r w:rsidRPr="002D5E82">
        <w:rPr>
          <w:rFonts w:cs="Arial"/>
        </w:rPr>
        <w:t xml:space="preserve"> contains a Deliverable Description for all deliverables from the project, both contractual and non-contract</w:t>
      </w:r>
      <w:r>
        <w:rPr>
          <w:rFonts w:cs="Arial"/>
        </w:rPr>
        <w:t xml:space="preserve">ual. The method of delivery to </w:t>
      </w:r>
      <w:r w:rsidRPr="00C5663A">
        <w:rPr>
          <w:rFonts w:cs="Arial"/>
          <w:color w:val="0000FF"/>
        </w:rPr>
        <w:t>[CLIENT]</w:t>
      </w:r>
      <w:r>
        <w:rPr>
          <w:rFonts w:cs="Arial"/>
        </w:rPr>
        <w:t xml:space="preserve"> </w:t>
      </w:r>
      <w:r w:rsidRPr="002D5E82">
        <w:rPr>
          <w:rFonts w:cs="Arial"/>
        </w:rPr>
        <w:t>is defined in that description</w:t>
      </w:r>
      <w:bookmarkEnd w:id="59"/>
      <w:bookmarkEnd w:id="60"/>
      <w:r>
        <w:rPr>
          <w:rFonts w:cs="Arial"/>
        </w:rPr>
        <w:t>.</w:t>
      </w:r>
    </w:p>
    <w:p w:rsidR="009F215C" w:rsidRDefault="009F215C" w:rsidP="009F215C">
      <w:r>
        <w:t>Below is an example of the recommended deliverables for an engagement that fully follows the CAF lifecycle</w:t>
      </w:r>
      <w:r w:rsidRPr="003D5771">
        <w:t>. These are Capgemini deliverables.</w:t>
      </w:r>
    </w:p>
    <w:p w:rsidR="004A609B" w:rsidRPr="003D5771" w:rsidRDefault="004A609B" w:rsidP="009F215C"/>
    <w:p w:rsidR="009F215C" w:rsidRDefault="009F215C" w:rsidP="009F215C">
      <w:pPr>
        <w:rPr>
          <w:lang w:val="en-GB"/>
        </w:rPr>
      </w:pPr>
    </w:p>
    <w:tbl>
      <w:tblPr>
        <w:tblW w:w="0" w:type="auto"/>
        <w:tblInd w:w="106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257"/>
        <w:gridCol w:w="4271"/>
        <w:gridCol w:w="2693"/>
      </w:tblGrid>
      <w:tr w:rsidR="009F215C" w:rsidTr="009F1045">
        <w:tc>
          <w:tcPr>
            <w:tcW w:w="1257" w:type="dxa"/>
            <w:tcBorders>
              <w:bottom w:val="single" w:sz="18" w:space="0" w:color="FFFFFF" w:themeColor="background1"/>
            </w:tcBorders>
            <w:shd w:val="clear" w:color="auto" w:fill="0098C7" w:themeFill="accent5"/>
          </w:tcPr>
          <w:p w:rsidR="009F215C" w:rsidRPr="003D5771" w:rsidRDefault="009F215C" w:rsidP="002013A7">
            <w:pPr>
              <w:pStyle w:val="CGTablehead2"/>
              <w:rPr>
                <w:rFonts w:asciiTheme="minorHAnsi" w:hAnsiTheme="minorHAnsi" w:cstheme="minorHAnsi"/>
              </w:rPr>
            </w:pPr>
            <w:r w:rsidRPr="003D5771">
              <w:rPr>
                <w:rFonts w:asciiTheme="minorHAnsi" w:hAnsiTheme="minorHAnsi" w:cstheme="minorHAnsi"/>
                <w:szCs w:val="20"/>
              </w:rPr>
              <w:t>Iteration Type</w:t>
            </w:r>
          </w:p>
        </w:tc>
        <w:tc>
          <w:tcPr>
            <w:tcW w:w="4271" w:type="dxa"/>
            <w:tcBorders>
              <w:bottom w:val="single" w:sz="18" w:space="0" w:color="FFFFFF" w:themeColor="background1"/>
            </w:tcBorders>
            <w:shd w:val="clear" w:color="auto" w:fill="0098C7" w:themeFill="accent5"/>
          </w:tcPr>
          <w:p w:rsidR="009F215C" w:rsidRPr="003D5771" w:rsidRDefault="009F215C" w:rsidP="002013A7">
            <w:pPr>
              <w:pStyle w:val="CGTablehead2"/>
              <w:rPr>
                <w:rFonts w:asciiTheme="minorHAnsi" w:hAnsiTheme="minorHAnsi" w:cstheme="minorHAnsi"/>
              </w:rPr>
            </w:pPr>
            <w:r w:rsidRPr="003D5771">
              <w:rPr>
                <w:rFonts w:asciiTheme="minorHAnsi" w:hAnsiTheme="minorHAnsi" w:cstheme="minorHAnsi"/>
                <w:szCs w:val="20"/>
              </w:rPr>
              <w:t>Deliverables</w:t>
            </w:r>
          </w:p>
        </w:tc>
        <w:tc>
          <w:tcPr>
            <w:tcW w:w="2693" w:type="dxa"/>
            <w:tcBorders>
              <w:bottom w:val="single" w:sz="18" w:space="0" w:color="FFFFFF" w:themeColor="background1"/>
            </w:tcBorders>
            <w:shd w:val="clear" w:color="auto" w:fill="0098C7" w:themeFill="accent5"/>
          </w:tcPr>
          <w:p w:rsidR="009F215C" w:rsidRPr="003D5771" w:rsidRDefault="009F215C" w:rsidP="002013A7">
            <w:pPr>
              <w:pStyle w:val="CGTablehead2"/>
              <w:rPr>
                <w:rFonts w:asciiTheme="minorHAnsi" w:hAnsiTheme="minorHAnsi" w:cstheme="minorHAnsi"/>
              </w:rPr>
            </w:pPr>
            <w:r w:rsidRPr="003D5771">
              <w:rPr>
                <w:rFonts w:asciiTheme="minorHAnsi" w:hAnsiTheme="minorHAnsi" w:cstheme="minorHAnsi"/>
                <w:szCs w:val="20"/>
              </w:rPr>
              <w:t>Frequency</w:t>
            </w:r>
          </w:p>
        </w:tc>
      </w:tr>
      <w:tr w:rsidR="009F215C" w:rsidTr="009F1045">
        <w:tc>
          <w:tcPr>
            <w:tcW w:w="1257" w:type="dxa"/>
            <w:tcBorders>
              <w:top w:val="single" w:sz="18" w:space="0" w:color="FFFFFF" w:themeColor="background1"/>
            </w:tcBorders>
            <w:shd w:val="clear" w:color="auto" w:fill="EAE7E6" w:themeFill="text2" w:themeFillTint="33"/>
          </w:tcPr>
          <w:p w:rsidR="009F215C" w:rsidRPr="003D5771" w:rsidRDefault="009F215C" w:rsidP="002013A7">
            <w:pPr>
              <w:rPr>
                <w:rFonts w:asciiTheme="minorHAnsi" w:hAnsiTheme="minorHAnsi" w:cstheme="minorHAnsi"/>
                <w:szCs w:val="20"/>
                <w:vertAlign w:val="superscript"/>
              </w:rPr>
            </w:pPr>
            <w:r w:rsidRPr="003D5771">
              <w:rPr>
                <w:rFonts w:asciiTheme="minorHAnsi" w:hAnsiTheme="minorHAnsi" w:cstheme="minorHAnsi"/>
                <w:szCs w:val="20"/>
              </w:rPr>
              <w:t>Prepare</w:t>
            </w:r>
            <w:r w:rsidRPr="003D5771">
              <w:rPr>
                <w:rFonts w:asciiTheme="minorHAnsi" w:hAnsiTheme="minorHAnsi" w:cstheme="minorHAnsi"/>
                <w:szCs w:val="20"/>
                <w:vertAlign w:val="superscript"/>
              </w:rPr>
              <w:t>**</w:t>
            </w:r>
          </w:p>
        </w:tc>
        <w:tc>
          <w:tcPr>
            <w:tcW w:w="4271" w:type="dxa"/>
            <w:tcBorders>
              <w:top w:val="single" w:sz="18" w:space="0" w:color="FFFFFF" w:themeColor="background1"/>
            </w:tcBorders>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Staffing Plan</w:t>
            </w:r>
          </w:p>
        </w:tc>
        <w:tc>
          <w:tcPr>
            <w:tcW w:w="2693" w:type="dxa"/>
            <w:tcBorders>
              <w:top w:val="single" w:sz="18" w:space="0" w:color="FFFFFF" w:themeColor="background1"/>
            </w:tcBorders>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Beginning of every Project</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vertAlign w:val="superscript"/>
              </w:rPr>
            </w:pPr>
            <w:r w:rsidRPr="003D5771">
              <w:rPr>
                <w:rFonts w:asciiTheme="minorHAnsi" w:hAnsiTheme="minorHAnsi" w:cstheme="minorHAnsi"/>
                <w:szCs w:val="20"/>
              </w:rPr>
              <w:t>Risk Register / Risk Log</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Weekly</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Definition of Ready for Product Backlog</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Definition of Done for Product Backlog</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Stakeholder Map</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vertAlign w:val="superscript"/>
              </w:rPr>
            </w:pPr>
            <w:r w:rsidRPr="003D5771">
              <w:rPr>
                <w:rFonts w:asciiTheme="minorHAnsi" w:hAnsiTheme="minorHAnsi" w:cstheme="minorHAnsi"/>
                <w:szCs w:val="20"/>
              </w:rPr>
              <w:t>Beginning of every PIR</w:t>
            </w:r>
            <w:r w:rsidRPr="003D5771">
              <w:rPr>
                <w:rFonts w:asciiTheme="minorHAnsi" w:hAnsiTheme="minorHAnsi" w:cstheme="minorHAnsi"/>
                <w:szCs w:val="20"/>
                <w:vertAlign w:val="superscript"/>
              </w:rPr>
              <w:t>***</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Coding Standards</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End of first PIR</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Build</w:t>
            </w: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Code</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Burn-down Chart</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Anytime</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Product  Documentation (Relevant)</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Team Capacity*</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Beginning of 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Iteration Backlog</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iteration</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Metrics, as applicable</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month</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Improvement plan (Action items from retrospectives)</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lastRenderedPageBreak/>
              <w:t>Release</w:t>
            </w:r>
            <w:r w:rsidRPr="003877CD">
              <w:rPr>
                <w:rFonts w:asciiTheme="minorHAnsi" w:hAnsiTheme="minorHAnsi" w:cstheme="minorHAnsi"/>
                <w:szCs w:val="20"/>
              </w:rPr>
              <w:t xml:space="preserve"> &amp; Deploy</w:t>
            </w: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Bundled Package</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Every release</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Product Documentation, as applicable</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End of every release</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User  Manual</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sidRPr="003D5771">
              <w:rPr>
                <w:rFonts w:asciiTheme="minorHAnsi" w:hAnsiTheme="minorHAnsi" w:cstheme="minorHAnsi"/>
                <w:szCs w:val="20"/>
              </w:rPr>
              <w:t>End of every release</w:t>
            </w:r>
          </w:p>
        </w:tc>
      </w:tr>
      <w:tr w:rsidR="009F215C" w:rsidTr="009F1045">
        <w:tc>
          <w:tcPr>
            <w:tcW w:w="1257" w:type="dxa"/>
            <w:shd w:val="clear" w:color="auto" w:fill="EAE7E6" w:themeFill="text2" w:themeFillTint="33"/>
          </w:tcPr>
          <w:p w:rsidR="009F215C" w:rsidRPr="003D5771" w:rsidRDefault="009F215C" w:rsidP="002013A7">
            <w:pPr>
              <w:rPr>
                <w:rFonts w:asciiTheme="minorHAnsi" w:hAnsiTheme="minorHAnsi" w:cstheme="minorHAnsi"/>
                <w:szCs w:val="20"/>
              </w:rPr>
            </w:pPr>
            <w:r>
              <w:rPr>
                <w:rFonts w:asciiTheme="minorHAnsi" w:hAnsiTheme="minorHAnsi" w:cstheme="minorHAnsi"/>
                <w:szCs w:val="20"/>
              </w:rPr>
              <w:t>Operate</w:t>
            </w:r>
          </w:p>
        </w:tc>
        <w:tc>
          <w:tcPr>
            <w:tcW w:w="4271" w:type="dxa"/>
            <w:shd w:val="clear" w:color="auto" w:fill="EAE7E6" w:themeFill="text2" w:themeFillTint="33"/>
          </w:tcPr>
          <w:p w:rsidR="009F215C" w:rsidRPr="003D5771" w:rsidRDefault="009F215C" w:rsidP="002013A7">
            <w:pPr>
              <w:rPr>
                <w:rFonts w:asciiTheme="minorHAnsi" w:hAnsiTheme="minorHAnsi" w:cstheme="minorHAnsi"/>
                <w:szCs w:val="20"/>
              </w:rPr>
            </w:pPr>
            <w:r>
              <w:rPr>
                <w:rFonts w:asciiTheme="minorHAnsi" w:hAnsiTheme="minorHAnsi" w:cstheme="minorHAnsi"/>
                <w:szCs w:val="20"/>
              </w:rPr>
              <w:t>SLA reports</w:t>
            </w:r>
          </w:p>
        </w:tc>
        <w:tc>
          <w:tcPr>
            <w:tcW w:w="2693" w:type="dxa"/>
            <w:shd w:val="clear" w:color="auto" w:fill="EAE7E6" w:themeFill="text2" w:themeFillTint="33"/>
          </w:tcPr>
          <w:p w:rsidR="009F215C" w:rsidRPr="003D5771" w:rsidRDefault="009F215C" w:rsidP="002013A7">
            <w:pPr>
              <w:rPr>
                <w:rFonts w:asciiTheme="minorHAnsi" w:hAnsiTheme="minorHAnsi" w:cstheme="minorHAnsi"/>
                <w:szCs w:val="20"/>
              </w:rPr>
            </w:pPr>
            <w:r>
              <w:rPr>
                <w:rFonts w:asciiTheme="minorHAnsi" w:hAnsiTheme="minorHAnsi" w:cstheme="minorHAnsi"/>
                <w:szCs w:val="20"/>
              </w:rPr>
              <w:t>Continuous</w:t>
            </w:r>
          </w:p>
        </w:tc>
      </w:tr>
      <w:tr w:rsidR="009F215C" w:rsidTr="009F1045">
        <w:tc>
          <w:tcPr>
            <w:tcW w:w="1257" w:type="dxa"/>
            <w:shd w:val="clear" w:color="auto" w:fill="EAE7E6" w:themeFill="text2" w:themeFillTint="33"/>
          </w:tcPr>
          <w:p w:rsidR="009F215C"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Default="009F215C" w:rsidP="002013A7">
            <w:pPr>
              <w:rPr>
                <w:rFonts w:asciiTheme="minorHAnsi" w:hAnsiTheme="minorHAnsi" w:cstheme="minorHAnsi"/>
                <w:szCs w:val="20"/>
              </w:rPr>
            </w:pPr>
            <w:r>
              <w:rPr>
                <w:rFonts w:asciiTheme="minorHAnsi" w:hAnsiTheme="minorHAnsi" w:cstheme="minorHAnsi"/>
                <w:szCs w:val="20"/>
              </w:rPr>
              <w:t>Defect fixes</w:t>
            </w:r>
          </w:p>
        </w:tc>
        <w:tc>
          <w:tcPr>
            <w:tcW w:w="2693" w:type="dxa"/>
            <w:shd w:val="clear" w:color="auto" w:fill="EAE7E6" w:themeFill="text2" w:themeFillTint="33"/>
          </w:tcPr>
          <w:p w:rsidR="009F215C" w:rsidRDefault="009F215C" w:rsidP="002013A7">
            <w:pPr>
              <w:rPr>
                <w:rFonts w:asciiTheme="minorHAnsi" w:hAnsiTheme="minorHAnsi" w:cstheme="minorHAnsi"/>
                <w:szCs w:val="20"/>
              </w:rPr>
            </w:pPr>
            <w:r>
              <w:rPr>
                <w:rFonts w:asciiTheme="minorHAnsi" w:hAnsiTheme="minorHAnsi" w:cstheme="minorHAnsi"/>
                <w:szCs w:val="20"/>
              </w:rPr>
              <w:t>Continuous</w:t>
            </w:r>
          </w:p>
        </w:tc>
      </w:tr>
      <w:tr w:rsidR="009F215C" w:rsidTr="009F1045">
        <w:tc>
          <w:tcPr>
            <w:tcW w:w="1257" w:type="dxa"/>
            <w:shd w:val="clear" w:color="auto" w:fill="EAE7E6" w:themeFill="text2" w:themeFillTint="33"/>
          </w:tcPr>
          <w:p w:rsidR="009F215C" w:rsidRDefault="009F215C" w:rsidP="002013A7">
            <w:pPr>
              <w:rPr>
                <w:rFonts w:asciiTheme="minorHAnsi" w:hAnsiTheme="minorHAnsi" w:cstheme="minorHAnsi"/>
                <w:szCs w:val="20"/>
              </w:rPr>
            </w:pPr>
          </w:p>
        </w:tc>
        <w:tc>
          <w:tcPr>
            <w:tcW w:w="4271" w:type="dxa"/>
            <w:shd w:val="clear" w:color="auto" w:fill="EAE7E6" w:themeFill="text2" w:themeFillTint="33"/>
          </w:tcPr>
          <w:p w:rsidR="009F215C" w:rsidRDefault="009F215C" w:rsidP="002013A7">
            <w:pPr>
              <w:rPr>
                <w:rFonts w:asciiTheme="minorHAnsi" w:hAnsiTheme="minorHAnsi" w:cstheme="minorHAnsi"/>
                <w:szCs w:val="20"/>
              </w:rPr>
            </w:pPr>
            <w:r>
              <w:rPr>
                <w:rFonts w:asciiTheme="minorHAnsi" w:hAnsiTheme="minorHAnsi" w:cstheme="minorHAnsi"/>
                <w:szCs w:val="20"/>
              </w:rPr>
              <w:t>Metrics, as applicable</w:t>
            </w:r>
          </w:p>
        </w:tc>
        <w:tc>
          <w:tcPr>
            <w:tcW w:w="2693" w:type="dxa"/>
            <w:shd w:val="clear" w:color="auto" w:fill="EAE7E6" w:themeFill="text2" w:themeFillTint="33"/>
          </w:tcPr>
          <w:p w:rsidR="009F215C" w:rsidRDefault="009F215C" w:rsidP="002013A7">
            <w:pPr>
              <w:rPr>
                <w:rFonts w:asciiTheme="minorHAnsi" w:hAnsiTheme="minorHAnsi" w:cstheme="minorHAnsi"/>
                <w:szCs w:val="20"/>
              </w:rPr>
            </w:pPr>
            <w:r>
              <w:rPr>
                <w:rFonts w:asciiTheme="minorHAnsi" w:hAnsiTheme="minorHAnsi" w:cstheme="minorHAnsi"/>
                <w:szCs w:val="20"/>
              </w:rPr>
              <w:t>Continuous</w:t>
            </w:r>
          </w:p>
        </w:tc>
      </w:tr>
    </w:tbl>
    <w:p w:rsidR="009F215C" w:rsidRPr="00A95913" w:rsidRDefault="009F215C" w:rsidP="009F215C">
      <w:pPr>
        <w:rPr>
          <w:rFonts w:ascii="Arial Narrow" w:hAnsi="Arial Narrow"/>
          <w:sz w:val="24"/>
        </w:rPr>
      </w:pPr>
      <w:r>
        <w:rPr>
          <w:rFonts w:ascii="Arial Narrow" w:hAnsi="Arial Narrow"/>
          <w:sz w:val="24"/>
        </w:rPr>
        <w:t>* Team C</w:t>
      </w:r>
      <w:r w:rsidRPr="00A95913">
        <w:rPr>
          <w:rFonts w:ascii="Arial Narrow" w:hAnsi="Arial Narrow"/>
          <w:sz w:val="24"/>
        </w:rPr>
        <w:t>apacity: Number of team’s available hours for the iteration. The hours for vacation, leaves, and holidays must be reduced while determining team capacity.</w:t>
      </w:r>
    </w:p>
    <w:p w:rsidR="009F215C" w:rsidRDefault="009F215C" w:rsidP="009F215C">
      <w:pPr>
        <w:rPr>
          <w:rFonts w:ascii="Arial Narrow" w:hAnsi="Arial Narrow"/>
          <w:sz w:val="24"/>
        </w:rPr>
      </w:pPr>
      <w:r w:rsidRPr="00A95913">
        <w:rPr>
          <w:rFonts w:ascii="Arial Narrow" w:hAnsi="Arial Narrow"/>
          <w:sz w:val="24"/>
        </w:rPr>
        <w:t xml:space="preserve">** Some of the deliverables in Prepare will be repeated iteratively/incrementally in Build and Release. For example, Risk Register needs to be updated and delivered at the beginning </w:t>
      </w:r>
      <w:proofErr w:type="gramStart"/>
      <w:r w:rsidRPr="00A95913">
        <w:rPr>
          <w:rFonts w:ascii="Arial Narrow" w:hAnsi="Arial Narrow"/>
          <w:sz w:val="24"/>
        </w:rPr>
        <w:t>of every iteration</w:t>
      </w:r>
      <w:proofErr w:type="gramEnd"/>
      <w:r w:rsidRPr="00A95913">
        <w:rPr>
          <w:rFonts w:ascii="Arial Narrow" w:hAnsi="Arial Narrow"/>
          <w:sz w:val="24"/>
        </w:rPr>
        <w:t>.</w:t>
      </w:r>
    </w:p>
    <w:p w:rsidR="009F215C" w:rsidRPr="00E6558B" w:rsidRDefault="009F215C" w:rsidP="009F215C">
      <w:pPr>
        <w:rPr>
          <w:rFonts w:ascii="Arial Narrow" w:hAnsi="Arial Narrow"/>
          <w:sz w:val="24"/>
          <w:lang w:val="en-GB"/>
        </w:rPr>
      </w:pPr>
      <w:r>
        <w:rPr>
          <w:rFonts w:ascii="Arial Narrow" w:hAnsi="Arial Narrow"/>
          <w:b/>
          <w:sz w:val="24"/>
          <w:lang w:val="en-GB"/>
        </w:rPr>
        <w:t xml:space="preserve">*** </w:t>
      </w:r>
      <w:r w:rsidRPr="00AB6AF5">
        <w:rPr>
          <w:rFonts w:ascii="Arial Narrow" w:hAnsi="Arial Narrow"/>
          <w:sz w:val="24"/>
          <w:lang w:val="en-GB"/>
        </w:rPr>
        <w:t>Product Increment Release</w:t>
      </w:r>
      <w:r>
        <w:rPr>
          <w:rFonts w:ascii="Arial Narrow" w:hAnsi="Arial Narrow" w:cstheme="minorHAnsi"/>
          <w:sz w:val="24"/>
        </w:rPr>
        <w:t xml:space="preserve"> (PIR)</w:t>
      </w:r>
      <w:r w:rsidRPr="007D6D46">
        <w:rPr>
          <w:rFonts w:ascii="Arial Narrow" w:hAnsi="Arial Narrow" w:cstheme="minorHAnsi"/>
          <w:sz w:val="24"/>
        </w:rPr>
        <w:t xml:space="preserve"> – A set of iterations that consists of Prepare, Build and Release iterations - the</w:t>
      </w:r>
      <w:r w:rsidRPr="00E6558B">
        <w:rPr>
          <w:rFonts w:ascii="Arial Narrow" w:hAnsi="Arial Narrow" w:cstheme="minorHAnsi"/>
          <w:sz w:val="24"/>
        </w:rPr>
        <w:t xml:space="preserve"> number of iterations depends on the project complexity. The objective of each Product Increment Release is to deliver a product increment that adds tangible business value to the user.</w:t>
      </w:r>
    </w:p>
    <w:p w:rsidR="009F215C" w:rsidRPr="00AB6AF5" w:rsidRDefault="009F215C" w:rsidP="009F215C">
      <w:pPr>
        <w:rPr>
          <w:rFonts w:ascii="Arial Narrow" w:hAnsi="Arial Narrow"/>
          <w:sz w:val="24"/>
          <w:lang w:val="en-GB"/>
        </w:rPr>
      </w:pPr>
    </w:p>
    <w:p w:rsidR="009F215C" w:rsidRPr="00AF3312" w:rsidRDefault="009F215C" w:rsidP="009F215C">
      <w:pPr>
        <w:rPr>
          <w:rFonts w:ascii="Arial Narrow" w:hAnsi="Arial Narrow"/>
          <w:b/>
          <w:sz w:val="24"/>
        </w:rPr>
      </w:pPr>
      <w:r w:rsidRPr="00AF3312">
        <w:rPr>
          <w:rFonts w:ascii="Arial Narrow" w:hAnsi="Arial Narrow"/>
          <w:b/>
          <w:sz w:val="24"/>
        </w:rPr>
        <w:t>Mandatory UPM deliverables:</w:t>
      </w:r>
    </w:p>
    <w:p w:rsidR="009F215C" w:rsidRDefault="009F215C" w:rsidP="009F215C">
      <w:pPr>
        <w:rPr>
          <w:rFonts w:ascii="Arial Narrow" w:hAnsi="Arial Narrow"/>
          <w:sz w:val="24"/>
        </w:rPr>
      </w:pPr>
      <w:r w:rsidRPr="00AF3312">
        <w:rPr>
          <w:rFonts w:ascii="Arial Narrow" w:hAnsi="Arial Narrow"/>
          <w:sz w:val="24"/>
        </w:rPr>
        <w:t>Please refer to Appendix</w:t>
      </w:r>
      <w:r w:rsidR="00A4418B">
        <w:rPr>
          <w:rFonts w:ascii="Arial Narrow" w:hAnsi="Arial Narrow"/>
          <w:sz w:val="24"/>
        </w:rPr>
        <w:t xml:space="preserve"> C</w:t>
      </w:r>
      <w:r w:rsidRPr="00AF3312">
        <w:rPr>
          <w:rFonts w:ascii="Arial Narrow" w:hAnsi="Arial Narrow"/>
          <w:sz w:val="24"/>
        </w:rPr>
        <w:t xml:space="preserve"> – UPM Deliverables for a list of mandated UPM deliverables. </w:t>
      </w:r>
      <w:r>
        <w:rPr>
          <w:rFonts w:ascii="Arial Narrow" w:hAnsi="Arial Narrow"/>
          <w:sz w:val="24"/>
        </w:rPr>
        <w:t>Though the list has all mandated deliverables as per UPM, o</w:t>
      </w:r>
      <w:r w:rsidRPr="00AF3312">
        <w:rPr>
          <w:rFonts w:ascii="Arial Narrow" w:hAnsi="Arial Narrow"/>
          <w:sz w:val="24"/>
        </w:rPr>
        <w:t>nly th</w:t>
      </w:r>
      <w:r>
        <w:rPr>
          <w:rFonts w:ascii="Arial Narrow" w:hAnsi="Arial Narrow"/>
          <w:sz w:val="24"/>
        </w:rPr>
        <w:t>e</w:t>
      </w:r>
      <w:r w:rsidRPr="00AF3312">
        <w:rPr>
          <w:rFonts w:ascii="Arial Narrow" w:hAnsi="Arial Narrow"/>
          <w:sz w:val="24"/>
        </w:rPr>
        <w:t xml:space="preserve"> relevant deliverables </w:t>
      </w:r>
      <w:r>
        <w:rPr>
          <w:rFonts w:ascii="Arial Narrow" w:hAnsi="Arial Narrow"/>
          <w:sz w:val="24"/>
        </w:rPr>
        <w:t xml:space="preserve">need to </w:t>
      </w:r>
      <w:r w:rsidRPr="00AF3312">
        <w:rPr>
          <w:rFonts w:ascii="Arial Narrow" w:hAnsi="Arial Narrow"/>
          <w:sz w:val="24"/>
        </w:rPr>
        <w:t xml:space="preserve">be included in the final </w:t>
      </w:r>
      <w:r>
        <w:rPr>
          <w:rFonts w:ascii="Arial Narrow" w:hAnsi="Arial Narrow"/>
          <w:sz w:val="24"/>
        </w:rPr>
        <w:t>Project Governance Plan</w:t>
      </w:r>
      <w:r w:rsidRPr="00AF3312">
        <w:rPr>
          <w:rFonts w:ascii="Arial Narrow" w:hAnsi="Arial Narrow"/>
          <w:sz w:val="24"/>
        </w:rPr>
        <w:t xml:space="preserve">. </w:t>
      </w:r>
    </w:p>
    <w:p w:rsidR="009F215C" w:rsidRPr="00A9443E" w:rsidRDefault="009F215C" w:rsidP="009F215C">
      <w:pPr>
        <w:rPr>
          <w:rFonts w:ascii="Arial Narrow" w:hAnsi="Arial Narrow"/>
          <w:sz w:val="24"/>
        </w:rPr>
      </w:pPr>
      <w:r w:rsidRPr="00A95913">
        <w:rPr>
          <w:rFonts w:ascii="Arial Narrow" w:hAnsi="Arial Narrow"/>
          <w:sz w:val="24"/>
        </w:rPr>
        <w:t xml:space="preserve">The following is a </w:t>
      </w:r>
      <w:r>
        <w:rPr>
          <w:rFonts w:ascii="Arial Narrow" w:hAnsi="Arial Narrow"/>
          <w:sz w:val="24"/>
        </w:rPr>
        <w:t xml:space="preserve">list of deliverables that the </w:t>
      </w:r>
      <w:r w:rsidRPr="00A95913">
        <w:rPr>
          <w:rFonts w:ascii="Arial Narrow" w:hAnsi="Arial Narrow"/>
          <w:sz w:val="24"/>
        </w:rPr>
        <w:t>C</w:t>
      </w:r>
      <w:r>
        <w:rPr>
          <w:rFonts w:ascii="Arial Narrow" w:hAnsi="Arial Narrow"/>
          <w:sz w:val="24"/>
        </w:rPr>
        <w:t>lient</w:t>
      </w:r>
      <w:r w:rsidRPr="00A95913">
        <w:rPr>
          <w:rFonts w:ascii="Arial Narrow" w:hAnsi="Arial Narrow"/>
          <w:sz w:val="24"/>
        </w:rPr>
        <w:t xml:space="preserve"> would provide to enable Capgemini to perform the services listed in </w:t>
      </w:r>
      <w:r>
        <w:rPr>
          <w:rFonts w:ascii="Arial Narrow" w:hAnsi="Arial Narrow"/>
          <w:sz w:val="24"/>
        </w:rPr>
        <w:t>Section 3.4.</w:t>
      </w:r>
    </w:p>
    <w:tbl>
      <w:tblPr>
        <w:tblW w:w="0" w:type="auto"/>
        <w:tblInd w:w="106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992"/>
        <w:gridCol w:w="4536"/>
        <w:gridCol w:w="2693"/>
      </w:tblGrid>
      <w:tr w:rsidR="009F215C" w:rsidTr="002013A7">
        <w:tc>
          <w:tcPr>
            <w:tcW w:w="992" w:type="dxa"/>
            <w:tcBorders>
              <w:bottom w:val="single" w:sz="18" w:space="0" w:color="FFFFFF" w:themeColor="background1"/>
            </w:tcBorders>
            <w:shd w:val="clear" w:color="auto" w:fill="0098C7" w:themeFill="accent5"/>
          </w:tcPr>
          <w:p w:rsidR="009F215C" w:rsidRPr="00AB6AF5" w:rsidRDefault="009F215C" w:rsidP="002013A7">
            <w:pPr>
              <w:pStyle w:val="CGTablehead2"/>
            </w:pPr>
            <w:r w:rsidRPr="00AB6AF5">
              <w:rPr>
                <w:szCs w:val="20"/>
              </w:rPr>
              <w:t>Iteration Type</w:t>
            </w:r>
          </w:p>
        </w:tc>
        <w:tc>
          <w:tcPr>
            <w:tcW w:w="4536" w:type="dxa"/>
            <w:tcBorders>
              <w:bottom w:val="single" w:sz="18" w:space="0" w:color="FFFFFF" w:themeColor="background1"/>
            </w:tcBorders>
            <w:shd w:val="clear" w:color="auto" w:fill="0098C7" w:themeFill="accent5"/>
          </w:tcPr>
          <w:p w:rsidR="009F215C" w:rsidRPr="00AB6AF5" w:rsidRDefault="009F215C" w:rsidP="002013A7">
            <w:pPr>
              <w:pStyle w:val="CGTablehead2"/>
            </w:pPr>
            <w:r w:rsidRPr="00AB6AF5">
              <w:rPr>
                <w:szCs w:val="20"/>
              </w:rPr>
              <w:t>Deliverables</w:t>
            </w:r>
          </w:p>
        </w:tc>
        <w:tc>
          <w:tcPr>
            <w:tcW w:w="2693" w:type="dxa"/>
            <w:tcBorders>
              <w:bottom w:val="single" w:sz="18" w:space="0" w:color="FFFFFF" w:themeColor="background1"/>
            </w:tcBorders>
            <w:shd w:val="clear" w:color="auto" w:fill="0098C7" w:themeFill="accent5"/>
          </w:tcPr>
          <w:p w:rsidR="009F215C" w:rsidRPr="00AB6AF5" w:rsidRDefault="009F215C" w:rsidP="002013A7">
            <w:pPr>
              <w:pStyle w:val="CGTablehead2"/>
            </w:pPr>
            <w:r w:rsidRPr="00AB6AF5">
              <w:rPr>
                <w:szCs w:val="20"/>
              </w:rPr>
              <w:t>Frequency</w:t>
            </w:r>
          </w:p>
        </w:tc>
      </w:tr>
      <w:tr w:rsidR="009F215C" w:rsidTr="002013A7">
        <w:tc>
          <w:tcPr>
            <w:tcW w:w="992" w:type="dxa"/>
            <w:tcBorders>
              <w:top w:val="single" w:sz="18" w:space="0" w:color="FFFFFF" w:themeColor="background1"/>
            </w:tcBorders>
            <w:shd w:val="clear" w:color="auto" w:fill="EAE7E6" w:themeFill="text2" w:themeFillTint="33"/>
          </w:tcPr>
          <w:p w:rsidR="009F215C" w:rsidRPr="00FA4B53" w:rsidRDefault="009F215C" w:rsidP="002013A7">
            <w:pPr>
              <w:rPr>
                <w:rFonts w:ascii="Arial Narrow" w:hAnsi="Arial Narrow"/>
                <w:szCs w:val="20"/>
                <w:vertAlign w:val="superscript"/>
              </w:rPr>
            </w:pPr>
            <w:r w:rsidRPr="00A95913">
              <w:rPr>
                <w:rFonts w:ascii="Arial Narrow" w:hAnsi="Arial Narrow"/>
                <w:szCs w:val="20"/>
              </w:rPr>
              <w:t>Prepare</w:t>
            </w:r>
            <w:r>
              <w:rPr>
                <w:rFonts w:ascii="Arial Narrow" w:hAnsi="Arial Narrow"/>
                <w:szCs w:val="20"/>
                <w:vertAlign w:val="superscript"/>
              </w:rPr>
              <w:t>**</w:t>
            </w:r>
          </w:p>
        </w:tc>
        <w:tc>
          <w:tcPr>
            <w:tcW w:w="4536" w:type="dxa"/>
            <w:tcBorders>
              <w:top w:val="single" w:sz="18" w:space="0" w:color="FFFFFF" w:themeColor="background1"/>
            </w:tcBorders>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Product Vision Statement</w:t>
            </w:r>
          </w:p>
        </w:tc>
        <w:tc>
          <w:tcPr>
            <w:tcW w:w="2693" w:type="dxa"/>
            <w:tcBorders>
              <w:top w:val="single" w:sz="18" w:space="0" w:color="FFFFFF" w:themeColor="background1"/>
            </w:tcBorders>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Beginning of every PIR</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Product Backlog</w:t>
            </w:r>
          </w:p>
        </w:tc>
        <w:tc>
          <w:tcPr>
            <w:tcW w:w="2693"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Every iteration</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High-level P</w:t>
            </w:r>
            <w:r>
              <w:rPr>
                <w:rFonts w:ascii="Arial Narrow" w:hAnsi="Arial Narrow"/>
                <w:szCs w:val="20"/>
              </w:rPr>
              <w:t xml:space="preserve">roduct </w:t>
            </w:r>
            <w:r w:rsidRPr="00A95913">
              <w:rPr>
                <w:rFonts w:ascii="Arial Narrow" w:hAnsi="Arial Narrow"/>
                <w:szCs w:val="20"/>
              </w:rPr>
              <w:t>R</w:t>
            </w:r>
            <w:r>
              <w:rPr>
                <w:rFonts w:ascii="Arial Narrow" w:hAnsi="Arial Narrow"/>
                <w:szCs w:val="20"/>
              </w:rPr>
              <w:t>elease</w:t>
            </w:r>
            <w:r w:rsidRPr="00A95913">
              <w:rPr>
                <w:rFonts w:ascii="Arial Narrow" w:hAnsi="Arial Narrow"/>
                <w:szCs w:val="20"/>
              </w:rPr>
              <w:t xml:space="preserve"> plan, if any</w:t>
            </w:r>
          </w:p>
        </w:tc>
        <w:tc>
          <w:tcPr>
            <w:tcW w:w="2693"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Beginning of every PIR</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Project environments (such as Dev, SIT, UAT etc)</w:t>
            </w:r>
            <w:r>
              <w:rPr>
                <w:rFonts w:ascii="Arial Narrow" w:hAnsi="Arial Narrow"/>
                <w:szCs w:val="20"/>
              </w:rPr>
              <w:t xml:space="preserve"> where not provided by Capgemini</w:t>
            </w:r>
          </w:p>
        </w:tc>
        <w:tc>
          <w:tcPr>
            <w:tcW w:w="2693"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Beginning of every PIR</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Build</w:t>
            </w: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Formal Acceptance of build iteration deliverables</w:t>
            </w:r>
          </w:p>
        </w:tc>
        <w:tc>
          <w:tcPr>
            <w:tcW w:w="2693" w:type="dxa"/>
            <w:shd w:val="clear" w:color="auto" w:fill="EAE7E6" w:themeFill="text2" w:themeFillTint="33"/>
          </w:tcPr>
          <w:p w:rsidR="009F215C" w:rsidRDefault="009F215C" w:rsidP="002013A7">
            <w:pPr>
              <w:rPr>
                <w:rFonts w:ascii="Arial Narrow" w:hAnsi="Arial Narrow"/>
                <w:szCs w:val="20"/>
              </w:rPr>
            </w:pPr>
            <w:proofErr w:type="gramStart"/>
            <w:r w:rsidRPr="00A95913">
              <w:rPr>
                <w:rFonts w:ascii="Arial Narrow" w:hAnsi="Arial Narrow"/>
                <w:szCs w:val="20"/>
              </w:rPr>
              <w:t>Every iteration</w:t>
            </w:r>
            <w:proofErr w:type="gramEnd"/>
            <w:r>
              <w:rPr>
                <w:rFonts w:ascii="Arial Narrow" w:hAnsi="Arial Narrow"/>
                <w:szCs w:val="20"/>
              </w:rPr>
              <w:t>.</w:t>
            </w:r>
          </w:p>
          <w:p w:rsidR="009F215C" w:rsidRPr="00A95913" w:rsidRDefault="009F215C" w:rsidP="002013A7">
            <w:pPr>
              <w:rPr>
                <w:rFonts w:ascii="Arial Narrow" w:hAnsi="Arial Narrow"/>
                <w:szCs w:val="20"/>
              </w:rPr>
            </w:pPr>
            <w:r>
              <w:rPr>
                <w:rFonts w:ascii="Arial Narrow" w:hAnsi="Arial Narrow"/>
                <w:szCs w:val="20"/>
              </w:rPr>
              <w:t xml:space="preserve">Specify the maximum delay for </w:t>
            </w:r>
            <w:r>
              <w:rPr>
                <w:rFonts w:ascii="Arial Narrow" w:hAnsi="Arial Narrow"/>
                <w:szCs w:val="20"/>
              </w:rPr>
              <w:lastRenderedPageBreak/>
              <w:t>acceptance</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Test data</w:t>
            </w:r>
          </w:p>
        </w:tc>
        <w:tc>
          <w:tcPr>
            <w:tcW w:w="2693"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Every iteration</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Release</w:t>
            </w:r>
            <w:r>
              <w:rPr>
                <w:rFonts w:ascii="Arial Narrow" w:hAnsi="Arial Narrow"/>
                <w:szCs w:val="20"/>
              </w:rPr>
              <w:t xml:space="preserve"> &amp; Deploy</w:t>
            </w:r>
          </w:p>
        </w:tc>
        <w:tc>
          <w:tcPr>
            <w:tcW w:w="4536" w:type="dxa"/>
            <w:shd w:val="clear" w:color="auto" w:fill="EAE7E6" w:themeFill="text2" w:themeFillTint="33"/>
          </w:tcPr>
          <w:p w:rsidR="009F215C" w:rsidRPr="00A95913" w:rsidRDefault="009F215C" w:rsidP="002013A7">
            <w:pPr>
              <w:rPr>
                <w:rFonts w:ascii="Arial Narrow" w:hAnsi="Arial Narrow"/>
                <w:szCs w:val="20"/>
              </w:rPr>
            </w:pPr>
            <w:r w:rsidRPr="00A95913">
              <w:rPr>
                <w:rFonts w:ascii="Arial Narrow" w:hAnsi="Arial Narrow"/>
                <w:szCs w:val="20"/>
              </w:rPr>
              <w:t>Formal Acceptance of release deliverables</w:t>
            </w:r>
          </w:p>
        </w:tc>
        <w:tc>
          <w:tcPr>
            <w:tcW w:w="2693" w:type="dxa"/>
            <w:shd w:val="clear" w:color="auto" w:fill="EAE7E6" w:themeFill="text2" w:themeFillTint="33"/>
          </w:tcPr>
          <w:p w:rsidR="009F215C" w:rsidRDefault="009F215C" w:rsidP="002013A7">
            <w:pPr>
              <w:rPr>
                <w:rFonts w:ascii="Arial Narrow" w:hAnsi="Arial Narrow"/>
                <w:szCs w:val="20"/>
              </w:rPr>
            </w:pPr>
            <w:proofErr w:type="gramStart"/>
            <w:r w:rsidRPr="00A95913">
              <w:rPr>
                <w:rFonts w:ascii="Arial Narrow" w:hAnsi="Arial Narrow"/>
                <w:szCs w:val="20"/>
              </w:rPr>
              <w:t>Every release iteration</w:t>
            </w:r>
            <w:proofErr w:type="gramEnd"/>
            <w:r>
              <w:rPr>
                <w:rFonts w:ascii="Arial Narrow" w:hAnsi="Arial Narrow"/>
                <w:szCs w:val="20"/>
              </w:rPr>
              <w:t>.</w:t>
            </w:r>
          </w:p>
          <w:p w:rsidR="009F215C" w:rsidRPr="00A95913" w:rsidRDefault="009F215C" w:rsidP="002013A7">
            <w:pPr>
              <w:rPr>
                <w:rFonts w:ascii="Arial Narrow" w:hAnsi="Arial Narrow"/>
                <w:szCs w:val="20"/>
              </w:rPr>
            </w:pPr>
            <w:r>
              <w:rPr>
                <w:rFonts w:ascii="Arial Narrow" w:hAnsi="Arial Narrow"/>
                <w:szCs w:val="20"/>
              </w:rPr>
              <w:t>Specify the maximum delay for Release acceptance</w:t>
            </w:r>
          </w:p>
        </w:tc>
      </w:tr>
      <w:tr w:rsidR="009F215C" w:rsidTr="002013A7">
        <w:tc>
          <w:tcPr>
            <w:tcW w:w="992" w:type="dxa"/>
            <w:shd w:val="clear" w:color="auto" w:fill="EAE7E6" w:themeFill="text2" w:themeFillTint="33"/>
          </w:tcPr>
          <w:p w:rsidR="009F215C" w:rsidRPr="00A95913" w:rsidRDefault="009F215C" w:rsidP="002013A7">
            <w:pPr>
              <w:rPr>
                <w:rFonts w:ascii="Arial Narrow" w:hAnsi="Arial Narrow"/>
                <w:szCs w:val="20"/>
              </w:rPr>
            </w:pPr>
            <w:r>
              <w:rPr>
                <w:rFonts w:ascii="Arial Narrow" w:hAnsi="Arial Narrow"/>
                <w:szCs w:val="20"/>
              </w:rPr>
              <w:t>Operate</w:t>
            </w:r>
          </w:p>
        </w:tc>
        <w:tc>
          <w:tcPr>
            <w:tcW w:w="4536" w:type="dxa"/>
            <w:shd w:val="clear" w:color="auto" w:fill="EAE7E6" w:themeFill="text2" w:themeFillTint="33"/>
          </w:tcPr>
          <w:p w:rsidR="009F215C" w:rsidRPr="00A95913" w:rsidRDefault="009F215C" w:rsidP="002013A7">
            <w:pPr>
              <w:rPr>
                <w:rFonts w:ascii="Arial Narrow" w:hAnsi="Arial Narrow"/>
                <w:szCs w:val="20"/>
              </w:rPr>
            </w:pPr>
            <w:r>
              <w:rPr>
                <w:rFonts w:ascii="Arial Narrow" w:hAnsi="Arial Narrow"/>
                <w:szCs w:val="20"/>
              </w:rPr>
              <w:t>Metrics, as applicable</w:t>
            </w:r>
          </w:p>
        </w:tc>
        <w:tc>
          <w:tcPr>
            <w:tcW w:w="2693" w:type="dxa"/>
            <w:shd w:val="clear" w:color="auto" w:fill="EAE7E6" w:themeFill="text2" w:themeFillTint="33"/>
          </w:tcPr>
          <w:p w:rsidR="009F215C" w:rsidRPr="00A95913" w:rsidRDefault="009F215C" w:rsidP="002013A7">
            <w:pPr>
              <w:rPr>
                <w:rFonts w:ascii="Arial Narrow" w:hAnsi="Arial Narrow"/>
                <w:szCs w:val="20"/>
              </w:rPr>
            </w:pPr>
          </w:p>
        </w:tc>
      </w:tr>
    </w:tbl>
    <w:p w:rsidR="009F215C" w:rsidRDefault="009F215C" w:rsidP="009F215C">
      <w:pPr>
        <w:pStyle w:val="TableBullet10"/>
        <w:keepNext/>
        <w:keepLines/>
        <w:numPr>
          <w:ilvl w:val="0"/>
          <w:numId w:val="0"/>
        </w:numPr>
        <w:ind w:left="720" w:hanging="360"/>
        <w:rPr>
          <w:rFonts w:ascii="Arial Narrow" w:hAnsi="Arial Narrow"/>
          <w:sz w:val="24"/>
          <w:szCs w:val="24"/>
        </w:rPr>
      </w:pPr>
      <w:r w:rsidRPr="00A95913">
        <w:rPr>
          <w:rFonts w:ascii="Arial Narrow" w:hAnsi="Arial Narrow"/>
          <w:sz w:val="24"/>
          <w:szCs w:val="24"/>
        </w:rPr>
        <w:t>** Some of the deliverables in Prepare will be repeated iteratively/incrementally in Build and Release.</w:t>
      </w:r>
    </w:p>
    <w:p w:rsidR="004A609B" w:rsidRDefault="004A609B" w:rsidP="009F215C">
      <w:pPr>
        <w:pStyle w:val="TableBullet10"/>
        <w:keepNext/>
        <w:keepLines/>
        <w:numPr>
          <w:ilvl w:val="0"/>
          <w:numId w:val="0"/>
        </w:numPr>
        <w:ind w:left="720" w:hanging="360"/>
        <w:rPr>
          <w:rFonts w:ascii="Arial Narrow" w:hAnsi="Arial Narrow"/>
          <w:sz w:val="24"/>
          <w:szCs w:val="24"/>
        </w:rPr>
      </w:pPr>
    </w:p>
    <w:p w:rsidR="009F215C" w:rsidRDefault="009F215C" w:rsidP="009F215C">
      <w:pPr>
        <w:pStyle w:val="CGHeading2-outlined"/>
      </w:pPr>
      <w:bookmarkStart w:id="61" w:name="_Toc467746838"/>
      <w:r>
        <w:t>Verification And Validation</w:t>
      </w:r>
      <w:bookmarkEnd w:id="61"/>
    </w:p>
    <w:p w:rsidR="009F215C" w:rsidRPr="00FA4B53" w:rsidRDefault="009F215C" w:rsidP="009F215C">
      <w:pPr>
        <w:pStyle w:val="BodyText"/>
        <w:rPr>
          <w:rFonts w:cs="Arial"/>
          <w:i/>
          <w:color w:val="0000FF"/>
        </w:rPr>
      </w:pPr>
      <w:r>
        <w:rPr>
          <w:rFonts w:cs="Arial"/>
          <w:i/>
          <w:color w:val="0000FF"/>
        </w:rPr>
        <w:t>&lt;</w:t>
      </w:r>
      <w:r w:rsidRPr="00FA4B53">
        <w:rPr>
          <w:rFonts w:cs="Arial"/>
          <w:i/>
          <w:color w:val="0000FF"/>
        </w:rPr>
        <w:t xml:space="preserve">This section should list the verification activities that have to be set up for assuring that the results of the </w:t>
      </w:r>
      <w:r w:rsidR="007655D3">
        <w:rPr>
          <w:rFonts w:cs="Arial"/>
          <w:i/>
          <w:color w:val="0000FF"/>
        </w:rPr>
        <w:t>Iteration</w:t>
      </w:r>
      <w:r w:rsidRPr="00FA4B53">
        <w:rPr>
          <w:rFonts w:cs="Arial"/>
          <w:i/>
          <w:color w:val="0000FF"/>
        </w:rPr>
        <w:t>s meet their quality requirements. These requirements should be consistent with, but not restricted to, the Client's quality requi</w:t>
      </w:r>
      <w:r>
        <w:rPr>
          <w:rFonts w:cs="Arial"/>
          <w:i/>
          <w:color w:val="0000FF"/>
        </w:rPr>
        <w:t>rements and acceptance criteria.&gt;</w:t>
      </w:r>
    </w:p>
    <w:p w:rsidR="009F215C" w:rsidRPr="003B4A23" w:rsidRDefault="009F215C" w:rsidP="009F215C">
      <w:pPr>
        <w:pStyle w:val="TableText"/>
        <w:spacing w:before="120" w:after="0"/>
        <w:rPr>
          <w:rFonts w:cs="Arial"/>
        </w:rPr>
      </w:pPr>
      <w:r w:rsidRPr="003B4A23">
        <w:rPr>
          <w:rFonts w:cs="Arial"/>
        </w:rPr>
        <w:t xml:space="preserve">Appendix </w:t>
      </w:r>
      <w:r w:rsidR="00A4418B">
        <w:rPr>
          <w:rFonts w:cs="Arial"/>
        </w:rPr>
        <w:t>A</w:t>
      </w:r>
      <w:r w:rsidRPr="003B4A23">
        <w:rPr>
          <w:rFonts w:cs="Arial"/>
        </w:rPr>
        <w:t xml:space="preserve"> contains a Deliverable Description for all deliverables from the project, both contractual and non-contractual. The method of verification and validation by Capgemini is defined in that description.</w:t>
      </w:r>
    </w:p>
    <w:p w:rsidR="009F215C" w:rsidRDefault="009F215C" w:rsidP="009F215C">
      <w:pPr>
        <w:pStyle w:val="CGHeading2-outlined"/>
      </w:pPr>
      <w:bookmarkStart w:id="62" w:name="_Toc467746839"/>
      <w:r>
        <w:t>Notification Of Deliverables</w:t>
      </w:r>
      <w:bookmarkEnd w:id="62"/>
    </w:p>
    <w:p w:rsidR="009F215C" w:rsidRPr="003B4A23" w:rsidRDefault="009F215C" w:rsidP="009F215C">
      <w:pPr>
        <w:pStyle w:val="NormalPGP"/>
        <w:ind w:left="0"/>
        <w:rPr>
          <w:rFonts w:cs="Arial"/>
          <w:sz w:val="20"/>
        </w:rPr>
      </w:pPr>
      <w:r w:rsidRPr="003B4A23">
        <w:rPr>
          <w:rFonts w:cs="Arial"/>
          <w:sz w:val="20"/>
        </w:rPr>
        <w:t xml:space="preserve">Appendix </w:t>
      </w:r>
      <w:r w:rsidR="00A4418B">
        <w:rPr>
          <w:rFonts w:cs="Arial"/>
          <w:sz w:val="20"/>
        </w:rPr>
        <w:t>A</w:t>
      </w:r>
      <w:r w:rsidRPr="003B4A23">
        <w:rPr>
          <w:rFonts w:cs="Arial"/>
          <w:sz w:val="20"/>
        </w:rPr>
        <w:t xml:space="preserve"> contains a Deliverable Description for all deliverables from the project, both contractual and non-contractual. Delivery arrangements are defined in the Deliverable Description.</w:t>
      </w:r>
    </w:p>
    <w:p w:rsidR="009F215C" w:rsidRDefault="009F215C" w:rsidP="009F215C">
      <w:pPr>
        <w:pStyle w:val="CGHeading2-outlined"/>
      </w:pPr>
      <w:bookmarkStart w:id="63" w:name="_Toc467746840"/>
      <w:r>
        <w:t>Replication</w:t>
      </w:r>
      <w:bookmarkEnd w:id="63"/>
    </w:p>
    <w:p w:rsidR="009F215C" w:rsidRPr="003B4A23" w:rsidRDefault="009F215C" w:rsidP="009F215C">
      <w:pPr>
        <w:pStyle w:val="BodyText"/>
        <w:rPr>
          <w:rFonts w:cs="Arial"/>
          <w:i/>
        </w:rPr>
      </w:pPr>
      <w:r w:rsidRPr="003B4A23">
        <w:rPr>
          <w:rFonts w:cs="Arial"/>
          <w:i/>
        </w:rPr>
        <w:t xml:space="preserve">Appendix </w:t>
      </w:r>
      <w:proofErr w:type="gramStart"/>
      <w:r w:rsidR="00A4418B">
        <w:rPr>
          <w:rFonts w:cs="Arial"/>
          <w:i/>
        </w:rPr>
        <w:t>A</w:t>
      </w:r>
      <w:proofErr w:type="gramEnd"/>
      <w:r w:rsidRPr="003B4A23">
        <w:rPr>
          <w:rFonts w:cs="Arial"/>
          <w:i/>
        </w:rPr>
        <w:t xml:space="preserve"> contains a Deliverable Description for all deliverables from the project, both contractual and non-contractual. Any method of replication (or reproduction) to ensure that a replicated object is identical to the master and of the same quality is defined in the Deliverable Description.</w:t>
      </w:r>
    </w:p>
    <w:p w:rsidR="009F215C" w:rsidRDefault="009F215C" w:rsidP="009F215C">
      <w:pPr>
        <w:pStyle w:val="CGHeading2-outlined"/>
      </w:pPr>
      <w:bookmarkStart w:id="64" w:name="_Toc467746841"/>
      <w:r>
        <w:t>Installation And Implementation</w:t>
      </w:r>
      <w:bookmarkEnd w:id="64"/>
    </w:p>
    <w:p w:rsidR="009F215C" w:rsidRPr="00013416" w:rsidRDefault="009F215C" w:rsidP="009F215C">
      <w:pPr>
        <w:rPr>
          <w:rFonts w:cs="Arial"/>
          <w:i/>
          <w:color w:val="0000FF"/>
        </w:rPr>
      </w:pPr>
      <w:r w:rsidRPr="00013416">
        <w:rPr>
          <w:rFonts w:cs="Arial"/>
          <w:i/>
          <w:color w:val="0000FF"/>
        </w:rPr>
        <w:t>&lt;If installation is to be performed within the project, provide details of the installation process.&gt;</w:t>
      </w:r>
    </w:p>
    <w:p w:rsidR="009F215C" w:rsidRDefault="009F215C" w:rsidP="009F215C">
      <w:pPr>
        <w:pStyle w:val="CGHeading2-outlined"/>
      </w:pPr>
      <w:bookmarkStart w:id="65" w:name="_Toc467746842"/>
      <w:r>
        <w:t>Servicing</w:t>
      </w:r>
      <w:bookmarkEnd w:id="65"/>
    </w:p>
    <w:p w:rsidR="009F215C" w:rsidRPr="003B4A23" w:rsidRDefault="009F215C" w:rsidP="009F215C">
      <w:pPr>
        <w:pStyle w:val="HelpText"/>
        <w:ind w:left="0"/>
        <w:rPr>
          <w:rFonts w:cs="Arial"/>
          <w:color w:val="auto"/>
          <w:sz w:val="20"/>
        </w:rPr>
      </w:pPr>
      <w:r w:rsidRPr="003B4A23">
        <w:rPr>
          <w:rFonts w:cs="Arial"/>
          <w:color w:val="auto"/>
          <w:sz w:val="20"/>
        </w:rPr>
        <w:t xml:space="preserve">A Handover Plan to the ongoing support organisation </w:t>
      </w:r>
      <w:r w:rsidRPr="00FA7DAA">
        <w:rPr>
          <w:rFonts w:cs="Arial"/>
          <w:i/>
          <w:color w:val="0000FF"/>
          <w:sz w:val="20"/>
          <w:szCs w:val="24"/>
          <w:lang w:val="en-US" w:eastAsia="en-CA"/>
        </w:rPr>
        <w:t>&lt; Support Organization Name&gt;</w:t>
      </w:r>
      <w:r w:rsidRPr="003B4A23">
        <w:rPr>
          <w:rFonts w:cs="Arial"/>
          <w:color w:val="auto"/>
          <w:sz w:val="20"/>
        </w:rPr>
        <w:t xml:space="preserve">, will be provided as defined in Appendix </w:t>
      </w:r>
      <w:r w:rsidR="00A4418B">
        <w:rPr>
          <w:rFonts w:cs="Arial"/>
          <w:color w:val="auto"/>
          <w:sz w:val="20"/>
        </w:rPr>
        <w:t>A</w:t>
      </w:r>
      <w:r>
        <w:rPr>
          <w:rFonts w:cs="Arial"/>
          <w:color w:val="auto"/>
          <w:sz w:val="20"/>
        </w:rPr>
        <w:t>.</w:t>
      </w:r>
    </w:p>
    <w:p w:rsidR="009F215C" w:rsidRPr="003B4A23" w:rsidRDefault="009F215C" w:rsidP="009F215C">
      <w:pPr>
        <w:pStyle w:val="HelpText"/>
        <w:ind w:left="0"/>
        <w:rPr>
          <w:rFonts w:cs="Arial"/>
          <w:color w:val="auto"/>
          <w:sz w:val="20"/>
        </w:rPr>
      </w:pPr>
      <w:r w:rsidRPr="00B114A8">
        <w:rPr>
          <w:rFonts w:cs="Arial"/>
          <w:color w:val="auto"/>
          <w:sz w:val="20"/>
        </w:rPr>
        <w:t>If there is to be any subsequent service management provided by Capgemini, the relevant service management method to be implemented should be specified here</w:t>
      </w:r>
      <w:r>
        <w:rPr>
          <w:rFonts w:cs="Arial"/>
          <w:color w:val="auto"/>
          <w:sz w:val="20"/>
        </w:rPr>
        <w:t xml:space="preserve"> </w:t>
      </w:r>
      <w:r w:rsidRPr="00FA7DAA">
        <w:rPr>
          <w:rFonts w:cs="Arial"/>
          <w:color w:val="0000FF"/>
          <w:sz w:val="20"/>
        </w:rPr>
        <w:t xml:space="preserve">&lt;e.g. </w:t>
      </w:r>
      <w:r>
        <w:rPr>
          <w:rFonts w:cs="Arial"/>
          <w:color w:val="0000FF"/>
          <w:sz w:val="20"/>
        </w:rPr>
        <w:t xml:space="preserve">Unified Service Management (USM), </w:t>
      </w:r>
      <w:r w:rsidRPr="00FA7DAA">
        <w:rPr>
          <w:rFonts w:cs="Arial"/>
          <w:color w:val="0000FF"/>
          <w:sz w:val="20"/>
        </w:rPr>
        <w:t xml:space="preserve">Application Maintenance </w:t>
      </w:r>
      <w:r>
        <w:rPr>
          <w:rFonts w:cs="Arial"/>
          <w:color w:val="0000FF"/>
          <w:sz w:val="20"/>
        </w:rPr>
        <w:t xml:space="preserve">(AM) method </w:t>
      </w:r>
      <w:r w:rsidRPr="00FA7DAA">
        <w:rPr>
          <w:rFonts w:cs="Arial"/>
          <w:color w:val="0000FF"/>
          <w:sz w:val="20"/>
        </w:rPr>
        <w:t xml:space="preserve">or ADM </w:t>
      </w:r>
      <w:proofErr w:type="spellStart"/>
      <w:r w:rsidRPr="00FA7DAA">
        <w:rPr>
          <w:rFonts w:cs="Arial"/>
          <w:color w:val="0000FF"/>
          <w:sz w:val="20"/>
        </w:rPr>
        <w:t>iMethod</w:t>
      </w:r>
      <w:proofErr w:type="spellEnd"/>
      <w:r w:rsidRPr="00FA7DAA">
        <w:rPr>
          <w:rFonts w:cs="Arial"/>
          <w:color w:val="0000FF"/>
          <w:sz w:val="20"/>
        </w:rPr>
        <w:t>&gt;.</w:t>
      </w:r>
      <w:r w:rsidRPr="00B114A8">
        <w:rPr>
          <w:rFonts w:cs="Arial"/>
          <w:color w:val="auto"/>
          <w:sz w:val="20"/>
        </w:rPr>
        <w:t xml:space="preserve"> The procedures for knowledge transfer and for formal hand-over should also be stated in such case.</w:t>
      </w:r>
      <w:r w:rsidRPr="003B4A23">
        <w:rPr>
          <w:rFonts w:cs="Arial"/>
          <w:color w:val="auto"/>
          <w:sz w:val="20"/>
        </w:rPr>
        <w:t xml:space="preserve"> </w:t>
      </w:r>
    </w:p>
    <w:p w:rsidR="009F215C" w:rsidRDefault="009F215C" w:rsidP="009F215C">
      <w:pPr>
        <w:pStyle w:val="CGHeading1-outlined"/>
      </w:pPr>
      <w:bookmarkStart w:id="66" w:name="_Toc467746843"/>
      <w:r>
        <w:t>Project Governance</w:t>
      </w:r>
      <w:bookmarkEnd w:id="66"/>
    </w:p>
    <w:p w:rsidR="009F215C" w:rsidRPr="00D8272C" w:rsidRDefault="009F215C" w:rsidP="009F215C">
      <w:pPr>
        <w:pStyle w:val="CGHeading2-outlined"/>
      </w:pPr>
      <w:bookmarkStart w:id="67" w:name="_Toc424733392"/>
      <w:bookmarkStart w:id="68" w:name="_Toc425235466"/>
      <w:bookmarkStart w:id="69" w:name="_Toc425235668"/>
      <w:bookmarkStart w:id="70" w:name="_Toc435603807"/>
      <w:bookmarkStart w:id="71" w:name="_Toc257467628"/>
      <w:bookmarkStart w:id="72" w:name="_Toc411003232"/>
      <w:bookmarkStart w:id="73" w:name="_Toc467746844"/>
      <w:bookmarkStart w:id="74" w:name="_Toc424733389"/>
      <w:bookmarkStart w:id="75" w:name="_Toc425235463"/>
      <w:bookmarkStart w:id="76" w:name="_Toc425235665"/>
      <w:bookmarkStart w:id="77" w:name="_Toc435603804"/>
      <w:bookmarkStart w:id="78" w:name="_Toc424733390"/>
      <w:bookmarkStart w:id="79" w:name="_Toc425235464"/>
      <w:bookmarkStart w:id="80" w:name="_Toc425235666"/>
      <w:bookmarkStart w:id="81" w:name="_Toc435603805"/>
      <w:r w:rsidRPr="00D8272C">
        <w:lastRenderedPageBreak/>
        <w:t>Project Management Method</w:t>
      </w:r>
      <w:bookmarkEnd w:id="67"/>
      <w:bookmarkEnd w:id="68"/>
      <w:bookmarkEnd w:id="69"/>
      <w:bookmarkEnd w:id="70"/>
      <w:bookmarkEnd w:id="71"/>
      <w:bookmarkEnd w:id="72"/>
      <w:bookmarkEnd w:id="73"/>
      <w:r w:rsidRPr="00D8272C">
        <w:t xml:space="preserve"> </w:t>
      </w:r>
      <w:bookmarkEnd w:id="74"/>
      <w:bookmarkEnd w:id="75"/>
      <w:bookmarkEnd w:id="76"/>
      <w:bookmarkEnd w:id="77"/>
    </w:p>
    <w:p w:rsidR="009F215C" w:rsidRPr="003B4A23" w:rsidRDefault="009F215C" w:rsidP="009F215C">
      <w:pPr>
        <w:pStyle w:val="NormalPGP"/>
        <w:ind w:left="0"/>
        <w:rPr>
          <w:rFonts w:cs="Arial"/>
          <w:i/>
          <w:color w:val="FF0000"/>
          <w:sz w:val="20"/>
        </w:rPr>
      </w:pPr>
      <w:bookmarkStart w:id="82" w:name="_Toc257467629"/>
      <w:r w:rsidRPr="003B4A23">
        <w:rPr>
          <w:rFonts w:cs="Arial"/>
          <w:sz w:val="20"/>
        </w:rPr>
        <w:t xml:space="preserve">The project will be managed using </w:t>
      </w:r>
      <w:r>
        <w:rPr>
          <w:rFonts w:cs="Arial"/>
          <w:sz w:val="20"/>
        </w:rPr>
        <w:t>the Capgemini Agile Framework (CAF). CAF is compliant with the Unified Project Management (UPM) method.</w:t>
      </w:r>
    </w:p>
    <w:p w:rsidR="002C1B79" w:rsidRDefault="009F215C" w:rsidP="0092093D">
      <w:pPr>
        <w:spacing w:beforeLines="40" w:afterLines="40"/>
        <w:rPr>
          <w:rFonts w:cs="Arial"/>
          <w:i/>
          <w:color w:val="0000FF"/>
        </w:rPr>
      </w:pPr>
      <w:r w:rsidRPr="002728FF">
        <w:rPr>
          <w:rFonts w:cs="Arial"/>
          <w:i/>
          <w:color w:val="0000FF"/>
        </w:rPr>
        <w:t>&lt;In this section a reference should be made to the Capgemini</w:t>
      </w:r>
      <w:r>
        <w:rPr>
          <w:rFonts w:cs="Arial"/>
          <w:i/>
          <w:color w:val="0000FF"/>
        </w:rPr>
        <w:t xml:space="preserve"> </w:t>
      </w:r>
      <w:r w:rsidRPr="002728FF">
        <w:rPr>
          <w:rFonts w:cs="Arial"/>
          <w:i/>
          <w:color w:val="0000FF"/>
        </w:rPr>
        <w:t>Agile Framework quoting the version number. Any tailoring or deviation applied to the method, to meet the specific needs of this project, should be detailed here.</w:t>
      </w:r>
      <w:bookmarkEnd w:id="82"/>
      <w:r w:rsidRPr="002728FF">
        <w:rPr>
          <w:rFonts w:cs="Arial"/>
          <w:i/>
          <w:color w:val="0000FF"/>
        </w:rPr>
        <w:t xml:space="preserve"> This project is governed based on processes defined in </w:t>
      </w:r>
      <w:r>
        <w:rPr>
          <w:rFonts w:cs="Arial"/>
          <w:i/>
          <w:color w:val="0000FF"/>
        </w:rPr>
        <w:t>t</w:t>
      </w:r>
      <w:r w:rsidR="00377760">
        <w:rPr>
          <w:rFonts w:cs="Arial"/>
          <w:i/>
          <w:color w:val="0000FF"/>
        </w:rPr>
        <w:t>he</w:t>
      </w:r>
      <w:r w:rsidR="004A609B">
        <w:rPr>
          <w:rFonts w:cs="Arial"/>
          <w:i/>
          <w:color w:val="0000FF"/>
        </w:rPr>
        <w:t xml:space="preserve"> </w:t>
      </w:r>
      <w:proofErr w:type="gramStart"/>
      <w:r w:rsidR="004A609B">
        <w:rPr>
          <w:rFonts w:cs="Arial"/>
          <w:i/>
          <w:color w:val="0000FF"/>
        </w:rPr>
        <w:t>i</w:t>
      </w:r>
      <w:r w:rsidR="00CD18A5">
        <w:rPr>
          <w:rFonts w:cs="Arial"/>
          <w:i/>
          <w:color w:val="0000FF"/>
        </w:rPr>
        <w:t>Q</w:t>
      </w:r>
      <w:proofErr w:type="gramEnd"/>
      <w:r w:rsidRPr="002728FF">
        <w:rPr>
          <w:rFonts w:cs="Arial"/>
          <w:i/>
          <w:color w:val="0000FF"/>
        </w:rPr>
        <w:t>, utilizing Capgemini Agile Framework. If the client has mandated a specific methodology to be followed then the team follows the steps given in tailoring and deviation method for client mandated process and raises an appropriate tailoring or deviation</w:t>
      </w:r>
      <w:r w:rsidR="00F548E8">
        <w:rPr>
          <w:rFonts w:cs="Arial"/>
          <w:i/>
          <w:color w:val="0000FF"/>
        </w:rPr>
        <w:t>.</w:t>
      </w:r>
    </w:p>
    <w:p w:rsidR="002C1B79" w:rsidRDefault="00F548E8" w:rsidP="0092093D">
      <w:pPr>
        <w:spacing w:beforeLines="40" w:afterLines="40"/>
        <w:rPr>
          <w:rFonts w:cs="Arial"/>
          <w:i/>
          <w:color w:val="0000FF"/>
        </w:rPr>
      </w:pPr>
      <w:r>
        <w:rPr>
          <w:rFonts w:cs="Arial"/>
          <w:i/>
          <w:color w:val="0000FF"/>
        </w:rPr>
        <w:t>Capgemini Agile Framework (CAF) is integrated with UPM guidelines and available on Deliver. Any further tailoring done to UPM to suit Agile/CAF way of work should be explicitly described here</w:t>
      </w:r>
      <w:r w:rsidR="009F215C" w:rsidRPr="002728FF">
        <w:rPr>
          <w:rFonts w:cs="Arial"/>
          <w:i/>
          <w:color w:val="0000FF"/>
        </w:rPr>
        <w:t>&gt;</w:t>
      </w:r>
    </w:p>
    <w:p w:rsidR="009F215C" w:rsidRPr="00D8272C" w:rsidRDefault="009F215C" w:rsidP="009F215C">
      <w:pPr>
        <w:pStyle w:val="CGHeading2-outlined"/>
      </w:pPr>
      <w:bookmarkStart w:id="83" w:name="_Toc257467632"/>
      <w:bookmarkStart w:id="84" w:name="_Toc411003233"/>
      <w:bookmarkStart w:id="85" w:name="_Toc467746845"/>
      <w:bookmarkEnd w:id="78"/>
      <w:bookmarkEnd w:id="79"/>
      <w:bookmarkEnd w:id="80"/>
      <w:bookmarkEnd w:id="81"/>
      <w:r>
        <w:t xml:space="preserve">Project </w:t>
      </w:r>
      <w:proofErr w:type="spellStart"/>
      <w:r w:rsidRPr="00D8272C">
        <w:t>Organisation</w:t>
      </w:r>
      <w:bookmarkEnd w:id="83"/>
      <w:bookmarkEnd w:id="84"/>
      <w:bookmarkEnd w:id="85"/>
      <w:proofErr w:type="spellEnd"/>
    </w:p>
    <w:p w:rsidR="009F215C" w:rsidRDefault="009F215C" w:rsidP="009F215C">
      <w:pPr>
        <w:pStyle w:val="BodyText2"/>
      </w:pPr>
      <w:r w:rsidRPr="003B4A23">
        <w:t xml:space="preserve">The following diagram </w:t>
      </w:r>
      <w:proofErr w:type="spellStart"/>
      <w:r w:rsidRPr="003B4A23">
        <w:t>summarises</w:t>
      </w:r>
      <w:proofErr w:type="spellEnd"/>
      <w:r w:rsidRPr="003B4A23">
        <w:t xml:space="preserve"> the links that connect the parties involved in the project, and indicates the specific functions associated with the project:</w:t>
      </w:r>
    </w:p>
    <w:p w:rsidR="009F215C" w:rsidRPr="00225281" w:rsidRDefault="009F215C" w:rsidP="009F215C">
      <w:pPr>
        <w:pStyle w:val="BodyText"/>
        <w:rPr>
          <w:rFonts w:cs="Arial"/>
          <w:i/>
          <w:color w:val="0000FF"/>
        </w:rPr>
      </w:pPr>
      <w:r w:rsidRPr="00225281">
        <w:rPr>
          <w:rFonts w:cs="Arial"/>
          <w:i/>
          <w:color w:val="0000FF"/>
        </w:rPr>
        <w:t>&lt;Insert Chart/Diagram&gt;</w:t>
      </w:r>
    </w:p>
    <w:p w:rsidR="009F215C" w:rsidRDefault="009F215C" w:rsidP="009F215C">
      <w:pPr>
        <w:pStyle w:val="CGHeading2-outlined"/>
      </w:pPr>
      <w:bookmarkStart w:id="86" w:name="_Toc257467633"/>
      <w:bookmarkStart w:id="87" w:name="_Toc411003234"/>
      <w:bookmarkStart w:id="88" w:name="_Toc467746846"/>
      <w:r>
        <w:t xml:space="preserve">Project </w:t>
      </w:r>
      <w:r w:rsidRPr="00D8272C">
        <w:t>Roles and Responsibilities</w:t>
      </w:r>
      <w:bookmarkEnd w:id="86"/>
      <w:bookmarkEnd w:id="87"/>
      <w:bookmarkEnd w:id="88"/>
    </w:p>
    <w:p w:rsidR="009F215C" w:rsidRPr="00225281" w:rsidRDefault="009F215C" w:rsidP="009F215C">
      <w:pPr>
        <w:pStyle w:val="BodyText"/>
        <w:rPr>
          <w:rFonts w:cs="Arial"/>
          <w:i/>
          <w:color w:val="0000FF"/>
        </w:rPr>
      </w:pPr>
      <w:r w:rsidRPr="00225281">
        <w:rPr>
          <w:rFonts w:cs="Arial"/>
          <w:i/>
          <w:color w:val="0000FF"/>
        </w:rPr>
        <w:t xml:space="preserve">&lt;This section should list, for each project stage and activity identified, the personnel (indicated by job title, not by name) responsible, in terms of those accountable, those responsible and those consulted. Other levels of responsibility, such as those who verify, inform or sign-off can be indicated as appropriate. This may be done in the form of </w:t>
      </w:r>
      <w:hyperlink r:id="rId28" w:history="1">
        <w:r w:rsidRPr="00533801">
          <w:rPr>
            <w:rStyle w:val="Hyperlink"/>
            <w:rFonts w:cs="Arial"/>
            <w:i/>
          </w:rPr>
          <w:t>roles and responsibilities</w:t>
        </w:r>
      </w:hyperlink>
      <w:r w:rsidRPr="00225281">
        <w:rPr>
          <w:rFonts w:cs="Arial"/>
          <w:i/>
          <w:color w:val="0000FF"/>
        </w:rPr>
        <w:t xml:space="preserve"> matrices, in the Capgemini Agile Framework.&gt;</w:t>
      </w:r>
    </w:p>
    <w:p w:rsidR="009F215C" w:rsidRDefault="009F215C" w:rsidP="009F215C">
      <w:pPr>
        <w:pStyle w:val="BodyText"/>
        <w:rPr>
          <w:rFonts w:ascii="Arial Narrow" w:hAnsi="Arial Narrow"/>
          <w:sz w:val="24"/>
        </w:rPr>
      </w:pPr>
      <w:r>
        <w:rPr>
          <w:rFonts w:ascii="Arial Narrow" w:hAnsi="Arial Narrow"/>
          <w:sz w:val="24"/>
        </w:rPr>
        <w:t xml:space="preserve">Typically the structure includes, the Development Team, Scrum Master, Product Owner, Engagement Manager, Proxy Product Owner, Services &amp; Operations teams and other stakeholders like: </w:t>
      </w:r>
      <w:r w:rsidRPr="00533801">
        <w:rPr>
          <w:rFonts w:ascii="Arial Narrow" w:hAnsi="Arial Narrow"/>
          <w:sz w:val="24"/>
        </w:rPr>
        <w:t>customer sponsor, customer IT managers, functional managers, end-users, SMEs, services teams, SQAs, infrastructure teams, finance teams</w:t>
      </w:r>
      <w:r>
        <w:rPr>
          <w:rFonts w:ascii="Arial Narrow" w:hAnsi="Arial Narrow"/>
          <w:sz w:val="24"/>
        </w:rPr>
        <w:t xml:space="preserve"> and</w:t>
      </w:r>
      <w:r w:rsidRPr="00533801">
        <w:rPr>
          <w:rFonts w:ascii="Arial Narrow" w:hAnsi="Arial Narrow"/>
          <w:sz w:val="24"/>
        </w:rPr>
        <w:t xml:space="preserve"> legal </w:t>
      </w:r>
      <w:r>
        <w:rPr>
          <w:rFonts w:ascii="Arial Narrow" w:hAnsi="Arial Narrow"/>
          <w:sz w:val="24"/>
        </w:rPr>
        <w:t>teams.</w:t>
      </w:r>
    </w:p>
    <w:p w:rsidR="009F215C" w:rsidRDefault="009F215C" w:rsidP="009F215C">
      <w:pPr>
        <w:pStyle w:val="BodyText"/>
        <w:rPr>
          <w:rFonts w:ascii="Arial Narrow" w:hAnsi="Arial Narrow"/>
          <w:sz w:val="24"/>
        </w:rPr>
      </w:pPr>
      <w:r>
        <w:rPr>
          <w:rFonts w:ascii="Arial Narrow" w:hAnsi="Arial Narrow"/>
          <w:sz w:val="24"/>
        </w:rPr>
        <w:t>Ensure that members of the development team can fulfill the following roles of: Requirements Analyst, Solution Architect, Lead Programmer, Programmer, Tester and Configuration Manager.</w:t>
      </w:r>
    </w:p>
    <w:p w:rsidR="009F215C" w:rsidRDefault="009F215C" w:rsidP="009F215C">
      <w:pPr>
        <w:pStyle w:val="BodyText"/>
        <w:rPr>
          <w:rFonts w:cs="Arial"/>
        </w:rPr>
      </w:pPr>
    </w:p>
    <w:p w:rsidR="009F215C" w:rsidRPr="00067E99" w:rsidRDefault="009F215C" w:rsidP="009F215C">
      <w:pPr>
        <w:pStyle w:val="BodyText"/>
        <w:rPr>
          <w:rFonts w:cs="Arial"/>
          <w:b/>
        </w:rPr>
      </w:pPr>
      <w:r w:rsidRPr="00067E99">
        <w:rPr>
          <w:rFonts w:cs="Arial"/>
          <w:b/>
        </w:rPr>
        <w:t xml:space="preserve">Project RACI: </w:t>
      </w:r>
    </w:p>
    <w:tbl>
      <w:tblPr>
        <w:tblW w:w="7513"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123"/>
        <w:gridCol w:w="1421"/>
        <w:gridCol w:w="1418"/>
        <w:gridCol w:w="1275"/>
        <w:gridCol w:w="1276"/>
      </w:tblGrid>
      <w:tr w:rsidR="009F215C" w:rsidTr="002013A7">
        <w:tc>
          <w:tcPr>
            <w:tcW w:w="2123" w:type="dxa"/>
            <w:tcBorders>
              <w:bottom w:val="single" w:sz="18" w:space="0" w:color="FFFFFF" w:themeColor="background1"/>
            </w:tcBorders>
            <w:shd w:val="clear" w:color="auto" w:fill="0098C7" w:themeFill="accent5"/>
          </w:tcPr>
          <w:p w:rsidR="009F215C" w:rsidRDefault="009F215C" w:rsidP="002013A7">
            <w:pPr>
              <w:pStyle w:val="CGTablehead2"/>
            </w:pPr>
            <w:r>
              <w:t>Activity</w:t>
            </w:r>
          </w:p>
        </w:tc>
        <w:tc>
          <w:tcPr>
            <w:tcW w:w="1421" w:type="dxa"/>
            <w:tcBorders>
              <w:bottom w:val="single" w:sz="18" w:space="0" w:color="FFFFFF" w:themeColor="background1"/>
            </w:tcBorders>
            <w:shd w:val="clear" w:color="auto" w:fill="0098C7" w:themeFill="accent5"/>
          </w:tcPr>
          <w:p w:rsidR="009F215C" w:rsidRDefault="009F215C" w:rsidP="002013A7">
            <w:pPr>
              <w:pStyle w:val="CGTablehead2"/>
            </w:pPr>
            <w:r>
              <w:t>Responsible</w:t>
            </w:r>
          </w:p>
        </w:tc>
        <w:tc>
          <w:tcPr>
            <w:tcW w:w="1418" w:type="dxa"/>
            <w:tcBorders>
              <w:bottom w:val="single" w:sz="18" w:space="0" w:color="FFFFFF" w:themeColor="background1"/>
            </w:tcBorders>
            <w:shd w:val="clear" w:color="auto" w:fill="0098C7" w:themeFill="accent5"/>
          </w:tcPr>
          <w:p w:rsidR="009F215C" w:rsidRDefault="009F215C" w:rsidP="002013A7">
            <w:pPr>
              <w:pStyle w:val="CGTablehead2"/>
            </w:pPr>
            <w:r>
              <w:t>Accountable</w:t>
            </w:r>
          </w:p>
        </w:tc>
        <w:tc>
          <w:tcPr>
            <w:tcW w:w="1275" w:type="dxa"/>
            <w:tcBorders>
              <w:bottom w:val="single" w:sz="18" w:space="0" w:color="FFFFFF" w:themeColor="background1"/>
            </w:tcBorders>
            <w:shd w:val="clear" w:color="auto" w:fill="0098C7" w:themeFill="accent5"/>
          </w:tcPr>
          <w:p w:rsidR="009F215C" w:rsidRDefault="009F215C" w:rsidP="002013A7">
            <w:pPr>
              <w:pStyle w:val="CGTablehead2"/>
            </w:pPr>
            <w:r>
              <w:t>Consulted</w:t>
            </w:r>
          </w:p>
        </w:tc>
        <w:tc>
          <w:tcPr>
            <w:tcW w:w="1276" w:type="dxa"/>
            <w:tcBorders>
              <w:bottom w:val="single" w:sz="18" w:space="0" w:color="FFFFFF" w:themeColor="background1"/>
            </w:tcBorders>
            <w:shd w:val="clear" w:color="auto" w:fill="0098C7" w:themeFill="accent5"/>
          </w:tcPr>
          <w:p w:rsidR="009F215C" w:rsidRDefault="009F215C" w:rsidP="002013A7">
            <w:pPr>
              <w:pStyle w:val="CGTablehead2"/>
            </w:pPr>
            <w:r>
              <w:t>Informed</w:t>
            </w:r>
          </w:p>
        </w:tc>
      </w:tr>
      <w:tr w:rsidR="009F215C" w:rsidTr="002013A7">
        <w:tc>
          <w:tcPr>
            <w:tcW w:w="2123"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21"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418" w:type="dxa"/>
            <w:tcBorders>
              <w:top w:val="single" w:sz="18" w:space="0" w:color="FFFFFF" w:themeColor="background1"/>
            </w:tcBorders>
            <w:shd w:val="clear" w:color="auto" w:fill="EAE7E6" w:themeFill="text2" w:themeFillTint="33"/>
          </w:tcPr>
          <w:p w:rsidR="009F215C" w:rsidRPr="008862C0" w:rsidRDefault="009F215C" w:rsidP="002013A7">
            <w:pPr>
              <w:pStyle w:val="CGTablehead2"/>
            </w:pPr>
          </w:p>
        </w:tc>
        <w:tc>
          <w:tcPr>
            <w:tcW w:w="1275"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c>
          <w:tcPr>
            <w:tcW w:w="1276"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21"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418" w:type="dxa"/>
            <w:shd w:val="clear" w:color="auto" w:fill="EAE7E6" w:themeFill="text2" w:themeFillTint="33"/>
          </w:tcPr>
          <w:p w:rsidR="009F215C" w:rsidRPr="008862C0" w:rsidRDefault="009F215C" w:rsidP="002013A7">
            <w:pPr>
              <w:pStyle w:val="CGTablehead2"/>
            </w:pPr>
          </w:p>
        </w:tc>
        <w:tc>
          <w:tcPr>
            <w:tcW w:w="1275"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c>
          <w:tcPr>
            <w:tcW w:w="1276"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21"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418" w:type="dxa"/>
            <w:shd w:val="clear" w:color="auto" w:fill="EAE7E6" w:themeFill="text2" w:themeFillTint="33"/>
          </w:tcPr>
          <w:p w:rsidR="009F215C" w:rsidRPr="008862C0" w:rsidRDefault="009F215C" w:rsidP="002013A7">
            <w:pPr>
              <w:pStyle w:val="CGTablehead2"/>
            </w:pPr>
          </w:p>
        </w:tc>
        <w:tc>
          <w:tcPr>
            <w:tcW w:w="1275"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c>
          <w:tcPr>
            <w:tcW w:w="1276"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21"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18" w:type="dxa"/>
            <w:shd w:val="clear" w:color="auto" w:fill="EAE7E6" w:themeFill="text2" w:themeFillTint="33"/>
          </w:tcPr>
          <w:p w:rsidR="009F215C" w:rsidRPr="008862C0" w:rsidRDefault="009F215C" w:rsidP="002013A7">
            <w:pPr>
              <w:pStyle w:val="CGTablehead2"/>
            </w:pPr>
          </w:p>
        </w:tc>
        <w:tc>
          <w:tcPr>
            <w:tcW w:w="1275"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276"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21"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418" w:type="dxa"/>
            <w:shd w:val="clear" w:color="auto" w:fill="EAE7E6" w:themeFill="text2" w:themeFillTint="33"/>
          </w:tcPr>
          <w:p w:rsidR="009F215C" w:rsidRPr="008862C0" w:rsidRDefault="009F215C" w:rsidP="002013A7">
            <w:pPr>
              <w:pStyle w:val="CGTablehead2"/>
            </w:pPr>
          </w:p>
        </w:tc>
        <w:tc>
          <w:tcPr>
            <w:tcW w:w="1275"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1276"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Pr="00D8272C" w:rsidRDefault="009F215C" w:rsidP="009F215C">
      <w:pPr>
        <w:rPr>
          <w:rFonts w:cs="Arial"/>
        </w:rPr>
      </w:pPr>
    </w:p>
    <w:p w:rsidR="009F215C" w:rsidRDefault="009F215C" w:rsidP="009F215C">
      <w:pPr>
        <w:pStyle w:val="BodyText"/>
        <w:rPr>
          <w:rFonts w:cs="Arial"/>
        </w:rPr>
      </w:pPr>
      <w:r w:rsidRPr="00C142E9">
        <w:rPr>
          <w:rFonts w:cs="Arial"/>
        </w:rPr>
        <w:lastRenderedPageBreak/>
        <w:t xml:space="preserve">This section should </w:t>
      </w:r>
      <w:r>
        <w:rPr>
          <w:rFonts w:cs="Arial"/>
        </w:rPr>
        <w:t xml:space="preserve">also </w:t>
      </w:r>
      <w:r w:rsidRPr="00C142E9">
        <w:rPr>
          <w:rFonts w:cs="Arial"/>
        </w:rPr>
        <w:t xml:space="preserve">state the purpose of the </w:t>
      </w:r>
      <w:r>
        <w:rPr>
          <w:rFonts w:cs="Arial"/>
        </w:rPr>
        <w:t>I</w:t>
      </w:r>
      <w:r w:rsidRPr="00C142E9">
        <w:rPr>
          <w:rFonts w:cs="Arial"/>
        </w:rPr>
        <w:t xml:space="preserve">nternal </w:t>
      </w:r>
      <w:r>
        <w:rPr>
          <w:rFonts w:cs="Arial"/>
        </w:rPr>
        <w:t>S</w:t>
      </w:r>
      <w:r w:rsidRPr="00C142E9">
        <w:rPr>
          <w:rFonts w:cs="Arial"/>
        </w:rPr>
        <w:t xml:space="preserve">teering </w:t>
      </w:r>
      <w:r>
        <w:rPr>
          <w:rFonts w:cs="Arial"/>
        </w:rPr>
        <w:t>Board</w:t>
      </w:r>
      <w:r w:rsidRPr="00C142E9">
        <w:rPr>
          <w:rFonts w:cs="Arial"/>
        </w:rPr>
        <w:t xml:space="preserve"> and identify each of its members. </w:t>
      </w:r>
      <w:r>
        <w:rPr>
          <w:rFonts w:cs="Arial"/>
        </w:rPr>
        <w:t xml:space="preserve">The purpose of the Internal Steering committee is to ensure that the appropriate Preparation tasks have been completed and to direct the management of potential risks, problems, issues or concerns that may impede the successful completion of the project.  </w:t>
      </w:r>
    </w:p>
    <w:p w:rsidR="009F215C" w:rsidRDefault="009F215C" w:rsidP="009F215C">
      <w:pPr>
        <w:pStyle w:val="BodyText"/>
        <w:rPr>
          <w:rFonts w:cs="Arial"/>
        </w:rPr>
      </w:pPr>
      <w:r w:rsidRPr="00C142E9">
        <w:rPr>
          <w:rFonts w:cs="Arial"/>
        </w:rPr>
        <w:t xml:space="preserve">The composition of the Internal Steering </w:t>
      </w:r>
      <w:r>
        <w:rPr>
          <w:rFonts w:cs="Arial"/>
        </w:rPr>
        <w:t>Board</w:t>
      </w:r>
      <w:r w:rsidRPr="00C142E9">
        <w:rPr>
          <w:rFonts w:cs="Arial"/>
        </w:rPr>
        <w:t xml:space="preserve"> may be represented in a table</w:t>
      </w:r>
      <w:r w:rsidRPr="00D8272C">
        <w:rPr>
          <w:rFonts w:cs="Arial"/>
        </w:rPr>
        <w:t xml:space="preserve"> </w:t>
      </w:r>
      <w:r w:rsidRPr="00CF2A57">
        <w:rPr>
          <w:rFonts w:cs="Arial"/>
        </w:rPr>
        <w:t>format or graphically, in a chart or overview diagram and it is advisable to include role and contact details of each member.</w:t>
      </w:r>
    </w:p>
    <w:p w:rsidR="009F215C" w:rsidRPr="00D8272C" w:rsidRDefault="009F215C" w:rsidP="009F215C">
      <w:pPr>
        <w:pStyle w:val="CGHeading2-outlined"/>
      </w:pPr>
      <w:bookmarkStart w:id="89" w:name="_Toc424733393"/>
      <w:bookmarkStart w:id="90" w:name="_Toc425235467"/>
      <w:bookmarkStart w:id="91" w:name="_Toc425235669"/>
      <w:bookmarkStart w:id="92" w:name="_Toc435603808"/>
      <w:bookmarkStart w:id="93" w:name="_Toc257467635"/>
      <w:bookmarkStart w:id="94" w:name="_Toc411003236"/>
      <w:bookmarkStart w:id="95" w:name="_Toc467746847"/>
      <w:r>
        <w:t xml:space="preserve">Project Monitoring And </w:t>
      </w:r>
      <w:r w:rsidRPr="00D8272C">
        <w:t>Reporting</w:t>
      </w:r>
      <w:bookmarkEnd w:id="89"/>
      <w:bookmarkEnd w:id="90"/>
      <w:bookmarkEnd w:id="91"/>
      <w:bookmarkEnd w:id="92"/>
      <w:bookmarkEnd w:id="93"/>
      <w:bookmarkEnd w:id="94"/>
      <w:bookmarkEnd w:id="95"/>
    </w:p>
    <w:p w:rsidR="009F215C" w:rsidRDefault="009F215C" w:rsidP="009F215C">
      <w:pPr>
        <w:pStyle w:val="BodyText"/>
        <w:rPr>
          <w:rFonts w:cs="Arial"/>
        </w:rPr>
      </w:pPr>
      <w:bookmarkStart w:id="96" w:name="_Toc257467636"/>
      <w:bookmarkStart w:id="97" w:name="_Toc259112228"/>
      <w:r w:rsidRPr="005849B7">
        <w:rPr>
          <w:rFonts w:cs="Arial"/>
        </w:rPr>
        <w:t xml:space="preserve">This section details the reporting structure / mechanism that </w:t>
      </w:r>
      <w:proofErr w:type="gramStart"/>
      <w:r w:rsidRPr="005849B7">
        <w:rPr>
          <w:rFonts w:cs="Arial"/>
        </w:rPr>
        <w:t>is</w:t>
      </w:r>
      <w:proofErr w:type="gramEnd"/>
      <w:r w:rsidRPr="005849B7">
        <w:rPr>
          <w:rFonts w:cs="Arial"/>
        </w:rPr>
        <w:t xml:space="preserve"> followed in the project.  This would carry details around the sender, the receiver(s), contents that would be shared, frequency and mode of distribution and so on. </w:t>
      </w:r>
    </w:p>
    <w:p w:rsidR="009F215C" w:rsidRDefault="009F215C" w:rsidP="009F215C">
      <w:pPr>
        <w:pStyle w:val="CGHeading3-outlined"/>
      </w:pPr>
      <w:bookmarkStart w:id="98" w:name="_Toc467746848"/>
      <w:bookmarkStart w:id="99" w:name="_Toc363224654"/>
      <w:r>
        <w:t>Project Monitoring</w:t>
      </w:r>
      <w:bookmarkEnd w:id="98"/>
    </w:p>
    <w:p w:rsidR="009F215C" w:rsidRPr="00A3423D" w:rsidRDefault="009F215C" w:rsidP="009F215C">
      <w:pPr>
        <w:rPr>
          <w:lang w:val="en-GB"/>
        </w:rPr>
      </w:pPr>
      <w:r w:rsidRPr="00A3423D">
        <w:rPr>
          <w:lang w:val="en-GB"/>
        </w:rPr>
        <w:t>Project progress is primary base</w:t>
      </w:r>
      <w:r>
        <w:rPr>
          <w:lang w:val="en-GB"/>
        </w:rPr>
        <w:t xml:space="preserve">d </w:t>
      </w:r>
      <w:r w:rsidRPr="00A3423D">
        <w:rPr>
          <w:lang w:val="en-GB"/>
        </w:rPr>
        <w:t xml:space="preserve">on the </w:t>
      </w:r>
      <w:hyperlink r:id="rId29" w:anchor="Capgemini%20Agile%20Framework/guidances/templates/Iteration%20Planning%20And%20Backlog%20Example%20With%20Burndown%20Chart_97EC890D.html" w:history="1">
        <w:r w:rsidRPr="001E34AF">
          <w:rPr>
            <w:rStyle w:val="Hyperlink"/>
            <w:lang w:val="en-GB"/>
          </w:rPr>
          <w:t>Burn-up</w:t>
        </w:r>
      </w:hyperlink>
      <w:r w:rsidRPr="00A3423D">
        <w:rPr>
          <w:lang w:val="en-GB"/>
        </w:rPr>
        <w:t xml:space="preserve"> of the project, a </w:t>
      </w:r>
      <w:r>
        <w:t xml:space="preserve">chart that shows how fast we are going within </w:t>
      </w:r>
      <w:proofErr w:type="gramStart"/>
      <w:r>
        <w:t>an iteration</w:t>
      </w:r>
      <w:proofErr w:type="gramEnd"/>
      <w:r>
        <w:t>; the burn down chart shows the progress of work that is done. It tends toward a straight line intersecting the axis at the end of the iteration. The slope of the line can soon show a predicted intersection elsewhere, indicating that remedial action may be necessary. They can be used to predict intersection with other future events not just end of iteration.</w:t>
      </w:r>
    </w:p>
    <w:p w:rsidR="009F215C" w:rsidRDefault="009F215C" w:rsidP="009F215C">
      <w:pPr>
        <w:rPr>
          <w:lang w:val="en-GB"/>
        </w:rPr>
      </w:pPr>
      <w:r>
        <w:rPr>
          <w:lang w:val="en-GB"/>
        </w:rPr>
        <w:t xml:space="preserve">A burn-up of the used budget can be used to check if the project stays </w:t>
      </w:r>
      <w:proofErr w:type="spellStart"/>
      <w:r>
        <w:rPr>
          <w:lang w:val="en-GB"/>
        </w:rPr>
        <w:t>withing</w:t>
      </w:r>
      <w:proofErr w:type="spellEnd"/>
      <w:r>
        <w:rPr>
          <w:lang w:val="en-GB"/>
        </w:rPr>
        <w:t xml:space="preserve"> budget.</w:t>
      </w:r>
    </w:p>
    <w:p w:rsidR="009F215C" w:rsidRDefault="009F215C" w:rsidP="009F215C">
      <w:pPr>
        <w:rPr>
          <w:lang w:val="en-GB"/>
        </w:rPr>
      </w:pPr>
      <w:r>
        <w:rPr>
          <w:lang w:val="en-GB"/>
        </w:rPr>
        <w:t xml:space="preserve">The tool used for project monitoring is: &lt;Name Tool&gt;. </w:t>
      </w:r>
    </w:p>
    <w:p w:rsidR="009F215C" w:rsidRDefault="009F215C" w:rsidP="009F215C">
      <w:pPr>
        <w:pStyle w:val="CGHeading3-outlined"/>
      </w:pPr>
      <w:bookmarkStart w:id="100" w:name="_Toc467746849"/>
      <w:r w:rsidRPr="008A1A42">
        <w:t xml:space="preserve">Project </w:t>
      </w:r>
      <w:r>
        <w:t>R</w:t>
      </w:r>
      <w:r w:rsidRPr="008A1A42">
        <w:t>eporting</w:t>
      </w:r>
      <w:bookmarkEnd w:id="99"/>
      <w:bookmarkEnd w:id="100"/>
    </w:p>
    <w:p w:rsidR="009F215C" w:rsidRPr="002B6617" w:rsidRDefault="009F215C" w:rsidP="009F215C">
      <w:pPr>
        <w:pStyle w:val="CGBodytext"/>
        <w:rPr>
          <w:color w:val="0000FF"/>
        </w:rPr>
      </w:pPr>
      <w:r w:rsidRPr="002B6617">
        <w:rPr>
          <w:i/>
          <w:color w:val="FF0000"/>
        </w:rPr>
        <w:t>&lt;Example&gt;</w:t>
      </w:r>
      <w:proofErr w:type="gramStart"/>
      <w:r>
        <w:t>The</w:t>
      </w:r>
      <w:proofErr w:type="gramEnd"/>
      <w:r>
        <w:t xml:space="preserve"> following reports could be provided. </w:t>
      </w:r>
      <w:r w:rsidRPr="002B6617">
        <w:rPr>
          <w:i/>
          <w:color w:val="0000FF"/>
        </w:rPr>
        <w:t>&lt;Adjust the table where applicable to determine which reports will be delivered.&gt;</w:t>
      </w:r>
    </w:p>
    <w:tbl>
      <w:tblPr>
        <w:tblW w:w="9923"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701"/>
        <w:gridCol w:w="3119"/>
        <w:gridCol w:w="2268"/>
        <w:gridCol w:w="1417"/>
        <w:gridCol w:w="1418"/>
      </w:tblGrid>
      <w:tr w:rsidR="009F215C" w:rsidTr="002013A7">
        <w:tc>
          <w:tcPr>
            <w:tcW w:w="1701" w:type="dxa"/>
            <w:tcBorders>
              <w:bottom w:val="single" w:sz="18" w:space="0" w:color="FFFFFF" w:themeColor="background1"/>
            </w:tcBorders>
            <w:shd w:val="clear" w:color="auto" w:fill="0098C7" w:themeFill="accent5"/>
          </w:tcPr>
          <w:p w:rsidR="009F215C" w:rsidRDefault="009F215C" w:rsidP="002013A7">
            <w:pPr>
              <w:pStyle w:val="CGTablehead2"/>
            </w:pPr>
            <w:r w:rsidRPr="005644AD">
              <w:t xml:space="preserve">   </w:t>
            </w:r>
            <w:r>
              <w:t>Report</w:t>
            </w:r>
          </w:p>
        </w:tc>
        <w:tc>
          <w:tcPr>
            <w:tcW w:w="3119" w:type="dxa"/>
            <w:tcBorders>
              <w:bottom w:val="single" w:sz="18" w:space="0" w:color="FFFFFF" w:themeColor="background1"/>
            </w:tcBorders>
            <w:shd w:val="clear" w:color="auto" w:fill="0098C7" w:themeFill="accent5"/>
          </w:tcPr>
          <w:p w:rsidR="009F215C" w:rsidRDefault="009F215C" w:rsidP="002013A7">
            <w:pPr>
              <w:pStyle w:val="CGTablehead2"/>
            </w:pPr>
            <w:r>
              <w:t>Objective</w:t>
            </w:r>
          </w:p>
        </w:tc>
        <w:tc>
          <w:tcPr>
            <w:tcW w:w="2268" w:type="dxa"/>
            <w:tcBorders>
              <w:bottom w:val="single" w:sz="18" w:space="0" w:color="FFFFFF" w:themeColor="background1"/>
            </w:tcBorders>
            <w:shd w:val="clear" w:color="auto" w:fill="0098C7" w:themeFill="accent5"/>
          </w:tcPr>
          <w:p w:rsidR="009F215C" w:rsidRDefault="009F215C" w:rsidP="002013A7">
            <w:pPr>
              <w:pStyle w:val="CGTablehead2"/>
            </w:pPr>
            <w:r>
              <w:t>Delivered To</w:t>
            </w:r>
          </w:p>
        </w:tc>
        <w:tc>
          <w:tcPr>
            <w:tcW w:w="1417" w:type="dxa"/>
            <w:tcBorders>
              <w:bottom w:val="single" w:sz="18" w:space="0" w:color="FFFFFF" w:themeColor="background1"/>
            </w:tcBorders>
            <w:shd w:val="clear" w:color="auto" w:fill="0098C7" w:themeFill="accent5"/>
          </w:tcPr>
          <w:p w:rsidR="009F215C" w:rsidRDefault="009F215C" w:rsidP="002013A7">
            <w:pPr>
              <w:pStyle w:val="CGTablehead2"/>
            </w:pPr>
            <w:r>
              <w:t>Delivered By</w:t>
            </w:r>
          </w:p>
        </w:tc>
        <w:tc>
          <w:tcPr>
            <w:tcW w:w="1418" w:type="dxa"/>
            <w:tcBorders>
              <w:bottom w:val="single" w:sz="18" w:space="0" w:color="FFFFFF" w:themeColor="background1"/>
            </w:tcBorders>
            <w:shd w:val="clear" w:color="auto" w:fill="0098C7" w:themeFill="accent5"/>
          </w:tcPr>
          <w:p w:rsidR="009F215C" w:rsidRDefault="009F215C" w:rsidP="002013A7">
            <w:pPr>
              <w:pStyle w:val="CGTablehead2"/>
            </w:pPr>
            <w:r>
              <w:t>Frequency</w:t>
            </w:r>
          </w:p>
        </w:tc>
      </w:tr>
      <w:tr w:rsidR="009F215C" w:rsidTr="002013A7">
        <w:trPr>
          <w:trHeight w:val="23"/>
        </w:trPr>
        <w:tc>
          <w:tcPr>
            <w:tcW w:w="1701" w:type="dxa"/>
            <w:shd w:val="clear" w:color="auto" w:fill="EAE7E6" w:themeFill="text2" w:themeFillTint="33"/>
          </w:tcPr>
          <w:p w:rsidR="009F215C" w:rsidRPr="00487283" w:rsidRDefault="009F215C" w:rsidP="002013A7">
            <w:pPr>
              <w:rPr>
                <w:rFonts w:cs="Arial"/>
              </w:rPr>
            </w:pPr>
          </w:p>
        </w:tc>
        <w:tc>
          <w:tcPr>
            <w:tcW w:w="3119" w:type="dxa"/>
            <w:shd w:val="clear" w:color="auto" w:fill="EAE7E6" w:themeFill="text2" w:themeFillTint="33"/>
          </w:tcPr>
          <w:p w:rsidR="009F215C" w:rsidRPr="00487283" w:rsidRDefault="009F215C" w:rsidP="002013A7">
            <w:pPr>
              <w:rPr>
                <w:rFonts w:cs="Arial"/>
              </w:rPr>
            </w:pPr>
          </w:p>
        </w:tc>
        <w:tc>
          <w:tcPr>
            <w:tcW w:w="2268" w:type="dxa"/>
            <w:shd w:val="clear" w:color="auto" w:fill="EAE7E6" w:themeFill="text2" w:themeFillTint="33"/>
          </w:tcPr>
          <w:p w:rsidR="009F215C" w:rsidRPr="00487283" w:rsidRDefault="009F215C" w:rsidP="002013A7">
            <w:pPr>
              <w:rPr>
                <w:rFonts w:cs="Arial"/>
              </w:rPr>
            </w:pPr>
          </w:p>
        </w:tc>
        <w:tc>
          <w:tcPr>
            <w:tcW w:w="1417" w:type="dxa"/>
            <w:shd w:val="clear" w:color="auto" w:fill="EAE7E6" w:themeFill="text2" w:themeFillTint="33"/>
          </w:tcPr>
          <w:p w:rsidR="009F215C" w:rsidRPr="00487283" w:rsidRDefault="009F215C" w:rsidP="002013A7">
            <w:pPr>
              <w:rPr>
                <w:rFonts w:cs="Arial"/>
              </w:rPr>
            </w:pPr>
          </w:p>
        </w:tc>
        <w:tc>
          <w:tcPr>
            <w:tcW w:w="1418" w:type="dxa"/>
            <w:shd w:val="clear" w:color="auto" w:fill="EAE7E6" w:themeFill="text2" w:themeFillTint="33"/>
          </w:tcPr>
          <w:p w:rsidR="009F215C" w:rsidRPr="00487283" w:rsidRDefault="009F215C" w:rsidP="002013A7">
            <w:pPr>
              <w:ind w:left="35"/>
              <w:rPr>
                <w:rFonts w:cs="Arial"/>
              </w:rPr>
            </w:pPr>
          </w:p>
        </w:tc>
      </w:tr>
      <w:tr w:rsidR="009F215C" w:rsidTr="002013A7">
        <w:tc>
          <w:tcPr>
            <w:tcW w:w="1701" w:type="dxa"/>
            <w:shd w:val="clear" w:color="auto" w:fill="EAE7E6" w:themeFill="text2" w:themeFillTint="33"/>
          </w:tcPr>
          <w:p w:rsidR="009F215C" w:rsidRPr="00487283" w:rsidRDefault="009F215C" w:rsidP="002013A7">
            <w:pPr>
              <w:rPr>
                <w:rFonts w:cs="Arial"/>
              </w:rPr>
            </w:pPr>
          </w:p>
        </w:tc>
        <w:tc>
          <w:tcPr>
            <w:tcW w:w="3119" w:type="dxa"/>
            <w:shd w:val="clear" w:color="auto" w:fill="EAE7E6" w:themeFill="text2" w:themeFillTint="33"/>
          </w:tcPr>
          <w:p w:rsidR="009F215C" w:rsidRPr="00487283" w:rsidRDefault="009F215C" w:rsidP="002013A7">
            <w:pPr>
              <w:rPr>
                <w:rFonts w:cs="Arial"/>
              </w:rPr>
            </w:pPr>
          </w:p>
        </w:tc>
        <w:tc>
          <w:tcPr>
            <w:tcW w:w="2268" w:type="dxa"/>
            <w:shd w:val="clear" w:color="auto" w:fill="EAE7E6" w:themeFill="text2" w:themeFillTint="33"/>
          </w:tcPr>
          <w:p w:rsidR="009F215C" w:rsidRPr="00487283" w:rsidRDefault="009F215C" w:rsidP="002013A7">
            <w:pPr>
              <w:rPr>
                <w:rFonts w:cs="Arial"/>
              </w:rPr>
            </w:pPr>
          </w:p>
        </w:tc>
        <w:tc>
          <w:tcPr>
            <w:tcW w:w="1417" w:type="dxa"/>
            <w:shd w:val="clear" w:color="auto" w:fill="EAE7E6" w:themeFill="text2" w:themeFillTint="33"/>
          </w:tcPr>
          <w:p w:rsidR="009F215C" w:rsidRPr="00487283" w:rsidRDefault="009F215C" w:rsidP="002013A7">
            <w:pPr>
              <w:rPr>
                <w:rFonts w:cs="Arial"/>
              </w:rPr>
            </w:pPr>
          </w:p>
        </w:tc>
        <w:tc>
          <w:tcPr>
            <w:tcW w:w="1418" w:type="dxa"/>
            <w:shd w:val="clear" w:color="auto" w:fill="EAE7E6" w:themeFill="text2" w:themeFillTint="33"/>
          </w:tcPr>
          <w:p w:rsidR="009F215C" w:rsidRPr="00487283" w:rsidRDefault="009F215C" w:rsidP="002013A7">
            <w:pPr>
              <w:ind w:left="35"/>
              <w:rPr>
                <w:rFonts w:cs="Arial"/>
              </w:rPr>
            </w:pPr>
          </w:p>
        </w:tc>
      </w:tr>
      <w:tr w:rsidR="009F215C" w:rsidTr="002013A7">
        <w:tc>
          <w:tcPr>
            <w:tcW w:w="1701" w:type="dxa"/>
            <w:shd w:val="clear" w:color="auto" w:fill="EAE7E6" w:themeFill="text2" w:themeFillTint="33"/>
          </w:tcPr>
          <w:p w:rsidR="009F215C" w:rsidRPr="00487283" w:rsidRDefault="009F215C" w:rsidP="002013A7">
            <w:pPr>
              <w:rPr>
                <w:rFonts w:cs="Arial"/>
              </w:rPr>
            </w:pPr>
          </w:p>
        </w:tc>
        <w:tc>
          <w:tcPr>
            <w:tcW w:w="3119" w:type="dxa"/>
            <w:shd w:val="clear" w:color="auto" w:fill="EAE7E6" w:themeFill="text2" w:themeFillTint="33"/>
          </w:tcPr>
          <w:p w:rsidR="009F215C" w:rsidRPr="00487283" w:rsidRDefault="009F215C" w:rsidP="002013A7">
            <w:pPr>
              <w:rPr>
                <w:rFonts w:cs="Arial"/>
              </w:rPr>
            </w:pPr>
          </w:p>
        </w:tc>
        <w:tc>
          <w:tcPr>
            <w:tcW w:w="2268" w:type="dxa"/>
            <w:shd w:val="clear" w:color="auto" w:fill="EAE7E6" w:themeFill="text2" w:themeFillTint="33"/>
          </w:tcPr>
          <w:p w:rsidR="009F215C" w:rsidRPr="00487283" w:rsidRDefault="009F215C" w:rsidP="002013A7">
            <w:pPr>
              <w:rPr>
                <w:rFonts w:cs="Arial"/>
              </w:rPr>
            </w:pPr>
          </w:p>
        </w:tc>
        <w:tc>
          <w:tcPr>
            <w:tcW w:w="1417" w:type="dxa"/>
            <w:shd w:val="clear" w:color="auto" w:fill="EAE7E6" w:themeFill="text2" w:themeFillTint="33"/>
          </w:tcPr>
          <w:p w:rsidR="009F215C" w:rsidRPr="00487283" w:rsidRDefault="009F215C" w:rsidP="002013A7">
            <w:pPr>
              <w:rPr>
                <w:rFonts w:cs="Arial"/>
              </w:rPr>
            </w:pPr>
          </w:p>
        </w:tc>
        <w:tc>
          <w:tcPr>
            <w:tcW w:w="1418" w:type="dxa"/>
            <w:shd w:val="clear" w:color="auto" w:fill="EAE7E6" w:themeFill="text2" w:themeFillTint="33"/>
          </w:tcPr>
          <w:p w:rsidR="009F215C" w:rsidRPr="00487283" w:rsidRDefault="009F215C" w:rsidP="002013A7">
            <w:pPr>
              <w:ind w:left="35"/>
              <w:rPr>
                <w:rFonts w:cs="Arial"/>
              </w:rPr>
            </w:pPr>
          </w:p>
        </w:tc>
      </w:tr>
      <w:tr w:rsidR="009F215C" w:rsidTr="002013A7">
        <w:tc>
          <w:tcPr>
            <w:tcW w:w="1701" w:type="dxa"/>
            <w:shd w:val="clear" w:color="auto" w:fill="EAE7E6" w:themeFill="text2" w:themeFillTint="33"/>
          </w:tcPr>
          <w:p w:rsidR="009F215C" w:rsidRPr="00487283" w:rsidRDefault="009F215C" w:rsidP="002013A7">
            <w:pPr>
              <w:rPr>
                <w:rFonts w:cs="Arial"/>
              </w:rPr>
            </w:pPr>
          </w:p>
        </w:tc>
        <w:tc>
          <w:tcPr>
            <w:tcW w:w="3119" w:type="dxa"/>
            <w:shd w:val="clear" w:color="auto" w:fill="EAE7E6" w:themeFill="text2" w:themeFillTint="33"/>
          </w:tcPr>
          <w:p w:rsidR="009F215C" w:rsidRPr="00487283" w:rsidRDefault="009F215C" w:rsidP="002013A7">
            <w:pPr>
              <w:rPr>
                <w:rFonts w:cs="Arial"/>
              </w:rPr>
            </w:pPr>
          </w:p>
        </w:tc>
        <w:tc>
          <w:tcPr>
            <w:tcW w:w="2268" w:type="dxa"/>
            <w:shd w:val="clear" w:color="auto" w:fill="EAE7E6" w:themeFill="text2" w:themeFillTint="33"/>
          </w:tcPr>
          <w:p w:rsidR="009F215C" w:rsidRPr="00487283" w:rsidRDefault="009F215C" w:rsidP="002013A7">
            <w:pPr>
              <w:rPr>
                <w:rFonts w:cs="Arial"/>
              </w:rPr>
            </w:pPr>
          </w:p>
        </w:tc>
        <w:tc>
          <w:tcPr>
            <w:tcW w:w="1417" w:type="dxa"/>
            <w:shd w:val="clear" w:color="auto" w:fill="EAE7E6" w:themeFill="text2" w:themeFillTint="33"/>
          </w:tcPr>
          <w:p w:rsidR="009F215C" w:rsidRPr="00487283" w:rsidRDefault="009F215C" w:rsidP="002013A7">
            <w:pPr>
              <w:rPr>
                <w:rFonts w:cs="Arial"/>
              </w:rPr>
            </w:pPr>
          </w:p>
        </w:tc>
        <w:tc>
          <w:tcPr>
            <w:tcW w:w="1418" w:type="dxa"/>
            <w:shd w:val="clear" w:color="auto" w:fill="EAE7E6" w:themeFill="text2" w:themeFillTint="33"/>
          </w:tcPr>
          <w:p w:rsidR="009F215C" w:rsidRPr="00487283" w:rsidRDefault="009F215C" w:rsidP="002013A7">
            <w:pPr>
              <w:ind w:left="35"/>
              <w:rPr>
                <w:rFonts w:cs="Arial"/>
              </w:rPr>
            </w:pPr>
          </w:p>
        </w:tc>
      </w:tr>
    </w:tbl>
    <w:p w:rsidR="009F215C" w:rsidRPr="00D8272C" w:rsidRDefault="009F215C" w:rsidP="009F215C">
      <w:pPr>
        <w:pStyle w:val="CGHeading2-outlined"/>
      </w:pPr>
      <w:bookmarkStart w:id="101" w:name="_Toc258141994"/>
      <w:bookmarkStart w:id="102" w:name="_Toc424733396"/>
      <w:bookmarkStart w:id="103" w:name="_Toc425235470"/>
      <w:bookmarkStart w:id="104" w:name="_Toc425235672"/>
      <w:bookmarkStart w:id="105" w:name="_Toc435603811"/>
      <w:bookmarkStart w:id="106" w:name="_Toc257467642"/>
      <w:bookmarkStart w:id="107" w:name="_Toc411003237"/>
      <w:bookmarkStart w:id="108" w:name="_Toc467746850"/>
      <w:bookmarkEnd w:id="96"/>
      <w:bookmarkEnd w:id="97"/>
      <w:bookmarkEnd w:id="101"/>
      <w:r w:rsidRPr="00D8272C">
        <w:t>Meetings</w:t>
      </w:r>
      <w:bookmarkEnd w:id="102"/>
      <w:bookmarkEnd w:id="103"/>
      <w:bookmarkEnd w:id="104"/>
      <w:bookmarkEnd w:id="105"/>
      <w:bookmarkEnd w:id="106"/>
      <w:bookmarkEnd w:id="107"/>
      <w:bookmarkEnd w:id="108"/>
    </w:p>
    <w:p w:rsidR="009F215C" w:rsidRPr="00A77324" w:rsidRDefault="009F215C" w:rsidP="009F215C">
      <w:pPr>
        <w:pStyle w:val="BodyText"/>
        <w:rPr>
          <w:rFonts w:cs="Arial"/>
        </w:rPr>
      </w:pPr>
      <w:bookmarkStart w:id="109" w:name="_Toc257467643"/>
      <w:bookmarkStart w:id="110" w:name="_Toc259112235"/>
      <w:r w:rsidRPr="00CF2A57">
        <w:rPr>
          <w:rFonts w:cs="Arial"/>
        </w:rPr>
        <w:t xml:space="preserve">This section describes the various </w:t>
      </w:r>
      <w:r>
        <w:rPr>
          <w:rFonts w:cs="Arial"/>
        </w:rPr>
        <w:t xml:space="preserve">regular key </w:t>
      </w:r>
      <w:r w:rsidRPr="00CF2A57">
        <w:rPr>
          <w:rFonts w:cs="Arial"/>
        </w:rPr>
        <w:t xml:space="preserve">meetings that </w:t>
      </w:r>
      <w:r>
        <w:rPr>
          <w:rFonts w:cs="Arial"/>
        </w:rPr>
        <w:t xml:space="preserve">shall be held during </w:t>
      </w:r>
      <w:r w:rsidRPr="00CF2A57">
        <w:rPr>
          <w:rFonts w:cs="Arial"/>
        </w:rPr>
        <w:t>the project. There could be various types of meeting such as technical meeting, status meeting, query resolution meeting, causal analysis meeting, knowled</w:t>
      </w:r>
      <w:r>
        <w:rPr>
          <w:rFonts w:cs="Arial"/>
        </w:rPr>
        <w:t xml:space="preserve">ge sharing meeting, stand up meeting, retrospection meeting </w:t>
      </w:r>
      <w:r w:rsidRPr="00CF2A57">
        <w:rPr>
          <w:rFonts w:cs="Arial"/>
        </w:rPr>
        <w:t xml:space="preserve">and so on which could be listed as part of this section. </w:t>
      </w:r>
      <w:bookmarkStart w:id="111" w:name="_Toc257467644"/>
      <w:bookmarkEnd w:id="109"/>
      <w:bookmarkEnd w:id="110"/>
    </w:p>
    <w:p w:rsidR="009F215C" w:rsidRDefault="009F215C" w:rsidP="008B50AD">
      <w:pPr>
        <w:pStyle w:val="CGBodytext"/>
        <w:rPr>
          <w:rFonts w:cs="Arial"/>
        </w:rPr>
      </w:pPr>
      <w:r>
        <w:rPr>
          <w:rFonts w:cs="Arial"/>
          <w:color w:val="FF0000"/>
        </w:rPr>
        <w:t>&lt;</w:t>
      </w:r>
      <w:proofErr w:type="gramStart"/>
      <w:r w:rsidRPr="008A1A42">
        <w:rPr>
          <w:rFonts w:cs="Arial"/>
          <w:color w:val="FF0000"/>
        </w:rPr>
        <w:t>Example:</w:t>
      </w:r>
      <w:proofErr w:type="gramEnd"/>
      <w:r>
        <w:rPr>
          <w:rFonts w:cs="Arial"/>
          <w:color w:val="FF0000"/>
        </w:rPr>
        <w:t xml:space="preserve">&gt; </w:t>
      </w:r>
      <w:r>
        <w:rPr>
          <w:rFonts w:cs="Arial"/>
        </w:rPr>
        <w:t xml:space="preserve">The </w:t>
      </w:r>
      <w:proofErr w:type="gramStart"/>
      <w:r>
        <w:rPr>
          <w:rFonts w:cs="Arial"/>
        </w:rPr>
        <w:t>tables below describes</w:t>
      </w:r>
      <w:proofErr w:type="gramEnd"/>
      <w:r>
        <w:rPr>
          <w:rFonts w:cs="Arial"/>
        </w:rPr>
        <w:t xml:space="preserve"> the various meeting structures with objectives, frequency and participants.</w:t>
      </w:r>
      <w:r w:rsidR="008B50AD" w:rsidRPr="008B50AD">
        <w:rPr>
          <w:i/>
          <w:color w:val="0000FF"/>
        </w:rPr>
        <w:t xml:space="preserve"> </w:t>
      </w:r>
      <w:r w:rsidR="008B50AD" w:rsidRPr="002B6617">
        <w:rPr>
          <w:i/>
          <w:color w:val="0000FF"/>
        </w:rPr>
        <w:t>&lt;</w:t>
      </w:r>
      <w:r w:rsidR="008B50AD">
        <w:rPr>
          <w:i/>
          <w:color w:val="0000FF"/>
        </w:rPr>
        <w:t xml:space="preserve">Table given below is an </w:t>
      </w:r>
      <w:proofErr w:type="gramStart"/>
      <w:r w:rsidR="008B50AD">
        <w:rPr>
          <w:i/>
          <w:color w:val="0000FF"/>
        </w:rPr>
        <w:t>example,</w:t>
      </w:r>
      <w:proofErr w:type="gramEnd"/>
      <w:r w:rsidR="008B50AD">
        <w:rPr>
          <w:i/>
          <w:color w:val="0000FF"/>
        </w:rPr>
        <w:t xml:space="preserve"> update the table as per applicability to project</w:t>
      </w:r>
      <w:r w:rsidR="008B50AD" w:rsidRPr="002B6617">
        <w:rPr>
          <w:i/>
          <w:color w:val="0000FF"/>
        </w:rPr>
        <w:t>&gt;</w:t>
      </w:r>
    </w:p>
    <w:tbl>
      <w:tblPr>
        <w:tblW w:w="9072"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560"/>
        <w:gridCol w:w="3827"/>
        <w:gridCol w:w="1559"/>
        <w:gridCol w:w="2126"/>
      </w:tblGrid>
      <w:tr w:rsidR="009F215C" w:rsidTr="002013A7">
        <w:tc>
          <w:tcPr>
            <w:tcW w:w="1560" w:type="dxa"/>
            <w:tcBorders>
              <w:bottom w:val="single" w:sz="18" w:space="0" w:color="FFFFFF" w:themeColor="background1"/>
            </w:tcBorders>
            <w:shd w:val="clear" w:color="auto" w:fill="0098C7" w:themeFill="accent5"/>
          </w:tcPr>
          <w:p w:rsidR="009F215C" w:rsidRDefault="009F215C" w:rsidP="002013A7">
            <w:pPr>
              <w:pStyle w:val="CGTablehead2"/>
            </w:pPr>
            <w:r>
              <w:lastRenderedPageBreak/>
              <w:t>Meeting  Name</w:t>
            </w:r>
          </w:p>
        </w:tc>
        <w:tc>
          <w:tcPr>
            <w:tcW w:w="3827" w:type="dxa"/>
            <w:tcBorders>
              <w:bottom w:val="single" w:sz="18" w:space="0" w:color="FFFFFF" w:themeColor="background1"/>
            </w:tcBorders>
            <w:shd w:val="clear" w:color="auto" w:fill="0098C7" w:themeFill="accent5"/>
          </w:tcPr>
          <w:p w:rsidR="009F215C" w:rsidRDefault="009F215C" w:rsidP="002013A7">
            <w:pPr>
              <w:pStyle w:val="CGTablehead2"/>
            </w:pPr>
            <w:r>
              <w:t>Focus / objectives</w:t>
            </w:r>
          </w:p>
        </w:tc>
        <w:tc>
          <w:tcPr>
            <w:tcW w:w="1559" w:type="dxa"/>
            <w:tcBorders>
              <w:bottom w:val="single" w:sz="18" w:space="0" w:color="FFFFFF" w:themeColor="background1"/>
            </w:tcBorders>
            <w:shd w:val="clear" w:color="auto" w:fill="0098C7" w:themeFill="accent5"/>
          </w:tcPr>
          <w:p w:rsidR="009F215C" w:rsidRDefault="009F215C" w:rsidP="002013A7">
            <w:pPr>
              <w:pStyle w:val="CGTablehead2"/>
            </w:pPr>
            <w:r>
              <w:t>Frequency</w:t>
            </w:r>
          </w:p>
        </w:tc>
        <w:tc>
          <w:tcPr>
            <w:tcW w:w="2126" w:type="dxa"/>
            <w:tcBorders>
              <w:bottom w:val="single" w:sz="18" w:space="0" w:color="FFFFFF" w:themeColor="background1"/>
            </w:tcBorders>
            <w:shd w:val="clear" w:color="auto" w:fill="0098C7" w:themeFill="accent5"/>
          </w:tcPr>
          <w:p w:rsidR="009F215C" w:rsidRDefault="009F215C" w:rsidP="002013A7">
            <w:pPr>
              <w:pStyle w:val="CGTablehead2"/>
            </w:pPr>
            <w:r>
              <w:t>Participant</w:t>
            </w:r>
          </w:p>
        </w:tc>
      </w:tr>
      <w:tr w:rsidR="009F215C" w:rsidTr="002013A7">
        <w:tc>
          <w:tcPr>
            <w:tcW w:w="1560" w:type="dxa"/>
            <w:tcBorders>
              <w:top w:val="single" w:sz="18" w:space="0" w:color="FFFFFF" w:themeColor="background1"/>
            </w:tcBorders>
            <w:shd w:val="clear" w:color="auto" w:fill="EAE7E6" w:themeFill="text2" w:themeFillTint="33"/>
            <w:vAlign w:val="center"/>
          </w:tcPr>
          <w:p w:rsidR="009F215C" w:rsidRDefault="009F215C" w:rsidP="002013A7">
            <w:pPr>
              <w:rPr>
                <w:rFonts w:cs="Arial"/>
              </w:rPr>
            </w:pPr>
            <w:r>
              <w:rPr>
                <w:rFonts w:cs="Arial"/>
              </w:rPr>
              <w:t>Steering Committee</w:t>
            </w:r>
          </w:p>
        </w:tc>
        <w:tc>
          <w:tcPr>
            <w:tcW w:w="3827" w:type="dxa"/>
            <w:tcBorders>
              <w:top w:val="single" w:sz="18" w:space="0" w:color="FFFFFF" w:themeColor="background1"/>
            </w:tcBorders>
            <w:shd w:val="clear" w:color="auto" w:fill="EAE7E6" w:themeFill="text2" w:themeFillTint="33"/>
            <w:vAlign w:val="center"/>
          </w:tcPr>
          <w:p w:rsidR="009F215C" w:rsidRDefault="009F215C" w:rsidP="002E4977">
            <w:pPr>
              <w:pStyle w:val="ListParagraph"/>
              <w:numPr>
                <w:ilvl w:val="0"/>
                <w:numId w:val="51"/>
              </w:numPr>
              <w:spacing w:before="0" w:after="0" w:line="240" w:lineRule="auto"/>
              <w:ind w:left="403"/>
              <w:contextualSpacing w:val="0"/>
              <w:jc w:val="left"/>
              <w:rPr>
                <w:rFonts w:cs="Arial"/>
              </w:rPr>
            </w:pPr>
            <w:r>
              <w:rPr>
                <w:rFonts w:cs="Arial"/>
              </w:rPr>
              <w:t>Coordinate contractual consequences of decisions and actions</w:t>
            </w:r>
          </w:p>
          <w:p w:rsidR="009F215C" w:rsidRDefault="009F215C" w:rsidP="002E4977">
            <w:pPr>
              <w:pStyle w:val="ListParagraph"/>
              <w:numPr>
                <w:ilvl w:val="0"/>
                <w:numId w:val="51"/>
              </w:numPr>
              <w:spacing w:before="0" w:after="0" w:line="240" w:lineRule="auto"/>
              <w:ind w:left="403"/>
              <w:contextualSpacing w:val="0"/>
              <w:jc w:val="left"/>
              <w:rPr>
                <w:rFonts w:cs="Arial"/>
              </w:rPr>
            </w:pPr>
            <w:r>
              <w:rPr>
                <w:rFonts w:cs="Arial"/>
              </w:rPr>
              <w:t>Steer the project and monitor project goals</w:t>
            </w:r>
          </w:p>
          <w:p w:rsidR="009F215C" w:rsidRPr="00EB139D" w:rsidRDefault="009F215C" w:rsidP="002E4977">
            <w:pPr>
              <w:pStyle w:val="ListParagraph"/>
              <w:numPr>
                <w:ilvl w:val="0"/>
                <w:numId w:val="51"/>
              </w:numPr>
              <w:spacing w:before="0" w:after="0" w:line="240" w:lineRule="auto"/>
              <w:ind w:left="403"/>
              <w:contextualSpacing w:val="0"/>
              <w:jc w:val="left"/>
              <w:rPr>
                <w:rFonts w:cs="Arial"/>
              </w:rPr>
            </w:pPr>
            <w:r>
              <w:rPr>
                <w:rFonts w:cs="Arial"/>
              </w:rPr>
              <w:t>Decision taking on exceptions (included RFC)</w:t>
            </w:r>
          </w:p>
        </w:tc>
        <w:tc>
          <w:tcPr>
            <w:tcW w:w="1559" w:type="dxa"/>
            <w:tcBorders>
              <w:top w:val="single" w:sz="18" w:space="0" w:color="FFFFFF" w:themeColor="background1"/>
            </w:tcBorders>
            <w:shd w:val="clear" w:color="auto" w:fill="EAE7E6" w:themeFill="text2" w:themeFillTint="33"/>
            <w:vAlign w:val="center"/>
          </w:tcPr>
          <w:p w:rsidR="009F215C" w:rsidRPr="00E16991" w:rsidRDefault="009F215C" w:rsidP="002E4977">
            <w:pPr>
              <w:pStyle w:val="ListParagraph"/>
              <w:numPr>
                <w:ilvl w:val="0"/>
                <w:numId w:val="51"/>
              </w:numPr>
              <w:spacing w:before="120" w:after="120" w:line="240" w:lineRule="auto"/>
              <w:ind w:left="353" w:hanging="283"/>
              <w:jc w:val="left"/>
              <w:rPr>
                <w:rFonts w:cs="Arial"/>
              </w:rPr>
            </w:pPr>
            <w:r w:rsidRPr="00E16991">
              <w:rPr>
                <w:rFonts w:cs="Arial"/>
              </w:rPr>
              <w:t>Monthly</w:t>
            </w:r>
          </w:p>
          <w:p w:rsidR="009F215C" w:rsidRPr="00E16991" w:rsidRDefault="009F215C" w:rsidP="002E4977">
            <w:pPr>
              <w:pStyle w:val="ListParagraph"/>
              <w:numPr>
                <w:ilvl w:val="0"/>
                <w:numId w:val="51"/>
              </w:numPr>
              <w:spacing w:before="120" w:after="120" w:line="240" w:lineRule="auto"/>
              <w:ind w:left="353" w:hanging="283"/>
              <w:jc w:val="left"/>
              <w:rPr>
                <w:rFonts w:cs="Arial"/>
              </w:rPr>
            </w:pPr>
            <w:r w:rsidRPr="00E16991">
              <w:rPr>
                <w:rFonts w:cs="Arial"/>
              </w:rPr>
              <w:t>Ad-hoc</w:t>
            </w:r>
          </w:p>
        </w:tc>
        <w:tc>
          <w:tcPr>
            <w:tcW w:w="2126" w:type="dxa"/>
            <w:tcBorders>
              <w:top w:val="single" w:sz="18" w:space="0" w:color="FFFFFF" w:themeColor="background1"/>
            </w:tcBorders>
            <w:shd w:val="clear" w:color="auto" w:fill="EAE7E6" w:themeFill="text2" w:themeFillTint="33"/>
          </w:tcPr>
          <w:p w:rsidR="009F215C" w:rsidRDefault="009F215C" w:rsidP="002E4977">
            <w:pPr>
              <w:pStyle w:val="ListParagraph"/>
              <w:numPr>
                <w:ilvl w:val="0"/>
                <w:numId w:val="52"/>
              </w:numPr>
              <w:spacing w:before="0" w:after="0" w:line="240" w:lineRule="auto"/>
              <w:ind w:left="364"/>
              <w:contextualSpacing w:val="0"/>
              <w:jc w:val="left"/>
              <w:rPr>
                <w:rFonts w:cs="Arial"/>
              </w:rPr>
            </w:pPr>
            <w:r>
              <w:rPr>
                <w:rFonts w:cs="Arial"/>
              </w:rPr>
              <w:t>Members of Steering Committee</w:t>
            </w:r>
          </w:p>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Pr>
                <w:rFonts w:cs="Arial"/>
              </w:rPr>
              <w:t>EM</w:t>
            </w:r>
          </w:p>
        </w:tc>
      </w:tr>
      <w:tr w:rsidR="009F215C" w:rsidTr="002013A7">
        <w:tc>
          <w:tcPr>
            <w:tcW w:w="1560" w:type="dxa"/>
            <w:tcBorders>
              <w:top w:val="single" w:sz="18" w:space="0" w:color="FFFFFF" w:themeColor="background1"/>
            </w:tcBorders>
            <w:shd w:val="clear" w:color="auto" w:fill="EAE7E6" w:themeFill="text2" w:themeFillTint="33"/>
            <w:vAlign w:val="center"/>
          </w:tcPr>
          <w:p w:rsidR="009F215C" w:rsidRDefault="009F215C" w:rsidP="002013A7">
            <w:pPr>
              <w:rPr>
                <w:rFonts w:cs="Arial"/>
              </w:rPr>
            </w:pPr>
            <w:r>
              <w:rPr>
                <w:rFonts w:cs="Arial"/>
              </w:rPr>
              <w:t>Progress Meeting</w:t>
            </w:r>
          </w:p>
        </w:tc>
        <w:tc>
          <w:tcPr>
            <w:tcW w:w="3827" w:type="dxa"/>
            <w:tcBorders>
              <w:top w:val="single" w:sz="18" w:space="0" w:color="FFFFFF" w:themeColor="background1"/>
            </w:tcBorders>
            <w:shd w:val="clear" w:color="auto" w:fill="EAE7E6" w:themeFill="text2" w:themeFillTint="33"/>
            <w:vAlign w:val="center"/>
          </w:tcPr>
          <w:p w:rsidR="009F215C" w:rsidRDefault="009F215C" w:rsidP="002E4977">
            <w:pPr>
              <w:pStyle w:val="ListParagraph"/>
              <w:numPr>
                <w:ilvl w:val="0"/>
                <w:numId w:val="51"/>
              </w:numPr>
              <w:spacing w:before="0" w:after="0" w:line="240" w:lineRule="auto"/>
              <w:ind w:left="403"/>
              <w:contextualSpacing w:val="0"/>
              <w:jc w:val="left"/>
              <w:rPr>
                <w:rFonts w:cs="Arial"/>
              </w:rPr>
            </w:pPr>
            <w:r>
              <w:rPr>
                <w:rFonts w:cs="Arial"/>
              </w:rPr>
              <w:t>Discuss progress, issues, risks, quantitative aspects</w:t>
            </w:r>
          </w:p>
          <w:p w:rsidR="009F215C" w:rsidRDefault="009F215C" w:rsidP="002E4977">
            <w:pPr>
              <w:pStyle w:val="ListParagraph"/>
              <w:numPr>
                <w:ilvl w:val="0"/>
                <w:numId w:val="51"/>
              </w:numPr>
              <w:spacing w:before="0" w:after="0" w:line="240" w:lineRule="auto"/>
              <w:ind w:left="403"/>
              <w:contextualSpacing w:val="0"/>
              <w:jc w:val="left"/>
              <w:rPr>
                <w:rFonts w:cs="Arial"/>
              </w:rPr>
            </w:pPr>
            <w:r>
              <w:rPr>
                <w:rFonts w:cs="Arial"/>
              </w:rPr>
              <w:t>Prepare Steering Committee meeting</w:t>
            </w:r>
          </w:p>
          <w:p w:rsidR="009F215C" w:rsidRPr="00EB139D" w:rsidRDefault="009F215C" w:rsidP="002E4977">
            <w:pPr>
              <w:pStyle w:val="ListParagraph"/>
              <w:numPr>
                <w:ilvl w:val="0"/>
                <w:numId w:val="51"/>
              </w:numPr>
              <w:spacing w:before="0" w:after="0" w:line="240" w:lineRule="auto"/>
              <w:ind w:left="403"/>
              <w:contextualSpacing w:val="0"/>
              <w:jc w:val="left"/>
              <w:rPr>
                <w:rFonts w:cs="Arial"/>
              </w:rPr>
            </w:pPr>
            <w:r>
              <w:rPr>
                <w:rFonts w:cs="Arial"/>
              </w:rPr>
              <w:t>Practical issues</w:t>
            </w:r>
          </w:p>
        </w:tc>
        <w:tc>
          <w:tcPr>
            <w:tcW w:w="1559" w:type="dxa"/>
            <w:tcBorders>
              <w:top w:val="single" w:sz="18" w:space="0" w:color="FFFFFF" w:themeColor="background1"/>
            </w:tcBorders>
            <w:shd w:val="clear" w:color="auto" w:fill="EAE7E6" w:themeFill="text2" w:themeFillTint="33"/>
            <w:vAlign w:val="center"/>
          </w:tcPr>
          <w:p w:rsidR="009F215C" w:rsidRPr="00404EB1" w:rsidRDefault="009F215C" w:rsidP="002013A7">
            <w:pPr>
              <w:ind w:left="35"/>
              <w:rPr>
                <w:rFonts w:cs="Arial"/>
              </w:rPr>
            </w:pPr>
            <w:r>
              <w:rPr>
                <w:rFonts w:cs="Arial"/>
              </w:rPr>
              <w:t>Two-weekly</w:t>
            </w:r>
          </w:p>
        </w:tc>
        <w:tc>
          <w:tcPr>
            <w:tcW w:w="2126" w:type="dxa"/>
            <w:tcBorders>
              <w:top w:val="single" w:sz="18" w:space="0" w:color="FFFFFF" w:themeColor="background1"/>
            </w:tcBorders>
            <w:shd w:val="clear" w:color="auto" w:fill="EAE7E6" w:themeFill="text2" w:themeFillTint="33"/>
          </w:tcPr>
          <w:p w:rsidR="009F215C" w:rsidRDefault="009F215C" w:rsidP="002E4977">
            <w:pPr>
              <w:pStyle w:val="ListParagraph"/>
              <w:numPr>
                <w:ilvl w:val="0"/>
                <w:numId w:val="52"/>
              </w:numPr>
              <w:spacing w:before="0" w:after="0" w:line="240" w:lineRule="auto"/>
              <w:ind w:left="364"/>
              <w:contextualSpacing w:val="0"/>
              <w:jc w:val="left"/>
              <w:rPr>
                <w:rFonts w:cs="Arial"/>
              </w:rPr>
            </w:pPr>
            <w:r w:rsidRPr="00487283">
              <w:rPr>
                <w:rFonts w:cs="Arial"/>
              </w:rPr>
              <w:t>&lt;Name/Role Client&gt;</w:t>
            </w:r>
          </w:p>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Pr>
                <w:rFonts w:cs="Arial"/>
              </w:rPr>
              <w:t>EM</w:t>
            </w:r>
          </w:p>
        </w:tc>
      </w:tr>
      <w:tr w:rsidR="009F215C" w:rsidTr="002013A7">
        <w:tc>
          <w:tcPr>
            <w:tcW w:w="1560" w:type="dxa"/>
            <w:tcBorders>
              <w:top w:val="single" w:sz="18" w:space="0" w:color="FFFFFF" w:themeColor="background1"/>
            </w:tcBorders>
            <w:shd w:val="clear" w:color="auto" w:fill="EAE7E6" w:themeFill="text2" w:themeFillTint="33"/>
            <w:vAlign w:val="center"/>
          </w:tcPr>
          <w:p w:rsidR="009F215C" w:rsidRPr="00404EB1" w:rsidRDefault="009F215C" w:rsidP="002013A7">
            <w:pPr>
              <w:rPr>
                <w:rFonts w:cs="Arial"/>
              </w:rPr>
            </w:pPr>
            <w:r>
              <w:rPr>
                <w:rFonts w:cs="Arial"/>
              </w:rPr>
              <w:t>Daily Stand-up Meetings</w:t>
            </w:r>
          </w:p>
        </w:tc>
        <w:tc>
          <w:tcPr>
            <w:tcW w:w="3827" w:type="dxa"/>
            <w:tcBorders>
              <w:top w:val="single" w:sz="18" w:space="0" w:color="FFFFFF" w:themeColor="background1"/>
            </w:tcBorders>
            <w:shd w:val="clear" w:color="auto" w:fill="EAE7E6" w:themeFill="text2" w:themeFillTint="33"/>
            <w:vAlign w:val="center"/>
          </w:tcPr>
          <w:p w:rsidR="009F215C" w:rsidRDefault="009F215C" w:rsidP="002E4977">
            <w:pPr>
              <w:pStyle w:val="ListParagraph"/>
              <w:numPr>
                <w:ilvl w:val="0"/>
                <w:numId w:val="51"/>
              </w:numPr>
              <w:spacing w:before="0" w:after="0" w:line="240" w:lineRule="auto"/>
              <w:ind w:left="403"/>
              <w:contextualSpacing w:val="0"/>
              <w:jc w:val="left"/>
              <w:rPr>
                <w:rFonts w:cs="Arial"/>
              </w:rPr>
            </w:pPr>
            <w:r w:rsidRPr="00EB139D">
              <w:rPr>
                <w:rFonts w:cs="Arial"/>
              </w:rPr>
              <w:t xml:space="preserve">Synchronize individual’s work </w:t>
            </w:r>
          </w:p>
          <w:p w:rsidR="009F215C" w:rsidRDefault="009F215C" w:rsidP="002E4977">
            <w:pPr>
              <w:pStyle w:val="ListParagraph"/>
              <w:numPr>
                <w:ilvl w:val="0"/>
                <w:numId w:val="51"/>
              </w:numPr>
              <w:spacing w:before="0" w:after="0" w:line="240" w:lineRule="auto"/>
              <w:ind w:left="403"/>
              <w:contextualSpacing w:val="0"/>
              <w:jc w:val="left"/>
              <w:rPr>
                <w:rFonts w:cs="Arial"/>
              </w:rPr>
            </w:pPr>
            <w:r>
              <w:rPr>
                <w:rFonts w:cs="Arial"/>
              </w:rPr>
              <w:t>R</w:t>
            </w:r>
            <w:r w:rsidRPr="00EB139D">
              <w:rPr>
                <w:rFonts w:cs="Arial"/>
              </w:rPr>
              <w:t>e</w:t>
            </w:r>
            <w:r>
              <w:rPr>
                <w:rFonts w:cs="Arial"/>
              </w:rPr>
              <w:t>port to each other on obstacles</w:t>
            </w:r>
          </w:p>
          <w:p w:rsidR="009F215C" w:rsidRPr="00EB139D" w:rsidRDefault="009F215C" w:rsidP="002E4977">
            <w:pPr>
              <w:pStyle w:val="ListParagraph"/>
              <w:numPr>
                <w:ilvl w:val="0"/>
                <w:numId w:val="51"/>
              </w:numPr>
              <w:spacing w:before="0" w:after="0" w:line="240" w:lineRule="auto"/>
              <w:ind w:left="403"/>
              <w:contextualSpacing w:val="0"/>
              <w:jc w:val="left"/>
              <w:rPr>
                <w:rFonts w:cs="Arial"/>
              </w:rPr>
            </w:pPr>
            <w:r>
              <w:rPr>
                <w:rFonts w:cs="Arial"/>
              </w:rPr>
              <w:t>Plan activities for the next 24 hours</w:t>
            </w:r>
          </w:p>
        </w:tc>
        <w:tc>
          <w:tcPr>
            <w:tcW w:w="1559" w:type="dxa"/>
            <w:tcBorders>
              <w:top w:val="single" w:sz="18" w:space="0" w:color="FFFFFF" w:themeColor="background1"/>
            </w:tcBorders>
            <w:shd w:val="clear" w:color="auto" w:fill="EAE7E6" w:themeFill="text2" w:themeFillTint="33"/>
            <w:vAlign w:val="center"/>
          </w:tcPr>
          <w:p w:rsidR="009F215C" w:rsidRPr="00404EB1" w:rsidRDefault="009F215C" w:rsidP="002013A7">
            <w:pPr>
              <w:ind w:left="35"/>
              <w:rPr>
                <w:rFonts w:cs="Arial"/>
              </w:rPr>
            </w:pPr>
            <w:r w:rsidRPr="00404EB1">
              <w:rPr>
                <w:rFonts w:cs="Arial"/>
              </w:rPr>
              <w:t>Daily</w:t>
            </w:r>
          </w:p>
        </w:tc>
        <w:tc>
          <w:tcPr>
            <w:tcW w:w="2126" w:type="dxa"/>
            <w:tcBorders>
              <w:top w:val="single" w:sz="18" w:space="0" w:color="FFFFFF" w:themeColor="background1"/>
            </w:tcBorders>
            <w:shd w:val="clear" w:color="auto" w:fill="EAE7E6" w:themeFill="text2" w:themeFillTint="33"/>
          </w:tcPr>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sidRPr="00EB139D">
              <w:rPr>
                <w:rFonts w:cs="Arial"/>
              </w:rPr>
              <w:t>Delivery Team</w:t>
            </w:r>
          </w:p>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sidRPr="00EB139D">
              <w:rPr>
                <w:rFonts w:cs="Arial"/>
              </w:rPr>
              <w:t>Scrum Master</w:t>
            </w:r>
          </w:p>
        </w:tc>
      </w:tr>
      <w:tr w:rsidR="009F215C" w:rsidTr="002013A7">
        <w:tc>
          <w:tcPr>
            <w:tcW w:w="1560" w:type="dxa"/>
            <w:shd w:val="clear" w:color="auto" w:fill="EAE7E6" w:themeFill="text2" w:themeFillTint="33"/>
            <w:vAlign w:val="center"/>
          </w:tcPr>
          <w:p w:rsidR="009F215C" w:rsidRPr="00404EB1" w:rsidRDefault="009F215C" w:rsidP="002013A7">
            <w:pPr>
              <w:rPr>
                <w:rFonts w:cs="Arial"/>
              </w:rPr>
            </w:pPr>
            <w:r>
              <w:rPr>
                <w:rFonts w:cs="Arial"/>
              </w:rPr>
              <w:t>Iteration Planning</w:t>
            </w:r>
          </w:p>
        </w:tc>
        <w:tc>
          <w:tcPr>
            <w:tcW w:w="3827" w:type="dxa"/>
            <w:shd w:val="clear" w:color="auto" w:fill="EAE7E6" w:themeFill="text2" w:themeFillTint="33"/>
            <w:vAlign w:val="center"/>
          </w:tcPr>
          <w:p w:rsidR="009F215C" w:rsidRPr="00EB139D" w:rsidRDefault="009F215C" w:rsidP="002E4977">
            <w:pPr>
              <w:pStyle w:val="ListParagraph"/>
              <w:numPr>
                <w:ilvl w:val="0"/>
                <w:numId w:val="53"/>
              </w:numPr>
              <w:spacing w:before="0" w:after="0" w:line="240" w:lineRule="auto"/>
              <w:ind w:left="438"/>
              <w:contextualSpacing w:val="0"/>
              <w:jc w:val="left"/>
              <w:rPr>
                <w:rFonts w:cs="Arial"/>
              </w:rPr>
            </w:pPr>
            <w:r w:rsidRPr="00EB139D">
              <w:rPr>
                <w:rFonts w:cs="Arial"/>
              </w:rPr>
              <w:t xml:space="preserve">Plan the </w:t>
            </w:r>
            <w:r>
              <w:rPr>
                <w:rFonts w:cs="Arial"/>
              </w:rPr>
              <w:t>work to be executed during a Iteration</w:t>
            </w:r>
          </w:p>
          <w:p w:rsidR="009F215C" w:rsidRPr="00EB139D" w:rsidRDefault="009F215C" w:rsidP="002E4977">
            <w:pPr>
              <w:pStyle w:val="ListParagraph"/>
              <w:numPr>
                <w:ilvl w:val="0"/>
                <w:numId w:val="53"/>
              </w:numPr>
              <w:spacing w:before="0" w:after="0" w:line="240" w:lineRule="auto"/>
              <w:ind w:left="438"/>
              <w:contextualSpacing w:val="0"/>
              <w:jc w:val="left"/>
              <w:rPr>
                <w:rFonts w:cs="Arial"/>
              </w:rPr>
            </w:pPr>
            <w:r w:rsidRPr="00EB139D">
              <w:rPr>
                <w:rFonts w:cs="Arial"/>
              </w:rPr>
              <w:t>Estimate user story</w:t>
            </w:r>
          </w:p>
        </w:tc>
        <w:tc>
          <w:tcPr>
            <w:tcW w:w="1559" w:type="dxa"/>
            <w:shd w:val="clear" w:color="auto" w:fill="EAE7E6" w:themeFill="text2" w:themeFillTint="33"/>
            <w:vAlign w:val="center"/>
          </w:tcPr>
          <w:p w:rsidR="009F215C" w:rsidRPr="00404EB1" w:rsidRDefault="009F215C" w:rsidP="002013A7">
            <w:pPr>
              <w:ind w:left="35"/>
              <w:rPr>
                <w:rFonts w:cs="Arial"/>
              </w:rPr>
            </w:pPr>
            <w:r>
              <w:rPr>
                <w:rFonts w:cs="Arial"/>
              </w:rPr>
              <w:t>Start of Iteration</w:t>
            </w:r>
          </w:p>
        </w:tc>
        <w:tc>
          <w:tcPr>
            <w:tcW w:w="2126" w:type="dxa"/>
            <w:shd w:val="clear" w:color="auto" w:fill="EAE7E6" w:themeFill="text2" w:themeFillTint="33"/>
          </w:tcPr>
          <w:p w:rsidR="009F215C" w:rsidRDefault="009F215C" w:rsidP="002E4977">
            <w:pPr>
              <w:pStyle w:val="ListParagraph"/>
              <w:numPr>
                <w:ilvl w:val="0"/>
                <w:numId w:val="54"/>
              </w:numPr>
              <w:spacing w:before="0" w:after="0" w:line="240" w:lineRule="auto"/>
              <w:ind w:left="364"/>
              <w:contextualSpacing w:val="0"/>
              <w:jc w:val="left"/>
              <w:rPr>
                <w:rFonts w:cs="Arial"/>
              </w:rPr>
            </w:pPr>
            <w:r>
              <w:rPr>
                <w:rFonts w:cs="Arial"/>
              </w:rPr>
              <w:t>Delivery Team</w:t>
            </w:r>
          </w:p>
          <w:p w:rsidR="009F215C" w:rsidRDefault="009F215C" w:rsidP="002E4977">
            <w:pPr>
              <w:pStyle w:val="ListParagraph"/>
              <w:numPr>
                <w:ilvl w:val="0"/>
                <w:numId w:val="54"/>
              </w:numPr>
              <w:spacing w:before="0" w:after="0" w:line="240" w:lineRule="auto"/>
              <w:ind w:left="364"/>
              <w:contextualSpacing w:val="0"/>
              <w:jc w:val="left"/>
              <w:rPr>
                <w:rFonts w:cs="Arial"/>
              </w:rPr>
            </w:pPr>
            <w:r>
              <w:rPr>
                <w:rFonts w:cs="Arial"/>
              </w:rPr>
              <w:t>Product Owner</w:t>
            </w:r>
          </w:p>
          <w:p w:rsidR="009F215C" w:rsidRPr="00EB139D" w:rsidRDefault="009F215C" w:rsidP="002E4977">
            <w:pPr>
              <w:pStyle w:val="ListParagraph"/>
              <w:numPr>
                <w:ilvl w:val="0"/>
                <w:numId w:val="54"/>
              </w:numPr>
              <w:spacing w:before="0" w:after="0" w:line="240" w:lineRule="auto"/>
              <w:ind w:left="364"/>
              <w:contextualSpacing w:val="0"/>
              <w:jc w:val="left"/>
              <w:rPr>
                <w:rFonts w:cs="Arial"/>
              </w:rPr>
            </w:pPr>
            <w:r>
              <w:rPr>
                <w:rFonts w:cs="Arial"/>
              </w:rPr>
              <w:t>Scrum Master</w:t>
            </w:r>
          </w:p>
        </w:tc>
      </w:tr>
      <w:tr w:rsidR="009F215C" w:rsidTr="002013A7">
        <w:tc>
          <w:tcPr>
            <w:tcW w:w="1560" w:type="dxa"/>
            <w:shd w:val="clear" w:color="auto" w:fill="EAE7E6" w:themeFill="text2" w:themeFillTint="33"/>
            <w:vAlign w:val="center"/>
          </w:tcPr>
          <w:p w:rsidR="009F215C" w:rsidRPr="00404EB1" w:rsidRDefault="009F215C" w:rsidP="002013A7">
            <w:pPr>
              <w:rPr>
                <w:rFonts w:cs="Arial"/>
              </w:rPr>
            </w:pPr>
            <w:r>
              <w:rPr>
                <w:rFonts w:cs="Arial"/>
              </w:rPr>
              <w:t>Iteration Review</w:t>
            </w:r>
          </w:p>
        </w:tc>
        <w:tc>
          <w:tcPr>
            <w:tcW w:w="3827" w:type="dxa"/>
            <w:shd w:val="clear" w:color="auto" w:fill="EAE7E6" w:themeFill="text2" w:themeFillTint="33"/>
            <w:vAlign w:val="center"/>
          </w:tcPr>
          <w:p w:rsidR="009F215C" w:rsidRPr="0095537F" w:rsidRDefault="009F215C" w:rsidP="002E4977">
            <w:pPr>
              <w:pStyle w:val="ListParagraph"/>
              <w:numPr>
                <w:ilvl w:val="0"/>
                <w:numId w:val="21"/>
              </w:numPr>
              <w:spacing w:before="120" w:after="120" w:line="240" w:lineRule="auto"/>
              <w:jc w:val="left"/>
              <w:rPr>
                <w:rFonts w:cs="Arial"/>
              </w:rPr>
            </w:pPr>
            <w:r w:rsidRPr="0095537F">
              <w:rPr>
                <w:rFonts w:cs="Arial"/>
              </w:rPr>
              <w:t xml:space="preserve">Inspect what has been built in the </w:t>
            </w:r>
            <w:r>
              <w:rPr>
                <w:rFonts w:cs="Arial"/>
              </w:rPr>
              <w:t>Iteration</w:t>
            </w:r>
          </w:p>
          <w:p w:rsidR="009F215C" w:rsidRPr="0095537F" w:rsidRDefault="009F215C" w:rsidP="002E4977">
            <w:pPr>
              <w:pStyle w:val="ListParagraph"/>
              <w:numPr>
                <w:ilvl w:val="0"/>
                <w:numId w:val="21"/>
              </w:numPr>
              <w:spacing w:before="120" w:after="120" w:line="240" w:lineRule="auto"/>
              <w:jc w:val="left"/>
              <w:rPr>
                <w:rFonts w:cs="Arial"/>
              </w:rPr>
            </w:pPr>
            <w:r w:rsidRPr="0095537F">
              <w:rPr>
                <w:rFonts w:cs="Arial"/>
              </w:rPr>
              <w:t>Adjust the Product Backlog</w:t>
            </w:r>
          </w:p>
        </w:tc>
        <w:tc>
          <w:tcPr>
            <w:tcW w:w="1559" w:type="dxa"/>
            <w:shd w:val="clear" w:color="auto" w:fill="EAE7E6" w:themeFill="text2" w:themeFillTint="33"/>
            <w:vAlign w:val="center"/>
          </w:tcPr>
          <w:p w:rsidR="009F215C" w:rsidRPr="00404EB1" w:rsidRDefault="009F215C" w:rsidP="002013A7">
            <w:pPr>
              <w:ind w:left="35"/>
              <w:rPr>
                <w:rFonts w:cs="Arial"/>
              </w:rPr>
            </w:pPr>
            <w:r>
              <w:rPr>
                <w:rFonts w:cs="Arial"/>
              </w:rPr>
              <w:t>End of Iteration</w:t>
            </w:r>
          </w:p>
        </w:tc>
        <w:tc>
          <w:tcPr>
            <w:tcW w:w="2126" w:type="dxa"/>
            <w:shd w:val="clear" w:color="auto" w:fill="EAE7E6" w:themeFill="text2" w:themeFillTint="33"/>
          </w:tcPr>
          <w:p w:rsidR="009F215C" w:rsidRPr="00EB139D" w:rsidRDefault="009F215C" w:rsidP="002E4977">
            <w:pPr>
              <w:pStyle w:val="ListParagraph"/>
              <w:numPr>
                <w:ilvl w:val="0"/>
                <w:numId w:val="55"/>
              </w:numPr>
              <w:spacing w:before="0" w:after="0" w:line="240" w:lineRule="auto"/>
              <w:ind w:left="364"/>
              <w:contextualSpacing w:val="0"/>
              <w:jc w:val="left"/>
              <w:rPr>
                <w:rFonts w:cs="Arial"/>
              </w:rPr>
            </w:pPr>
            <w:r w:rsidRPr="00EB139D">
              <w:rPr>
                <w:rFonts w:cs="Arial"/>
              </w:rPr>
              <w:t>Delivery Team</w:t>
            </w:r>
          </w:p>
          <w:p w:rsidR="009F215C" w:rsidRDefault="009F215C" w:rsidP="002E4977">
            <w:pPr>
              <w:pStyle w:val="ListParagraph"/>
              <w:numPr>
                <w:ilvl w:val="0"/>
                <w:numId w:val="55"/>
              </w:numPr>
              <w:spacing w:before="0" w:after="0" w:line="240" w:lineRule="auto"/>
              <w:ind w:left="364"/>
              <w:contextualSpacing w:val="0"/>
              <w:jc w:val="left"/>
              <w:rPr>
                <w:rFonts w:cs="Arial"/>
              </w:rPr>
            </w:pPr>
            <w:r w:rsidRPr="00EB139D">
              <w:rPr>
                <w:rFonts w:cs="Arial"/>
              </w:rPr>
              <w:t>Scrum Master</w:t>
            </w:r>
          </w:p>
          <w:p w:rsidR="009F215C" w:rsidRPr="00EB139D" w:rsidRDefault="009F215C" w:rsidP="002E4977">
            <w:pPr>
              <w:pStyle w:val="ListParagraph"/>
              <w:numPr>
                <w:ilvl w:val="0"/>
                <w:numId w:val="55"/>
              </w:numPr>
              <w:spacing w:before="0" w:after="0" w:line="240" w:lineRule="auto"/>
              <w:ind w:left="364"/>
              <w:contextualSpacing w:val="0"/>
              <w:jc w:val="left"/>
              <w:rPr>
                <w:rFonts w:cs="Arial"/>
              </w:rPr>
            </w:pPr>
            <w:r>
              <w:rPr>
                <w:rFonts w:cs="Arial"/>
              </w:rPr>
              <w:t>Product Owner</w:t>
            </w:r>
          </w:p>
        </w:tc>
      </w:tr>
      <w:tr w:rsidR="009F215C" w:rsidTr="002013A7">
        <w:tc>
          <w:tcPr>
            <w:tcW w:w="1560" w:type="dxa"/>
            <w:shd w:val="clear" w:color="auto" w:fill="EAE7E6" w:themeFill="text2" w:themeFillTint="33"/>
            <w:vAlign w:val="center"/>
          </w:tcPr>
          <w:p w:rsidR="009F215C" w:rsidRDefault="009F215C" w:rsidP="002013A7">
            <w:pPr>
              <w:rPr>
                <w:rFonts w:cs="Arial"/>
              </w:rPr>
            </w:pPr>
            <w:r>
              <w:rPr>
                <w:rFonts w:cs="Arial"/>
              </w:rPr>
              <w:t>Iteration Retrospective</w:t>
            </w:r>
          </w:p>
        </w:tc>
        <w:tc>
          <w:tcPr>
            <w:tcW w:w="3827" w:type="dxa"/>
            <w:shd w:val="clear" w:color="auto" w:fill="EAE7E6" w:themeFill="text2" w:themeFillTint="33"/>
            <w:vAlign w:val="center"/>
          </w:tcPr>
          <w:p w:rsidR="009F215C" w:rsidRPr="0095537F" w:rsidRDefault="009F215C" w:rsidP="002E4977">
            <w:pPr>
              <w:pStyle w:val="ListParagraph"/>
              <w:numPr>
                <w:ilvl w:val="0"/>
                <w:numId w:val="21"/>
              </w:numPr>
              <w:spacing w:before="120" w:after="120" w:line="240" w:lineRule="auto"/>
              <w:jc w:val="left"/>
              <w:rPr>
                <w:rFonts w:cs="Arial"/>
              </w:rPr>
            </w:pPr>
            <w:r w:rsidRPr="0095537F">
              <w:rPr>
                <w:rFonts w:cs="Arial"/>
              </w:rPr>
              <w:t xml:space="preserve">Inspect oneself, how well </w:t>
            </w:r>
            <w:r>
              <w:rPr>
                <w:rFonts w:cs="Arial"/>
              </w:rPr>
              <w:t>Iteration</w:t>
            </w:r>
            <w:r w:rsidRPr="0095537F">
              <w:rPr>
                <w:rFonts w:cs="Arial"/>
              </w:rPr>
              <w:t xml:space="preserve"> went on</w:t>
            </w:r>
          </w:p>
          <w:p w:rsidR="009F215C" w:rsidRPr="0095537F" w:rsidRDefault="009F215C" w:rsidP="002E4977">
            <w:pPr>
              <w:pStyle w:val="ListParagraph"/>
              <w:numPr>
                <w:ilvl w:val="0"/>
                <w:numId w:val="21"/>
              </w:numPr>
              <w:spacing w:before="120" w:after="120" w:line="240" w:lineRule="auto"/>
              <w:jc w:val="left"/>
              <w:rPr>
                <w:rFonts w:cs="Arial"/>
              </w:rPr>
            </w:pPr>
            <w:r w:rsidRPr="0095537F">
              <w:rPr>
                <w:rFonts w:cs="Arial"/>
              </w:rPr>
              <w:t xml:space="preserve">Plan how to improve oneself during next </w:t>
            </w:r>
            <w:r>
              <w:rPr>
                <w:rFonts w:cs="Arial"/>
              </w:rPr>
              <w:t>Iteration</w:t>
            </w:r>
          </w:p>
        </w:tc>
        <w:tc>
          <w:tcPr>
            <w:tcW w:w="1559" w:type="dxa"/>
            <w:shd w:val="clear" w:color="auto" w:fill="EAE7E6" w:themeFill="text2" w:themeFillTint="33"/>
            <w:vAlign w:val="center"/>
          </w:tcPr>
          <w:p w:rsidR="009F215C" w:rsidRDefault="009F215C" w:rsidP="002013A7">
            <w:pPr>
              <w:ind w:left="35"/>
              <w:rPr>
                <w:rFonts w:cs="Arial"/>
              </w:rPr>
            </w:pPr>
            <w:r>
              <w:rPr>
                <w:rFonts w:cs="Arial"/>
              </w:rPr>
              <w:t>End of Iteration</w:t>
            </w:r>
          </w:p>
        </w:tc>
        <w:tc>
          <w:tcPr>
            <w:tcW w:w="2126" w:type="dxa"/>
            <w:shd w:val="clear" w:color="auto" w:fill="EAE7E6" w:themeFill="text2" w:themeFillTint="33"/>
          </w:tcPr>
          <w:p w:rsidR="009F215C" w:rsidRPr="00EB139D" w:rsidRDefault="009F215C" w:rsidP="002E4977">
            <w:pPr>
              <w:pStyle w:val="ListParagraph"/>
              <w:numPr>
                <w:ilvl w:val="0"/>
                <w:numId w:val="55"/>
              </w:numPr>
              <w:spacing w:before="0" w:after="0" w:line="240" w:lineRule="auto"/>
              <w:ind w:left="364"/>
              <w:contextualSpacing w:val="0"/>
              <w:jc w:val="left"/>
              <w:rPr>
                <w:rFonts w:cs="Arial"/>
              </w:rPr>
            </w:pPr>
            <w:r w:rsidRPr="00EB139D">
              <w:rPr>
                <w:rFonts w:cs="Arial"/>
              </w:rPr>
              <w:t>Delivery Team</w:t>
            </w:r>
          </w:p>
          <w:p w:rsidR="009F215C" w:rsidRDefault="009F215C" w:rsidP="002E4977">
            <w:pPr>
              <w:pStyle w:val="ListParagraph"/>
              <w:numPr>
                <w:ilvl w:val="0"/>
                <w:numId w:val="55"/>
              </w:numPr>
              <w:spacing w:before="0" w:after="0" w:line="240" w:lineRule="auto"/>
              <w:ind w:left="364"/>
              <w:contextualSpacing w:val="0"/>
              <w:jc w:val="left"/>
              <w:rPr>
                <w:rFonts w:cs="Arial"/>
              </w:rPr>
            </w:pPr>
            <w:r w:rsidRPr="009C07E7">
              <w:rPr>
                <w:rFonts w:cs="Arial"/>
              </w:rPr>
              <w:t>Scrum Master</w:t>
            </w:r>
          </w:p>
          <w:p w:rsidR="009F215C" w:rsidRPr="009C07E7" w:rsidRDefault="009F215C" w:rsidP="002E4977">
            <w:pPr>
              <w:pStyle w:val="ListParagraph"/>
              <w:numPr>
                <w:ilvl w:val="0"/>
                <w:numId w:val="55"/>
              </w:numPr>
              <w:spacing w:before="0" w:after="0" w:line="240" w:lineRule="auto"/>
              <w:ind w:left="364"/>
              <w:contextualSpacing w:val="0"/>
              <w:jc w:val="left"/>
              <w:rPr>
                <w:rFonts w:cs="Arial"/>
              </w:rPr>
            </w:pPr>
            <w:r>
              <w:rPr>
                <w:rFonts w:cs="Arial"/>
              </w:rPr>
              <w:t>Product Owner</w:t>
            </w:r>
          </w:p>
        </w:tc>
      </w:tr>
      <w:tr w:rsidR="009F215C" w:rsidTr="002013A7">
        <w:tc>
          <w:tcPr>
            <w:tcW w:w="1560" w:type="dxa"/>
            <w:shd w:val="clear" w:color="auto" w:fill="EAE7E6" w:themeFill="text2" w:themeFillTint="33"/>
            <w:vAlign w:val="center"/>
          </w:tcPr>
          <w:p w:rsidR="009F215C" w:rsidRDefault="009F215C" w:rsidP="002013A7">
            <w:pPr>
              <w:rPr>
                <w:rFonts w:cs="Arial"/>
              </w:rPr>
            </w:pPr>
            <w:r>
              <w:rPr>
                <w:rFonts w:cs="Arial"/>
              </w:rPr>
              <w:t>Backlog Refinement Session</w:t>
            </w:r>
          </w:p>
        </w:tc>
        <w:tc>
          <w:tcPr>
            <w:tcW w:w="3827" w:type="dxa"/>
            <w:shd w:val="clear" w:color="auto" w:fill="EAE7E6" w:themeFill="text2" w:themeFillTint="33"/>
            <w:vAlign w:val="center"/>
          </w:tcPr>
          <w:p w:rsidR="009F215C" w:rsidRPr="0095537F" w:rsidRDefault="009F215C" w:rsidP="002E4977">
            <w:pPr>
              <w:pStyle w:val="ListParagraph"/>
              <w:numPr>
                <w:ilvl w:val="0"/>
                <w:numId w:val="21"/>
              </w:numPr>
              <w:spacing w:before="120" w:after="120" w:line="240" w:lineRule="auto"/>
              <w:jc w:val="left"/>
              <w:rPr>
                <w:rFonts w:cs="Arial"/>
              </w:rPr>
            </w:pPr>
            <w:r>
              <w:rPr>
                <w:rFonts w:cs="Arial"/>
              </w:rPr>
              <w:t>Refine back log items so that they can be picked up during next Iteration</w:t>
            </w:r>
          </w:p>
        </w:tc>
        <w:tc>
          <w:tcPr>
            <w:tcW w:w="1559" w:type="dxa"/>
            <w:shd w:val="clear" w:color="auto" w:fill="EAE7E6" w:themeFill="text2" w:themeFillTint="33"/>
            <w:vAlign w:val="center"/>
          </w:tcPr>
          <w:p w:rsidR="009F215C" w:rsidRDefault="009F215C" w:rsidP="002013A7">
            <w:pPr>
              <w:ind w:left="35"/>
              <w:rPr>
                <w:rFonts w:cs="Arial"/>
              </w:rPr>
            </w:pPr>
            <w:r>
              <w:rPr>
                <w:rFonts w:cs="Arial"/>
              </w:rPr>
              <w:t>Weekly</w:t>
            </w:r>
          </w:p>
        </w:tc>
        <w:tc>
          <w:tcPr>
            <w:tcW w:w="2126" w:type="dxa"/>
            <w:shd w:val="clear" w:color="auto" w:fill="EAE7E6" w:themeFill="text2" w:themeFillTint="33"/>
          </w:tcPr>
          <w:p w:rsidR="009F215C" w:rsidRPr="00EB139D" w:rsidRDefault="009F215C" w:rsidP="002E4977">
            <w:pPr>
              <w:pStyle w:val="ListParagraph"/>
              <w:numPr>
                <w:ilvl w:val="0"/>
                <w:numId w:val="55"/>
              </w:numPr>
              <w:spacing w:before="0" w:after="0" w:line="240" w:lineRule="auto"/>
              <w:ind w:left="364"/>
              <w:contextualSpacing w:val="0"/>
              <w:jc w:val="left"/>
              <w:rPr>
                <w:rFonts w:cs="Arial"/>
              </w:rPr>
            </w:pPr>
            <w:r w:rsidRPr="00EB139D">
              <w:rPr>
                <w:rFonts w:cs="Arial"/>
              </w:rPr>
              <w:t>Delivery Team</w:t>
            </w:r>
          </w:p>
          <w:p w:rsidR="009F215C" w:rsidRDefault="009F215C" w:rsidP="002E4977">
            <w:pPr>
              <w:pStyle w:val="ListParagraph"/>
              <w:numPr>
                <w:ilvl w:val="0"/>
                <w:numId w:val="55"/>
              </w:numPr>
              <w:spacing w:before="0" w:after="0" w:line="240" w:lineRule="auto"/>
              <w:ind w:left="364"/>
              <w:contextualSpacing w:val="0"/>
              <w:jc w:val="left"/>
              <w:rPr>
                <w:rFonts w:cs="Arial"/>
              </w:rPr>
            </w:pPr>
            <w:r w:rsidRPr="009C07E7">
              <w:rPr>
                <w:rFonts w:cs="Arial"/>
              </w:rPr>
              <w:t>Scrum Master</w:t>
            </w:r>
          </w:p>
          <w:p w:rsidR="009F215C" w:rsidRPr="00EB139D" w:rsidRDefault="009F215C" w:rsidP="002E4977">
            <w:pPr>
              <w:pStyle w:val="ListParagraph"/>
              <w:numPr>
                <w:ilvl w:val="0"/>
                <w:numId w:val="55"/>
              </w:numPr>
              <w:spacing w:before="0" w:after="0" w:line="240" w:lineRule="auto"/>
              <w:ind w:left="364"/>
              <w:contextualSpacing w:val="0"/>
              <w:jc w:val="left"/>
              <w:rPr>
                <w:rFonts w:cs="Arial"/>
              </w:rPr>
            </w:pPr>
            <w:r>
              <w:rPr>
                <w:rFonts w:cs="Arial"/>
              </w:rPr>
              <w:t>Product Owner</w:t>
            </w:r>
          </w:p>
        </w:tc>
      </w:tr>
      <w:tr w:rsidR="009F215C" w:rsidTr="002013A7">
        <w:tc>
          <w:tcPr>
            <w:tcW w:w="1560" w:type="dxa"/>
            <w:shd w:val="clear" w:color="auto" w:fill="EAE7E6" w:themeFill="text2" w:themeFillTint="33"/>
            <w:vAlign w:val="center"/>
          </w:tcPr>
          <w:p w:rsidR="009F215C" w:rsidRDefault="009F215C" w:rsidP="002013A7">
            <w:pPr>
              <w:rPr>
                <w:rFonts w:cs="Arial"/>
              </w:rPr>
            </w:pPr>
            <w:r>
              <w:rPr>
                <w:rFonts w:cs="Arial"/>
              </w:rPr>
              <w:t>Campfire  Meeting</w:t>
            </w:r>
          </w:p>
        </w:tc>
        <w:tc>
          <w:tcPr>
            <w:tcW w:w="3827" w:type="dxa"/>
            <w:shd w:val="clear" w:color="auto" w:fill="EAE7E6" w:themeFill="text2" w:themeFillTint="33"/>
            <w:vAlign w:val="center"/>
          </w:tcPr>
          <w:p w:rsidR="009F215C" w:rsidRPr="0095537F" w:rsidRDefault="009F215C" w:rsidP="002E4977">
            <w:pPr>
              <w:pStyle w:val="ListParagraph"/>
              <w:numPr>
                <w:ilvl w:val="0"/>
                <w:numId w:val="21"/>
              </w:numPr>
              <w:spacing w:before="120" w:after="120" w:line="240" w:lineRule="auto"/>
              <w:jc w:val="left"/>
              <w:rPr>
                <w:rFonts w:cs="Arial"/>
              </w:rPr>
            </w:pPr>
            <w:r>
              <w:rPr>
                <w:rFonts w:cs="Arial"/>
              </w:rPr>
              <w:t>Agree on details of work items in the stream</w:t>
            </w:r>
          </w:p>
        </w:tc>
        <w:tc>
          <w:tcPr>
            <w:tcW w:w="1559" w:type="dxa"/>
            <w:shd w:val="clear" w:color="auto" w:fill="EAE7E6" w:themeFill="text2" w:themeFillTint="33"/>
            <w:vAlign w:val="center"/>
          </w:tcPr>
          <w:p w:rsidR="009F215C" w:rsidRDefault="009F215C" w:rsidP="002013A7">
            <w:pPr>
              <w:ind w:left="35"/>
              <w:rPr>
                <w:rFonts w:cs="Arial"/>
              </w:rPr>
            </w:pPr>
            <w:r>
              <w:rPr>
                <w:rFonts w:cs="Arial"/>
              </w:rPr>
              <w:t>Weekly</w:t>
            </w:r>
          </w:p>
        </w:tc>
        <w:tc>
          <w:tcPr>
            <w:tcW w:w="2126" w:type="dxa"/>
            <w:shd w:val="clear" w:color="auto" w:fill="EAE7E6" w:themeFill="text2" w:themeFillTint="33"/>
          </w:tcPr>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sidRPr="00EB139D">
              <w:rPr>
                <w:rFonts w:cs="Arial"/>
              </w:rPr>
              <w:t>Delivery Team</w:t>
            </w:r>
          </w:p>
          <w:p w:rsidR="009F215C" w:rsidRDefault="009F215C" w:rsidP="002E4977">
            <w:pPr>
              <w:pStyle w:val="ListParagraph"/>
              <w:numPr>
                <w:ilvl w:val="0"/>
                <w:numId w:val="52"/>
              </w:numPr>
              <w:spacing w:before="0" w:after="0" w:line="240" w:lineRule="auto"/>
              <w:ind w:left="364"/>
              <w:contextualSpacing w:val="0"/>
              <w:jc w:val="left"/>
              <w:rPr>
                <w:rFonts w:cs="Arial"/>
              </w:rPr>
            </w:pPr>
            <w:r w:rsidRPr="009C07E7">
              <w:rPr>
                <w:rFonts w:cs="Arial"/>
              </w:rPr>
              <w:t>Scrum Master</w:t>
            </w:r>
          </w:p>
          <w:p w:rsidR="009F215C" w:rsidRPr="00EB139D" w:rsidRDefault="009F215C" w:rsidP="002E4977">
            <w:pPr>
              <w:pStyle w:val="ListParagraph"/>
              <w:numPr>
                <w:ilvl w:val="0"/>
                <w:numId w:val="52"/>
              </w:numPr>
              <w:spacing w:before="0" w:after="0" w:line="240" w:lineRule="auto"/>
              <w:ind w:left="364"/>
              <w:contextualSpacing w:val="0"/>
              <w:jc w:val="left"/>
              <w:rPr>
                <w:rFonts w:cs="Arial"/>
              </w:rPr>
            </w:pPr>
            <w:r>
              <w:rPr>
                <w:rFonts w:cs="Arial"/>
              </w:rPr>
              <w:t>Product Owner</w:t>
            </w:r>
          </w:p>
        </w:tc>
      </w:tr>
    </w:tbl>
    <w:p w:rsidR="009F215C" w:rsidRDefault="009F215C" w:rsidP="009F215C">
      <w:pPr>
        <w:pStyle w:val="CGHeading2-outlined"/>
      </w:pPr>
      <w:bookmarkStart w:id="112" w:name="_Toc257467647"/>
      <w:bookmarkStart w:id="113" w:name="_Toc411003239"/>
      <w:bookmarkStart w:id="114" w:name="_Toc467746851"/>
      <w:bookmarkStart w:id="115" w:name="_Toc424733403"/>
      <w:bookmarkStart w:id="116" w:name="_Toc425235477"/>
      <w:bookmarkStart w:id="117" w:name="_Toc425235679"/>
      <w:bookmarkStart w:id="118" w:name="_Toc435603818"/>
      <w:bookmarkStart w:id="119" w:name="_Toc257467645"/>
      <w:bookmarkEnd w:id="111"/>
      <w:r w:rsidRPr="00D8272C">
        <w:t>Client Billing</w:t>
      </w:r>
      <w:bookmarkEnd w:id="112"/>
      <w:bookmarkEnd w:id="113"/>
      <w:bookmarkEnd w:id="114"/>
    </w:p>
    <w:p w:rsidR="009F215C" w:rsidRPr="002728FF" w:rsidRDefault="009F215C" w:rsidP="009F215C">
      <w:pPr>
        <w:numPr>
          <w:ilvl w:val="12"/>
          <w:numId w:val="0"/>
        </w:numPr>
        <w:rPr>
          <w:rFonts w:cs="Arial"/>
          <w:i/>
          <w:color w:val="0000FF"/>
        </w:rPr>
      </w:pPr>
      <w:r w:rsidRPr="002728FF">
        <w:rPr>
          <w:rFonts w:cs="Arial"/>
          <w:i/>
          <w:color w:val="0000FF"/>
        </w:rPr>
        <w:t>&lt;Amend details as appropriate&gt;</w:t>
      </w:r>
    </w:p>
    <w:p w:rsidR="009F215C" w:rsidRDefault="009F215C" w:rsidP="009F215C">
      <w:pPr>
        <w:pStyle w:val="BodyText"/>
        <w:numPr>
          <w:ilvl w:val="12"/>
          <w:numId w:val="0"/>
        </w:numPr>
        <w:rPr>
          <w:rFonts w:cs="Arial"/>
        </w:rPr>
      </w:pPr>
      <w:r w:rsidRPr="00CF2A57">
        <w:rPr>
          <w:rFonts w:cs="Arial"/>
        </w:rPr>
        <w:t xml:space="preserve">Amend this section to ‘Invoices will be sent as defined in the Contract if invoicing arrangements are clearly specified in the Contract (or perhaps the overall Programme Plan if this project is part of a </w:t>
      </w:r>
      <w:proofErr w:type="spellStart"/>
      <w:r w:rsidRPr="00CF2A57">
        <w:rPr>
          <w:rFonts w:cs="Arial"/>
        </w:rPr>
        <w:t>programme</w:t>
      </w:r>
      <w:proofErr w:type="spellEnd"/>
      <w:r w:rsidRPr="00CF2A57">
        <w:rPr>
          <w:rFonts w:cs="Arial"/>
        </w:rPr>
        <w:t>)</w:t>
      </w:r>
    </w:p>
    <w:p w:rsidR="009F215C" w:rsidRPr="005D0DD6" w:rsidRDefault="009F215C" w:rsidP="009F215C">
      <w:pPr>
        <w:pStyle w:val="CGHeading2-outlined"/>
      </w:pPr>
      <w:bookmarkStart w:id="120" w:name="_Toc467746852"/>
      <w:bookmarkEnd w:id="115"/>
      <w:bookmarkEnd w:id="116"/>
      <w:bookmarkEnd w:id="117"/>
      <w:bookmarkEnd w:id="118"/>
      <w:bookmarkEnd w:id="119"/>
      <w:r w:rsidRPr="005D0DD6">
        <w:lastRenderedPageBreak/>
        <w:t>Supplier Invoices</w:t>
      </w:r>
      <w:bookmarkEnd w:id="120"/>
    </w:p>
    <w:p w:rsidR="009F215C" w:rsidRPr="002728FF" w:rsidRDefault="009F215C" w:rsidP="009F215C">
      <w:pPr>
        <w:pStyle w:val="NormalPGP"/>
        <w:ind w:left="0"/>
        <w:jc w:val="left"/>
        <w:rPr>
          <w:rFonts w:cs="Arial"/>
          <w:color w:val="263147" w:themeColor="text1"/>
          <w:sz w:val="20"/>
        </w:rPr>
      </w:pPr>
      <w:r w:rsidRPr="002728FF">
        <w:rPr>
          <w:rFonts w:cs="Arial"/>
          <w:color w:val="263147" w:themeColor="text1"/>
          <w:sz w:val="20"/>
        </w:rPr>
        <w:t xml:space="preserve">Supplier invoices received by the project are checked by the Engagement Manager. Valid invoices are passed for payment authorisation and payment within Capgemini. </w:t>
      </w:r>
    </w:p>
    <w:p w:rsidR="009F215C" w:rsidRPr="00D8272C" w:rsidRDefault="009F215C" w:rsidP="009F215C">
      <w:pPr>
        <w:pStyle w:val="CGHeading2-outlined"/>
      </w:pPr>
      <w:bookmarkStart w:id="121" w:name="_Toc258142001"/>
      <w:bookmarkStart w:id="122" w:name="_Toc424733417"/>
      <w:bookmarkStart w:id="123" w:name="_Toc425235491"/>
      <w:bookmarkStart w:id="124" w:name="_Toc425235693"/>
      <w:bookmarkStart w:id="125" w:name="_Toc435603832"/>
      <w:bookmarkStart w:id="126" w:name="_Toc257467648"/>
      <w:bookmarkStart w:id="127" w:name="_Toc411003240"/>
      <w:bookmarkStart w:id="128" w:name="_Toc467746853"/>
      <w:bookmarkEnd w:id="121"/>
      <w:r w:rsidRPr="00D8272C">
        <w:t>Monitoring Of Actions</w:t>
      </w:r>
      <w:bookmarkEnd w:id="122"/>
      <w:bookmarkEnd w:id="123"/>
      <w:bookmarkEnd w:id="124"/>
      <w:bookmarkEnd w:id="125"/>
      <w:bookmarkEnd w:id="126"/>
      <w:bookmarkEnd w:id="127"/>
      <w:bookmarkEnd w:id="128"/>
    </w:p>
    <w:p w:rsidR="009F215C" w:rsidRDefault="009F215C" w:rsidP="009F215C">
      <w:pPr>
        <w:rPr>
          <w:rFonts w:cs="Arial"/>
        </w:rPr>
      </w:pPr>
      <w:r w:rsidRPr="00CF2A57">
        <w:rPr>
          <w:rFonts w:cs="Arial"/>
        </w:rPr>
        <w:t>Actions arising from meetings, reviews, audits, risk management, problem management are reviewed on at least a monthly basis by the Engagement Manager.</w:t>
      </w:r>
    </w:p>
    <w:p w:rsidR="009F215C" w:rsidRPr="00DC4C94" w:rsidRDefault="009F215C" w:rsidP="009F215C">
      <w:pPr>
        <w:pStyle w:val="CGHeading2-outlined"/>
      </w:pPr>
      <w:bookmarkStart w:id="129" w:name="_Toc415753018"/>
      <w:bookmarkStart w:id="130" w:name="_Toc467746854"/>
      <w:r w:rsidRPr="00DC4C94">
        <w:t>Client Sign-Off And Acceptance</w:t>
      </w:r>
      <w:bookmarkEnd w:id="129"/>
      <w:bookmarkEnd w:id="130"/>
    </w:p>
    <w:p w:rsidR="009F215C" w:rsidRDefault="009F215C" w:rsidP="009F215C">
      <w:pPr>
        <w:tabs>
          <w:tab w:val="left" w:pos="-720"/>
        </w:tabs>
        <w:suppressAutoHyphens/>
        <w:rPr>
          <w:lang w:val="en-GB" w:eastAsia="zh-TW"/>
        </w:rPr>
      </w:pPr>
      <w:r w:rsidRPr="009D3C92">
        <w:rPr>
          <w:lang w:val="en-GB" w:eastAsia="zh-TW"/>
        </w:rPr>
        <w:t>Reflect/cross reference the Contract if appropriate.</w:t>
      </w:r>
      <w:r>
        <w:rPr>
          <w:lang w:val="en-GB" w:eastAsia="zh-TW"/>
        </w:rPr>
        <w:t xml:space="preserve"> </w:t>
      </w:r>
    </w:p>
    <w:p w:rsidR="009F215C" w:rsidRDefault="009F215C" w:rsidP="009F215C">
      <w:pPr>
        <w:tabs>
          <w:tab w:val="left" w:pos="-720"/>
        </w:tabs>
        <w:suppressAutoHyphens/>
        <w:rPr>
          <w:lang w:val="en-GB" w:eastAsia="zh-TW"/>
        </w:rPr>
      </w:pPr>
      <w:r>
        <w:rPr>
          <w:lang w:val="en-GB" w:eastAsia="zh-TW"/>
        </w:rPr>
        <w:t xml:space="preserve">The acceptance criteria against which the deliverables will be measured are described in the Deliverables section of Appendix </w:t>
      </w:r>
      <w:r w:rsidR="00A4418B">
        <w:rPr>
          <w:lang w:val="en-GB" w:eastAsia="zh-TW"/>
        </w:rPr>
        <w:t>A</w:t>
      </w:r>
      <w:r>
        <w:rPr>
          <w:lang w:val="en-GB" w:eastAsia="zh-TW"/>
        </w:rPr>
        <w:t>.</w:t>
      </w:r>
    </w:p>
    <w:p w:rsidR="009F215C" w:rsidRPr="00322565" w:rsidRDefault="009F215C" w:rsidP="009F215C">
      <w:pPr>
        <w:tabs>
          <w:tab w:val="left" w:pos="-720"/>
        </w:tabs>
        <w:suppressAutoHyphens/>
        <w:rPr>
          <w:lang w:val="en-GB" w:eastAsia="zh-TW"/>
        </w:rPr>
      </w:pPr>
      <w:r w:rsidRPr="00322565">
        <w:rPr>
          <w:lang w:val="en-GB" w:eastAsia="zh-TW"/>
        </w:rPr>
        <w:t>Acceptance criteria should be defined at a feature level as well as the contract level (as applicable) along with the Definition of Done.</w:t>
      </w:r>
    </w:p>
    <w:p w:rsidR="009F215C" w:rsidRPr="00322565" w:rsidRDefault="009F215C" w:rsidP="009F215C">
      <w:pPr>
        <w:tabs>
          <w:tab w:val="left" w:pos="-720"/>
        </w:tabs>
        <w:suppressAutoHyphens/>
        <w:rPr>
          <w:color w:val="FF0000"/>
          <w:lang w:val="en-GB" w:eastAsia="zh-TW"/>
        </w:rPr>
      </w:pPr>
      <w:r w:rsidRPr="00322565">
        <w:rPr>
          <w:color w:val="FF0000"/>
          <w:lang w:val="en-GB" w:eastAsia="zh-TW"/>
        </w:rPr>
        <w:t>&lt;Examples of Acceptance Criteria:</w:t>
      </w:r>
    </w:p>
    <w:p w:rsidR="009F215C" w:rsidRPr="00322565" w:rsidRDefault="009F215C" w:rsidP="002E4977">
      <w:pPr>
        <w:pStyle w:val="ListParagraph"/>
        <w:numPr>
          <w:ilvl w:val="0"/>
          <w:numId w:val="78"/>
        </w:numPr>
        <w:tabs>
          <w:tab w:val="left" w:pos="-720"/>
        </w:tabs>
        <w:suppressAutoHyphens/>
        <w:spacing w:before="120" w:after="120" w:line="240" w:lineRule="auto"/>
        <w:jc w:val="left"/>
        <w:rPr>
          <w:color w:val="FF0000"/>
          <w:lang w:val="en-GB" w:eastAsia="zh-TW"/>
        </w:rPr>
      </w:pPr>
      <w:r w:rsidRPr="00322565">
        <w:rPr>
          <w:color w:val="FF0000"/>
          <w:lang w:val="en-GB" w:eastAsia="zh-TW"/>
        </w:rPr>
        <w:t xml:space="preserve">Example 1: Every feature must be tested and successfully </w:t>
      </w:r>
      <w:proofErr w:type="gramStart"/>
      <w:r w:rsidRPr="00322565">
        <w:rPr>
          <w:color w:val="FF0000"/>
          <w:lang w:val="en-GB" w:eastAsia="zh-TW"/>
        </w:rPr>
        <w:t>pass  the</w:t>
      </w:r>
      <w:proofErr w:type="gramEnd"/>
      <w:r w:rsidRPr="00322565">
        <w:rPr>
          <w:color w:val="FF0000"/>
          <w:lang w:val="en-GB" w:eastAsia="zh-TW"/>
        </w:rPr>
        <w:t xml:space="preserve"> UAT.</w:t>
      </w:r>
    </w:p>
    <w:p w:rsidR="009F215C" w:rsidRDefault="009F215C" w:rsidP="002E4977">
      <w:pPr>
        <w:pStyle w:val="ListParagraph"/>
        <w:numPr>
          <w:ilvl w:val="0"/>
          <w:numId w:val="78"/>
        </w:numPr>
        <w:tabs>
          <w:tab w:val="left" w:pos="-720"/>
        </w:tabs>
        <w:suppressAutoHyphens/>
        <w:spacing w:before="120" w:after="120" w:line="240" w:lineRule="auto"/>
        <w:jc w:val="left"/>
        <w:rPr>
          <w:color w:val="FF0000"/>
          <w:lang w:val="en-GB" w:eastAsia="zh-TW"/>
        </w:rPr>
      </w:pPr>
      <w:r w:rsidRPr="00322565">
        <w:rPr>
          <w:color w:val="FF0000"/>
          <w:lang w:val="en-GB" w:eastAsia="zh-TW"/>
        </w:rPr>
        <w:t xml:space="preserve">Example 2: The product increment is working as per the original description and has no more than 5 minor and 1 major </w:t>
      </w:r>
      <w:proofErr w:type="gramStart"/>
      <w:r w:rsidRPr="00322565">
        <w:rPr>
          <w:color w:val="FF0000"/>
          <w:lang w:val="en-GB" w:eastAsia="zh-TW"/>
        </w:rPr>
        <w:t>defects</w:t>
      </w:r>
      <w:proofErr w:type="gramEnd"/>
      <w:r w:rsidRPr="00322565">
        <w:rPr>
          <w:color w:val="FF0000"/>
          <w:lang w:val="en-GB" w:eastAsia="zh-TW"/>
        </w:rPr>
        <w:t>.</w:t>
      </w:r>
    </w:p>
    <w:p w:rsidR="009F215C" w:rsidRPr="00322565" w:rsidRDefault="009F215C" w:rsidP="002E4977">
      <w:pPr>
        <w:pStyle w:val="ListParagraph"/>
        <w:numPr>
          <w:ilvl w:val="0"/>
          <w:numId w:val="78"/>
        </w:numPr>
        <w:tabs>
          <w:tab w:val="left" w:pos="-720"/>
        </w:tabs>
        <w:suppressAutoHyphens/>
        <w:spacing w:before="120" w:after="120" w:line="240" w:lineRule="auto"/>
        <w:jc w:val="left"/>
        <w:rPr>
          <w:color w:val="FF0000"/>
          <w:lang w:val="en-GB" w:eastAsia="zh-TW"/>
        </w:rPr>
      </w:pPr>
      <w:r w:rsidRPr="00322565">
        <w:rPr>
          <w:color w:val="FF0000"/>
          <w:lang w:val="en-GB" w:eastAsia="zh-TW"/>
        </w:rPr>
        <w:t>E</w:t>
      </w:r>
      <w:r>
        <w:rPr>
          <w:color w:val="FF0000"/>
          <w:lang w:val="en-GB" w:eastAsia="zh-TW"/>
        </w:rPr>
        <w:t>xample 3</w:t>
      </w:r>
      <w:r w:rsidRPr="00322565">
        <w:rPr>
          <w:color w:val="FF0000"/>
          <w:lang w:val="en-GB" w:eastAsia="zh-TW"/>
        </w:rPr>
        <w:t>:</w:t>
      </w:r>
    </w:p>
    <w:p w:rsidR="009F215C" w:rsidRPr="00322565" w:rsidRDefault="009F215C" w:rsidP="002E4977">
      <w:pPr>
        <w:pStyle w:val="ListParagraph"/>
        <w:numPr>
          <w:ilvl w:val="0"/>
          <w:numId w:val="59"/>
        </w:numPr>
        <w:spacing w:before="0" w:after="0" w:line="240" w:lineRule="auto"/>
        <w:jc w:val="left"/>
        <w:rPr>
          <w:color w:val="FF0000"/>
          <w:lang w:val="en-GB" w:eastAsia="zh-TW"/>
        </w:rPr>
      </w:pPr>
      <w:r w:rsidRPr="00322565">
        <w:rPr>
          <w:b/>
          <w:color w:val="FF0000"/>
          <w:lang w:val="en-GB" w:eastAsia="zh-TW"/>
        </w:rPr>
        <w:t>Acceptance of Work done by Capgemini</w:t>
      </w:r>
      <w:r w:rsidRPr="00322565">
        <w:rPr>
          <w:color w:val="FF0000"/>
          <w:lang w:val="en-GB" w:eastAsia="zh-TW"/>
        </w:rPr>
        <w:br/>
        <w:t>Work done by Capgemini team members is accepted by monthly signing the time sheets by &lt;Name / Role Client&gt;.</w:t>
      </w:r>
    </w:p>
    <w:p w:rsidR="009F215C" w:rsidRPr="00322565" w:rsidRDefault="009F215C" w:rsidP="002E4977">
      <w:pPr>
        <w:pStyle w:val="ListParagraph"/>
        <w:numPr>
          <w:ilvl w:val="0"/>
          <w:numId w:val="59"/>
        </w:numPr>
        <w:spacing w:before="0" w:after="0" w:line="240" w:lineRule="auto"/>
        <w:jc w:val="left"/>
        <w:rPr>
          <w:color w:val="FF0000"/>
          <w:lang w:val="en-GB" w:eastAsia="zh-TW"/>
        </w:rPr>
      </w:pPr>
      <w:r w:rsidRPr="00322565">
        <w:rPr>
          <w:b/>
          <w:color w:val="FF0000"/>
          <w:lang w:val="en-GB" w:eastAsia="zh-TW"/>
        </w:rPr>
        <w:t>Acceptance of Functionality</w:t>
      </w:r>
      <w:r w:rsidRPr="00322565">
        <w:rPr>
          <w:b/>
          <w:color w:val="FF0000"/>
          <w:lang w:val="en-GB" w:eastAsia="zh-TW"/>
        </w:rPr>
        <w:br/>
      </w:r>
      <w:proofErr w:type="gramStart"/>
      <w:r w:rsidRPr="00322565">
        <w:rPr>
          <w:color w:val="FF0000"/>
          <w:lang w:val="en-GB" w:eastAsia="zh-TW"/>
        </w:rPr>
        <w:t xml:space="preserve">During every </w:t>
      </w:r>
      <w:r>
        <w:rPr>
          <w:color w:val="FF0000"/>
          <w:lang w:val="en-GB" w:eastAsia="zh-TW"/>
        </w:rPr>
        <w:t>Iteration</w:t>
      </w:r>
      <w:proofErr w:type="gramEnd"/>
      <w:r w:rsidRPr="00322565">
        <w:rPr>
          <w:color w:val="FF0000"/>
          <w:lang w:val="en-GB" w:eastAsia="zh-TW"/>
        </w:rPr>
        <w:t xml:space="preserve"> the &lt;Client Name&gt; is executing an acceptance test on the delivered Smart Use Cases/Work Items. After that the Product Owner decides if the Smart Use Case actively complies </w:t>
      </w:r>
      <w:proofErr w:type="gramStart"/>
      <w:r w:rsidRPr="00322565">
        <w:rPr>
          <w:color w:val="FF0000"/>
          <w:lang w:val="en-GB" w:eastAsia="zh-TW"/>
        </w:rPr>
        <w:t>to</w:t>
      </w:r>
      <w:proofErr w:type="gramEnd"/>
      <w:r w:rsidRPr="00322565">
        <w:rPr>
          <w:color w:val="FF0000"/>
          <w:lang w:val="en-GB" w:eastAsia="zh-TW"/>
        </w:rPr>
        <w:t xml:space="preserve"> the Definition of Done. In case it complies, the status on the </w:t>
      </w:r>
      <w:proofErr w:type="spellStart"/>
      <w:r w:rsidRPr="00322565">
        <w:rPr>
          <w:color w:val="FF0000"/>
          <w:lang w:val="en-GB" w:eastAsia="zh-TW"/>
        </w:rPr>
        <w:t>dashboardchanges</w:t>
      </w:r>
      <w:proofErr w:type="spellEnd"/>
      <w:r w:rsidRPr="00322565">
        <w:rPr>
          <w:color w:val="FF0000"/>
          <w:lang w:val="en-GB" w:eastAsia="zh-TW"/>
        </w:rPr>
        <w:t xml:space="preserve"> to </w:t>
      </w:r>
      <w:proofErr w:type="gramStart"/>
      <w:r w:rsidRPr="00322565">
        <w:rPr>
          <w:color w:val="FF0000"/>
          <w:lang w:val="en-GB" w:eastAsia="zh-TW"/>
        </w:rPr>
        <w:t>Done</w:t>
      </w:r>
      <w:proofErr w:type="gramEnd"/>
      <w:r w:rsidRPr="00322565">
        <w:rPr>
          <w:color w:val="FF0000"/>
          <w:lang w:val="en-GB" w:eastAsia="zh-TW"/>
        </w:rPr>
        <w:t xml:space="preserve"> (accepted). In case it does not comply, to change the status of the Smart Use Case before the end of the </w:t>
      </w:r>
      <w:r>
        <w:rPr>
          <w:color w:val="FF0000"/>
          <w:lang w:val="en-GB" w:eastAsia="zh-TW"/>
        </w:rPr>
        <w:t>Iteration</w:t>
      </w:r>
      <w:r w:rsidRPr="00322565">
        <w:rPr>
          <w:color w:val="FF0000"/>
          <w:lang w:val="en-GB" w:eastAsia="zh-TW"/>
        </w:rPr>
        <w:t xml:space="preserve"> </w:t>
      </w:r>
      <w:proofErr w:type="gramStart"/>
      <w:r w:rsidRPr="00322565">
        <w:rPr>
          <w:color w:val="FF0000"/>
          <w:lang w:val="en-GB" w:eastAsia="zh-TW"/>
        </w:rPr>
        <w:t>to</w:t>
      </w:r>
      <w:proofErr w:type="gramEnd"/>
      <w:r w:rsidRPr="00322565">
        <w:rPr>
          <w:color w:val="FF0000"/>
          <w:lang w:val="en-GB" w:eastAsia="zh-TW"/>
        </w:rPr>
        <w:t xml:space="preserve"> ‘Done’, then the item will stay on the product backlog. The item will not be made available for users.</w:t>
      </w:r>
    </w:p>
    <w:p w:rsidR="009F215C" w:rsidRPr="00322565" w:rsidRDefault="009F215C" w:rsidP="002E4977">
      <w:pPr>
        <w:pStyle w:val="ListParagraph"/>
        <w:numPr>
          <w:ilvl w:val="0"/>
          <w:numId w:val="59"/>
        </w:numPr>
        <w:spacing w:before="0" w:after="0" w:line="240" w:lineRule="auto"/>
        <w:jc w:val="left"/>
        <w:rPr>
          <w:color w:val="FF0000"/>
          <w:lang w:val="en-GB" w:eastAsia="zh-TW"/>
        </w:rPr>
      </w:pPr>
      <w:proofErr w:type="spellStart"/>
      <w:r w:rsidRPr="00322565">
        <w:rPr>
          <w:b/>
          <w:color w:val="FF0000"/>
          <w:lang w:val="en-GB" w:eastAsia="zh-TW"/>
        </w:rPr>
        <w:t>Decharge</w:t>
      </w:r>
      <w:proofErr w:type="spellEnd"/>
      <w:r w:rsidRPr="00322565">
        <w:rPr>
          <w:b/>
          <w:color w:val="FF0000"/>
          <w:lang w:val="en-GB" w:eastAsia="zh-TW"/>
        </w:rPr>
        <w:t xml:space="preserve"> to the EM for the project</w:t>
      </w:r>
      <w:r w:rsidRPr="00322565">
        <w:rPr>
          <w:b/>
          <w:color w:val="FF0000"/>
          <w:lang w:val="en-GB" w:eastAsia="zh-TW"/>
        </w:rPr>
        <w:br/>
      </w:r>
      <w:r w:rsidRPr="00322565">
        <w:rPr>
          <w:color w:val="FF0000"/>
          <w:lang w:val="en-GB" w:eastAsia="zh-TW"/>
        </w:rPr>
        <w:t xml:space="preserve">The EM will be </w:t>
      </w:r>
      <w:proofErr w:type="spellStart"/>
      <w:r w:rsidRPr="00322565">
        <w:rPr>
          <w:color w:val="FF0000"/>
          <w:lang w:val="en-GB" w:eastAsia="zh-TW"/>
        </w:rPr>
        <w:t>decharged</w:t>
      </w:r>
      <w:proofErr w:type="spellEnd"/>
      <w:r w:rsidRPr="00322565">
        <w:rPr>
          <w:color w:val="FF0000"/>
          <w:lang w:val="en-GB" w:eastAsia="zh-TW"/>
        </w:rPr>
        <w:t xml:space="preserve"> from the project if </w:t>
      </w:r>
      <w:proofErr w:type="spellStart"/>
      <w:r w:rsidRPr="00322565">
        <w:rPr>
          <w:color w:val="FF0000"/>
          <w:lang w:val="en-GB" w:eastAsia="zh-TW"/>
        </w:rPr>
        <w:t>fase</w:t>
      </w:r>
      <w:proofErr w:type="spellEnd"/>
      <w:r w:rsidRPr="00322565">
        <w:rPr>
          <w:color w:val="FF0000"/>
          <w:lang w:val="en-GB" w:eastAsia="zh-TW"/>
        </w:rPr>
        <w:t xml:space="preserve"> &lt;</w:t>
      </w:r>
      <w:r w:rsidR="007655D3">
        <w:rPr>
          <w:color w:val="FF0000"/>
          <w:lang w:val="en-GB" w:eastAsia="zh-TW"/>
        </w:rPr>
        <w:t>Iteration</w:t>
      </w:r>
      <w:r w:rsidRPr="00322565">
        <w:rPr>
          <w:color w:val="FF0000"/>
          <w:lang w:val="en-GB" w:eastAsia="zh-TW"/>
        </w:rPr>
        <w:t xml:space="preserve"> Name&gt; of  the &lt;Project Name&gt; project is completed.&gt;</w:t>
      </w:r>
    </w:p>
    <w:p w:rsidR="009F215C" w:rsidRPr="00D8272C" w:rsidRDefault="009F215C" w:rsidP="009F215C">
      <w:pPr>
        <w:pStyle w:val="CGHeading2-outlined"/>
      </w:pPr>
      <w:bookmarkStart w:id="131" w:name="_Toc257467649"/>
      <w:bookmarkStart w:id="132" w:name="_Toc411003241"/>
      <w:bookmarkStart w:id="133" w:name="_Toc467746855"/>
      <w:r>
        <w:t xml:space="preserve">Governance </w:t>
      </w:r>
      <w:r w:rsidRPr="00D8272C">
        <w:t>Handover</w:t>
      </w:r>
      <w:bookmarkEnd w:id="131"/>
      <w:bookmarkEnd w:id="132"/>
      <w:bookmarkEnd w:id="133"/>
      <w:r w:rsidRPr="00D8272C">
        <w:t xml:space="preserve"> </w:t>
      </w:r>
    </w:p>
    <w:p w:rsidR="009F215C" w:rsidRPr="002728FF" w:rsidRDefault="009F215C" w:rsidP="009F215C">
      <w:pPr>
        <w:pStyle w:val="NormalIndent"/>
        <w:numPr>
          <w:ilvl w:val="12"/>
          <w:numId w:val="0"/>
        </w:numPr>
        <w:rPr>
          <w:rFonts w:ascii="Arial" w:hAnsi="Arial" w:cs="Arial"/>
          <w:i/>
          <w:color w:val="0000FF"/>
          <w:sz w:val="20"/>
        </w:rPr>
      </w:pPr>
      <w:r w:rsidRPr="002728FF">
        <w:rPr>
          <w:rFonts w:ascii="Arial" w:hAnsi="Arial" w:cs="Arial"/>
          <w:i/>
          <w:color w:val="0000FF"/>
          <w:sz w:val="20"/>
        </w:rPr>
        <w:t>&lt;Provide a brief description of how and to whom the project will be handed once the team’s responsibilities have been completed. This may be to a Capgemini team or to the client. It may be, for example, to a testing team or a support team.&gt;</w:t>
      </w:r>
    </w:p>
    <w:p w:rsidR="009F215C" w:rsidRPr="00CF2A57" w:rsidRDefault="009F215C" w:rsidP="009F215C">
      <w:pPr>
        <w:rPr>
          <w:rFonts w:cs="Arial"/>
          <w:b/>
        </w:rPr>
      </w:pPr>
      <w:bookmarkStart w:id="134" w:name="_Toc257467651"/>
      <w:bookmarkStart w:id="135" w:name="_Toc259112243"/>
      <w:r w:rsidRPr="00CF2A57">
        <w:rPr>
          <w:rFonts w:cs="Arial"/>
          <w:b/>
        </w:rPr>
        <w:t>Handover Roles and Responsibilities</w:t>
      </w:r>
      <w:r>
        <w:rPr>
          <w:rFonts w:cs="Arial"/>
          <w:b/>
        </w:rPr>
        <w:t>:</w:t>
      </w:r>
    </w:p>
    <w:p w:rsidR="009F215C" w:rsidRPr="00CF2A57" w:rsidRDefault="009F215C" w:rsidP="009F215C">
      <w:pPr>
        <w:rPr>
          <w:rFonts w:cs="Arial"/>
          <w:i/>
        </w:rPr>
      </w:pPr>
      <w:r w:rsidRPr="00CF2A57">
        <w:rPr>
          <w:rFonts w:cs="Arial"/>
        </w:rPr>
        <w:t xml:space="preserve">Handover roles and responsibilities will be defined and documented during the Implementation </w:t>
      </w:r>
      <w:r w:rsidR="007655D3">
        <w:rPr>
          <w:rFonts w:cs="Arial"/>
        </w:rPr>
        <w:t>Iteration</w:t>
      </w:r>
      <w:r w:rsidRPr="00CF2A57">
        <w:rPr>
          <w:rFonts w:cs="Arial"/>
        </w:rPr>
        <w:t>.</w:t>
      </w:r>
    </w:p>
    <w:p w:rsidR="009F215C" w:rsidRPr="00D8272C" w:rsidRDefault="009F215C" w:rsidP="009F215C">
      <w:pPr>
        <w:pStyle w:val="CGHeading2-outlined"/>
      </w:pPr>
      <w:bookmarkStart w:id="136" w:name="_Toc424733416"/>
      <w:bookmarkStart w:id="137" w:name="_Toc425235490"/>
      <w:bookmarkStart w:id="138" w:name="_Toc425235692"/>
      <w:bookmarkStart w:id="139" w:name="_Toc435603831"/>
      <w:bookmarkStart w:id="140" w:name="_Toc257467652"/>
      <w:bookmarkStart w:id="141" w:name="_Toc411003242"/>
      <w:bookmarkStart w:id="142" w:name="_Toc467746856"/>
      <w:bookmarkEnd w:id="134"/>
      <w:bookmarkEnd w:id="135"/>
      <w:r w:rsidRPr="00D8272C">
        <w:t>Warranty</w:t>
      </w:r>
      <w:bookmarkEnd w:id="136"/>
      <w:bookmarkEnd w:id="137"/>
      <w:bookmarkEnd w:id="138"/>
      <w:bookmarkEnd w:id="139"/>
      <w:bookmarkEnd w:id="140"/>
      <w:bookmarkEnd w:id="141"/>
      <w:bookmarkEnd w:id="142"/>
    </w:p>
    <w:p w:rsidR="009F215C" w:rsidRDefault="009F215C" w:rsidP="009F215C">
      <w:pPr>
        <w:numPr>
          <w:ilvl w:val="12"/>
          <w:numId w:val="0"/>
        </w:numPr>
        <w:rPr>
          <w:rFonts w:cs="Arial"/>
          <w:i/>
          <w:color w:val="0000FF"/>
        </w:rPr>
      </w:pPr>
      <w:r w:rsidRPr="002728FF">
        <w:rPr>
          <w:rFonts w:cs="Arial"/>
          <w:i/>
          <w:color w:val="0000FF"/>
        </w:rPr>
        <w:t xml:space="preserve">&lt;These details are covered in the contract and could be stated </w:t>
      </w:r>
      <w:proofErr w:type="gramStart"/>
      <w:r w:rsidRPr="002728FF">
        <w:rPr>
          <w:rFonts w:cs="Arial"/>
          <w:i/>
          <w:color w:val="0000FF"/>
        </w:rPr>
        <w:t>here,</w:t>
      </w:r>
      <w:proofErr w:type="gramEnd"/>
      <w:r w:rsidRPr="002728FF">
        <w:rPr>
          <w:rFonts w:cs="Arial"/>
          <w:i/>
          <w:color w:val="0000FF"/>
        </w:rPr>
        <w:t xml:space="preserve"> in case of no warranty state here has no warranty provided by client.&gt;</w:t>
      </w:r>
    </w:p>
    <w:p w:rsidR="009F215C" w:rsidRDefault="009F215C" w:rsidP="009F215C">
      <w:pPr>
        <w:pStyle w:val="CGBodytext"/>
        <w:rPr>
          <w:rFonts w:cs="Arial"/>
          <w:i/>
          <w:color w:val="0000FF"/>
        </w:rPr>
      </w:pPr>
      <w:r>
        <w:rPr>
          <w:rFonts w:cs="Arial"/>
          <w:i/>
          <w:color w:val="0000FF"/>
        </w:rPr>
        <w:lastRenderedPageBreak/>
        <w:br w:type="page"/>
      </w:r>
    </w:p>
    <w:p w:rsidR="009F215C" w:rsidRDefault="009F215C" w:rsidP="009F215C">
      <w:pPr>
        <w:pStyle w:val="CGHeading1-outlined"/>
      </w:pPr>
      <w:bookmarkStart w:id="143" w:name="_Toc467746857"/>
      <w:r>
        <w:lastRenderedPageBreak/>
        <w:t>Planning &amp; Financial Management</w:t>
      </w:r>
      <w:bookmarkEnd w:id="143"/>
    </w:p>
    <w:p w:rsidR="009F215C" w:rsidRPr="00D8272C" w:rsidRDefault="009F215C" w:rsidP="009F215C">
      <w:pPr>
        <w:pStyle w:val="CGHeading2-outlined"/>
      </w:pPr>
      <w:bookmarkStart w:id="144" w:name="_Toc257467654"/>
      <w:bookmarkStart w:id="145" w:name="_Toc411003244"/>
      <w:bookmarkStart w:id="146" w:name="_Toc467746858"/>
      <w:bookmarkStart w:id="147" w:name="_Toc424733398"/>
      <w:bookmarkStart w:id="148" w:name="_Toc425235472"/>
      <w:bookmarkStart w:id="149" w:name="_Toc425235674"/>
      <w:bookmarkStart w:id="150" w:name="_Toc435603813"/>
      <w:r w:rsidRPr="00D8272C">
        <w:t>Estimating</w:t>
      </w:r>
      <w:bookmarkEnd w:id="144"/>
      <w:bookmarkEnd w:id="145"/>
      <w:r w:rsidRPr="00D8272C">
        <w:t xml:space="preserve"> </w:t>
      </w:r>
      <w:r>
        <w:t>(Sizing)</w:t>
      </w:r>
      <w:bookmarkEnd w:id="146"/>
    </w:p>
    <w:p w:rsidR="002C1B79" w:rsidRDefault="009F215C" w:rsidP="0092093D">
      <w:pPr>
        <w:spacing w:beforeLines="40" w:afterLines="40"/>
        <w:rPr>
          <w:rFonts w:cs="Arial"/>
          <w:i/>
          <w:color w:val="0000FF"/>
        </w:rPr>
      </w:pPr>
      <w:r w:rsidRPr="00D83443">
        <w:rPr>
          <w:rFonts w:cs="Arial"/>
          <w:i/>
          <w:color w:val="0000FF"/>
          <w:lang w:val="en-GB"/>
        </w:rPr>
        <w:t>&lt;</w:t>
      </w:r>
      <w:r w:rsidRPr="00D83443">
        <w:rPr>
          <w:rFonts w:cs="Arial"/>
          <w:i/>
          <w:color w:val="0000FF"/>
        </w:rPr>
        <w:t xml:space="preserve">State the estimation model that will be used by the project to arrive at size, effort, cost (if applicable) estimates and also arrive at schedule estimates using effort and resource availability and task dependency/constraints etc. </w:t>
      </w:r>
    </w:p>
    <w:p w:rsidR="002C1B79" w:rsidRDefault="009F215C" w:rsidP="0092093D">
      <w:pPr>
        <w:spacing w:beforeLines="40" w:afterLines="40"/>
        <w:rPr>
          <w:rFonts w:cs="Arial"/>
          <w:i/>
          <w:color w:val="0000FF"/>
        </w:rPr>
      </w:pPr>
      <w:r w:rsidRPr="00D83443">
        <w:rPr>
          <w:rFonts w:cs="Arial"/>
          <w:i/>
          <w:color w:val="0000FF"/>
        </w:rPr>
        <w:t>If the C</w:t>
      </w:r>
      <w:r>
        <w:rPr>
          <w:rFonts w:cs="Arial"/>
          <w:i/>
          <w:color w:val="0000FF"/>
        </w:rPr>
        <w:t>apgemini Agile Framework</w:t>
      </w:r>
      <w:r w:rsidRPr="00D83443">
        <w:rPr>
          <w:rFonts w:cs="Arial"/>
          <w:i/>
          <w:color w:val="0000FF"/>
        </w:rPr>
        <w:t xml:space="preserve"> doesn’t satisfy the project estimation model needs or if there is a client mandated estimation model that needs to be used, it shall be done by taking a deviation in Deviation Management System.&gt;</w:t>
      </w:r>
    </w:p>
    <w:p w:rsidR="009F1045" w:rsidRDefault="009F215C" w:rsidP="0092093D">
      <w:pPr>
        <w:spacing w:beforeLines="40" w:afterLines="40"/>
        <w:rPr>
          <w:rFonts w:cs="Arial"/>
          <w:i/>
          <w:color w:val="0000FF"/>
        </w:rPr>
      </w:pPr>
      <w:r w:rsidRPr="003C7C03">
        <w:rPr>
          <w:rFonts w:cs="Arial"/>
          <w:i/>
          <w:color w:val="0000FF"/>
        </w:rPr>
        <w:t>&lt;Refer to ‘</w:t>
      </w:r>
      <w:hyperlink r:id="rId30" w:history="1">
        <w:r w:rsidR="009F1045" w:rsidRPr="009F1045">
          <w:rPr>
            <w:rStyle w:val="Hyperlink"/>
            <w:rFonts w:cs="Arial"/>
            <w:i/>
          </w:rPr>
          <w:t>FS Story Point Estimation Tool</w:t>
        </w:r>
      </w:hyperlink>
      <w:r w:rsidRPr="003C7C03">
        <w:rPr>
          <w:rFonts w:cs="Arial"/>
          <w:i/>
          <w:color w:val="0000FF"/>
        </w:rPr>
        <w:t>’ technique for size estimation of user stories.</w:t>
      </w:r>
      <w:r w:rsidR="009F1045">
        <w:rPr>
          <w:rFonts w:cs="Arial"/>
          <w:i/>
          <w:color w:val="0000FF"/>
        </w:rPr>
        <w:t>&gt;</w:t>
      </w:r>
    </w:p>
    <w:p w:rsidR="009F215C" w:rsidRPr="00D8272C" w:rsidRDefault="009F215C" w:rsidP="009F215C">
      <w:pPr>
        <w:pStyle w:val="CGHeading2-outlined"/>
      </w:pPr>
      <w:bookmarkStart w:id="151" w:name="_Toc411003245"/>
      <w:bookmarkStart w:id="152" w:name="_Toc467746859"/>
      <w:bookmarkStart w:id="153" w:name="_Toc257467655"/>
      <w:r>
        <w:t xml:space="preserve">Project </w:t>
      </w:r>
      <w:r w:rsidRPr="00D8272C">
        <w:t>Plan</w:t>
      </w:r>
      <w:bookmarkEnd w:id="151"/>
      <w:bookmarkEnd w:id="152"/>
      <w:r w:rsidRPr="00D8272C">
        <w:t xml:space="preserve"> </w:t>
      </w:r>
      <w:bookmarkEnd w:id="153"/>
    </w:p>
    <w:p w:rsidR="009F215C" w:rsidRDefault="009F215C" w:rsidP="009F215C">
      <w:pPr>
        <w:pStyle w:val="BodyText"/>
        <w:rPr>
          <w:rFonts w:cs="Arial"/>
          <w:i/>
          <w:color w:val="0000FF"/>
          <w:lang w:val="en-GB"/>
        </w:rPr>
      </w:pPr>
      <w:r>
        <w:rPr>
          <w:rFonts w:cs="Arial"/>
          <w:i/>
          <w:color w:val="0000FF"/>
          <w:lang w:val="en-GB"/>
        </w:rPr>
        <w:t>&lt;A</w:t>
      </w:r>
      <w:r w:rsidRPr="00D83443">
        <w:rPr>
          <w:rFonts w:cs="Arial"/>
          <w:i/>
          <w:color w:val="0000FF"/>
          <w:lang w:val="en-GB"/>
        </w:rPr>
        <w:t>mend details as appropriate. Describe the procedure used for managing the Project Plan and the tasks contained therein. It may be necessary to be explicit about how the plan is to be incorporated into an overall programme</w:t>
      </w:r>
      <w:r>
        <w:rPr>
          <w:rFonts w:cs="Arial"/>
          <w:i/>
          <w:color w:val="0000FF"/>
          <w:lang w:val="en-GB"/>
        </w:rPr>
        <w:t>&gt;.</w:t>
      </w:r>
    </w:p>
    <w:p w:rsidR="009F215C" w:rsidRDefault="009F215C" w:rsidP="009F215C">
      <w:pPr>
        <w:pStyle w:val="BodyText"/>
        <w:rPr>
          <w:rFonts w:cs="Arial"/>
          <w:i/>
          <w:color w:val="0000FF"/>
          <w:lang w:val="en-GB"/>
        </w:rPr>
      </w:pPr>
      <w:r>
        <w:rPr>
          <w:rFonts w:cs="Arial"/>
          <w:i/>
          <w:color w:val="0000FF"/>
          <w:lang w:val="en-GB"/>
        </w:rPr>
        <w:t xml:space="preserve">&lt;The Project Plan consists of a Release Level Schedule (two-level </w:t>
      </w:r>
      <w:proofErr w:type="spellStart"/>
      <w:r>
        <w:rPr>
          <w:rFonts w:cs="Arial"/>
          <w:i/>
          <w:color w:val="0000FF"/>
          <w:lang w:val="en-GB"/>
        </w:rPr>
        <w:t>plannings</w:t>
      </w:r>
      <w:proofErr w:type="spellEnd"/>
      <w:r>
        <w:rPr>
          <w:rFonts w:cs="Arial"/>
          <w:i/>
          <w:color w:val="0000FF"/>
          <w:lang w:val="en-GB"/>
        </w:rPr>
        <w:t xml:space="preserve">) and Iteration </w:t>
      </w:r>
      <w:proofErr w:type="spellStart"/>
      <w:r>
        <w:rPr>
          <w:rFonts w:cs="Arial"/>
          <w:i/>
          <w:color w:val="0000FF"/>
          <w:lang w:val="en-GB"/>
        </w:rPr>
        <w:t>Plannings</w:t>
      </w:r>
      <w:proofErr w:type="spellEnd"/>
      <w:r>
        <w:rPr>
          <w:rFonts w:cs="Arial"/>
          <w:i/>
          <w:color w:val="0000FF"/>
          <w:lang w:val="en-GB"/>
        </w:rPr>
        <w:t>.</w:t>
      </w:r>
      <w:r w:rsidRPr="00DF70FE">
        <w:rPr>
          <w:rFonts w:cs="Arial"/>
          <w:i/>
          <w:color w:val="0000FF"/>
          <w:lang w:val="en-GB"/>
        </w:rPr>
        <w:t xml:space="preserve"> </w:t>
      </w:r>
    </w:p>
    <w:p w:rsidR="009F215C" w:rsidRDefault="009F215C" w:rsidP="009F215C">
      <w:pPr>
        <w:pStyle w:val="BodyText"/>
        <w:rPr>
          <w:rFonts w:cs="Arial"/>
          <w:i/>
          <w:color w:val="0000FF"/>
          <w:lang w:val="en-GB"/>
        </w:rPr>
      </w:pPr>
      <w:r w:rsidRPr="00DF70FE">
        <w:rPr>
          <w:rFonts w:cs="Arial"/>
          <w:i/>
          <w:color w:val="0000FF"/>
          <w:lang w:val="en-GB"/>
        </w:rPr>
        <w:t>Releases are either planned on the basis of time (a business critical date) or on the basis of features (a minimum usable set of features)</w:t>
      </w:r>
      <w:r>
        <w:rPr>
          <w:rFonts w:cs="Arial"/>
          <w:i/>
          <w:color w:val="0000FF"/>
          <w:lang w:val="en-GB"/>
        </w:rPr>
        <w:t>.</w:t>
      </w:r>
      <w:r w:rsidRPr="007072AB">
        <w:rPr>
          <w:rFonts w:cs="Arial"/>
          <w:i/>
          <w:color w:val="0000FF"/>
          <w:lang w:val="en-GB"/>
        </w:rPr>
        <w:t xml:space="preserve"> </w:t>
      </w:r>
    </w:p>
    <w:p w:rsidR="009F215C" w:rsidRDefault="009F215C" w:rsidP="009F215C">
      <w:pPr>
        <w:pStyle w:val="BodyText"/>
        <w:rPr>
          <w:rFonts w:cs="Arial"/>
          <w:i/>
          <w:color w:val="0000FF"/>
          <w:lang w:val="en-GB"/>
        </w:rPr>
      </w:pPr>
      <w:r>
        <w:rPr>
          <w:rFonts w:cs="Arial"/>
          <w:i/>
          <w:color w:val="0000FF"/>
          <w:lang w:val="en-GB"/>
        </w:rPr>
        <w:t xml:space="preserve">Iteration planning is done on iteration level. </w:t>
      </w:r>
      <w:r w:rsidRPr="007072AB">
        <w:rPr>
          <w:rFonts w:cs="Arial"/>
          <w:i/>
          <w:color w:val="0000FF"/>
          <w:lang w:val="en-GB"/>
        </w:rPr>
        <w:t>At iteration level, once a set of backlog items have been selected, the work items/tasks needed to implement them (to get to the definition of done) are sized in hours (Actual Effort).</w:t>
      </w:r>
      <w:r>
        <w:rPr>
          <w:rFonts w:cs="Arial"/>
          <w:i/>
          <w:color w:val="0000FF"/>
          <w:lang w:val="en-GB"/>
        </w:rPr>
        <w:t xml:space="preserve"> Also work items for sourcing the project, meetings and backlog refinement are part of the iteration Planning. Iteration Planning is supported by </w:t>
      </w:r>
      <w:hyperlink r:id="rId31" w:tooltip="Burn Down Chart" w:history="1">
        <w:r w:rsidRPr="001728AF">
          <w:rPr>
            <w:rStyle w:val="Hyperlink"/>
            <w:i/>
          </w:rPr>
          <w:t>burn down charts</w:t>
        </w:r>
      </w:hyperlink>
      <w:r w:rsidRPr="001728AF">
        <w:rPr>
          <w:i/>
        </w:rPr>
        <w:t>.</w:t>
      </w:r>
    </w:p>
    <w:p w:rsidR="009F215C" w:rsidRPr="00D8272C" w:rsidRDefault="009F215C" w:rsidP="009F215C">
      <w:pPr>
        <w:pStyle w:val="CGHeading2-outlined"/>
      </w:pPr>
      <w:bookmarkStart w:id="154" w:name="_Toc257467656"/>
      <w:bookmarkStart w:id="155" w:name="_Toc411003246"/>
      <w:bookmarkStart w:id="156" w:name="_Toc467746860"/>
      <w:bookmarkEnd w:id="147"/>
      <w:bookmarkEnd w:id="148"/>
      <w:bookmarkEnd w:id="149"/>
      <w:bookmarkEnd w:id="150"/>
      <w:r w:rsidRPr="00D8272C">
        <w:t>Project Cost And Budget Management</w:t>
      </w:r>
      <w:bookmarkEnd w:id="154"/>
      <w:bookmarkEnd w:id="155"/>
      <w:bookmarkEnd w:id="156"/>
    </w:p>
    <w:p w:rsidR="009F215C" w:rsidRDefault="009F215C" w:rsidP="009F215C">
      <w:pPr>
        <w:pStyle w:val="BodyText"/>
        <w:rPr>
          <w:rFonts w:cs="Arial"/>
          <w:i/>
          <w:color w:val="0000FF"/>
          <w:lang w:val="en-GB"/>
        </w:rPr>
      </w:pPr>
      <w:r>
        <w:rPr>
          <w:rFonts w:cs="Arial"/>
          <w:i/>
          <w:color w:val="0000FF"/>
          <w:lang w:val="en-GB"/>
        </w:rPr>
        <w:t>&lt;</w:t>
      </w:r>
      <w:r w:rsidRPr="00D83443">
        <w:rPr>
          <w:rFonts w:cs="Arial"/>
          <w:i/>
          <w:color w:val="0000FF"/>
          <w:lang w:val="en-GB"/>
        </w:rPr>
        <w:t>Amend details as appropriate. Define processes for controlling the budget as cost, revenue and margin. Revenue to complete will not be from the current Project Plan if the project is fixed price, it will be the remainder of the agreed budget}</w:t>
      </w:r>
    </w:p>
    <w:p w:rsidR="009F215C" w:rsidRDefault="009F215C" w:rsidP="009F215C">
      <w:pPr>
        <w:pStyle w:val="BodyText"/>
        <w:rPr>
          <w:rFonts w:cs="Arial"/>
          <w:i/>
          <w:color w:val="0000FF"/>
          <w:lang w:val="en-GB"/>
        </w:rPr>
      </w:pPr>
    </w:p>
    <w:p w:rsidR="009F215C" w:rsidRPr="00D83443" w:rsidRDefault="009F215C" w:rsidP="009F215C">
      <w:pPr>
        <w:spacing w:before="0" w:after="0"/>
        <w:rPr>
          <w:rFonts w:cs="Arial"/>
          <w:i/>
          <w:color w:val="0000FF"/>
          <w:lang w:val="en-GB"/>
        </w:rPr>
      </w:pPr>
      <w:r>
        <w:rPr>
          <w:rFonts w:cs="Arial"/>
          <w:i/>
          <w:color w:val="0000FF"/>
          <w:lang w:val="en-GB"/>
        </w:rPr>
        <w:br w:type="page"/>
      </w:r>
    </w:p>
    <w:p w:rsidR="009F215C" w:rsidRDefault="009F215C" w:rsidP="009F215C">
      <w:pPr>
        <w:pStyle w:val="CGHeading1-outlined"/>
      </w:pPr>
      <w:bookmarkStart w:id="157" w:name="_Toc290465894"/>
      <w:bookmarkStart w:id="158" w:name="_Toc290466074"/>
      <w:bookmarkStart w:id="159" w:name="_Toc290466253"/>
      <w:bookmarkStart w:id="160" w:name="_Toc290466430"/>
      <w:bookmarkStart w:id="161" w:name="_Toc290466607"/>
      <w:bookmarkStart w:id="162" w:name="_Toc290466779"/>
      <w:bookmarkStart w:id="163" w:name="_Toc290466950"/>
      <w:bookmarkStart w:id="164" w:name="_Toc290467119"/>
      <w:bookmarkStart w:id="165" w:name="_Toc290467288"/>
      <w:bookmarkStart w:id="166" w:name="_Toc290468197"/>
      <w:bookmarkStart w:id="167" w:name="_Toc290468366"/>
      <w:bookmarkStart w:id="168" w:name="_Toc290468536"/>
      <w:bookmarkStart w:id="169" w:name="_Toc290468703"/>
      <w:bookmarkStart w:id="170" w:name="_Toc290468868"/>
      <w:bookmarkStart w:id="171" w:name="_Toc290469034"/>
      <w:bookmarkStart w:id="172" w:name="_Toc290571890"/>
      <w:bookmarkStart w:id="173" w:name="_Toc290572022"/>
      <w:bookmarkStart w:id="174" w:name="_Toc290572154"/>
      <w:bookmarkStart w:id="175" w:name="_Toc424733400"/>
      <w:bookmarkStart w:id="176" w:name="_Toc425235474"/>
      <w:bookmarkStart w:id="177" w:name="_Toc425235676"/>
      <w:bookmarkStart w:id="178" w:name="_Toc435603815"/>
      <w:bookmarkStart w:id="179" w:name="_Toc257467664"/>
      <w:bookmarkStart w:id="180" w:name="_Toc411003247"/>
      <w:bookmarkStart w:id="181" w:name="_Toc467746861"/>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Pr="00D8272C">
        <w:lastRenderedPageBreak/>
        <w:t>Resource</w:t>
      </w:r>
      <w:bookmarkEnd w:id="175"/>
      <w:bookmarkEnd w:id="176"/>
      <w:bookmarkEnd w:id="177"/>
      <w:bookmarkEnd w:id="178"/>
      <w:r>
        <w:t xml:space="preserve"> M</w:t>
      </w:r>
      <w:r w:rsidRPr="00D8272C">
        <w:t>anagement</w:t>
      </w:r>
      <w:bookmarkEnd w:id="179"/>
      <w:bookmarkEnd w:id="180"/>
      <w:bookmarkEnd w:id="181"/>
    </w:p>
    <w:p w:rsidR="00556A72" w:rsidRPr="00556A72" w:rsidRDefault="00556A72" w:rsidP="00556A72">
      <w:pPr>
        <w:pStyle w:val="CGBodytext"/>
      </w:pPr>
      <w:r w:rsidRPr="00CF2A57">
        <w:rPr>
          <w:rFonts w:cs="Arial"/>
        </w:rPr>
        <w:t>The Capgemini Engagement Manager will liaise with Capgemini’s Resource Management Team to obtain resources to deliver the project. [CLIENT] will be advised, at project meetings, of planned project joiners/leavers</w:t>
      </w:r>
    </w:p>
    <w:p w:rsidR="009F215C" w:rsidRDefault="009F215C" w:rsidP="009F215C">
      <w:pPr>
        <w:rPr>
          <w:rFonts w:cs="Arial"/>
          <w:i/>
          <w:color w:val="0000FF"/>
        </w:rPr>
      </w:pPr>
      <w:r>
        <w:rPr>
          <w:rFonts w:cs="Arial"/>
          <w:i/>
          <w:color w:val="0000FF"/>
        </w:rPr>
        <w:t>&lt;</w:t>
      </w:r>
      <w:r w:rsidRPr="00D83443">
        <w:rPr>
          <w:rFonts w:cs="Arial"/>
          <w:i/>
          <w:color w:val="0000FF"/>
        </w:rPr>
        <w:t xml:space="preserve">Amend details as appropriate. If the team is joint Capgemini/client, the Capgemini </w:t>
      </w:r>
      <w:r>
        <w:rPr>
          <w:rFonts w:cs="Arial"/>
          <w:i/>
          <w:color w:val="0000FF"/>
        </w:rPr>
        <w:t xml:space="preserve">Project Manager </w:t>
      </w:r>
      <w:r w:rsidRPr="00D83443">
        <w:rPr>
          <w:rFonts w:cs="Arial"/>
          <w:i/>
          <w:color w:val="0000FF"/>
        </w:rPr>
        <w:t xml:space="preserve">may be asked to provide appraisals for the client staff. If this is the case, the details of the appraisal process for the client staff must be included. The activity must be included in the Project Plan. If the project is fixed </w:t>
      </w:r>
      <w:r>
        <w:rPr>
          <w:rFonts w:cs="Arial"/>
          <w:i/>
          <w:color w:val="0000FF"/>
        </w:rPr>
        <w:t>p</w:t>
      </w:r>
      <w:r w:rsidRPr="00D83443">
        <w:rPr>
          <w:rFonts w:cs="Arial"/>
          <w:i/>
          <w:color w:val="0000FF"/>
        </w:rPr>
        <w:t xml:space="preserve">rice and this is not a contractual deliverable or is not included in the budget, then Change Request must be raised by the Capgemini Project Manager to </w:t>
      </w:r>
      <w:r>
        <w:rPr>
          <w:rFonts w:cs="Arial"/>
          <w:i/>
          <w:color w:val="0000FF"/>
        </w:rPr>
        <w:t>cover the cost of this activity. It’s the responsibility of the EM to ensure that the team with the required capabilities and capacity is in place and ready to work</w:t>
      </w:r>
      <w:r>
        <w:rPr>
          <w:rFonts w:cs="Arial"/>
          <w:szCs w:val="20"/>
        </w:rPr>
        <w:t xml:space="preserve">. </w:t>
      </w:r>
      <w:r>
        <w:rPr>
          <w:rFonts w:cs="Arial"/>
          <w:i/>
          <w:color w:val="0000FF"/>
        </w:rPr>
        <w:t xml:space="preserve">Refer to </w:t>
      </w:r>
      <w:r w:rsidR="00CD18A5">
        <w:rPr>
          <w:rFonts w:cs="Arial"/>
          <w:i/>
          <w:color w:val="0000FF"/>
        </w:rPr>
        <w:t>FSSBU</w:t>
      </w:r>
      <w:r>
        <w:rPr>
          <w:rFonts w:cs="Arial"/>
          <w:i/>
          <w:color w:val="0000FF"/>
        </w:rPr>
        <w:t xml:space="preserve"> UPM Stream ’Resource Management’.&gt;</w:t>
      </w:r>
    </w:p>
    <w:p w:rsidR="00BE654D" w:rsidRPr="00BE654D" w:rsidRDefault="00BE654D" w:rsidP="009F1045">
      <w:pPr>
        <w:spacing w:before="120" w:after="0" w:line="240" w:lineRule="auto"/>
        <w:rPr>
          <w:rFonts w:eastAsia="Times New Roman" w:cs="Arial"/>
          <w:i/>
          <w:color w:val="FF0000"/>
          <w:sz w:val="20"/>
          <w:szCs w:val="20"/>
          <w:lang w:val="en-GB"/>
        </w:rPr>
      </w:pPr>
      <w:r w:rsidRPr="00BE654D">
        <w:rPr>
          <w:rFonts w:eastAsia="Times New Roman" w:cs="Arial"/>
          <w:i/>
          <w:sz w:val="20"/>
          <w:szCs w:val="20"/>
          <w:lang w:val="en-GB"/>
        </w:rPr>
        <w:t>Team Information/details will be maintained using</w:t>
      </w:r>
      <w:r w:rsidRPr="00BE654D">
        <w:rPr>
          <w:rFonts w:eastAsia="Times New Roman" w:cs="Arial"/>
          <w:i/>
          <w:color w:val="FF0000"/>
          <w:sz w:val="20"/>
          <w:szCs w:val="20"/>
          <w:lang w:val="en-GB"/>
        </w:rPr>
        <w:t xml:space="preserve"> </w:t>
      </w:r>
      <w:hyperlink r:id="rId32" w:anchor="UPM-FSSBU/guidances/templates/Team%20Information_D3536DC3.html" w:history="1">
        <w:r w:rsidRPr="00BE654D">
          <w:rPr>
            <w:rFonts w:eastAsia="Times New Roman" w:cs="Arial"/>
            <w:i/>
            <w:color w:val="0000FF"/>
            <w:sz w:val="20"/>
            <w:szCs w:val="20"/>
            <w:u w:val="single"/>
            <w:lang w:val="en-GB"/>
          </w:rPr>
          <w:t>Team Information Sheet</w:t>
        </w:r>
      </w:hyperlink>
    </w:p>
    <w:p w:rsidR="00BE654D" w:rsidRPr="00D83443" w:rsidRDefault="00BE654D" w:rsidP="009F215C">
      <w:pPr>
        <w:rPr>
          <w:rFonts w:cs="Arial"/>
          <w:i/>
          <w:color w:val="0000FF"/>
        </w:rPr>
      </w:pPr>
    </w:p>
    <w:p w:rsidR="009F215C" w:rsidRPr="00D8272C" w:rsidRDefault="009F215C" w:rsidP="009F215C">
      <w:pPr>
        <w:pStyle w:val="CGHeading2-outlined"/>
      </w:pPr>
      <w:bookmarkStart w:id="182" w:name="_Toc257467665"/>
      <w:bookmarkStart w:id="183" w:name="_Toc411003248"/>
      <w:bookmarkStart w:id="184" w:name="_Toc467746862"/>
      <w:r w:rsidRPr="00D8272C">
        <w:t xml:space="preserve">Team </w:t>
      </w:r>
      <w:proofErr w:type="spellStart"/>
      <w:r w:rsidRPr="00D8272C">
        <w:t>Organisation</w:t>
      </w:r>
      <w:bookmarkEnd w:id="182"/>
      <w:bookmarkEnd w:id="183"/>
      <w:bookmarkEnd w:id="184"/>
      <w:proofErr w:type="spellEnd"/>
    </w:p>
    <w:p w:rsidR="009F215C" w:rsidRPr="00D83443" w:rsidRDefault="009F215C" w:rsidP="009F215C">
      <w:pPr>
        <w:pStyle w:val="HelpText"/>
        <w:ind w:left="0"/>
        <w:rPr>
          <w:rFonts w:cs="Arial"/>
          <w:i/>
          <w:color w:val="0000FF"/>
          <w:sz w:val="20"/>
        </w:rPr>
      </w:pPr>
      <w:r>
        <w:rPr>
          <w:rFonts w:cs="Arial"/>
          <w:i/>
          <w:color w:val="0000FF"/>
          <w:sz w:val="20"/>
        </w:rPr>
        <w:t>&lt;</w:t>
      </w:r>
      <w:r w:rsidRPr="00D83443">
        <w:rPr>
          <w:rFonts w:cs="Arial"/>
          <w:i/>
          <w:color w:val="0000FF"/>
          <w:sz w:val="20"/>
        </w:rPr>
        <w:t>Insert a detailed organisation chart or refer to section 4.2 of this document if this includes the whole project team.</w:t>
      </w:r>
      <w:r>
        <w:rPr>
          <w:rFonts w:cs="Arial"/>
          <w:i/>
          <w:color w:val="0000FF"/>
          <w:sz w:val="20"/>
        </w:rPr>
        <w:t>&gt;</w:t>
      </w:r>
    </w:p>
    <w:p w:rsidR="009F215C" w:rsidRPr="00D8272C" w:rsidRDefault="009F215C" w:rsidP="009F215C">
      <w:pPr>
        <w:pStyle w:val="CGHeading2-outlined"/>
      </w:pPr>
      <w:bookmarkStart w:id="185" w:name="_Toc257467666"/>
      <w:bookmarkStart w:id="186" w:name="_Toc411003249"/>
      <w:bookmarkStart w:id="187" w:name="_Toc467746863"/>
      <w:r w:rsidRPr="00D8272C">
        <w:t>Team Roles and Responsibilities</w:t>
      </w:r>
      <w:bookmarkEnd w:id="185"/>
      <w:bookmarkEnd w:id="186"/>
      <w:bookmarkEnd w:id="187"/>
    </w:p>
    <w:p w:rsidR="009F215C" w:rsidRPr="00CF2A57" w:rsidRDefault="009F215C" w:rsidP="009F215C">
      <w:pPr>
        <w:pStyle w:val="NormalPGP"/>
        <w:ind w:left="0"/>
        <w:rPr>
          <w:rFonts w:cs="Arial"/>
          <w:sz w:val="20"/>
        </w:rPr>
      </w:pPr>
      <w:r w:rsidRPr="00CF2A57">
        <w:rPr>
          <w:rFonts w:cs="Arial"/>
          <w:sz w:val="20"/>
        </w:rPr>
        <w:t>The following table describes the responsibilities of the roles within the project team:</w:t>
      </w:r>
    </w:p>
    <w:p w:rsidR="009F215C" w:rsidRDefault="009F215C" w:rsidP="009F215C">
      <w:pPr>
        <w:pStyle w:val="HelpText"/>
        <w:ind w:left="0"/>
        <w:rPr>
          <w:rFonts w:cs="Arial"/>
          <w:color w:val="0000FF"/>
          <w:sz w:val="20"/>
        </w:rPr>
      </w:pPr>
      <w:r w:rsidRPr="00D83443">
        <w:rPr>
          <w:rFonts w:cs="Arial"/>
          <w:color w:val="0000FF"/>
          <w:sz w:val="20"/>
        </w:rPr>
        <w:t>A sample of a table to populate is shown below. Check the table and text below against your contract and the project and delete or update as needed.</w:t>
      </w:r>
    </w:p>
    <w:p w:rsidR="009F215C" w:rsidRDefault="000F3257" w:rsidP="009F215C">
      <w:pPr>
        <w:pStyle w:val="HelpText"/>
        <w:ind w:left="0"/>
        <w:rPr>
          <w:rFonts w:cs="Arial"/>
          <w:i/>
          <w:color w:val="0000FF"/>
          <w:sz w:val="20"/>
        </w:rPr>
      </w:pPr>
      <w:hyperlink r:id="rId33" w:anchor="Capgemini%20Agile%20Framework/rolesets/Roles_DF090A46.html" w:history="1">
        <w:r w:rsidR="009F215C" w:rsidRPr="004C2777">
          <w:rPr>
            <w:rStyle w:val="Hyperlink"/>
            <w:rFonts w:cs="Arial"/>
            <w:i/>
            <w:sz w:val="20"/>
          </w:rPr>
          <w:t xml:space="preserve">&lt;Refer to Roles &amp; </w:t>
        </w:r>
        <w:r w:rsidR="009F215C">
          <w:rPr>
            <w:rStyle w:val="Hyperlink"/>
            <w:rFonts w:cs="Arial"/>
            <w:i/>
            <w:sz w:val="20"/>
          </w:rPr>
          <w:t>R</w:t>
        </w:r>
        <w:r w:rsidR="009F215C" w:rsidRPr="004C2777">
          <w:rPr>
            <w:rStyle w:val="Hyperlink"/>
            <w:rFonts w:cs="Arial"/>
            <w:i/>
            <w:sz w:val="20"/>
          </w:rPr>
          <w:t>esponsibilities in CAF&gt;</w:t>
        </w:r>
      </w:hyperlink>
    </w:p>
    <w:p w:rsidR="009F215C" w:rsidRPr="004C2777" w:rsidRDefault="009F215C" w:rsidP="009F215C">
      <w:pPr>
        <w:pStyle w:val="HelpText"/>
        <w:ind w:left="0"/>
        <w:rPr>
          <w:rFonts w:cs="Arial"/>
          <w:i/>
          <w:color w:val="0000FF"/>
          <w:sz w:val="20"/>
        </w:rPr>
      </w:pPr>
    </w:p>
    <w:tbl>
      <w:tblPr>
        <w:tblW w:w="8931"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123"/>
        <w:gridCol w:w="6808"/>
      </w:tblGrid>
      <w:tr w:rsidR="009F215C" w:rsidTr="002013A7">
        <w:tc>
          <w:tcPr>
            <w:tcW w:w="2123" w:type="dxa"/>
            <w:tcBorders>
              <w:bottom w:val="single" w:sz="18" w:space="0" w:color="FFFFFF" w:themeColor="background1"/>
            </w:tcBorders>
            <w:shd w:val="clear" w:color="auto" w:fill="0098C7" w:themeFill="accent5"/>
          </w:tcPr>
          <w:p w:rsidR="009F215C" w:rsidRDefault="009F215C" w:rsidP="002013A7">
            <w:pPr>
              <w:pStyle w:val="CGTablehead2"/>
            </w:pPr>
            <w:r>
              <w:t>Role</w:t>
            </w:r>
          </w:p>
        </w:tc>
        <w:tc>
          <w:tcPr>
            <w:tcW w:w="6808" w:type="dxa"/>
            <w:tcBorders>
              <w:bottom w:val="single" w:sz="18" w:space="0" w:color="FFFFFF" w:themeColor="background1"/>
            </w:tcBorders>
            <w:shd w:val="clear" w:color="auto" w:fill="0098C7" w:themeFill="accent5"/>
          </w:tcPr>
          <w:p w:rsidR="009F215C" w:rsidRDefault="009F215C" w:rsidP="002013A7">
            <w:pPr>
              <w:pStyle w:val="CGTablehead2"/>
            </w:pPr>
            <w:r>
              <w:t>Responsibilities</w:t>
            </w:r>
          </w:p>
        </w:tc>
      </w:tr>
      <w:tr w:rsidR="009F215C" w:rsidTr="002013A7">
        <w:tc>
          <w:tcPr>
            <w:tcW w:w="2123" w:type="dxa"/>
            <w:tcBorders>
              <w:top w:val="single" w:sz="18" w:space="0" w:color="FFFFFF" w:themeColor="background1"/>
            </w:tcBorders>
            <w:shd w:val="clear" w:color="auto" w:fill="EAE7E6" w:themeFill="text2" w:themeFillTint="33"/>
          </w:tcPr>
          <w:p w:rsidR="009F215C" w:rsidRPr="001B43B3" w:rsidRDefault="009F215C" w:rsidP="002013A7">
            <w:pPr>
              <w:pStyle w:val="CGTabletext2"/>
              <w:rPr>
                <w:rFonts w:ascii="Times New Roman" w:hAnsi="Times New Roman"/>
                <w:lang w:val="en-GB"/>
              </w:rPr>
            </w:pPr>
            <w:r>
              <w:rPr>
                <w:rFonts w:ascii="Arial Narrow" w:hAnsi="Arial Narrow"/>
                <w:sz w:val="24"/>
              </w:rPr>
              <w:t>Development Team</w:t>
            </w:r>
          </w:p>
        </w:tc>
        <w:tc>
          <w:tcPr>
            <w:tcW w:w="6808" w:type="dxa"/>
            <w:tcBorders>
              <w:top w:val="single" w:sz="18" w:space="0" w:color="FFFFFF" w:themeColor="background1"/>
            </w:tcBorders>
            <w:shd w:val="clear" w:color="auto" w:fill="EAE7E6" w:themeFill="text2" w:themeFillTint="33"/>
          </w:tcPr>
          <w:p w:rsidR="009F215C" w:rsidRDefault="009F215C" w:rsidP="002013A7">
            <w:pPr>
              <w:pStyle w:val="CGTabletext2"/>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r>
              <w:rPr>
                <w:rFonts w:ascii="Arial Narrow" w:hAnsi="Arial Narrow"/>
                <w:sz w:val="24"/>
              </w:rPr>
              <w:t>Scrum Master</w:t>
            </w:r>
          </w:p>
        </w:tc>
        <w:tc>
          <w:tcPr>
            <w:tcW w:w="6808" w:type="dxa"/>
            <w:shd w:val="clear" w:color="auto" w:fill="EAE7E6" w:themeFill="text2" w:themeFillTint="33"/>
          </w:tcPr>
          <w:p w:rsidR="009F215C" w:rsidRPr="001B43B3" w:rsidRDefault="009F215C" w:rsidP="002013A7">
            <w:pPr>
              <w:pStyle w:val="CGTabletext1"/>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r>
              <w:rPr>
                <w:rFonts w:ascii="Arial Narrow" w:hAnsi="Arial Narrow"/>
                <w:sz w:val="24"/>
              </w:rPr>
              <w:t>Product Owner</w:t>
            </w:r>
          </w:p>
        </w:tc>
        <w:tc>
          <w:tcPr>
            <w:tcW w:w="6808" w:type="dxa"/>
            <w:shd w:val="clear" w:color="auto" w:fill="EAE7E6" w:themeFill="text2" w:themeFillTint="33"/>
          </w:tcPr>
          <w:p w:rsidR="009F215C" w:rsidRPr="001B43B3" w:rsidRDefault="009F215C" w:rsidP="002013A7">
            <w:pPr>
              <w:pStyle w:val="CGTablehead2"/>
              <w:rPr>
                <w:rFonts w:ascii="Times New Roman" w:hAnsi="Times New Roman" w:cs="Times New Roman"/>
                <w:b w:val="0"/>
                <w:bCs w:val="0"/>
                <w:color w:val="auto"/>
                <w:sz w:val="18"/>
                <w:szCs w:val="16"/>
                <w:lang w:val="en-GB" w:eastAsia="en-CA"/>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r>
              <w:rPr>
                <w:rFonts w:ascii="Times New Roman" w:hAnsi="Times New Roman"/>
                <w:lang w:val="en-GB"/>
              </w:rPr>
              <w:t>.......</w:t>
            </w:r>
          </w:p>
        </w:tc>
        <w:tc>
          <w:tcPr>
            <w:tcW w:w="6808"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r w:rsidR="009F215C" w:rsidTr="002013A7">
        <w:tc>
          <w:tcPr>
            <w:tcW w:w="2123"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c>
          <w:tcPr>
            <w:tcW w:w="6808" w:type="dxa"/>
            <w:shd w:val="clear" w:color="auto" w:fill="EAE7E6" w:themeFill="text2" w:themeFillTint="33"/>
          </w:tcPr>
          <w:p w:rsidR="009F215C" w:rsidRPr="001B43B3" w:rsidRDefault="009F215C" w:rsidP="002013A7">
            <w:pPr>
              <w:pStyle w:val="CGTabletext2"/>
              <w:rPr>
                <w:rFonts w:ascii="Times New Roman" w:hAnsi="Times New Roman"/>
                <w:lang w:val="en-GB"/>
              </w:rPr>
            </w:pPr>
          </w:p>
        </w:tc>
      </w:tr>
    </w:tbl>
    <w:p w:rsidR="009F215C" w:rsidRPr="00D8272C" w:rsidRDefault="009F215C" w:rsidP="009F215C">
      <w:pPr>
        <w:pStyle w:val="CGHeading2-outlined"/>
      </w:pPr>
      <w:bookmarkStart w:id="188" w:name="_Toc257467667"/>
      <w:bookmarkStart w:id="189" w:name="_Toc411003250"/>
      <w:bookmarkStart w:id="190" w:name="_Toc467746864"/>
      <w:r w:rsidRPr="00D8272C">
        <w:t>On-Boarding</w:t>
      </w:r>
      <w:bookmarkEnd w:id="188"/>
      <w:bookmarkEnd w:id="189"/>
      <w:bookmarkEnd w:id="190"/>
    </w:p>
    <w:p w:rsidR="009F215C" w:rsidRPr="00CF2A57" w:rsidRDefault="009F215C" w:rsidP="009F215C">
      <w:pPr>
        <w:rPr>
          <w:rFonts w:cs="Arial"/>
        </w:rPr>
      </w:pPr>
      <w:r w:rsidRPr="00CF2A57">
        <w:rPr>
          <w:rFonts w:cs="Arial"/>
        </w:rPr>
        <w:t xml:space="preserve">New Capgemini team members are given a brief overview of the project by the Capgemini </w:t>
      </w:r>
      <w:r>
        <w:rPr>
          <w:rFonts w:cs="Arial"/>
        </w:rPr>
        <w:t>Engagement</w:t>
      </w:r>
      <w:r w:rsidRPr="00CF2A57">
        <w:rPr>
          <w:rFonts w:cs="Arial"/>
        </w:rPr>
        <w:t xml:space="preserve"> Manager &lt;and Technical Manager for technical aspects of the project &gt;.</w:t>
      </w:r>
    </w:p>
    <w:p w:rsidR="009F215C" w:rsidRPr="00D8272C" w:rsidRDefault="009F215C" w:rsidP="009F215C">
      <w:pPr>
        <w:pStyle w:val="CGHeading2-outlined"/>
      </w:pPr>
      <w:bookmarkStart w:id="191" w:name="_Toc257467668"/>
      <w:bookmarkStart w:id="192" w:name="_Toc411003251"/>
      <w:bookmarkStart w:id="193" w:name="_Toc467746865"/>
      <w:r w:rsidRPr="00D8272C">
        <w:t>Training and Coaching</w:t>
      </w:r>
      <w:bookmarkEnd w:id="191"/>
      <w:bookmarkEnd w:id="192"/>
      <w:bookmarkEnd w:id="193"/>
    </w:p>
    <w:p w:rsidR="009F215C" w:rsidRPr="00DE3310" w:rsidRDefault="009F215C" w:rsidP="009F215C">
      <w:pPr>
        <w:pStyle w:val="CGHeading3-outlined"/>
      </w:pPr>
      <w:bookmarkStart w:id="194" w:name="_Toc257189928"/>
      <w:bookmarkStart w:id="195" w:name="_Toc467746866"/>
      <w:r w:rsidRPr="00DE3310">
        <w:t>Capgemini Team Members</w:t>
      </w:r>
      <w:bookmarkEnd w:id="194"/>
      <w:bookmarkEnd w:id="195"/>
    </w:p>
    <w:p w:rsidR="009F215C" w:rsidRPr="00CF2A57" w:rsidRDefault="009F215C" w:rsidP="009F215C">
      <w:pPr>
        <w:pStyle w:val="NormalPGP"/>
        <w:ind w:left="0"/>
        <w:rPr>
          <w:rFonts w:cs="Arial"/>
          <w:sz w:val="20"/>
        </w:rPr>
      </w:pPr>
      <w:r w:rsidRPr="00CF2A57">
        <w:rPr>
          <w:rFonts w:cs="Arial"/>
          <w:sz w:val="20"/>
        </w:rPr>
        <w:t>The Capgemini Engagement Manager is responsible for ensuring that Capgemini team members have received the necessary training to complete their tasks, and that coaching is given where necessary</w:t>
      </w:r>
      <w:r>
        <w:rPr>
          <w:rFonts w:cs="Arial"/>
          <w:sz w:val="20"/>
        </w:rPr>
        <w:t>.</w:t>
      </w:r>
    </w:p>
    <w:p w:rsidR="009F215C" w:rsidRPr="00DE3310" w:rsidRDefault="009F215C" w:rsidP="009F215C">
      <w:pPr>
        <w:pStyle w:val="CGHeading3-outlined"/>
      </w:pPr>
      <w:bookmarkStart w:id="196" w:name="_Toc257189929"/>
      <w:bookmarkStart w:id="197" w:name="_Toc467746867"/>
      <w:r w:rsidRPr="00DE3310">
        <w:lastRenderedPageBreak/>
        <w:t>Client Team Members</w:t>
      </w:r>
      <w:bookmarkEnd w:id="196"/>
      <w:bookmarkEnd w:id="197"/>
    </w:p>
    <w:p w:rsidR="009F215C" w:rsidRPr="00CF2A57" w:rsidRDefault="009F215C" w:rsidP="009F215C">
      <w:pPr>
        <w:pStyle w:val="NormalPGP"/>
        <w:ind w:left="0"/>
        <w:rPr>
          <w:rFonts w:cs="Arial"/>
          <w:sz w:val="20"/>
        </w:rPr>
      </w:pPr>
      <w:r w:rsidRPr="00CF2A57">
        <w:rPr>
          <w:rFonts w:cs="Arial"/>
          <w:sz w:val="20"/>
        </w:rPr>
        <w:t xml:space="preserve">The </w:t>
      </w:r>
      <w:r w:rsidRPr="00692373">
        <w:rPr>
          <w:rFonts w:cs="Arial"/>
          <w:color w:val="0000FF"/>
          <w:sz w:val="20"/>
        </w:rPr>
        <w:t>[CLIENT]</w:t>
      </w:r>
      <w:r w:rsidRPr="00CF2A57">
        <w:rPr>
          <w:rFonts w:cs="Arial"/>
          <w:sz w:val="20"/>
        </w:rPr>
        <w:t xml:space="preserve"> Engagement Manager is responsible for ensuring that the </w:t>
      </w:r>
      <w:r w:rsidRPr="00692373">
        <w:rPr>
          <w:rFonts w:cs="Arial"/>
          <w:color w:val="0000FF"/>
          <w:sz w:val="20"/>
        </w:rPr>
        <w:t>[CLIENT]</w:t>
      </w:r>
      <w:r w:rsidRPr="00CF2A57">
        <w:rPr>
          <w:rFonts w:cs="Arial"/>
          <w:sz w:val="20"/>
        </w:rPr>
        <w:t xml:space="preserve"> Project team members receive appropriate training to enable them to complete their tasks.</w:t>
      </w:r>
    </w:p>
    <w:p w:rsidR="009F215C" w:rsidRPr="00D8272C" w:rsidRDefault="009F215C" w:rsidP="009F215C">
      <w:pPr>
        <w:pStyle w:val="CGHeading2-outlined"/>
      </w:pPr>
      <w:bookmarkStart w:id="198" w:name="_Toc257467669"/>
      <w:bookmarkStart w:id="199" w:name="_Toc411003252"/>
      <w:bookmarkStart w:id="200" w:name="_Toc467746868"/>
      <w:r w:rsidRPr="00D8272C">
        <w:t>Team Member Evaluations</w:t>
      </w:r>
      <w:bookmarkEnd w:id="198"/>
      <w:bookmarkEnd w:id="199"/>
      <w:bookmarkEnd w:id="200"/>
    </w:p>
    <w:p w:rsidR="009F215C" w:rsidRPr="00CF2A57" w:rsidRDefault="009F215C" w:rsidP="009F215C">
      <w:pPr>
        <w:pStyle w:val="NormalPGP"/>
        <w:ind w:left="0"/>
        <w:rPr>
          <w:rFonts w:cs="Arial"/>
          <w:sz w:val="20"/>
        </w:rPr>
      </w:pPr>
      <w:r w:rsidRPr="00CF2A57">
        <w:rPr>
          <w:rFonts w:cs="Arial"/>
          <w:sz w:val="20"/>
        </w:rPr>
        <w:t>The Capgemini Engagement Manager will ensure that Assignment Details are produced for each Capgemini team member. An Assignment Appraisal will be held either every six months/year according to his or her grade and/or at the end of the assignment for each Capgemini team member.</w:t>
      </w:r>
    </w:p>
    <w:p w:rsidR="009F215C" w:rsidRPr="00CF2A57" w:rsidRDefault="009F215C" w:rsidP="009F215C">
      <w:pPr>
        <w:pStyle w:val="NormalPGP"/>
        <w:ind w:left="0"/>
        <w:rPr>
          <w:rFonts w:cs="Arial"/>
          <w:sz w:val="20"/>
          <w:lang w:val="en-US"/>
        </w:rPr>
      </w:pPr>
      <w:r w:rsidRPr="00CF2A57">
        <w:rPr>
          <w:rFonts w:cs="Arial"/>
          <w:sz w:val="20"/>
        </w:rPr>
        <w:t>The Project Team Leads are responsible for holding the Assignment Appraisals for their team members. The Engagement Manager holds the Assignment Appraisals for the Project Team Leads.</w:t>
      </w:r>
    </w:p>
    <w:p w:rsidR="009F215C" w:rsidRPr="00D8272C" w:rsidRDefault="009F215C" w:rsidP="009F215C">
      <w:pPr>
        <w:pStyle w:val="CGHeading2-outlined"/>
      </w:pPr>
      <w:bookmarkStart w:id="201" w:name="_Toc257467670"/>
      <w:bookmarkStart w:id="202" w:name="_Toc411003253"/>
      <w:bookmarkStart w:id="203" w:name="_Toc467746869"/>
      <w:r w:rsidRPr="00D8272C">
        <w:t>Team Member Release</w:t>
      </w:r>
      <w:bookmarkEnd w:id="201"/>
      <w:bookmarkEnd w:id="202"/>
      <w:bookmarkEnd w:id="203"/>
    </w:p>
    <w:p w:rsidR="009F215C" w:rsidRDefault="009F215C" w:rsidP="009F215C">
      <w:pPr>
        <w:pStyle w:val="NormalPGP"/>
        <w:rPr>
          <w:rFonts w:cs="Arial"/>
          <w:sz w:val="20"/>
        </w:rPr>
      </w:pPr>
      <w:r w:rsidRPr="00CF2A57">
        <w:rPr>
          <w:rFonts w:cs="Arial"/>
          <w:sz w:val="20"/>
        </w:rPr>
        <w:t xml:space="preserve">The Capgemini Engagement Manager is responsible for assessing the impact of a team member release. Before a team member is released, the Engagement Manager makes sure the Assignment Appraisal, knowledge capture, and time records are completed. Prior to releasing a team member the Capgemini Engagement Manager (or nominated Work stream lead) will discuss the reasons for leaving with the </w:t>
      </w:r>
      <w:r w:rsidRPr="00692373">
        <w:rPr>
          <w:rFonts w:cs="Arial"/>
          <w:color w:val="0000FF"/>
          <w:sz w:val="20"/>
        </w:rPr>
        <w:t xml:space="preserve">[CLIENT] </w:t>
      </w:r>
      <w:r w:rsidRPr="00CF2A57">
        <w:rPr>
          <w:rFonts w:cs="Arial"/>
          <w:sz w:val="20"/>
        </w:rPr>
        <w:t>Engagement Manager</w:t>
      </w:r>
      <w:r>
        <w:rPr>
          <w:rFonts w:cs="Arial"/>
          <w:sz w:val="20"/>
        </w:rPr>
        <w:t xml:space="preserve"> / Product Owner</w:t>
      </w:r>
      <w:r w:rsidRPr="00CF2A57">
        <w:rPr>
          <w:rFonts w:cs="Arial"/>
          <w:sz w:val="20"/>
        </w:rPr>
        <w:t xml:space="preserve">. When a team member is released the Engagement Manager will communicate the release to the </w:t>
      </w:r>
      <w:r w:rsidRPr="00692373">
        <w:rPr>
          <w:rFonts w:cs="Arial"/>
          <w:color w:val="0000FF"/>
          <w:sz w:val="20"/>
        </w:rPr>
        <w:t>[CLIENT]</w:t>
      </w:r>
      <w:r w:rsidRPr="00CF2A57">
        <w:rPr>
          <w:rFonts w:cs="Arial"/>
          <w:sz w:val="20"/>
        </w:rPr>
        <w:t xml:space="preserve"> Engagement Manager</w:t>
      </w:r>
      <w:r>
        <w:rPr>
          <w:rFonts w:cs="Arial"/>
          <w:sz w:val="20"/>
        </w:rPr>
        <w:t xml:space="preserve"> /Product Owner</w:t>
      </w:r>
      <w:r w:rsidRPr="00CF2A57">
        <w:rPr>
          <w:rFonts w:cs="Arial"/>
          <w:sz w:val="20"/>
        </w:rPr>
        <w:t xml:space="preserve"> and to the appropriate Capgemini business unit. At the end of the project all team members will be released to their respective Capgemini business units.</w:t>
      </w:r>
    </w:p>
    <w:p w:rsidR="009F215C" w:rsidRDefault="009F215C" w:rsidP="009F215C">
      <w:pPr>
        <w:spacing w:before="0" w:after="0"/>
        <w:rPr>
          <w:rFonts w:cs="Arial"/>
          <w:szCs w:val="20"/>
          <w:lang w:val="en-GB"/>
        </w:rPr>
      </w:pPr>
    </w:p>
    <w:p w:rsidR="009F215C" w:rsidRPr="00CF2A57" w:rsidRDefault="009F215C" w:rsidP="009F215C">
      <w:pPr>
        <w:pStyle w:val="NormalPGP"/>
        <w:rPr>
          <w:rFonts w:cs="Arial"/>
          <w:sz w:val="20"/>
        </w:rPr>
      </w:pPr>
    </w:p>
    <w:p w:rsidR="009F215C" w:rsidRDefault="009F215C" w:rsidP="009F215C">
      <w:pPr>
        <w:spacing w:before="0" w:after="0"/>
        <w:rPr>
          <w:color w:val="263147" w:themeColor="text1"/>
          <w:sz w:val="40"/>
        </w:rPr>
      </w:pPr>
      <w:r>
        <w:br w:type="page"/>
      </w:r>
    </w:p>
    <w:p w:rsidR="009F215C" w:rsidRDefault="009F215C" w:rsidP="009F215C">
      <w:pPr>
        <w:pStyle w:val="CGHeading1-outlined"/>
      </w:pPr>
      <w:bookmarkStart w:id="204" w:name="_Toc467746870"/>
      <w:r>
        <w:lastRenderedPageBreak/>
        <w:t>Scope And Requirements Management</w:t>
      </w:r>
      <w:bookmarkEnd w:id="204"/>
    </w:p>
    <w:p w:rsidR="002C1B79" w:rsidRDefault="009F215C" w:rsidP="0092093D">
      <w:pPr>
        <w:spacing w:beforeLines="40" w:afterLines="40"/>
        <w:rPr>
          <w:rFonts w:cs="Arial"/>
          <w:i/>
          <w:color w:val="0000FF"/>
        </w:rPr>
      </w:pPr>
      <w:bookmarkStart w:id="205" w:name="_Toc415753016"/>
      <w:r w:rsidRPr="00321ECF">
        <w:rPr>
          <w:rFonts w:cs="Arial"/>
          <w:i/>
          <w:color w:val="0000FF"/>
        </w:rPr>
        <w:t>&lt;This section defines the agreed scope and how traceability of requirements will be maintained throughout the project. If this is not fixed, then it needs to be managed specifically for each assignment. However, this section shall define the procedure to be followed for agreeing on the scope, base-lining it, and maintaining bi-directional traceability of requirements.&gt;</w:t>
      </w:r>
    </w:p>
    <w:p w:rsidR="009F215C" w:rsidRDefault="009F215C" w:rsidP="009F215C">
      <w:pPr>
        <w:pStyle w:val="CGHeading2-outlined"/>
      </w:pPr>
      <w:bookmarkStart w:id="206" w:name="_Toc467746871"/>
      <w:r>
        <w:t>Requirements Traceability</w:t>
      </w:r>
      <w:bookmarkEnd w:id="206"/>
    </w:p>
    <w:p w:rsidR="009F215C" w:rsidRPr="008703D8" w:rsidRDefault="009F215C" w:rsidP="009F215C">
      <w:pPr>
        <w:pStyle w:val="HelpText"/>
        <w:ind w:left="0"/>
        <w:rPr>
          <w:rFonts w:cs="Arial"/>
          <w:color w:val="auto"/>
          <w:sz w:val="20"/>
        </w:rPr>
      </w:pPr>
      <w:r w:rsidRPr="008703D8">
        <w:rPr>
          <w:rFonts w:cs="Arial"/>
          <w:color w:val="auto"/>
          <w:sz w:val="20"/>
        </w:rPr>
        <w:t xml:space="preserve">Requirements are documented in the requirements repository </w:t>
      </w:r>
      <w:r>
        <w:rPr>
          <w:rFonts w:cs="Arial"/>
          <w:color w:val="auto"/>
          <w:sz w:val="20"/>
        </w:rPr>
        <w:t xml:space="preserve">of the tool </w:t>
      </w:r>
      <w:r w:rsidRPr="008703D8">
        <w:rPr>
          <w:rFonts w:cs="Arial"/>
          <w:color w:val="0000FF"/>
          <w:sz w:val="20"/>
        </w:rPr>
        <w:t>&lt;Tool Name&gt;</w:t>
      </w:r>
      <w:r>
        <w:rPr>
          <w:rFonts w:cs="Arial"/>
          <w:color w:val="auto"/>
          <w:sz w:val="20"/>
        </w:rPr>
        <w:t>.</w:t>
      </w:r>
    </w:p>
    <w:p w:rsidR="009F215C" w:rsidRPr="008703D8" w:rsidRDefault="009F215C" w:rsidP="009F215C">
      <w:pPr>
        <w:pStyle w:val="HelpText"/>
        <w:ind w:left="0"/>
        <w:rPr>
          <w:rFonts w:cs="Arial"/>
          <w:color w:val="auto"/>
        </w:rPr>
      </w:pPr>
      <w:r w:rsidRPr="008703D8">
        <w:rPr>
          <w:rFonts w:cs="Arial"/>
          <w:color w:val="auto"/>
          <w:sz w:val="20"/>
        </w:rPr>
        <w:t xml:space="preserve">The deliverables that are part of the Scope Baseline are kept in the </w:t>
      </w:r>
      <w:r w:rsidRPr="008703D8">
        <w:rPr>
          <w:rFonts w:cs="Arial"/>
          <w:color w:val="0000FF"/>
          <w:sz w:val="20"/>
        </w:rPr>
        <w:t>&lt;Tool Name&gt;</w:t>
      </w:r>
      <w:r w:rsidRPr="008703D8">
        <w:rPr>
          <w:rFonts w:cs="Arial"/>
          <w:color w:val="auto"/>
          <w:sz w:val="20"/>
        </w:rPr>
        <w:t xml:space="preserve">, </w:t>
      </w:r>
      <w:r>
        <w:rPr>
          <w:rFonts w:cs="Arial"/>
          <w:color w:val="auto"/>
          <w:sz w:val="20"/>
        </w:rPr>
        <w:t xml:space="preserve">and are placed </w:t>
      </w:r>
      <w:r w:rsidRPr="008703D8">
        <w:rPr>
          <w:rFonts w:cs="Arial"/>
          <w:color w:val="auto"/>
          <w:sz w:val="20"/>
        </w:rPr>
        <w:t>under configuration and change control</w:t>
      </w:r>
      <w:r>
        <w:rPr>
          <w:rFonts w:cs="Arial"/>
          <w:color w:val="auto"/>
          <w:sz w:val="20"/>
        </w:rPr>
        <w:t>.</w:t>
      </w:r>
      <w:r w:rsidRPr="008703D8">
        <w:rPr>
          <w:rFonts w:cs="Arial"/>
          <w:color w:val="auto"/>
          <w:sz w:val="20"/>
        </w:rPr>
        <w:t>&gt;</w:t>
      </w:r>
    </w:p>
    <w:p w:rsidR="009F215C" w:rsidRPr="00CB4108" w:rsidRDefault="009F215C" w:rsidP="009F215C">
      <w:pPr>
        <w:pStyle w:val="CGHeading1-outlined"/>
      </w:pPr>
      <w:bookmarkStart w:id="207" w:name="_Toc467746872"/>
      <w:r w:rsidRPr="00CB4108">
        <w:t>Change Control</w:t>
      </w:r>
      <w:bookmarkEnd w:id="207"/>
      <w:r w:rsidRPr="00CB4108">
        <w:t xml:space="preserve"> </w:t>
      </w:r>
      <w:bookmarkEnd w:id="205"/>
    </w:p>
    <w:p w:rsidR="009F215C" w:rsidRDefault="009F215C" w:rsidP="009F215C">
      <w:pPr>
        <w:pStyle w:val="CommentText"/>
        <w:rPr>
          <w:i/>
          <w:color w:val="0000FF"/>
        </w:rPr>
      </w:pPr>
      <w:r>
        <w:rPr>
          <w:i/>
          <w:color w:val="0000FF"/>
        </w:rPr>
        <w:t>&lt;</w:t>
      </w:r>
      <w:r w:rsidRPr="008703D8">
        <w:rPr>
          <w:i/>
          <w:color w:val="0000FF"/>
        </w:rPr>
        <w:t>This section gives guidance on how to develop Change Control Procedures and to manage changes on a Capgemini project. Change Control allows for proper handling of changes to fundamental aspects of the project such as Scope, Requirements, Information Security, timescales, costs, and ultimately contract.</w:t>
      </w:r>
      <w:r>
        <w:rPr>
          <w:i/>
          <w:color w:val="0000FF"/>
        </w:rPr>
        <w:t>&gt;</w:t>
      </w:r>
    </w:p>
    <w:p w:rsidR="009F215C" w:rsidRDefault="009F215C" w:rsidP="009F215C">
      <w:pPr>
        <w:pStyle w:val="CommentText"/>
      </w:pPr>
      <w:r w:rsidRPr="004C2777">
        <w:t xml:space="preserve">Capgemini Engagement Manager will be accountable for setting up and monitoring the change management framework. The Product Owner will be accountable for </w:t>
      </w:r>
      <w:r>
        <w:t>(</w:t>
      </w:r>
      <w:r w:rsidRPr="004C2777">
        <w:t>re-</w:t>
      </w:r>
      <w:r>
        <w:t>)</w:t>
      </w:r>
      <w:r w:rsidRPr="004C2777">
        <w:t>prioritization of the changes in the Product Backlog.</w:t>
      </w:r>
      <w:r>
        <w:t xml:space="preserve"> The Scrum Master has a supporting role towards the Product Owner and is responsible for notifying the Engagement Manager when </w:t>
      </w:r>
      <w:proofErr w:type="gramStart"/>
      <w:r>
        <w:t>changes  will</w:t>
      </w:r>
      <w:proofErr w:type="gramEnd"/>
      <w:r>
        <w:t xml:space="preserve"> impact contractual agreements.</w:t>
      </w:r>
    </w:p>
    <w:p w:rsidR="009F215C" w:rsidRPr="00AE0B4D" w:rsidRDefault="009F215C" w:rsidP="009F215C">
      <w:pPr>
        <w:rPr>
          <w:color w:val="FF0000"/>
          <w:lang w:eastAsia="zh-TW"/>
        </w:rPr>
      </w:pPr>
      <w:r>
        <w:rPr>
          <w:color w:val="FF0000"/>
          <w:lang w:eastAsia="zh-TW"/>
        </w:rPr>
        <w:t>&lt;</w:t>
      </w:r>
      <w:r w:rsidRPr="00AE0B4D">
        <w:rPr>
          <w:color w:val="FF0000"/>
          <w:lang w:eastAsia="zh-TW"/>
        </w:rPr>
        <w:t>Example:</w:t>
      </w:r>
    </w:p>
    <w:p w:rsidR="009F215C" w:rsidRPr="008703D8" w:rsidRDefault="009F215C" w:rsidP="009F215C">
      <w:pPr>
        <w:rPr>
          <w:color w:val="FF0000"/>
          <w:lang w:val="en-GB" w:eastAsia="zh-TW"/>
        </w:rPr>
      </w:pPr>
      <w:r w:rsidRPr="008703D8">
        <w:rPr>
          <w:color w:val="FF0000"/>
          <w:lang w:val="en-GB" w:eastAsia="zh-TW"/>
        </w:rPr>
        <w:t xml:space="preserve">There are two types of changes, namely changes for which the Product Owner thinks it is required to create a Request </w:t>
      </w:r>
      <w:proofErr w:type="gramStart"/>
      <w:r w:rsidRPr="008703D8">
        <w:rPr>
          <w:color w:val="FF0000"/>
          <w:lang w:val="en-GB" w:eastAsia="zh-TW"/>
        </w:rPr>
        <w:t>For</w:t>
      </w:r>
      <w:proofErr w:type="gramEnd"/>
      <w:r w:rsidRPr="008703D8">
        <w:rPr>
          <w:color w:val="FF0000"/>
          <w:lang w:val="en-GB" w:eastAsia="zh-TW"/>
        </w:rPr>
        <w:t xml:space="preserve"> Change (RFC) and changes for which it is not required.</w:t>
      </w:r>
    </w:p>
    <w:p w:rsidR="009F215C" w:rsidRPr="008703D8" w:rsidRDefault="009F215C" w:rsidP="009F215C">
      <w:pPr>
        <w:rPr>
          <w:color w:val="FF0000"/>
          <w:lang w:val="en-GB" w:eastAsia="zh-TW"/>
        </w:rPr>
      </w:pPr>
      <w:r w:rsidRPr="008703D8">
        <w:rPr>
          <w:color w:val="FF0000"/>
          <w:lang w:val="en-GB" w:eastAsia="zh-TW"/>
        </w:rPr>
        <w:t>Changes without a RFP are dir</w:t>
      </w:r>
      <w:r>
        <w:rPr>
          <w:color w:val="FF0000"/>
          <w:lang w:val="en-GB" w:eastAsia="zh-TW"/>
        </w:rPr>
        <w:t>ectly submitted on the Product B</w:t>
      </w:r>
      <w:r w:rsidRPr="008703D8">
        <w:rPr>
          <w:color w:val="FF0000"/>
          <w:lang w:val="en-GB" w:eastAsia="zh-TW"/>
        </w:rPr>
        <w:t>acklog, e.g.:</w:t>
      </w:r>
    </w:p>
    <w:p w:rsidR="009F215C" w:rsidRPr="008703D8" w:rsidRDefault="009F215C" w:rsidP="002E4977">
      <w:pPr>
        <w:pStyle w:val="ListParagraph"/>
        <w:numPr>
          <w:ilvl w:val="0"/>
          <w:numId w:val="21"/>
        </w:numPr>
        <w:spacing w:before="120" w:after="120" w:line="240" w:lineRule="auto"/>
        <w:jc w:val="left"/>
        <w:rPr>
          <w:color w:val="FF0000"/>
          <w:lang w:val="en-GB" w:eastAsia="zh-TW"/>
        </w:rPr>
      </w:pPr>
      <w:r w:rsidRPr="008703D8">
        <w:rPr>
          <w:color w:val="FF0000"/>
          <w:lang w:val="en-GB" w:eastAsia="zh-TW"/>
        </w:rPr>
        <w:t>Addition of a Use Case (+)</w:t>
      </w:r>
    </w:p>
    <w:p w:rsidR="009F215C" w:rsidRPr="008703D8" w:rsidRDefault="009F215C" w:rsidP="002E4977">
      <w:pPr>
        <w:pStyle w:val="ListParagraph"/>
        <w:numPr>
          <w:ilvl w:val="0"/>
          <w:numId w:val="21"/>
        </w:numPr>
        <w:spacing w:before="120" w:after="120" w:line="240" w:lineRule="auto"/>
        <w:jc w:val="left"/>
        <w:rPr>
          <w:color w:val="FF0000"/>
          <w:lang w:val="en-GB" w:eastAsia="zh-TW"/>
        </w:rPr>
      </w:pPr>
      <w:r w:rsidRPr="008703D8">
        <w:rPr>
          <w:color w:val="FF0000"/>
          <w:lang w:val="en-GB" w:eastAsia="zh-TW"/>
        </w:rPr>
        <w:t>Changes on a Use Case that has not been realized yet (+/-) or on a Use Case that already has been realized (+).</w:t>
      </w:r>
    </w:p>
    <w:p w:rsidR="009F215C" w:rsidRPr="008703D8" w:rsidRDefault="009F215C" w:rsidP="002E4977">
      <w:pPr>
        <w:pStyle w:val="ListParagraph"/>
        <w:numPr>
          <w:ilvl w:val="0"/>
          <w:numId w:val="21"/>
        </w:numPr>
        <w:spacing w:before="120" w:after="120" w:line="240" w:lineRule="auto"/>
        <w:jc w:val="left"/>
        <w:rPr>
          <w:color w:val="FF0000"/>
          <w:lang w:val="en-GB" w:eastAsia="zh-TW"/>
        </w:rPr>
      </w:pPr>
      <w:proofErr w:type="gramStart"/>
      <w:r w:rsidRPr="008703D8">
        <w:rPr>
          <w:color w:val="FF0000"/>
          <w:lang w:val="en-GB" w:eastAsia="zh-TW"/>
        </w:rPr>
        <w:t>Removal  of</w:t>
      </w:r>
      <w:proofErr w:type="gramEnd"/>
      <w:r w:rsidRPr="008703D8">
        <w:rPr>
          <w:color w:val="FF0000"/>
          <w:lang w:val="en-GB" w:eastAsia="zh-TW"/>
        </w:rPr>
        <w:t xml:space="preserve"> a Use Case that has not been realized yet (-) or on a Use Case that already has been realized (+).</w:t>
      </w:r>
    </w:p>
    <w:p w:rsidR="009F215C" w:rsidRPr="008703D8" w:rsidRDefault="009F215C" w:rsidP="009F215C">
      <w:pPr>
        <w:rPr>
          <w:color w:val="FF0000"/>
          <w:lang w:val="en-GB" w:eastAsia="zh-TW"/>
        </w:rPr>
      </w:pPr>
      <w:proofErr w:type="gramStart"/>
      <w:r w:rsidRPr="008703D8">
        <w:rPr>
          <w:color w:val="FF0000"/>
          <w:lang w:val="en-GB" w:eastAsia="zh-TW"/>
        </w:rPr>
        <w:t>An increase of the Product Backlog (+) means that it is possible that one or more Uses Cases cannot be realized.</w:t>
      </w:r>
      <w:proofErr w:type="gramEnd"/>
      <w:r w:rsidRPr="008703D8">
        <w:rPr>
          <w:color w:val="FF0000"/>
          <w:lang w:val="en-GB" w:eastAsia="zh-TW"/>
        </w:rPr>
        <w:t xml:space="preserve"> A decrease (-) just offers more capacity.</w:t>
      </w:r>
    </w:p>
    <w:p w:rsidR="009F215C" w:rsidRPr="00AE0B4D" w:rsidRDefault="009F215C" w:rsidP="009F215C">
      <w:pPr>
        <w:ind w:right="-29"/>
        <w:rPr>
          <w:lang w:val="en-GB"/>
        </w:rPr>
      </w:pPr>
    </w:p>
    <w:p w:rsidR="009F215C" w:rsidRPr="008703D8" w:rsidRDefault="009F215C" w:rsidP="009F215C">
      <w:pPr>
        <w:ind w:right="-29"/>
        <w:rPr>
          <w:color w:val="FF0000"/>
          <w:lang w:val="en-GB"/>
        </w:rPr>
      </w:pPr>
      <w:r w:rsidRPr="008703D8">
        <w:rPr>
          <w:color w:val="FF0000"/>
          <w:lang w:val="en-GB"/>
        </w:rPr>
        <w:t>Changes for which there is a RFC are running through the following steps:</w:t>
      </w:r>
    </w:p>
    <w:p w:rsidR="009F215C" w:rsidRPr="008703D8" w:rsidRDefault="009F215C" w:rsidP="002E4977">
      <w:pPr>
        <w:numPr>
          <w:ilvl w:val="0"/>
          <w:numId w:val="57"/>
        </w:numPr>
        <w:spacing w:before="0" w:after="0" w:line="240" w:lineRule="auto"/>
        <w:ind w:right="-29"/>
        <w:jc w:val="left"/>
        <w:rPr>
          <w:color w:val="FF0000"/>
          <w:lang w:val="en-GB"/>
        </w:rPr>
      </w:pPr>
      <w:r w:rsidRPr="008703D8">
        <w:rPr>
          <w:bCs/>
          <w:i/>
          <w:color w:val="FF0000"/>
          <w:lang w:val="en-GB"/>
        </w:rPr>
        <w:t xml:space="preserve">Identify the Change: </w:t>
      </w:r>
      <w:r w:rsidRPr="008703D8">
        <w:rPr>
          <w:bCs/>
          <w:color w:val="FF0000"/>
          <w:lang w:val="en-GB"/>
        </w:rPr>
        <w:t>The change requester describes the required adjustment. After that the Scrum team gives an estimation of the time needed for the impact analysis.</w:t>
      </w:r>
    </w:p>
    <w:p w:rsidR="009F215C" w:rsidRPr="008703D8" w:rsidRDefault="009F215C" w:rsidP="002E4977">
      <w:pPr>
        <w:numPr>
          <w:ilvl w:val="0"/>
          <w:numId w:val="57"/>
        </w:numPr>
        <w:spacing w:before="0" w:after="0" w:line="240" w:lineRule="auto"/>
        <w:ind w:right="-29"/>
        <w:jc w:val="left"/>
        <w:rPr>
          <w:color w:val="FF0000"/>
          <w:lang w:val="en-GB"/>
        </w:rPr>
      </w:pPr>
      <w:r w:rsidRPr="008703D8">
        <w:rPr>
          <w:bCs/>
          <w:i/>
          <w:color w:val="FF0000"/>
          <w:lang w:val="en-GB"/>
        </w:rPr>
        <w:t xml:space="preserve">Impact Analysis: </w:t>
      </w:r>
      <w:r w:rsidRPr="008703D8">
        <w:rPr>
          <w:bCs/>
          <w:color w:val="FF0000"/>
          <w:lang w:val="en-GB"/>
        </w:rPr>
        <w:t>After approval of the Product Owner of the estimation of the impact analysis, the team updates the RFC with the impact. This includes the scope and solution of the change, the effort needed and other costs to realize the change and the impact of the change on the planning.</w:t>
      </w:r>
    </w:p>
    <w:p w:rsidR="009F215C" w:rsidRPr="008703D8" w:rsidRDefault="009F215C" w:rsidP="002E4977">
      <w:pPr>
        <w:numPr>
          <w:ilvl w:val="0"/>
          <w:numId w:val="57"/>
        </w:numPr>
        <w:spacing w:before="0" w:after="0" w:line="240" w:lineRule="auto"/>
        <w:ind w:right="-29"/>
        <w:jc w:val="left"/>
        <w:rPr>
          <w:color w:val="FF0000"/>
          <w:lang w:val="en-GB"/>
        </w:rPr>
      </w:pPr>
      <w:r w:rsidRPr="008703D8">
        <w:rPr>
          <w:bCs/>
          <w:i/>
          <w:color w:val="FF0000"/>
          <w:lang w:val="en-GB"/>
        </w:rPr>
        <w:t xml:space="preserve">Decision about Change: </w:t>
      </w:r>
      <w:r w:rsidRPr="008703D8">
        <w:rPr>
          <w:bCs/>
          <w:color w:val="FF0000"/>
          <w:lang w:val="en-GB"/>
        </w:rPr>
        <w:t>The Product owner decides based on the impact if the change will be executed or not. If the decision is positive the change is added to the Product Backlog.</w:t>
      </w:r>
    </w:p>
    <w:p w:rsidR="009F215C" w:rsidRPr="004678E6" w:rsidRDefault="009F215C" w:rsidP="009F215C">
      <w:pPr>
        <w:pStyle w:val="CGHeading2-outlined"/>
      </w:pPr>
      <w:bookmarkStart w:id="208" w:name="_Toc415753017"/>
      <w:bookmarkStart w:id="209" w:name="_Toc467746873"/>
      <w:bookmarkStart w:id="210" w:name="_Toc354994762"/>
      <w:bookmarkStart w:id="211" w:name="_Toc377997451"/>
      <w:r>
        <w:t>Impediment P</w:t>
      </w:r>
      <w:r w:rsidRPr="004678E6">
        <w:t>rocedure</w:t>
      </w:r>
      <w:bookmarkEnd w:id="208"/>
      <w:bookmarkEnd w:id="209"/>
    </w:p>
    <w:p w:rsidR="009F215C" w:rsidRDefault="009F215C" w:rsidP="009F215C">
      <w:pPr>
        <w:rPr>
          <w:lang w:val="en-GB"/>
        </w:rPr>
      </w:pPr>
      <w:r w:rsidRPr="0039795F">
        <w:rPr>
          <w:lang w:val="en-GB"/>
        </w:rPr>
        <w:lastRenderedPageBreak/>
        <w:t xml:space="preserve">The </w:t>
      </w:r>
      <w:proofErr w:type="gramStart"/>
      <w:r>
        <w:rPr>
          <w:lang w:val="en-GB"/>
        </w:rPr>
        <w:t xml:space="preserve">impediment </w:t>
      </w:r>
      <w:r w:rsidRPr="0039795F">
        <w:rPr>
          <w:lang w:val="en-GB"/>
        </w:rPr>
        <w:t xml:space="preserve"> procedure</w:t>
      </w:r>
      <w:proofErr w:type="gramEnd"/>
      <w:r w:rsidRPr="0039795F">
        <w:rPr>
          <w:lang w:val="en-GB"/>
        </w:rPr>
        <w:t xml:space="preserve"> will come into effect</w:t>
      </w:r>
      <w:r>
        <w:rPr>
          <w:lang w:val="en-GB"/>
        </w:rPr>
        <w:t>,</w:t>
      </w:r>
      <w:r w:rsidRPr="0039795F">
        <w:rPr>
          <w:lang w:val="en-GB"/>
        </w:rPr>
        <w:t xml:space="preserve"> on request of the </w:t>
      </w:r>
      <w:r>
        <w:rPr>
          <w:lang w:val="en-GB"/>
        </w:rPr>
        <w:t xml:space="preserve">Scrum Master, on the moment that the Scrum Team is blocked to deliver the committed product backlog items for the iteration. </w:t>
      </w:r>
      <w:r w:rsidRPr="00C23FD4">
        <w:rPr>
          <w:lang w:val="en-GB"/>
        </w:rPr>
        <w:t>By mutual agreement the reasons and causes are discussed</w:t>
      </w:r>
      <w:r>
        <w:rPr>
          <w:lang w:val="en-GB"/>
        </w:rPr>
        <w:t xml:space="preserve"> by Scrum Master and Product Owner. If needed, the Engagement Manager will be involved for additional actions which are considered out of scope of the Scrum Team.</w:t>
      </w:r>
    </w:p>
    <w:p w:rsidR="009F215C" w:rsidRDefault="009F215C" w:rsidP="009F215C">
      <w:pPr>
        <w:rPr>
          <w:lang w:val="en-GB"/>
        </w:rPr>
      </w:pPr>
      <w:r w:rsidRPr="00C23FD4">
        <w:rPr>
          <w:lang w:val="en-GB"/>
        </w:rPr>
        <w:t xml:space="preserve">Decision is taken leading to </w:t>
      </w:r>
      <w:r>
        <w:rPr>
          <w:lang w:val="en-GB"/>
        </w:rPr>
        <w:t>one of the following situations:</w:t>
      </w:r>
    </w:p>
    <w:p w:rsidR="009F215C" w:rsidRPr="00901C1A" w:rsidRDefault="009F215C" w:rsidP="002E4977">
      <w:pPr>
        <w:pStyle w:val="ListParagraph"/>
        <w:numPr>
          <w:ilvl w:val="0"/>
          <w:numId w:val="58"/>
        </w:numPr>
        <w:spacing w:before="0" w:after="0" w:line="240" w:lineRule="auto"/>
        <w:jc w:val="left"/>
        <w:rPr>
          <w:i/>
          <w:color w:val="FF0000"/>
          <w:lang w:val="en-GB"/>
        </w:rPr>
      </w:pPr>
      <w:r w:rsidRPr="00901C1A">
        <w:rPr>
          <w:i/>
          <w:color w:val="FF0000"/>
          <w:lang w:val="en-GB"/>
        </w:rPr>
        <w:t xml:space="preserve"> </w:t>
      </w:r>
      <w:proofErr w:type="gramStart"/>
      <w:r w:rsidRPr="00901C1A">
        <w:rPr>
          <w:i/>
          <w:color w:val="FF0000"/>
          <w:lang w:val="en-GB"/>
        </w:rPr>
        <w:t>take</w:t>
      </w:r>
      <w:proofErr w:type="gramEnd"/>
      <w:r w:rsidRPr="00901C1A">
        <w:rPr>
          <w:i/>
          <w:color w:val="FF0000"/>
          <w:lang w:val="en-GB"/>
        </w:rPr>
        <w:t xml:space="preserve"> measures to prevent or cancel out the reason.</w:t>
      </w:r>
    </w:p>
    <w:p w:rsidR="009F215C" w:rsidRPr="00901C1A" w:rsidRDefault="009F215C" w:rsidP="002E4977">
      <w:pPr>
        <w:pStyle w:val="ListParagraph"/>
        <w:numPr>
          <w:ilvl w:val="0"/>
          <w:numId w:val="58"/>
        </w:numPr>
        <w:spacing w:before="0" w:after="0" w:line="240" w:lineRule="auto"/>
        <w:jc w:val="left"/>
        <w:rPr>
          <w:i/>
          <w:color w:val="FF0000"/>
          <w:lang w:val="en-GB"/>
        </w:rPr>
      </w:pPr>
      <w:r>
        <w:rPr>
          <w:i/>
          <w:color w:val="FF0000"/>
          <w:lang w:val="en-GB"/>
        </w:rPr>
        <w:t>D</w:t>
      </w:r>
      <w:r w:rsidRPr="00901C1A">
        <w:rPr>
          <w:i/>
          <w:color w:val="FF0000"/>
          <w:lang w:val="en-GB"/>
        </w:rPr>
        <w:t>ecide to do not take any action, because the tolerance will not be exceeded.</w:t>
      </w:r>
    </w:p>
    <w:p w:rsidR="009F215C" w:rsidRPr="00901C1A" w:rsidRDefault="009F215C" w:rsidP="002E4977">
      <w:pPr>
        <w:pStyle w:val="ListParagraph"/>
        <w:numPr>
          <w:ilvl w:val="0"/>
          <w:numId w:val="58"/>
        </w:numPr>
        <w:spacing w:before="0" w:after="0" w:line="240" w:lineRule="auto"/>
        <w:jc w:val="left"/>
        <w:rPr>
          <w:i/>
          <w:color w:val="FF0000"/>
          <w:lang w:val="en-GB"/>
        </w:rPr>
      </w:pPr>
      <w:r>
        <w:rPr>
          <w:i/>
          <w:color w:val="FF0000"/>
          <w:lang w:val="en-GB"/>
        </w:rPr>
        <w:t>Increase/decrease the planning or budget</w:t>
      </w:r>
    </w:p>
    <w:p w:rsidR="009F215C" w:rsidRPr="00901C1A" w:rsidRDefault="009F215C" w:rsidP="002E4977">
      <w:pPr>
        <w:pStyle w:val="ListParagraph"/>
        <w:numPr>
          <w:ilvl w:val="0"/>
          <w:numId w:val="58"/>
        </w:numPr>
        <w:spacing w:before="0" w:after="0" w:line="240" w:lineRule="auto"/>
        <w:jc w:val="left"/>
        <w:rPr>
          <w:i/>
          <w:color w:val="FF0000"/>
          <w:lang w:val="en-GB"/>
        </w:rPr>
      </w:pPr>
      <w:r>
        <w:rPr>
          <w:i/>
          <w:color w:val="FF0000"/>
          <w:lang w:val="en-GB"/>
        </w:rPr>
        <w:t xml:space="preserve">Take </w:t>
      </w:r>
      <w:proofErr w:type="spellStart"/>
      <w:r>
        <w:rPr>
          <w:i/>
          <w:color w:val="FF0000"/>
          <w:lang w:val="en-GB"/>
        </w:rPr>
        <w:t>c</w:t>
      </w:r>
      <w:r w:rsidRPr="00901C1A">
        <w:rPr>
          <w:i/>
          <w:color w:val="FF0000"/>
          <w:lang w:val="en-GB"/>
        </w:rPr>
        <w:t>onsession</w:t>
      </w:r>
      <w:proofErr w:type="spellEnd"/>
      <w:r w:rsidRPr="00901C1A">
        <w:rPr>
          <w:i/>
          <w:color w:val="FF0000"/>
          <w:lang w:val="en-GB"/>
        </w:rPr>
        <w:t xml:space="preserve"> with regard</w:t>
      </w:r>
      <w:r>
        <w:rPr>
          <w:i/>
          <w:color w:val="FF0000"/>
          <w:lang w:val="en-GB"/>
        </w:rPr>
        <w:t>s</w:t>
      </w:r>
      <w:r w:rsidRPr="00901C1A">
        <w:rPr>
          <w:i/>
          <w:color w:val="FF0000"/>
          <w:lang w:val="en-GB"/>
        </w:rPr>
        <w:t xml:space="preserve"> to </w:t>
      </w:r>
      <w:r>
        <w:rPr>
          <w:i/>
          <w:color w:val="FF0000"/>
          <w:lang w:val="en-GB"/>
        </w:rPr>
        <w:t>the scope</w:t>
      </w:r>
      <w:r w:rsidRPr="00901C1A">
        <w:rPr>
          <w:i/>
          <w:color w:val="FF0000"/>
          <w:lang w:val="en-GB"/>
        </w:rPr>
        <w:t xml:space="preserve"> of what needs to be delivered.</w:t>
      </w:r>
    </w:p>
    <w:p w:rsidR="009F215C" w:rsidRPr="00901C1A" w:rsidRDefault="009F215C" w:rsidP="002E4977">
      <w:pPr>
        <w:pStyle w:val="ListParagraph"/>
        <w:numPr>
          <w:ilvl w:val="0"/>
          <w:numId w:val="58"/>
        </w:numPr>
        <w:spacing w:before="0" w:after="0" w:line="240" w:lineRule="auto"/>
        <w:jc w:val="left"/>
        <w:rPr>
          <w:i/>
          <w:color w:val="FF0000"/>
          <w:lang w:val="en-GB"/>
        </w:rPr>
      </w:pPr>
      <w:r>
        <w:rPr>
          <w:i/>
          <w:color w:val="FF0000"/>
          <w:lang w:val="en-GB"/>
        </w:rPr>
        <w:t xml:space="preserve">Involve the Steering Committee if applicable to take decisions, because </w:t>
      </w:r>
      <w:r w:rsidRPr="00901C1A">
        <w:rPr>
          <w:i/>
          <w:color w:val="FF0000"/>
          <w:lang w:val="en-GB"/>
        </w:rPr>
        <w:t xml:space="preserve">financial and/or planning consequences are </w:t>
      </w:r>
      <w:proofErr w:type="spellStart"/>
      <w:proofErr w:type="gramStart"/>
      <w:r w:rsidRPr="00901C1A">
        <w:rPr>
          <w:i/>
          <w:color w:val="FF0000"/>
          <w:lang w:val="en-GB"/>
        </w:rPr>
        <w:t>to</w:t>
      </w:r>
      <w:proofErr w:type="spellEnd"/>
      <w:proofErr w:type="gramEnd"/>
      <w:r w:rsidRPr="00901C1A">
        <w:rPr>
          <w:i/>
          <w:color w:val="FF0000"/>
          <w:lang w:val="en-GB"/>
        </w:rPr>
        <w:t xml:space="preserve"> big.</w:t>
      </w:r>
    </w:p>
    <w:p w:rsidR="009F215C" w:rsidRPr="00901C1A" w:rsidRDefault="009F215C" w:rsidP="009F215C">
      <w:pPr>
        <w:rPr>
          <w:i/>
          <w:color w:val="FF0000"/>
          <w:lang w:val="en-GB"/>
        </w:rPr>
      </w:pPr>
      <w:r w:rsidRPr="00901C1A">
        <w:rPr>
          <w:i/>
          <w:color w:val="FF0000"/>
          <w:lang w:val="en-GB"/>
        </w:rPr>
        <w:t>The first four situations are stated in the next progress report. In the last situation a (new) steering committee meeting is planned to take a decision about continuation of the project and any further conditions for continuation.</w:t>
      </w:r>
    </w:p>
    <w:p w:rsidR="009F215C" w:rsidRPr="00181199" w:rsidRDefault="009F215C" w:rsidP="009F215C">
      <w:pPr>
        <w:pStyle w:val="CGHeading1-outlined"/>
      </w:pPr>
      <w:bookmarkStart w:id="212" w:name="_Toc467746874"/>
      <w:bookmarkEnd w:id="210"/>
      <w:bookmarkEnd w:id="211"/>
      <w:r w:rsidRPr="00181199">
        <w:t>Risk Management</w:t>
      </w:r>
      <w:bookmarkEnd w:id="212"/>
    </w:p>
    <w:p w:rsidR="009F215C" w:rsidRPr="00FD4ADA" w:rsidRDefault="009F215C" w:rsidP="009F215C">
      <w:pPr>
        <w:pStyle w:val="BodyText"/>
        <w:rPr>
          <w:rFonts w:cs="Arial"/>
          <w:i/>
          <w:color w:val="FF0000"/>
        </w:rPr>
      </w:pPr>
      <w:r w:rsidRPr="00FD4ADA">
        <w:rPr>
          <w:rFonts w:cs="Arial"/>
          <w:i/>
          <w:color w:val="FF0000"/>
        </w:rPr>
        <w:t xml:space="preserve">This section should specify the procedure and responsibilities with regard to each of the four principal elements of Risk management: risk identification, risk assessment/ analysis, risk containment / management (mitigation, contingency) and risk monitoring. The procedure should be consistent with the </w:t>
      </w:r>
      <w:r w:rsidRPr="00FD4ADA">
        <w:rPr>
          <w:rFonts w:cs="Arial"/>
          <w:b/>
          <w:i/>
          <w:color w:val="FF0000"/>
        </w:rPr>
        <w:t>unit/region</w:t>
      </w:r>
      <w:r w:rsidRPr="00FD4ADA">
        <w:rPr>
          <w:rFonts w:cs="Arial"/>
          <w:i/>
          <w:color w:val="FF0000"/>
        </w:rPr>
        <w:t xml:space="preserve"> Risk Management Procedures.  In particular the following aspects of the procedure should be highlighted:</w:t>
      </w:r>
    </w:p>
    <w:p w:rsidR="009F215C" w:rsidRDefault="009F215C" w:rsidP="009F215C">
      <w:pPr>
        <w:pStyle w:val="NormalPGP"/>
        <w:rPr>
          <w:rFonts w:cs="Arial"/>
          <w:sz w:val="20"/>
        </w:rPr>
      </w:pPr>
      <w:r w:rsidRPr="00CF2A57">
        <w:rPr>
          <w:rFonts w:cs="Arial"/>
          <w:sz w:val="20"/>
        </w:rPr>
        <w:t>Risk assessment and monitoring will take place at regular intervals throughout the project. The tasks are:</w:t>
      </w:r>
    </w:p>
    <w:p w:rsidR="009F215C" w:rsidRPr="00067E99" w:rsidRDefault="009F215C" w:rsidP="009F215C">
      <w:pPr>
        <w:pStyle w:val="BodyText"/>
        <w:rPr>
          <w:rFonts w:cs="Arial"/>
          <w:b/>
        </w:rPr>
      </w:pPr>
    </w:p>
    <w:tbl>
      <w:tblPr>
        <w:tblW w:w="9214"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3119"/>
        <w:gridCol w:w="2977"/>
        <w:gridCol w:w="3118"/>
      </w:tblGrid>
      <w:tr w:rsidR="009F215C" w:rsidTr="002013A7">
        <w:tc>
          <w:tcPr>
            <w:tcW w:w="3119" w:type="dxa"/>
            <w:tcBorders>
              <w:bottom w:val="single" w:sz="18" w:space="0" w:color="FFFFFF" w:themeColor="background1"/>
            </w:tcBorders>
            <w:shd w:val="clear" w:color="auto" w:fill="0098C7" w:themeFill="accent5"/>
          </w:tcPr>
          <w:p w:rsidR="009F215C" w:rsidRDefault="009F215C" w:rsidP="002013A7">
            <w:pPr>
              <w:pStyle w:val="CGTablehead2"/>
            </w:pPr>
            <w:r>
              <w:t>Task</w:t>
            </w:r>
          </w:p>
        </w:tc>
        <w:tc>
          <w:tcPr>
            <w:tcW w:w="2977" w:type="dxa"/>
            <w:tcBorders>
              <w:bottom w:val="single" w:sz="18" w:space="0" w:color="FFFFFF" w:themeColor="background1"/>
            </w:tcBorders>
            <w:shd w:val="clear" w:color="auto" w:fill="0098C7" w:themeFill="accent5"/>
          </w:tcPr>
          <w:p w:rsidR="009F215C" w:rsidRDefault="009F215C" w:rsidP="002013A7">
            <w:pPr>
              <w:pStyle w:val="CGTablehead2"/>
            </w:pPr>
            <w:r>
              <w:t>Timescale</w:t>
            </w:r>
          </w:p>
        </w:tc>
        <w:tc>
          <w:tcPr>
            <w:tcW w:w="3118" w:type="dxa"/>
            <w:tcBorders>
              <w:bottom w:val="single" w:sz="18" w:space="0" w:color="FFFFFF" w:themeColor="background1"/>
            </w:tcBorders>
            <w:shd w:val="clear" w:color="auto" w:fill="0098C7" w:themeFill="accent5"/>
          </w:tcPr>
          <w:p w:rsidR="009F215C" w:rsidRDefault="009F215C" w:rsidP="002013A7">
            <w:pPr>
              <w:pStyle w:val="CGTablehead2"/>
            </w:pPr>
            <w:r>
              <w:t>Responsibility</w:t>
            </w:r>
          </w:p>
        </w:tc>
      </w:tr>
      <w:tr w:rsidR="009F215C" w:rsidTr="002013A7">
        <w:tc>
          <w:tcPr>
            <w:tcW w:w="3119" w:type="dxa"/>
            <w:tcBorders>
              <w:top w:val="single" w:sz="18" w:space="0" w:color="FFFFFF" w:themeColor="background1"/>
            </w:tcBorders>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Initial Risk Assessment</w:t>
            </w:r>
          </w:p>
        </w:tc>
        <w:tc>
          <w:tcPr>
            <w:tcW w:w="2977" w:type="dxa"/>
            <w:tcBorders>
              <w:top w:val="single" w:sz="18" w:space="0" w:color="FFFFFF" w:themeColor="background1"/>
            </w:tcBorders>
            <w:shd w:val="clear" w:color="auto" w:fill="EAE7E6" w:themeFill="text2" w:themeFillTint="33"/>
          </w:tcPr>
          <w:p w:rsidR="009F215C" w:rsidRPr="00CF2A57" w:rsidRDefault="009F215C" w:rsidP="002013A7">
            <w:pPr>
              <w:pStyle w:val="NormalPGP"/>
              <w:jc w:val="left"/>
              <w:rPr>
                <w:rFonts w:cs="Arial"/>
                <w:sz w:val="20"/>
              </w:rPr>
            </w:pPr>
            <w:r>
              <w:rPr>
                <w:rFonts w:cs="Arial"/>
                <w:sz w:val="20"/>
              </w:rPr>
              <w:t xml:space="preserve">Build </w:t>
            </w:r>
            <w:r w:rsidR="007655D3">
              <w:rPr>
                <w:rFonts w:cs="Arial"/>
                <w:sz w:val="20"/>
              </w:rPr>
              <w:t>Iteration</w:t>
            </w:r>
          </w:p>
        </w:tc>
        <w:tc>
          <w:tcPr>
            <w:tcW w:w="3118" w:type="dxa"/>
            <w:tcBorders>
              <w:top w:val="single" w:sz="18" w:space="0" w:color="FFFFFF" w:themeColor="background1"/>
            </w:tcBorders>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Capgemini Engagement Manager</w:t>
            </w:r>
            <w:r>
              <w:rPr>
                <w:rFonts w:cs="Arial"/>
                <w:sz w:val="20"/>
              </w:rPr>
              <w:t>/ Scrum Master</w:t>
            </w:r>
          </w:p>
        </w:tc>
      </w:tr>
      <w:tr w:rsidR="009F215C" w:rsidTr="002013A7">
        <w:tc>
          <w:tcPr>
            <w:tcW w:w="3119" w:type="dxa"/>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Subsequent Risk Assessment</w:t>
            </w:r>
          </w:p>
        </w:tc>
        <w:tc>
          <w:tcPr>
            <w:tcW w:w="2977" w:type="dxa"/>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 xml:space="preserve">Weekly </w:t>
            </w:r>
            <w:r>
              <w:rPr>
                <w:rFonts w:cs="Arial"/>
                <w:sz w:val="20"/>
              </w:rPr>
              <w:t>/</w:t>
            </w:r>
            <w:r w:rsidRPr="00CF2A57">
              <w:rPr>
                <w:rFonts w:cs="Arial"/>
                <w:sz w:val="20"/>
              </w:rPr>
              <w:t xml:space="preserve"> on scope change</w:t>
            </w:r>
            <w:r>
              <w:rPr>
                <w:rFonts w:cs="Arial"/>
                <w:sz w:val="20"/>
              </w:rPr>
              <w:t>/ beginning of each Iteration</w:t>
            </w:r>
          </w:p>
        </w:tc>
        <w:tc>
          <w:tcPr>
            <w:tcW w:w="3118" w:type="dxa"/>
            <w:shd w:val="clear" w:color="auto" w:fill="EAE7E6" w:themeFill="text2" w:themeFillTint="33"/>
          </w:tcPr>
          <w:p w:rsidR="009F215C" w:rsidRPr="00CF2A57" w:rsidRDefault="009F215C" w:rsidP="002013A7">
            <w:pPr>
              <w:pStyle w:val="NormalPGP"/>
              <w:jc w:val="left"/>
              <w:rPr>
                <w:rFonts w:cs="Arial"/>
                <w:sz w:val="20"/>
                <w:lang w:val="fr-FR"/>
              </w:rPr>
            </w:pPr>
            <w:r w:rsidRPr="008034CC">
              <w:rPr>
                <w:rFonts w:cs="Arial"/>
                <w:sz w:val="20"/>
              </w:rPr>
              <w:t>Capgemini Engagement Manager/ Scrum Master</w:t>
            </w:r>
          </w:p>
        </w:tc>
      </w:tr>
      <w:tr w:rsidR="009F215C" w:rsidTr="002013A7">
        <w:tc>
          <w:tcPr>
            <w:tcW w:w="3119" w:type="dxa"/>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Technical Risk Assessment</w:t>
            </w:r>
          </w:p>
        </w:tc>
        <w:tc>
          <w:tcPr>
            <w:tcW w:w="2977" w:type="dxa"/>
            <w:shd w:val="clear" w:color="auto" w:fill="EAE7E6" w:themeFill="text2" w:themeFillTint="33"/>
          </w:tcPr>
          <w:p w:rsidR="009F215C" w:rsidRPr="00CF2A57" w:rsidRDefault="009F215C" w:rsidP="002013A7">
            <w:pPr>
              <w:pStyle w:val="NormalPGP"/>
              <w:jc w:val="left"/>
              <w:rPr>
                <w:rFonts w:cs="Arial"/>
                <w:sz w:val="20"/>
              </w:rPr>
            </w:pPr>
            <w:r w:rsidRPr="00CF2A57">
              <w:rPr>
                <w:rFonts w:cs="Arial"/>
                <w:sz w:val="20"/>
              </w:rPr>
              <w:t>Daily as Required</w:t>
            </w:r>
            <w:r>
              <w:rPr>
                <w:rFonts w:cs="Arial"/>
                <w:sz w:val="20"/>
              </w:rPr>
              <w:t>/ During stand up meeting</w:t>
            </w:r>
          </w:p>
        </w:tc>
        <w:tc>
          <w:tcPr>
            <w:tcW w:w="3118" w:type="dxa"/>
            <w:shd w:val="clear" w:color="auto" w:fill="EAE7E6" w:themeFill="text2" w:themeFillTint="33"/>
          </w:tcPr>
          <w:p w:rsidR="009F215C" w:rsidRPr="00CF2A57" w:rsidRDefault="009F215C" w:rsidP="002013A7">
            <w:pPr>
              <w:pStyle w:val="NormalPGP"/>
              <w:jc w:val="left"/>
              <w:rPr>
                <w:rFonts w:cs="Arial"/>
                <w:sz w:val="20"/>
              </w:rPr>
            </w:pPr>
            <w:r w:rsidRPr="008034CC">
              <w:rPr>
                <w:rFonts w:cs="Arial"/>
                <w:sz w:val="20"/>
              </w:rPr>
              <w:t>Capgemini Engagement Manager/ Scrum Master</w:t>
            </w:r>
          </w:p>
        </w:tc>
      </w:tr>
    </w:tbl>
    <w:p w:rsidR="009F215C" w:rsidRPr="00CF2A57" w:rsidRDefault="009F215C" w:rsidP="009F215C">
      <w:pPr>
        <w:pStyle w:val="NormalPGP"/>
        <w:ind w:left="0"/>
        <w:rPr>
          <w:rFonts w:cs="Arial"/>
          <w:sz w:val="20"/>
        </w:rPr>
      </w:pPr>
      <w:r w:rsidRPr="00CF2A57">
        <w:rPr>
          <w:rFonts w:cs="Arial"/>
          <w:sz w:val="20"/>
        </w:rPr>
        <w:t xml:space="preserve">The Risk Register will be maintained using </w:t>
      </w:r>
      <w:r w:rsidR="00FD4ADA">
        <w:rPr>
          <w:rFonts w:cs="Arial"/>
          <w:sz w:val="20"/>
        </w:rPr>
        <w:t>Unified Risk Register /Clarity</w:t>
      </w:r>
      <w:r>
        <w:rPr>
          <w:rFonts w:cs="Arial"/>
          <w:sz w:val="20"/>
        </w:rPr>
        <w:t>.</w:t>
      </w:r>
      <w:r w:rsidRPr="00CF2A57">
        <w:rPr>
          <w:rFonts w:cs="Arial"/>
          <w:sz w:val="20"/>
        </w:rPr>
        <w:t xml:space="preserve"> </w:t>
      </w:r>
    </w:p>
    <w:p w:rsidR="009F215C" w:rsidRDefault="009F215C" w:rsidP="009F215C">
      <w:pPr>
        <w:pStyle w:val="NormalPGP"/>
        <w:ind w:left="0"/>
        <w:rPr>
          <w:rFonts w:cs="Arial"/>
          <w:sz w:val="20"/>
        </w:rPr>
      </w:pPr>
      <w:r w:rsidRPr="00CF2A57">
        <w:rPr>
          <w:rFonts w:cs="Arial"/>
          <w:sz w:val="20"/>
        </w:rPr>
        <w:t>Where necessary, the Project Plan will be updated to reflect the impact of any agreed containment actions</w:t>
      </w:r>
      <w:r>
        <w:rPr>
          <w:rFonts w:cs="Arial"/>
          <w:sz w:val="20"/>
        </w:rPr>
        <w:t>.</w:t>
      </w:r>
      <w:r w:rsidRPr="00CF2A57">
        <w:rPr>
          <w:rFonts w:cs="Arial"/>
          <w:sz w:val="20"/>
        </w:rPr>
        <w:t xml:space="preserve"> </w:t>
      </w:r>
      <w:bookmarkStart w:id="213" w:name="_Toc257467663"/>
      <w:bookmarkStart w:id="214" w:name="_Toc411003258"/>
    </w:p>
    <w:p w:rsidR="009F215C" w:rsidRPr="00D8272C" w:rsidRDefault="009F215C" w:rsidP="009F215C">
      <w:pPr>
        <w:pStyle w:val="CGHeading2-outlined"/>
      </w:pPr>
      <w:bookmarkStart w:id="215" w:name="_Toc467746875"/>
      <w:r w:rsidRPr="00D8272C">
        <w:t>Business Continuity Planning</w:t>
      </w:r>
      <w:bookmarkEnd w:id="213"/>
      <w:bookmarkEnd w:id="214"/>
      <w:bookmarkEnd w:id="215"/>
    </w:p>
    <w:p w:rsidR="002C1B79" w:rsidRDefault="009F215C" w:rsidP="0092093D">
      <w:pPr>
        <w:spacing w:beforeLines="40" w:afterLines="40"/>
        <w:rPr>
          <w:rFonts w:cs="Arial"/>
          <w:i/>
          <w:color w:val="FF0000"/>
        </w:rPr>
      </w:pPr>
      <w:r w:rsidRPr="00CF2A57">
        <w:rPr>
          <w:rFonts w:cs="Arial"/>
          <w:i/>
          <w:color w:val="FF0000"/>
        </w:rPr>
        <w:t>Account needs to prepare its Business Continuity Plan to ensure continuity of project services in the event of a critical incident to any of the operational facilities.</w:t>
      </w:r>
    </w:p>
    <w:p w:rsidR="009F215C" w:rsidRPr="0035679C" w:rsidRDefault="009F215C" w:rsidP="009F215C">
      <w:pPr>
        <w:pStyle w:val="CGHeading1-outlined"/>
      </w:pPr>
      <w:bookmarkStart w:id="216" w:name="_Toc260916766"/>
      <w:bookmarkStart w:id="217" w:name="_Toc415753020"/>
      <w:bookmarkStart w:id="218" w:name="_Toc467746876"/>
      <w:r>
        <w:t>Issue M</w:t>
      </w:r>
      <w:r w:rsidRPr="0035679C">
        <w:t>anagement</w:t>
      </w:r>
      <w:bookmarkEnd w:id="216"/>
      <w:bookmarkEnd w:id="217"/>
      <w:bookmarkEnd w:id="218"/>
    </w:p>
    <w:p w:rsidR="009F215C" w:rsidRPr="003B4A23" w:rsidRDefault="009F215C" w:rsidP="009F215C">
      <w:bookmarkStart w:id="219" w:name="_Toc415753021"/>
      <w:r w:rsidRPr="003B4A23">
        <w:lastRenderedPageBreak/>
        <w:t xml:space="preserve">Procedures for Issue management are described within </w:t>
      </w:r>
      <w:r w:rsidR="00CD18A5">
        <w:t>FSSBU</w:t>
      </w:r>
      <w:r w:rsidR="001603A0">
        <w:t xml:space="preserve"> </w:t>
      </w:r>
      <w:r>
        <w:t xml:space="preserve">UPM (Unified </w:t>
      </w:r>
      <w:r w:rsidRPr="003B4A23">
        <w:t>Project Management</w:t>
      </w:r>
      <w:r>
        <w:t>)</w:t>
      </w:r>
      <w:r w:rsidRPr="003B4A23">
        <w:t xml:space="preserve"> method.</w:t>
      </w:r>
    </w:p>
    <w:p w:rsidR="009F215C" w:rsidRDefault="009F215C" w:rsidP="009F215C">
      <w:r w:rsidRPr="003B4A23">
        <w:t xml:space="preserve">The responsibilities / timescales for </w:t>
      </w:r>
      <w:proofErr w:type="gramStart"/>
      <w:r w:rsidRPr="003B4A23">
        <w:t>effecting</w:t>
      </w:r>
      <w:proofErr w:type="gramEnd"/>
      <w:r w:rsidRPr="003B4A23">
        <w:t xml:space="preserve"> these procedures are:</w:t>
      </w:r>
    </w:p>
    <w:p w:rsidR="009F215C" w:rsidRPr="00067E99" w:rsidRDefault="009F215C" w:rsidP="009F215C">
      <w:pPr>
        <w:pStyle w:val="BodyText"/>
        <w:rPr>
          <w:rFonts w:cs="Arial"/>
          <w:b/>
        </w:rPr>
      </w:pPr>
    </w:p>
    <w:tbl>
      <w:tblPr>
        <w:tblW w:w="9214"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3119"/>
        <w:gridCol w:w="2977"/>
        <w:gridCol w:w="3118"/>
      </w:tblGrid>
      <w:tr w:rsidR="009F215C" w:rsidTr="002013A7">
        <w:tc>
          <w:tcPr>
            <w:tcW w:w="3119" w:type="dxa"/>
            <w:tcBorders>
              <w:bottom w:val="single" w:sz="18" w:space="0" w:color="FFFFFF" w:themeColor="background1"/>
            </w:tcBorders>
            <w:shd w:val="clear" w:color="auto" w:fill="0098C7" w:themeFill="accent5"/>
          </w:tcPr>
          <w:p w:rsidR="009F215C" w:rsidRDefault="009F215C" w:rsidP="002013A7">
            <w:pPr>
              <w:pStyle w:val="CGTablehead2"/>
            </w:pPr>
            <w:r>
              <w:t>Task</w:t>
            </w:r>
          </w:p>
        </w:tc>
        <w:tc>
          <w:tcPr>
            <w:tcW w:w="2977" w:type="dxa"/>
            <w:tcBorders>
              <w:bottom w:val="single" w:sz="18" w:space="0" w:color="FFFFFF" w:themeColor="background1"/>
            </w:tcBorders>
            <w:shd w:val="clear" w:color="auto" w:fill="0098C7" w:themeFill="accent5"/>
          </w:tcPr>
          <w:p w:rsidR="009F215C" w:rsidRDefault="009F215C" w:rsidP="002013A7">
            <w:pPr>
              <w:pStyle w:val="CGTablehead2"/>
            </w:pPr>
            <w:r>
              <w:t>Timescale</w:t>
            </w:r>
          </w:p>
        </w:tc>
        <w:tc>
          <w:tcPr>
            <w:tcW w:w="3118" w:type="dxa"/>
            <w:tcBorders>
              <w:bottom w:val="single" w:sz="18" w:space="0" w:color="FFFFFF" w:themeColor="background1"/>
            </w:tcBorders>
            <w:shd w:val="clear" w:color="auto" w:fill="0098C7" w:themeFill="accent5"/>
          </w:tcPr>
          <w:p w:rsidR="009F215C" w:rsidRDefault="009F215C" w:rsidP="002013A7">
            <w:pPr>
              <w:pStyle w:val="CGTablehead2"/>
            </w:pPr>
            <w:r>
              <w:t>Responsibility</w:t>
            </w:r>
          </w:p>
        </w:tc>
      </w:tr>
      <w:tr w:rsidR="009F215C" w:rsidTr="002013A7">
        <w:tc>
          <w:tcPr>
            <w:tcW w:w="3119" w:type="dxa"/>
            <w:tcBorders>
              <w:top w:val="single" w:sz="18" w:space="0" w:color="FFFFFF" w:themeColor="background1"/>
            </w:tcBorders>
            <w:shd w:val="clear" w:color="auto" w:fill="EAE7E6" w:themeFill="text2" w:themeFillTint="33"/>
          </w:tcPr>
          <w:p w:rsidR="009F215C" w:rsidRPr="003B4A23" w:rsidRDefault="009F215C" w:rsidP="002013A7">
            <w:pPr>
              <w:numPr>
                <w:ilvl w:val="12"/>
                <w:numId w:val="0"/>
              </w:numPr>
              <w:rPr>
                <w:rFonts w:cs="Arial"/>
              </w:rPr>
            </w:pPr>
            <w:r w:rsidRPr="003B4A23">
              <w:rPr>
                <w:rFonts w:cs="Arial"/>
              </w:rPr>
              <w:t>Raise Issue Report</w:t>
            </w:r>
          </w:p>
        </w:tc>
        <w:tc>
          <w:tcPr>
            <w:tcW w:w="2977" w:type="dxa"/>
            <w:tcBorders>
              <w:top w:val="single" w:sz="18" w:space="0" w:color="FFFFFF" w:themeColor="background1"/>
            </w:tcBorders>
            <w:shd w:val="clear" w:color="auto" w:fill="EAE7E6" w:themeFill="text2" w:themeFillTint="33"/>
          </w:tcPr>
          <w:p w:rsidR="009F215C" w:rsidRPr="003B4A23" w:rsidRDefault="009F215C" w:rsidP="002013A7">
            <w:pPr>
              <w:numPr>
                <w:ilvl w:val="12"/>
                <w:numId w:val="0"/>
              </w:numPr>
              <w:rPr>
                <w:rFonts w:cs="Arial"/>
              </w:rPr>
            </w:pPr>
            <w:r w:rsidRPr="003B4A23">
              <w:rPr>
                <w:rFonts w:cs="Arial"/>
              </w:rPr>
              <w:t>As they occur</w:t>
            </w:r>
          </w:p>
        </w:tc>
        <w:tc>
          <w:tcPr>
            <w:tcW w:w="3118" w:type="dxa"/>
            <w:tcBorders>
              <w:top w:val="single" w:sz="18" w:space="0" w:color="FFFFFF" w:themeColor="background1"/>
            </w:tcBorders>
            <w:shd w:val="clear" w:color="auto" w:fill="EAE7E6" w:themeFill="text2" w:themeFillTint="33"/>
          </w:tcPr>
          <w:p w:rsidR="009F215C" w:rsidRPr="003B4A23" w:rsidRDefault="009F215C" w:rsidP="002013A7">
            <w:pPr>
              <w:numPr>
                <w:ilvl w:val="12"/>
                <w:numId w:val="0"/>
              </w:numPr>
              <w:rPr>
                <w:rFonts w:cs="Arial"/>
              </w:rPr>
            </w:pPr>
            <w:r w:rsidRPr="003B4A23">
              <w:rPr>
                <w:rFonts w:cs="Arial"/>
              </w:rPr>
              <w:t>Any person working on or related to the project</w:t>
            </w:r>
          </w:p>
        </w:tc>
      </w:tr>
      <w:tr w:rsidR="009F215C" w:rsidTr="002013A7">
        <w:tc>
          <w:tcPr>
            <w:tcW w:w="3119" w:type="dxa"/>
            <w:shd w:val="clear" w:color="auto" w:fill="EAE7E6" w:themeFill="text2" w:themeFillTint="33"/>
          </w:tcPr>
          <w:p w:rsidR="009F215C" w:rsidRPr="003B4A23" w:rsidRDefault="009F215C" w:rsidP="002013A7">
            <w:pPr>
              <w:numPr>
                <w:ilvl w:val="12"/>
                <w:numId w:val="0"/>
              </w:numPr>
              <w:rPr>
                <w:rFonts w:cs="Arial"/>
              </w:rPr>
            </w:pPr>
            <w:r w:rsidRPr="003B4A23">
              <w:rPr>
                <w:rFonts w:cs="Arial"/>
              </w:rPr>
              <w:t>Assessment/ management of issues</w:t>
            </w:r>
          </w:p>
        </w:tc>
        <w:tc>
          <w:tcPr>
            <w:tcW w:w="2977" w:type="dxa"/>
            <w:shd w:val="clear" w:color="auto" w:fill="EAE7E6" w:themeFill="text2" w:themeFillTint="33"/>
          </w:tcPr>
          <w:p w:rsidR="009F215C" w:rsidRPr="003B4A23" w:rsidRDefault="009F215C" w:rsidP="002013A7">
            <w:pPr>
              <w:numPr>
                <w:ilvl w:val="12"/>
                <w:numId w:val="0"/>
              </w:numPr>
              <w:rPr>
                <w:rFonts w:cs="Arial"/>
              </w:rPr>
            </w:pPr>
            <w:r w:rsidRPr="003B4A23">
              <w:rPr>
                <w:rFonts w:cs="Arial"/>
              </w:rPr>
              <w:t>Weekly/periodically</w:t>
            </w:r>
          </w:p>
        </w:tc>
        <w:tc>
          <w:tcPr>
            <w:tcW w:w="3118" w:type="dxa"/>
            <w:shd w:val="clear" w:color="auto" w:fill="EAE7E6" w:themeFill="text2" w:themeFillTint="33"/>
          </w:tcPr>
          <w:p w:rsidR="009F215C" w:rsidRPr="003B4A23" w:rsidRDefault="009F215C" w:rsidP="002013A7">
            <w:pPr>
              <w:numPr>
                <w:ilvl w:val="12"/>
                <w:numId w:val="0"/>
              </w:numPr>
              <w:rPr>
                <w:rFonts w:cs="Arial"/>
              </w:rPr>
            </w:pPr>
            <w:r w:rsidRPr="003B4A23">
              <w:rPr>
                <w:rFonts w:cs="Arial"/>
              </w:rPr>
              <w:t>Capgemini Engagement  Manager</w:t>
            </w:r>
          </w:p>
          <w:p w:rsidR="009F215C" w:rsidRPr="003B4A23" w:rsidRDefault="009F215C" w:rsidP="002013A7">
            <w:pPr>
              <w:numPr>
                <w:ilvl w:val="12"/>
                <w:numId w:val="0"/>
              </w:numPr>
              <w:rPr>
                <w:rFonts w:cs="Arial"/>
              </w:rPr>
            </w:pPr>
            <w:r w:rsidRPr="003B4A23">
              <w:rPr>
                <w:rFonts w:cs="Arial"/>
              </w:rPr>
              <w:t>Capgemini Project Team Lead</w:t>
            </w:r>
          </w:p>
        </w:tc>
      </w:tr>
      <w:tr w:rsidR="009F215C" w:rsidTr="002013A7">
        <w:tc>
          <w:tcPr>
            <w:tcW w:w="3119" w:type="dxa"/>
            <w:shd w:val="clear" w:color="auto" w:fill="EAE7E6" w:themeFill="text2" w:themeFillTint="33"/>
          </w:tcPr>
          <w:p w:rsidR="009F215C" w:rsidRPr="003B4A23" w:rsidRDefault="009F215C" w:rsidP="002013A7">
            <w:pPr>
              <w:numPr>
                <w:ilvl w:val="12"/>
                <w:numId w:val="0"/>
              </w:numPr>
              <w:rPr>
                <w:rFonts w:cs="Arial"/>
              </w:rPr>
            </w:pPr>
            <w:r w:rsidRPr="003B4A23">
              <w:rPr>
                <w:rFonts w:cs="Arial"/>
              </w:rPr>
              <w:t>Reporting</w:t>
            </w:r>
          </w:p>
        </w:tc>
        <w:tc>
          <w:tcPr>
            <w:tcW w:w="2977" w:type="dxa"/>
            <w:shd w:val="clear" w:color="auto" w:fill="EAE7E6" w:themeFill="text2" w:themeFillTint="33"/>
          </w:tcPr>
          <w:p w:rsidR="009F215C" w:rsidRPr="003B4A23" w:rsidRDefault="009F215C" w:rsidP="002013A7">
            <w:pPr>
              <w:numPr>
                <w:ilvl w:val="12"/>
                <w:numId w:val="0"/>
              </w:numPr>
              <w:rPr>
                <w:rFonts w:cs="Arial"/>
              </w:rPr>
            </w:pPr>
            <w:r w:rsidRPr="003B4A23">
              <w:rPr>
                <w:rFonts w:cs="Arial"/>
              </w:rPr>
              <w:t>Periodically</w:t>
            </w:r>
          </w:p>
        </w:tc>
        <w:tc>
          <w:tcPr>
            <w:tcW w:w="3118" w:type="dxa"/>
            <w:shd w:val="clear" w:color="auto" w:fill="EAE7E6" w:themeFill="text2" w:themeFillTint="33"/>
          </w:tcPr>
          <w:p w:rsidR="009F215C" w:rsidRPr="00DC6B31" w:rsidRDefault="009F215C" w:rsidP="002013A7">
            <w:pPr>
              <w:numPr>
                <w:ilvl w:val="12"/>
                <w:numId w:val="0"/>
              </w:numPr>
              <w:rPr>
                <w:rFonts w:cs="Arial"/>
                <w:lang w:val="fr-FR"/>
              </w:rPr>
            </w:pPr>
            <w:r w:rsidRPr="00DC6B31">
              <w:rPr>
                <w:rFonts w:cs="Arial"/>
                <w:lang w:val="fr-FR"/>
              </w:rPr>
              <w:t>Capgemini Engagement Manager / Client Engagement Manager</w:t>
            </w:r>
          </w:p>
        </w:tc>
      </w:tr>
    </w:tbl>
    <w:p w:rsidR="009F215C" w:rsidRPr="003B4A23" w:rsidRDefault="009F215C" w:rsidP="009F215C">
      <w:r w:rsidRPr="003B4A23">
        <w:t>Escalation of Issues will be as follows:</w:t>
      </w:r>
    </w:p>
    <w:tbl>
      <w:tblPr>
        <w:tblW w:w="9214"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3119"/>
        <w:gridCol w:w="6095"/>
      </w:tblGrid>
      <w:tr w:rsidR="009F215C" w:rsidTr="002013A7">
        <w:tc>
          <w:tcPr>
            <w:tcW w:w="3119" w:type="dxa"/>
            <w:tcBorders>
              <w:bottom w:val="single" w:sz="18" w:space="0" w:color="FFFFFF" w:themeColor="background1"/>
            </w:tcBorders>
            <w:shd w:val="clear" w:color="auto" w:fill="0098C7" w:themeFill="accent5"/>
          </w:tcPr>
          <w:p w:rsidR="009F215C" w:rsidRDefault="009F215C" w:rsidP="002013A7">
            <w:pPr>
              <w:pStyle w:val="CGTablehead2"/>
            </w:pPr>
            <w:r>
              <w:t>Type</w:t>
            </w:r>
          </w:p>
        </w:tc>
        <w:tc>
          <w:tcPr>
            <w:tcW w:w="6095" w:type="dxa"/>
            <w:tcBorders>
              <w:bottom w:val="single" w:sz="18" w:space="0" w:color="FFFFFF" w:themeColor="background1"/>
            </w:tcBorders>
            <w:shd w:val="clear" w:color="auto" w:fill="0098C7" w:themeFill="accent5"/>
          </w:tcPr>
          <w:p w:rsidR="009F215C" w:rsidRDefault="009F215C" w:rsidP="002013A7">
            <w:pPr>
              <w:pStyle w:val="CGTablehead2"/>
            </w:pPr>
            <w:r>
              <w:t xml:space="preserve">Escalation to </w:t>
            </w:r>
            <w:proofErr w:type="spellStart"/>
            <w:r>
              <w:t>Whome</w:t>
            </w:r>
            <w:proofErr w:type="spellEnd"/>
          </w:p>
        </w:tc>
      </w:tr>
      <w:tr w:rsidR="009F215C" w:rsidTr="002013A7">
        <w:trPr>
          <w:trHeight w:val="356"/>
        </w:trPr>
        <w:tc>
          <w:tcPr>
            <w:tcW w:w="3119" w:type="dxa"/>
            <w:vMerge w:val="restart"/>
            <w:tcBorders>
              <w:top w:val="single" w:sz="18" w:space="0" w:color="FFFFFF" w:themeColor="background1"/>
            </w:tcBorders>
            <w:shd w:val="clear" w:color="auto" w:fill="EAE7E6" w:themeFill="text2" w:themeFillTint="33"/>
          </w:tcPr>
          <w:p w:rsidR="009F215C" w:rsidRPr="00204B91" w:rsidRDefault="009F215C" w:rsidP="002013A7">
            <w:pPr>
              <w:pStyle w:val="CGTabletext2"/>
              <w:rPr>
                <w:rFonts w:cs="Arial"/>
                <w:sz w:val="20"/>
                <w:szCs w:val="20"/>
              </w:rPr>
            </w:pPr>
            <w:r w:rsidRPr="00204B91">
              <w:rPr>
                <w:rFonts w:cs="Arial"/>
                <w:sz w:val="20"/>
                <w:szCs w:val="20"/>
              </w:rPr>
              <w:t>Escalation within Client</w:t>
            </w:r>
          </w:p>
        </w:tc>
        <w:tc>
          <w:tcPr>
            <w:tcW w:w="6095" w:type="dxa"/>
            <w:tcBorders>
              <w:top w:val="single" w:sz="18" w:space="0" w:color="FFFFFF" w:themeColor="background1"/>
            </w:tcBorders>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Scrum Master to Product Owner</w:t>
            </w:r>
          </w:p>
        </w:tc>
      </w:tr>
      <w:tr w:rsidR="009F215C" w:rsidTr="002013A7">
        <w:trPr>
          <w:trHeight w:val="1273"/>
        </w:trPr>
        <w:tc>
          <w:tcPr>
            <w:tcW w:w="3119" w:type="dxa"/>
            <w:vMerge/>
            <w:shd w:val="clear" w:color="auto" w:fill="EAE7E6" w:themeFill="text2" w:themeFillTint="33"/>
          </w:tcPr>
          <w:p w:rsidR="009F215C" w:rsidRPr="00204B91" w:rsidRDefault="009F215C" w:rsidP="002013A7">
            <w:pPr>
              <w:pStyle w:val="CGTabletext2"/>
              <w:rPr>
                <w:rFonts w:ascii="Times New Roman" w:hAnsi="Times New Roman"/>
                <w:sz w:val="20"/>
                <w:szCs w:val="20"/>
                <w:lang w:val="en-GB"/>
              </w:rPr>
            </w:pPr>
          </w:p>
        </w:tc>
        <w:tc>
          <w:tcPr>
            <w:tcW w:w="6095" w:type="dxa"/>
            <w:tcBorders>
              <w:top w:val="single" w:sz="18" w:space="0" w:color="FFFFFF" w:themeColor="background1"/>
            </w:tcBorders>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Product  Owner  to Client Sponsor (in case internal issue)</w:t>
            </w:r>
          </w:p>
          <w:p w:rsidR="009F215C" w:rsidRPr="00204B91" w:rsidRDefault="009F215C" w:rsidP="002013A7">
            <w:pPr>
              <w:numPr>
                <w:ilvl w:val="12"/>
                <w:numId w:val="0"/>
              </w:numPr>
              <w:rPr>
                <w:rFonts w:cs="Arial"/>
                <w:szCs w:val="20"/>
              </w:rPr>
            </w:pPr>
            <w:r w:rsidRPr="00204B91">
              <w:rPr>
                <w:rFonts w:cs="Arial"/>
                <w:szCs w:val="20"/>
              </w:rPr>
              <w:t>Product Owner to Project Manager (</w:t>
            </w:r>
            <w:proofErr w:type="spellStart"/>
            <w:r w:rsidRPr="00204B91">
              <w:rPr>
                <w:rFonts w:cs="Arial"/>
                <w:szCs w:val="20"/>
              </w:rPr>
              <w:t>e.g.technical</w:t>
            </w:r>
            <w:proofErr w:type="spellEnd"/>
            <w:r w:rsidRPr="00204B91">
              <w:rPr>
                <w:rFonts w:cs="Arial"/>
                <w:szCs w:val="20"/>
              </w:rPr>
              <w:t xml:space="preserve"> security or resourcing issue)</w:t>
            </w:r>
          </w:p>
        </w:tc>
      </w:tr>
      <w:tr w:rsidR="009F215C" w:rsidTr="002013A7">
        <w:tc>
          <w:tcPr>
            <w:tcW w:w="3119" w:type="dxa"/>
            <w:vMerge/>
            <w:shd w:val="clear" w:color="auto" w:fill="EAE7E6" w:themeFill="text2" w:themeFillTint="33"/>
          </w:tcPr>
          <w:p w:rsidR="009F215C" w:rsidRPr="00204B91" w:rsidRDefault="009F215C" w:rsidP="002013A7">
            <w:pPr>
              <w:pStyle w:val="CGTabletext2"/>
              <w:rPr>
                <w:rFonts w:ascii="Times New Roman" w:hAnsi="Times New Roman"/>
                <w:sz w:val="20"/>
                <w:szCs w:val="20"/>
                <w:lang w:val="en-GB"/>
              </w:rPr>
            </w:pPr>
          </w:p>
        </w:tc>
        <w:tc>
          <w:tcPr>
            <w:tcW w:w="6095" w:type="dxa"/>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Client Sponsor to Client Manager (internal)</w:t>
            </w:r>
          </w:p>
          <w:p w:rsidR="009F215C" w:rsidRPr="00204B91" w:rsidRDefault="009F215C" w:rsidP="002013A7">
            <w:pPr>
              <w:numPr>
                <w:ilvl w:val="12"/>
                <w:numId w:val="0"/>
              </w:numPr>
              <w:rPr>
                <w:rFonts w:cs="Arial"/>
                <w:szCs w:val="20"/>
                <w:lang w:val="en-GB"/>
              </w:rPr>
            </w:pPr>
            <w:r w:rsidRPr="00204B91">
              <w:rPr>
                <w:rFonts w:cs="Arial"/>
                <w:szCs w:val="20"/>
              </w:rPr>
              <w:t>Project Manager to Client Manager</w:t>
            </w:r>
          </w:p>
        </w:tc>
      </w:tr>
      <w:tr w:rsidR="009F215C" w:rsidTr="002013A7">
        <w:tc>
          <w:tcPr>
            <w:tcW w:w="3119" w:type="dxa"/>
            <w:shd w:val="clear" w:color="auto" w:fill="EAE7E6" w:themeFill="text2" w:themeFillTint="33"/>
          </w:tcPr>
          <w:p w:rsidR="009F215C" w:rsidRPr="00204B91" w:rsidRDefault="009F215C" w:rsidP="002013A7">
            <w:pPr>
              <w:pStyle w:val="CGTabletext2"/>
              <w:rPr>
                <w:rFonts w:cs="Arial"/>
                <w:sz w:val="20"/>
                <w:szCs w:val="20"/>
              </w:rPr>
            </w:pPr>
            <w:r w:rsidRPr="00204B91">
              <w:rPr>
                <w:rFonts w:cs="Arial"/>
                <w:sz w:val="20"/>
                <w:szCs w:val="20"/>
              </w:rPr>
              <w:t>Escalation within Capgemini</w:t>
            </w:r>
          </w:p>
        </w:tc>
        <w:tc>
          <w:tcPr>
            <w:tcW w:w="6095" w:type="dxa"/>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Scrum Master to Capgemini Project Manager</w:t>
            </w:r>
          </w:p>
        </w:tc>
      </w:tr>
      <w:tr w:rsidR="009F215C" w:rsidTr="002013A7">
        <w:tc>
          <w:tcPr>
            <w:tcW w:w="3119" w:type="dxa"/>
            <w:vMerge w:val="restart"/>
            <w:shd w:val="clear" w:color="auto" w:fill="EAE7E6" w:themeFill="text2" w:themeFillTint="33"/>
          </w:tcPr>
          <w:p w:rsidR="009F215C" w:rsidRPr="00204B91" w:rsidRDefault="009F215C" w:rsidP="002013A7">
            <w:pPr>
              <w:pStyle w:val="CGTabletext2"/>
              <w:rPr>
                <w:rFonts w:cs="Arial"/>
                <w:sz w:val="20"/>
                <w:szCs w:val="20"/>
              </w:rPr>
            </w:pPr>
          </w:p>
        </w:tc>
        <w:tc>
          <w:tcPr>
            <w:tcW w:w="6095" w:type="dxa"/>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Capgemini Project  Manager to Capgemini Delivery Manager</w:t>
            </w:r>
          </w:p>
        </w:tc>
      </w:tr>
      <w:tr w:rsidR="009F215C" w:rsidTr="002013A7">
        <w:tc>
          <w:tcPr>
            <w:tcW w:w="3119" w:type="dxa"/>
            <w:vMerge/>
            <w:shd w:val="clear" w:color="auto" w:fill="EAE7E6" w:themeFill="text2" w:themeFillTint="33"/>
          </w:tcPr>
          <w:p w:rsidR="009F215C" w:rsidRPr="00204B91" w:rsidRDefault="009F215C" w:rsidP="002013A7">
            <w:pPr>
              <w:pStyle w:val="CGTabletext2"/>
              <w:rPr>
                <w:rFonts w:ascii="Times New Roman" w:hAnsi="Times New Roman"/>
                <w:sz w:val="20"/>
                <w:szCs w:val="20"/>
                <w:lang w:val="en-GB"/>
              </w:rPr>
            </w:pPr>
          </w:p>
        </w:tc>
        <w:tc>
          <w:tcPr>
            <w:tcW w:w="6095" w:type="dxa"/>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Capgemini Delivery Manager to Capgemini Delivery Director</w:t>
            </w:r>
          </w:p>
        </w:tc>
      </w:tr>
      <w:tr w:rsidR="009F215C" w:rsidTr="002013A7">
        <w:tc>
          <w:tcPr>
            <w:tcW w:w="3119" w:type="dxa"/>
            <w:vMerge/>
            <w:shd w:val="clear" w:color="auto" w:fill="EAE7E6" w:themeFill="text2" w:themeFillTint="33"/>
          </w:tcPr>
          <w:p w:rsidR="009F215C" w:rsidRPr="00204B91" w:rsidRDefault="009F215C" w:rsidP="002013A7">
            <w:pPr>
              <w:pStyle w:val="CGTabletext2"/>
              <w:rPr>
                <w:rFonts w:cs="Arial"/>
                <w:sz w:val="20"/>
                <w:szCs w:val="20"/>
              </w:rPr>
            </w:pPr>
          </w:p>
        </w:tc>
        <w:tc>
          <w:tcPr>
            <w:tcW w:w="6095" w:type="dxa"/>
            <w:shd w:val="clear" w:color="auto" w:fill="EAE7E6" w:themeFill="text2" w:themeFillTint="33"/>
          </w:tcPr>
          <w:p w:rsidR="009F215C" w:rsidRPr="00204B91" w:rsidRDefault="009F215C" w:rsidP="002013A7">
            <w:pPr>
              <w:numPr>
                <w:ilvl w:val="12"/>
                <w:numId w:val="0"/>
              </w:numPr>
              <w:rPr>
                <w:rFonts w:cs="Arial"/>
                <w:szCs w:val="20"/>
              </w:rPr>
            </w:pPr>
            <w:r w:rsidRPr="00204B91">
              <w:rPr>
                <w:rFonts w:cs="Arial"/>
                <w:szCs w:val="20"/>
              </w:rPr>
              <w:t>Capgemini Delivery Director  to Intergroup escalations (DHO, Finance SSC, HR, STAFFING, ITICS,L&amp;D)</w:t>
            </w:r>
          </w:p>
        </w:tc>
      </w:tr>
    </w:tbl>
    <w:p w:rsidR="009F215C" w:rsidRDefault="009F215C" w:rsidP="009F215C">
      <w:pPr>
        <w:pStyle w:val="CGHeading1-outlined"/>
      </w:pPr>
      <w:bookmarkStart w:id="220" w:name="_Toc467746877"/>
      <w:r>
        <w:t>Client Relationship Management</w:t>
      </w:r>
      <w:r w:rsidRPr="00D06E21">
        <w:t xml:space="preserve"> </w:t>
      </w:r>
      <w:r>
        <w:t>&amp; Communication</w:t>
      </w:r>
      <w:bookmarkEnd w:id="220"/>
    </w:p>
    <w:p w:rsidR="009F215C" w:rsidRPr="00D8272C" w:rsidRDefault="009F215C" w:rsidP="009F215C">
      <w:pPr>
        <w:pStyle w:val="CGHeading2-outlined"/>
      </w:pPr>
      <w:bookmarkStart w:id="221" w:name="_Toc257467672"/>
      <w:bookmarkStart w:id="222" w:name="_Toc411003261"/>
      <w:bookmarkStart w:id="223" w:name="_Toc467746878"/>
      <w:r w:rsidRPr="00D8272C">
        <w:lastRenderedPageBreak/>
        <w:t>Client Profile</w:t>
      </w:r>
      <w:bookmarkEnd w:id="221"/>
      <w:bookmarkEnd w:id="222"/>
      <w:bookmarkEnd w:id="223"/>
    </w:p>
    <w:p w:rsidR="009F215C" w:rsidRPr="00096EDC" w:rsidRDefault="009F215C" w:rsidP="009F215C">
      <w:pPr>
        <w:pStyle w:val="HelpText"/>
        <w:rPr>
          <w:rFonts w:cs="Arial"/>
          <w:color w:val="0000FF"/>
          <w:sz w:val="20"/>
        </w:rPr>
      </w:pPr>
      <w:r w:rsidRPr="00096EDC">
        <w:rPr>
          <w:rFonts w:cs="Arial"/>
          <w:color w:val="0000FF"/>
          <w:sz w:val="20"/>
        </w:rPr>
        <w:t>&lt;*</w:t>
      </w:r>
      <w:r w:rsidRPr="00096EDC">
        <w:rPr>
          <w:rFonts w:cs="Arial"/>
          <w:i/>
          <w:color w:val="0000FF"/>
          <w:sz w:val="20"/>
        </w:rPr>
        <w:t>Provide a brief summary of the client and where the client representatives are based.&gt;</w:t>
      </w:r>
    </w:p>
    <w:p w:rsidR="009F215C" w:rsidRPr="00D8272C" w:rsidRDefault="009F215C" w:rsidP="009F215C">
      <w:pPr>
        <w:pStyle w:val="NormalPGP"/>
        <w:rPr>
          <w:rFonts w:cs="Arial"/>
        </w:rPr>
      </w:pPr>
    </w:p>
    <w:p w:rsidR="009F215C" w:rsidRPr="00D8272C" w:rsidRDefault="009F215C" w:rsidP="009F215C">
      <w:pPr>
        <w:pStyle w:val="CGHeading2-outlined"/>
      </w:pPr>
      <w:bookmarkStart w:id="224" w:name="_Toc257467673"/>
      <w:bookmarkStart w:id="225" w:name="_Toc411003262"/>
      <w:bookmarkStart w:id="226" w:name="_Toc467746879"/>
      <w:r w:rsidRPr="00D8272C">
        <w:t xml:space="preserve">Client Steering </w:t>
      </w:r>
      <w:r>
        <w:t>Board</w:t>
      </w:r>
      <w:r w:rsidRPr="00D8272C">
        <w:t xml:space="preserve"> Description</w:t>
      </w:r>
      <w:bookmarkEnd w:id="224"/>
      <w:bookmarkEnd w:id="225"/>
      <w:bookmarkEnd w:id="226"/>
    </w:p>
    <w:p w:rsidR="009F215C" w:rsidRPr="00096EDC" w:rsidRDefault="009F215C" w:rsidP="009F215C">
      <w:pPr>
        <w:numPr>
          <w:ilvl w:val="12"/>
          <w:numId w:val="0"/>
        </w:numPr>
        <w:rPr>
          <w:rFonts w:cs="Arial"/>
          <w:i/>
          <w:color w:val="0000FF"/>
        </w:rPr>
      </w:pPr>
      <w:r>
        <w:rPr>
          <w:rFonts w:cs="Arial"/>
          <w:i/>
          <w:color w:val="0000FF"/>
        </w:rPr>
        <w:t>&lt;</w:t>
      </w:r>
      <w:r w:rsidRPr="00096EDC">
        <w:rPr>
          <w:rFonts w:cs="Arial"/>
          <w:i/>
          <w:color w:val="0000FF"/>
        </w:rPr>
        <w:t>If the Client Steering Board has not been defined in the contract refer to the standard draft contract schedule for the areas to include in this section. Ensure the way forward is agreed with the Delivery Manager</w:t>
      </w:r>
      <w:r>
        <w:rPr>
          <w:rFonts w:cs="Arial"/>
          <w:i/>
          <w:color w:val="0000FF"/>
        </w:rPr>
        <w:t>&gt;</w:t>
      </w:r>
    </w:p>
    <w:p w:rsidR="009F215C" w:rsidRPr="00D8272C" w:rsidRDefault="009F215C" w:rsidP="009F215C">
      <w:pPr>
        <w:pStyle w:val="CGHeading2-outlined"/>
      </w:pPr>
      <w:bookmarkStart w:id="227" w:name="_Toc257467674"/>
      <w:bookmarkStart w:id="228" w:name="_Toc411003263"/>
      <w:bookmarkStart w:id="229" w:name="_Toc467746880"/>
      <w:r w:rsidRPr="00D8272C">
        <w:t>Client Kick-Off Meeting</w:t>
      </w:r>
      <w:bookmarkEnd w:id="227"/>
      <w:bookmarkEnd w:id="228"/>
      <w:bookmarkEnd w:id="229"/>
    </w:p>
    <w:p w:rsidR="009F215C" w:rsidRDefault="009F215C" w:rsidP="009F215C">
      <w:pPr>
        <w:pStyle w:val="NormalPGP"/>
        <w:rPr>
          <w:rFonts w:cs="Arial"/>
          <w:sz w:val="20"/>
        </w:rPr>
      </w:pPr>
      <w:r w:rsidRPr="003B4A23">
        <w:rPr>
          <w:rFonts w:cs="Arial"/>
          <w:sz w:val="20"/>
        </w:rPr>
        <w:t xml:space="preserve">The Kick-Off meeting </w:t>
      </w:r>
      <w:r w:rsidRPr="00096EDC">
        <w:rPr>
          <w:rFonts w:cs="Arial"/>
          <w:color w:val="0000FF"/>
          <w:sz w:val="20"/>
        </w:rPr>
        <w:t>will be held on / was held on xx in xx.</w:t>
      </w:r>
      <w:r w:rsidRPr="003B4A23">
        <w:rPr>
          <w:rFonts w:cs="Arial"/>
          <w:sz w:val="20"/>
        </w:rPr>
        <w:t xml:space="preserve"> The objective of the Kick-Off meeting </w:t>
      </w:r>
      <w:r w:rsidRPr="00096EDC">
        <w:rPr>
          <w:rFonts w:cs="Arial"/>
          <w:color w:val="0000FF"/>
          <w:sz w:val="20"/>
        </w:rPr>
        <w:t>is /was</w:t>
      </w:r>
      <w:r w:rsidRPr="003B4A23">
        <w:rPr>
          <w:rFonts w:cs="Arial"/>
          <w:sz w:val="20"/>
        </w:rPr>
        <w:t xml:space="preserve"> to communicate the objective and the high level approach of the project.</w:t>
      </w:r>
    </w:p>
    <w:p w:rsidR="009F215C" w:rsidRPr="003B4A23" w:rsidRDefault="009F215C" w:rsidP="009F215C">
      <w:pPr>
        <w:pStyle w:val="CGHeading2-outlined"/>
      </w:pPr>
      <w:bookmarkStart w:id="230" w:name="_Toc467746881"/>
      <w:r>
        <w:t>Client Satisfaction And OTACE</w:t>
      </w:r>
      <w:bookmarkEnd w:id="230"/>
    </w:p>
    <w:p w:rsidR="009F215C" w:rsidRDefault="009F215C" w:rsidP="009F215C">
      <w:pPr>
        <w:numPr>
          <w:ilvl w:val="12"/>
          <w:numId w:val="0"/>
        </w:numPr>
        <w:rPr>
          <w:rFonts w:cs="Arial"/>
          <w:i/>
          <w:color w:val="0000FF"/>
        </w:rPr>
      </w:pPr>
      <w:r>
        <w:rPr>
          <w:rFonts w:cs="Arial"/>
          <w:i/>
          <w:color w:val="0000FF"/>
        </w:rPr>
        <w:t>&lt;</w:t>
      </w:r>
      <w:r w:rsidRPr="00096EDC">
        <w:rPr>
          <w:rFonts w:cs="Arial"/>
          <w:i/>
          <w:color w:val="0000FF"/>
        </w:rPr>
        <w:t>If it is agreed with the Capgemini Account Manager and Delivery Manager that no OTACE will be carried out for this project, state that there will be no OTACE for this project. This may be appropriate for a small/short project.</w:t>
      </w:r>
      <w:r>
        <w:rPr>
          <w:rFonts w:cs="Arial"/>
          <w:i/>
          <w:color w:val="0000FF"/>
        </w:rPr>
        <w:t>&gt;</w:t>
      </w:r>
    </w:p>
    <w:p w:rsidR="009F215C" w:rsidRPr="00096EDC" w:rsidRDefault="009F215C" w:rsidP="009F215C">
      <w:pPr>
        <w:numPr>
          <w:ilvl w:val="12"/>
          <w:numId w:val="0"/>
        </w:numPr>
        <w:rPr>
          <w:rFonts w:cs="Arial"/>
          <w:color w:val="0000FF"/>
        </w:rPr>
      </w:pPr>
      <w:r w:rsidRPr="002C5BB9">
        <w:t xml:space="preserve">It is Capgemini policy to measure Client Satisfaction throughout the life of each project so that [CLIENT]’s aims and objectives are understood. This process also provides feedback on areas that are going well and those areas where improvements are needed. The Capgemini program is entitled OTACE (On Time and Above Client Expectations) and procedures are described in the OTACE rules and Client overview. </w:t>
      </w:r>
      <w:r>
        <w:t>OTACE results will be distributed between the EM and the Steering Committee members.</w:t>
      </w:r>
    </w:p>
    <w:p w:rsidR="009F215C" w:rsidRPr="001603A0" w:rsidRDefault="009F215C" w:rsidP="009F215C">
      <w:pPr>
        <w:pStyle w:val="BodyText"/>
        <w:numPr>
          <w:ilvl w:val="12"/>
          <w:numId w:val="0"/>
        </w:numPr>
        <w:rPr>
          <w:rFonts w:cs="Arial"/>
          <w:color w:val="FF0000"/>
        </w:rPr>
      </w:pPr>
      <w:r w:rsidRPr="001603A0">
        <w:rPr>
          <w:rFonts w:cs="Arial"/>
          <w:color w:val="FF0000"/>
        </w:rPr>
        <w:t>{If OTACE for this project is encompassed by OTACE for the Programme/Service within which this project fits, delete the following and refer to the Programme/Service level OTACE}</w:t>
      </w:r>
    </w:p>
    <w:p w:rsidR="009F215C" w:rsidRPr="001603A0" w:rsidRDefault="009F215C" w:rsidP="009F215C">
      <w:pPr>
        <w:numPr>
          <w:ilvl w:val="12"/>
          <w:numId w:val="0"/>
        </w:numPr>
        <w:rPr>
          <w:rFonts w:cs="Arial"/>
          <w:color w:val="FF0000"/>
        </w:rPr>
      </w:pPr>
      <w:r w:rsidRPr="001603A0">
        <w:rPr>
          <w:rFonts w:cs="Arial"/>
          <w:color w:val="FF0000"/>
        </w:rPr>
        <w:t>{Describe any other client satisfaction methods employed on the project e.g. end of project survey}</w:t>
      </w:r>
    </w:p>
    <w:p w:rsidR="009F215C" w:rsidRDefault="009F215C" w:rsidP="009F215C">
      <w:pPr>
        <w:pStyle w:val="CGBodytext"/>
      </w:pPr>
      <w:r>
        <w:t>.</w:t>
      </w:r>
    </w:p>
    <w:p w:rsidR="009F215C" w:rsidRDefault="009F215C" w:rsidP="009F215C">
      <w:pPr>
        <w:pStyle w:val="CGBodytext"/>
      </w:pPr>
      <w:r w:rsidRPr="002C5BB9">
        <w:t>The responsibilities / timescales for affecting these procedures are:</w:t>
      </w:r>
    </w:p>
    <w:tbl>
      <w:tblPr>
        <w:tblW w:w="956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766"/>
        <w:gridCol w:w="3412"/>
        <w:gridCol w:w="3390"/>
      </w:tblGrid>
      <w:tr w:rsidR="009F215C" w:rsidTr="002013A7">
        <w:tc>
          <w:tcPr>
            <w:tcW w:w="2766"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Task</w:t>
            </w:r>
          </w:p>
        </w:tc>
        <w:tc>
          <w:tcPr>
            <w:tcW w:w="3412"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Timescale</w:t>
            </w:r>
          </w:p>
        </w:tc>
        <w:tc>
          <w:tcPr>
            <w:tcW w:w="3390"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Responsibility</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Initial criteria defined</w:t>
            </w:r>
          </w:p>
        </w:tc>
        <w:tc>
          <w:tcPr>
            <w:tcW w:w="3412"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 xml:space="preserve">During Preparation </w:t>
            </w:r>
            <w:r w:rsidR="007655D3">
              <w:rPr>
                <w:sz w:val="20"/>
                <w:szCs w:val="20"/>
              </w:rPr>
              <w:t>Iteration</w:t>
            </w:r>
          </w:p>
        </w:tc>
        <w:tc>
          <w:tcPr>
            <w:tcW w:w="3390"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Capgemini Account Manager/ Capgemini Delivery Manager &amp; &lt;Client&gt; Product Owner</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Assessment</w:t>
            </w:r>
          </w:p>
        </w:tc>
        <w:tc>
          <w:tcPr>
            <w:tcW w:w="3412"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{at major Milestones or max every 3 months and at the end of the project}</w:t>
            </w:r>
          </w:p>
        </w:tc>
        <w:tc>
          <w:tcPr>
            <w:tcW w:w="3390"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r w:rsidRPr="00125486">
              <w:rPr>
                <w:sz w:val="20"/>
                <w:szCs w:val="20"/>
              </w:rPr>
              <w:t>&lt;Client&gt;Product Owner</w:t>
            </w:r>
          </w:p>
        </w:tc>
      </w:tr>
    </w:tbl>
    <w:p w:rsidR="009F215C" w:rsidRDefault="009F215C" w:rsidP="009F215C">
      <w:pPr>
        <w:pStyle w:val="CGBodytext"/>
        <w:rPr>
          <w:color w:val="263147" w:themeColor="text1"/>
          <w:sz w:val="40"/>
        </w:rPr>
      </w:pPr>
      <w:r>
        <w:br w:type="page"/>
      </w:r>
    </w:p>
    <w:p w:rsidR="009F215C" w:rsidRPr="00D8272C" w:rsidRDefault="009F215C" w:rsidP="009F215C">
      <w:pPr>
        <w:pStyle w:val="CGHeading1-outlined"/>
      </w:pPr>
      <w:bookmarkStart w:id="231" w:name="_Toc257467722"/>
      <w:bookmarkStart w:id="232" w:name="_Toc411003265"/>
      <w:bookmarkStart w:id="233" w:name="_Toc467746882"/>
      <w:bookmarkStart w:id="234" w:name="_Toc424733401"/>
      <w:bookmarkStart w:id="235" w:name="_Toc425235475"/>
      <w:bookmarkStart w:id="236" w:name="_Toc425235677"/>
      <w:bookmarkStart w:id="237" w:name="_Toc435603816"/>
      <w:r w:rsidRPr="00D8272C">
        <w:lastRenderedPageBreak/>
        <w:t>SUPPLIER AND PROCUREMENT MANAGEMENT</w:t>
      </w:r>
      <w:bookmarkEnd w:id="231"/>
      <w:bookmarkEnd w:id="232"/>
      <w:bookmarkEnd w:id="233"/>
      <w:r w:rsidRPr="00D8272C">
        <w:t xml:space="preserve"> </w:t>
      </w:r>
      <w:bookmarkEnd w:id="234"/>
      <w:bookmarkEnd w:id="235"/>
      <w:bookmarkEnd w:id="236"/>
      <w:bookmarkEnd w:id="237"/>
    </w:p>
    <w:p w:rsidR="009F215C" w:rsidRPr="00CC0022" w:rsidRDefault="009F215C" w:rsidP="009F215C">
      <w:pPr>
        <w:rPr>
          <w:rFonts w:cs="Arial"/>
          <w:i/>
          <w:color w:val="0000FF"/>
        </w:rPr>
      </w:pPr>
      <w:r w:rsidRPr="00CC0022">
        <w:rPr>
          <w:rFonts w:cs="Arial"/>
          <w:i/>
          <w:color w:val="0000FF"/>
        </w:rPr>
        <w:t>&lt;If there are no Third Party Suppliers involved in the project, state that there are none. If it aids clarity, include the section if the client is responsible for Third Parties but restate that their management is the client’s responsibility. Other Capgemini Units may be regarded as any other external supplier or subcontractor. However, in general, the client should perceive Capgemini as a whole unit and care should be taken to avoid showing Capgemini as fragmented.&gt;</w:t>
      </w:r>
    </w:p>
    <w:p w:rsidR="009F215C" w:rsidRPr="00D8272C" w:rsidRDefault="009F215C" w:rsidP="009F215C">
      <w:pPr>
        <w:pStyle w:val="CGHeading2-outlined"/>
      </w:pPr>
      <w:bookmarkStart w:id="238" w:name="_Toc257467723"/>
      <w:bookmarkStart w:id="239" w:name="_Toc411003266"/>
      <w:bookmarkStart w:id="240" w:name="_Toc467746883"/>
      <w:r w:rsidRPr="00D8272C">
        <w:t>Supplier Selection</w:t>
      </w:r>
      <w:bookmarkEnd w:id="238"/>
      <w:bookmarkEnd w:id="239"/>
      <w:bookmarkEnd w:id="240"/>
    </w:p>
    <w:p w:rsidR="009F215C" w:rsidRPr="00D8272C" w:rsidRDefault="009F215C" w:rsidP="009F215C">
      <w:pPr>
        <w:pStyle w:val="CGHeading2-outlined"/>
      </w:pPr>
      <w:bookmarkStart w:id="241" w:name="_Toc257467724"/>
      <w:bookmarkStart w:id="242" w:name="_Toc411003267"/>
      <w:bookmarkStart w:id="243" w:name="_Toc467746884"/>
      <w:r w:rsidRPr="00D8272C">
        <w:t>Supplier Agreements</w:t>
      </w:r>
      <w:bookmarkEnd w:id="241"/>
      <w:bookmarkEnd w:id="242"/>
      <w:bookmarkEnd w:id="243"/>
    </w:p>
    <w:p w:rsidR="009F215C" w:rsidRPr="00D8272C" w:rsidRDefault="009F215C" w:rsidP="009F215C">
      <w:pPr>
        <w:pStyle w:val="CGHeading2-outlined"/>
      </w:pPr>
      <w:bookmarkStart w:id="244" w:name="_Toc257467725"/>
      <w:bookmarkStart w:id="245" w:name="_Toc411003268"/>
      <w:bookmarkStart w:id="246" w:name="_Toc467746885"/>
      <w:r w:rsidRPr="00D8272C">
        <w:t>Supplier Tracking</w:t>
      </w:r>
      <w:bookmarkEnd w:id="244"/>
      <w:bookmarkEnd w:id="245"/>
      <w:bookmarkEnd w:id="246"/>
    </w:p>
    <w:p w:rsidR="009F215C" w:rsidRPr="00D8272C" w:rsidRDefault="009F215C" w:rsidP="009F215C">
      <w:pPr>
        <w:pStyle w:val="CGHeading2-outlined"/>
      </w:pPr>
      <w:bookmarkStart w:id="247" w:name="_Toc257467726"/>
      <w:bookmarkStart w:id="248" w:name="_Toc411003269"/>
      <w:bookmarkStart w:id="249" w:name="_Toc467746886"/>
      <w:r w:rsidRPr="00D8272C">
        <w:t>Supplier Audits</w:t>
      </w:r>
      <w:bookmarkEnd w:id="247"/>
      <w:bookmarkEnd w:id="248"/>
      <w:bookmarkEnd w:id="249"/>
    </w:p>
    <w:p w:rsidR="009F215C" w:rsidRPr="00D8272C" w:rsidRDefault="009F215C" w:rsidP="009F215C">
      <w:pPr>
        <w:pStyle w:val="CGHeading2-outlined"/>
      </w:pPr>
      <w:bookmarkStart w:id="250" w:name="_Toc257467727"/>
      <w:bookmarkStart w:id="251" w:name="_Toc411003270"/>
      <w:bookmarkStart w:id="252" w:name="_Toc467746887"/>
      <w:r w:rsidRPr="00D8272C">
        <w:t>Supplier Billing</w:t>
      </w:r>
      <w:bookmarkEnd w:id="250"/>
      <w:bookmarkEnd w:id="251"/>
      <w:bookmarkEnd w:id="252"/>
    </w:p>
    <w:p w:rsidR="009F215C" w:rsidRDefault="009F215C" w:rsidP="009F215C">
      <w:pPr>
        <w:pStyle w:val="BodyText2"/>
        <w:numPr>
          <w:ilvl w:val="12"/>
          <w:numId w:val="0"/>
        </w:numPr>
      </w:pPr>
      <w:r w:rsidRPr="00D8272C">
        <w:t xml:space="preserve">Supplier bills received by the project are checked by the Project Manager. Valid invoices are passed for payment </w:t>
      </w:r>
      <w:proofErr w:type="spellStart"/>
      <w:r w:rsidRPr="00D8272C">
        <w:t>authorisation</w:t>
      </w:r>
      <w:proofErr w:type="spellEnd"/>
      <w:r w:rsidRPr="00D8272C">
        <w:t xml:space="preserve"> and payment within </w:t>
      </w:r>
      <w:r w:rsidRPr="00D8272C">
        <w:rPr>
          <w:iCs/>
        </w:rPr>
        <w:t>Capgemini</w:t>
      </w:r>
      <w:r w:rsidRPr="00D8272C">
        <w:t xml:space="preserve">. </w:t>
      </w:r>
    </w:p>
    <w:p w:rsidR="009F215C" w:rsidRPr="00D8272C" w:rsidRDefault="009F215C" w:rsidP="009F215C">
      <w:pPr>
        <w:pStyle w:val="CGHeading2-outlined"/>
      </w:pPr>
      <w:bookmarkStart w:id="253" w:name="_Toc257467728"/>
      <w:bookmarkStart w:id="254" w:name="_Toc411003271"/>
      <w:bookmarkStart w:id="255" w:name="_Toc467746888"/>
      <w:r>
        <w:t>S</w:t>
      </w:r>
      <w:r w:rsidRPr="00D8272C">
        <w:t>upplier Performance</w:t>
      </w:r>
      <w:bookmarkEnd w:id="253"/>
      <w:bookmarkEnd w:id="254"/>
      <w:bookmarkEnd w:id="255"/>
    </w:p>
    <w:p w:rsidR="009F215C" w:rsidRPr="00D8272C" w:rsidRDefault="009F215C" w:rsidP="009F215C">
      <w:pPr>
        <w:pStyle w:val="CGHeading2-outlined"/>
      </w:pPr>
      <w:bookmarkStart w:id="256" w:name="_Toc411003272"/>
      <w:bookmarkStart w:id="257" w:name="_Toc467746889"/>
      <w:r w:rsidRPr="00D8272C">
        <w:t>Supplier Acceptance</w:t>
      </w:r>
      <w:bookmarkEnd w:id="256"/>
      <w:bookmarkEnd w:id="257"/>
    </w:p>
    <w:p w:rsidR="009F215C" w:rsidRDefault="009F215C" w:rsidP="009F215C">
      <w:pPr>
        <w:spacing w:before="0" w:after="0"/>
        <w:rPr>
          <w:color w:val="263147" w:themeColor="text1"/>
          <w:sz w:val="40"/>
        </w:rPr>
      </w:pPr>
      <w:r>
        <w:br w:type="page"/>
      </w:r>
    </w:p>
    <w:p w:rsidR="009F215C" w:rsidRDefault="009F215C" w:rsidP="009F215C">
      <w:pPr>
        <w:pStyle w:val="CGHeading1-outlined"/>
      </w:pPr>
      <w:bookmarkStart w:id="258" w:name="_Toc467746890"/>
      <w:r>
        <w:lastRenderedPageBreak/>
        <w:t>Communication Management</w:t>
      </w:r>
      <w:bookmarkEnd w:id="258"/>
    </w:p>
    <w:p w:rsidR="009F215C" w:rsidRPr="00CF2A57" w:rsidRDefault="009F215C" w:rsidP="009F215C">
      <w:pPr>
        <w:pStyle w:val="NormalPGP"/>
        <w:rPr>
          <w:rFonts w:cs="Arial"/>
          <w:sz w:val="20"/>
          <w:lang w:val="en-US"/>
        </w:rPr>
      </w:pPr>
      <w:r w:rsidRPr="00CF2A57">
        <w:rPr>
          <w:rFonts w:cs="Arial"/>
          <w:sz w:val="20"/>
        </w:rPr>
        <w:t xml:space="preserve">Communication Management will establish and implement effective communication to the </w:t>
      </w:r>
      <w:r w:rsidRPr="002162D4">
        <w:rPr>
          <w:rFonts w:cs="Arial"/>
          <w:color w:val="0000FF"/>
          <w:sz w:val="20"/>
        </w:rPr>
        <w:t>[CLIENT]</w:t>
      </w:r>
      <w:r w:rsidRPr="00CF2A57">
        <w:rPr>
          <w:rFonts w:cs="Arial"/>
          <w:sz w:val="20"/>
        </w:rPr>
        <w:t xml:space="preserve">, Capgemini and </w:t>
      </w:r>
      <w:r w:rsidRPr="002162D4">
        <w:rPr>
          <w:rStyle w:val="HelpTextChar"/>
          <w:rFonts w:eastAsia="Arial"/>
          <w:color w:val="0000FF"/>
          <w:sz w:val="20"/>
        </w:rPr>
        <w:t>Suppliers</w:t>
      </w:r>
      <w:r w:rsidRPr="00CF2A57">
        <w:rPr>
          <w:rFonts w:cs="Arial"/>
          <w:sz w:val="20"/>
        </w:rPr>
        <w:t xml:space="preserve"> in the progress and overall outcome of the project.</w:t>
      </w:r>
    </w:p>
    <w:p w:rsidR="009F215C" w:rsidRPr="00D8272C" w:rsidRDefault="009F215C" w:rsidP="009F215C">
      <w:pPr>
        <w:pStyle w:val="CGHeading2-outlined"/>
      </w:pPr>
      <w:bookmarkStart w:id="259" w:name="_Toc257467677"/>
      <w:bookmarkStart w:id="260" w:name="_Toc411003274"/>
      <w:bookmarkStart w:id="261" w:name="_Toc467746891"/>
      <w:r w:rsidRPr="00D8272C">
        <w:t>Progress Meetings</w:t>
      </w:r>
      <w:bookmarkEnd w:id="259"/>
      <w:bookmarkEnd w:id="260"/>
      <w:bookmarkEnd w:id="261"/>
    </w:p>
    <w:p w:rsidR="009F215C" w:rsidRPr="002162D4" w:rsidRDefault="009F215C" w:rsidP="009F215C">
      <w:pPr>
        <w:rPr>
          <w:rFonts w:cs="Arial"/>
          <w:i/>
          <w:color w:val="0000FF"/>
        </w:rPr>
      </w:pPr>
      <w:r>
        <w:rPr>
          <w:rFonts w:cs="Arial"/>
          <w:i/>
          <w:color w:val="0000FF"/>
        </w:rPr>
        <w:t>&lt;</w:t>
      </w:r>
      <w:r w:rsidRPr="002162D4">
        <w:rPr>
          <w:rFonts w:cs="Arial"/>
          <w:i/>
          <w:color w:val="0000FF"/>
        </w:rPr>
        <w:t>The frequency and responsibility of planning and conducting the progress meetings are to be specified.</w:t>
      </w:r>
      <w:r>
        <w:rPr>
          <w:rFonts w:cs="Arial"/>
          <w:i/>
          <w:color w:val="0000FF"/>
        </w:rPr>
        <w:t>&gt;</w:t>
      </w:r>
    </w:p>
    <w:p w:rsidR="009F215C" w:rsidRPr="00D8272C" w:rsidRDefault="009F215C" w:rsidP="009F215C">
      <w:pPr>
        <w:pStyle w:val="CGHeading2-outlined"/>
      </w:pPr>
      <w:bookmarkStart w:id="262" w:name="_Toc257467678"/>
      <w:bookmarkStart w:id="263" w:name="_Toc411003275"/>
      <w:bookmarkStart w:id="264" w:name="_Toc467746892"/>
      <w:r w:rsidRPr="00D8272C">
        <w:t>Correspondence Handling</w:t>
      </w:r>
      <w:bookmarkEnd w:id="262"/>
      <w:bookmarkEnd w:id="263"/>
      <w:bookmarkEnd w:id="264"/>
    </w:p>
    <w:p w:rsidR="009F215C" w:rsidRDefault="009F215C" w:rsidP="009F215C">
      <w:pPr>
        <w:pStyle w:val="NormalPGP"/>
        <w:rPr>
          <w:rFonts w:cs="Arial"/>
          <w:i/>
          <w:color w:val="0000FF"/>
          <w:sz w:val="20"/>
        </w:rPr>
      </w:pPr>
      <w:r>
        <w:rPr>
          <w:rFonts w:cs="Arial"/>
          <w:i/>
          <w:color w:val="0000FF"/>
          <w:sz w:val="20"/>
        </w:rPr>
        <w:t>&lt;</w:t>
      </w:r>
      <w:r w:rsidRPr="002162D4">
        <w:rPr>
          <w:rFonts w:cs="Arial"/>
          <w:i/>
          <w:color w:val="0000FF"/>
          <w:sz w:val="20"/>
        </w:rPr>
        <w:t>All memoranda, letters and faxes to the [CLIENT] or received from the [CLIENT], will be logged and filed within the Project Repository.</w:t>
      </w:r>
      <w:r>
        <w:rPr>
          <w:rFonts w:cs="Arial"/>
          <w:i/>
          <w:color w:val="0000FF"/>
          <w:sz w:val="20"/>
        </w:rPr>
        <w:t>&gt;</w:t>
      </w:r>
    </w:p>
    <w:p w:rsidR="001603A0" w:rsidRPr="002162D4" w:rsidRDefault="001603A0" w:rsidP="009F215C">
      <w:pPr>
        <w:pStyle w:val="NormalPGP"/>
        <w:rPr>
          <w:rFonts w:cs="Arial"/>
          <w:i/>
          <w:color w:val="0000FF"/>
          <w:sz w:val="20"/>
        </w:rPr>
      </w:pPr>
      <w:r>
        <w:rPr>
          <w:rFonts w:cs="Arial"/>
          <w:i/>
          <w:color w:val="0000FF"/>
          <w:sz w:val="20"/>
        </w:rPr>
        <w:t>&lt;</w:t>
      </w:r>
      <w:r w:rsidRPr="001603A0">
        <w:rPr>
          <w:rFonts w:cs="Arial"/>
          <w:i/>
          <w:color w:val="0000FF"/>
          <w:sz w:val="20"/>
        </w:rPr>
        <w:t>If email is used to communicate with the [CLIENT], all major incoming and outgoing emails that contain important project-related decisions or information will be filed within the Project Repository</w:t>
      </w:r>
      <w:r>
        <w:rPr>
          <w:rFonts w:cs="Arial"/>
          <w:i/>
          <w:color w:val="0000FF"/>
          <w:sz w:val="20"/>
        </w:rPr>
        <w:t>&gt;</w:t>
      </w:r>
    </w:p>
    <w:p w:rsidR="009F215C" w:rsidRDefault="009F215C" w:rsidP="009F215C">
      <w:pPr>
        <w:pStyle w:val="CGBodytext"/>
        <w:rPr>
          <w:lang w:val="en-GB"/>
        </w:rPr>
      </w:pPr>
    </w:p>
    <w:p w:rsidR="009F215C" w:rsidRPr="005D0DD6" w:rsidRDefault="009F215C" w:rsidP="009F215C">
      <w:pPr>
        <w:pStyle w:val="CGHeading2-outlined"/>
      </w:pPr>
      <w:bookmarkStart w:id="265" w:name="_Toc257189951"/>
      <w:bookmarkStart w:id="266" w:name="_Toc411003276"/>
      <w:bookmarkStart w:id="267" w:name="_Toc467746893"/>
      <w:r w:rsidRPr="005D0DD6">
        <w:t>Communication Plan</w:t>
      </w:r>
      <w:bookmarkEnd w:id="265"/>
      <w:bookmarkEnd w:id="266"/>
      <w:bookmarkEnd w:id="267"/>
      <w:r w:rsidRPr="005D0DD6">
        <w:t xml:space="preserve"> </w:t>
      </w:r>
    </w:p>
    <w:p w:rsidR="009F215C" w:rsidRDefault="009F215C" w:rsidP="009F215C">
      <w:pPr>
        <w:pStyle w:val="NormalPGP"/>
        <w:ind w:left="0"/>
        <w:rPr>
          <w:rFonts w:cs="Arial"/>
          <w:sz w:val="20"/>
        </w:rPr>
      </w:pPr>
      <w:r w:rsidRPr="00CF2A57">
        <w:rPr>
          <w:rFonts w:cs="Arial"/>
          <w:sz w:val="20"/>
        </w:rPr>
        <w:t>To ensure that the project communicates with all parties, internal and external, effectively a Communication Plan will be written, agreed and followed</w:t>
      </w:r>
      <w:r>
        <w:rPr>
          <w:rFonts w:cs="Arial"/>
          <w:sz w:val="20"/>
        </w:rPr>
        <w:t>.</w:t>
      </w:r>
    </w:p>
    <w:p w:rsidR="009F215C" w:rsidRDefault="009F215C" w:rsidP="009F215C">
      <w:pPr>
        <w:pStyle w:val="CGBodytext"/>
        <w:rPr>
          <w:lang w:val="en-GB"/>
        </w:rPr>
      </w:pPr>
    </w:p>
    <w:p w:rsidR="009F215C" w:rsidRPr="009C03E5" w:rsidRDefault="009F215C" w:rsidP="009F215C">
      <w:pPr>
        <w:pStyle w:val="CGBodytext"/>
        <w:rPr>
          <w:lang w:val="en-GB"/>
        </w:rPr>
      </w:pPr>
      <w:r w:rsidRPr="009C03E5">
        <w:rPr>
          <w:lang w:val="en-GB"/>
        </w:rPr>
        <w:t xml:space="preserve">Also </w:t>
      </w:r>
      <w:proofErr w:type="gramStart"/>
      <w:r w:rsidRPr="009C03E5">
        <w:rPr>
          <w:lang w:val="en-GB"/>
        </w:rPr>
        <w:t>Describe</w:t>
      </w:r>
      <w:proofErr w:type="gramEnd"/>
      <w:r w:rsidRPr="009C03E5">
        <w:rPr>
          <w:lang w:val="en-GB"/>
        </w:rPr>
        <w:t xml:space="preserve"> how to communicate within the team and which tool/media to use for Information exchange.</w:t>
      </w:r>
    </w:p>
    <w:p w:rsidR="009F215C" w:rsidRDefault="009F215C" w:rsidP="002E4977">
      <w:pPr>
        <w:pStyle w:val="CGBodytext"/>
        <w:numPr>
          <w:ilvl w:val="0"/>
          <w:numId w:val="60"/>
        </w:numPr>
        <w:rPr>
          <w:lang w:val="nl-NL"/>
        </w:rPr>
      </w:pPr>
      <w:r>
        <w:rPr>
          <w:lang w:val="nl-NL"/>
        </w:rPr>
        <w:t>Documentation::</w:t>
      </w:r>
    </w:p>
    <w:p w:rsidR="009F215C" w:rsidRDefault="009F215C" w:rsidP="002E4977">
      <w:pPr>
        <w:pStyle w:val="CGBodytext"/>
        <w:numPr>
          <w:ilvl w:val="0"/>
          <w:numId w:val="60"/>
        </w:numPr>
        <w:rPr>
          <w:lang w:val="nl-NL"/>
        </w:rPr>
      </w:pPr>
      <w:r>
        <w:rPr>
          <w:lang w:val="nl-NL"/>
        </w:rPr>
        <w:t>(S</w:t>
      </w:r>
      <w:r w:rsidRPr="002B7790">
        <w:rPr>
          <w:lang w:val="nl-NL"/>
        </w:rPr>
        <w:t>mart</w:t>
      </w:r>
      <w:r>
        <w:rPr>
          <w:lang w:val="nl-NL"/>
        </w:rPr>
        <w:t>)</w:t>
      </w:r>
      <w:r w:rsidRPr="002B7790">
        <w:rPr>
          <w:lang w:val="nl-NL"/>
        </w:rPr>
        <w:t xml:space="preserve"> Use Cases:</w:t>
      </w:r>
    </w:p>
    <w:p w:rsidR="009F215C" w:rsidRDefault="009F215C" w:rsidP="002E4977">
      <w:pPr>
        <w:pStyle w:val="CGBodytext"/>
        <w:numPr>
          <w:ilvl w:val="0"/>
          <w:numId w:val="60"/>
        </w:numPr>
        <w:rPr>
          <w:lang w:val="nl-NL"/>
        </w:rPr>
      </w:pPr>
      <w:r>
        <w:rPr>
          <w:lang w:val="nl-NL"/>
        </w:rPr>
        <w:t>Progress</w:t>
      </w:r>
    </w:p>
    <w:p w:rsidR="009F215C" w:rsidRPr="002B7790" w:rsidRDefault="009F215C" w:rsidP="002E4977">
      <w:pPr>
        <w:pStyle w:val="CGBodytext"/>
        <w:numPr>
          <w:ilvl w:val="0"/>
          <w:numId w:val="60"/>
        </w:numPr>
        <w:rPr>
          <w:lang w:val="nl-NL"/>
        </w:rPr>
      </w:pPr>
      <w:r>
        <w:rPr>
          <w:lang w:val="nl-NL"/>
        </w:rPr>
        <w:t>….</w:t>
      </w:r>
    </w:p>
    <w:p w:rsidR="009F215C" w:rsidRDefault="009F215C" w:rsidP="009F215C">
      <w:pPr>
        <w:pStyle w:val="CGBodytext"/>
        <w:rPr>
          <w:lang w:val="en-GB"/>
        </w:rPr>
      </w:pPr>
      <w:r w:rsidRPr="00CA61A5">
        <w:rPr>
          <w:lang w:val="en-GB"/>
        </w:rPr>
        <w:t>The Scrum Master communicates with the Product Owner. The EM communicates with the &lt;Name/Role Client&gt;.</w:t>
      </w:r>
    </w:p>
    <w:p w:rsidR="009F215C" w:rsidRDefault="009F215C" w:rsidP="009F215C">
      <w:pPr>
        <w:pStyle w:val="CGHeading2-outlined"/>
      </w:pPr>
      <w:bookmarkStart w:id="268" w:name="_Toc231032833"/>
      <w:bookmarkStart w:id="269" w:name="_Toc411003277"/>
      <w:bookmarkStart w:id="270" w:name="_Toc467746894"/>
      <w:r>
        <w:t>Inter-group commitments</w:t>
      </w:r>
      <w:bookmarkEnd w:id="268"/>
      <w:bookmarkEnd w:id="269"/>
      <w:bookmarkEnd w:id="270"/>
    </w:p>
    <w:tbl>
      <w:tblPr>
        <w:tblW w:w="9144"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766"/>
        <w:gridCol w:w="1842"/>
        <w:gridCol w:w="1842"/>
        <w:gridCol w:w="2694"/>
      </w:tblGrid>
      <w:tr w:rsidR="009F215C" w:rsidRPr="00125486" w:rsidTr="002013A7">
        <w:trPr>
          <w:trHeight w:val="409"/>
        </w:trPr>
        <w:tc>
          <w:tcPr>
            <w:tcW w:w="2766"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Item/Commitments/ Dependencies</w:t>
            </w:r>
          </w:p>
        </w:tc>
        <w:tc>
          <w:tcPr>
            <w:tcW w:w="1842"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Provided By</w:t>
            </w:r>
          </w:p>
        </w:tc>
        <w:tc>
          <w:tcPr>
            <w:tcW w:w="1842"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Planned Duration</w:t>
            </w:r>
          </w:p>
        </w:tc>
        <w:tc>
          <w:tcPr>
            <w:tcW w:w="2694"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sidRPr="00125486">
              <w:rPr>
                <w:szCs w:val="20"/>
              </w:rPr>
              <w:t>Remarks</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Required A</w:t>
            </w:r>
            <w:r w:rsidRPr="008E2284">
              <w:rPr>
                <w:rFonts w:cs="Arial"/>
              </w:rPr>
              <w:t>ssociates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Staffing</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Desktops / Laptops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ITICS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lastRenderedPageBreak/>
              <w:t>Visa Processing</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People Processes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Travel arrangements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ISA</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Security audits/updates(As applicable)</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roofErr w:type="spellStart"/>
            <w:r>
              <w:rPr>
                <w:rFonts w:cs="Arial"/>
              </w:rPr>
              <w:t>BRiCS</w:t>
            </w:r>
            <w:proofErr w:type="spellEnd"/>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Capgemini Security Manager</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Standard Processes &amp; Templates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754224" w:rsidP="002013A7">
            <w:pPr>
              <w:rPr>
                <w:rFonts w:cs="Arial"/>
              </w:rPr>
            </w:pPr>
            <w:r>
              <w:rPr>
                <w:rFonts w:cs="Arial"/>
              </w:rPr>
              <w:t>PEG</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Process Improvement &amp; Excellence Group</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E</w:t>
            </w:r>
            <w:r w:rsidRPr="00701E6C">
              <w:rPr>
                <w:rFonts w:cs="Arial"/>
              </w:rPr>
              <w:t>nvironment infrastructure</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Respective Support teams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sidRPr="008E2284">
              <w:rPr>
                <w:rFonts w:cs="Arial"/>
              </w:rPr>
              <w:t>Across Project when ever required</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B87D59" w:rsidP="002013A7">
            <w:pPr>
              <w:rPr>
                <w:rFonts w:cs="Arial"/>
              </w:rPr>
            </w:pPr>
            <w:r w:rsidRPr="00B87D59">
              <w:rPr>
                <w:rFonts w:eastAsia="Times New Roman" w:cs="Arial"/>
                <w:i/>
                <w:color w:val="FF0000"/>
                <w:sz w:val="20"/>
                <w:szCs w:val="20"/>
              </w:rPr>
              <w:t>Refer</w:t>
            </w:r>
            <w:r w:rsidRPr="00B87D59">
              <w:rPr>
                <w:rFonts w:eastAsia="Times New Roman" w:cs="Arial"/>
                <w:i/>
                <w:color w:val="FF0000"/>
                <w:sz w:val="20"/>
                <w:szCs w:val="20"/>
                <w:lang w:val="en-GB"/>
              </w:rPr>
              <w:t xml:space="preserve"> to </w:t>
            </w:r>
            <w:hyperlink r:id="rId34" w:tgtFrame="_blank" w:history="1">
              <w:r w:rsidRPr="00B87D59">
                <w:rPr>
                  <w:rFonts w:eastAsia="Times New Roman" w:cs="Arial"/>
                  <w:b/>
                  <w:bCs/>
                  <w:color w:val="0000FF"/>
                  <w:sz w:val="20"/>
                  <w:szCs w:val="20"/>
                  <w:u w:val="single"/>
                </w:rPr>
                <w:t>Work Environment Standards</w:t>
              </w:r>
            </w:hyperlink>
            <w:r w:rsidRPr="00B87D59">
              <w:rPr>
                <w:rFonts w:eastAsia="Times New Roman" w:cs="Arial"/>
                <w:color w:val="000000"/>
                <w:sz w:val="20"/>
                <w:szCs w:val="20"/>
              </w:rPr>
              <w:t>.</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Default="009F215C" w:rsidP="002013A7">
            <w:pPr>
              <w:rPr>
                <w:rFonts w:cs="Arial"/>
              </w:rPr>
            </w:pPr>
            <w:r>
              <w:rPr>
                <w:rFonts w:cs="Arial"/>
              </w:rPr>
              <w:t>Internal Audits</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Default="009F215C" w:rsidP="002013A7">
            <w:pPr>
              <w:rPr>
                <w:rFonts w:cs="Arial"/>
              </w:rPr>
            </w:pP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r>
              <w:rPr>
                <w:rFonts w:cs="Arial"/>
              </w:rPr>
              <w:t>Every … months</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Default="009F215C" w:rsidP="002013A7">
            <w:pPr>
              <w:rPr>
                <w:rFonts w:cs="Arial"/>
              </w:rPr>
            </w:pPr>
            <w:r>
              <w:rPr>
                <w:rFonts w:cs="Arial"/>
              </w:rPr>
              <w:t>Metrics Data</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Default="009F215C" w:rsidP="00754224">
            <w:pPr>
              <w:rPr>
                <w:rFonts w:cs="Arial"/>
              </w:rPr>
            </w:pPr>
            <w:r>
              <w:rPr>
                <w:rFonts w:cs="Arial"/>
              </w:rPr>
              <w:t xml:space="preserve">Metrics Group </w:t>
            </w:r>
            <w:r w:rsidR="00754224">
              <w:rPr>
                <w:rFonts w:cs="Arial"/>
              </w:rPr>
              <w:t>(PEG)</w:t>
            </w:r>
          </w:p>
        </w:tc>
        <w:tc>
          <w:tcPr>
            <w:tcW w:w="1842" w:type="dxa"/>
            <w:tcBorders>
              <w:top w:val="single" w:sz="18" w:space="0" w:color="FFFFFF" w:themeColor="background1"/>
              <w:bottom w:val="single" w:sz="18" w:space="0" w:color="FFFFFF" w:themeColor="background1"/>
            </w:tcBorders>
            <w:shd w:val="clear" w:color="auto" w:fill="D2D2D2" w:themeFill="background2" w:themeFillTint="66"/>
          </w:tcPr>
          <w:p w:rsidR="009F215C" w:rsidRDefault="009F215C" w:rsidP="002013A7">
            <w:pPr>
              <w:rPr>
                <w:rFonts w:cs="Arial"/>
              </w:rPr>
            </w:pPr>
            <w:r>
              <w:rPr>
                <w:rFonts w:cs="Arial"/>
              </w:rPr>
              <w:t>Monthly</w:t>
            </w:r>
          </w:p>
        </w:tc>
        <w:tc>
          <w:tcPr>
            <w:tcW w:w="2694" w:type="dxa"/>
            <w:tcBorders>
              <w:top w:val="single" w:sz="18" w:space="0" w:color="FFFFFF" w:themeColor="background1"/>
              <w:bottom w:val="single" w:sz="18" w:space="0" w:color="FFFFFF" w:themeColor="background1"/>
            </w:tcBorders>
            <w:shd w:val="clear" w:color="auto" w:fill="D2D2D2" w:themeFill="background2" w:themeFillTint="66"/>
          </w:tcPr>
          <w:p w:rsidR="009F215C" w:rsidRPr="008E2284" w:rsidRDefault="009F215C" w:rsidP="002013A7">
            <w:pPr>
              <w:rPr>
                <w:rFonts w:cs="Arial"/>
              </w:rPr>
            </w:pPr>
          </w:p>
        </w:tc>
      </w:tr>
    </w:tbl>
    <w:p w:rsidR="009F215C" w:rsidRDefault="009F215C" w:rsidP="009F215C">
      <w:pPr>
        <w:pStyle w:val="CGHeading2-outlined"/>
      </w:pPr>
      <w:bookmarkStart w:id="271" w:name="_Toc415753027"/>
      <w:bookmarkStart w:id="272" w:name="_Toc467746895"/>
      <w:r>
        <w:t>Grassroots Support</w:t>
      </w:r>
      <w:bookmarkEnd w:id="271"/>
      <w:bookmarkEnd w:id="272"/>
    </w:p>
    <w:p w:rsidR="009F215C" w:rsidRDefault="009F215C" w:rsidP="009F215C">
      <w:pPr>
        <w:rPr>
          <w:lang w:val="en-GB" w:eastAsia="zh-TW"/>
        </w:rPr>
      </w:pPr>
      <w:r w:rsidRPr="002344A0">
        <w:rPr>
          <w:lang w:val="en-GB" w:eastAsia="zh-TW"/>
        </w:rPr>
        <w:t xml:space="preserve">For a high acceptance level it is important that </w:t>
      </w:r>
      <w:r>
        <w:rPr>
          <w:lang w:val="en-GB" w:eastAsia="zh-TW"/>
        </w:rPr>
        <w:t>resources</w:t>
      </w:r>
      <w:r w:rsidRPr="002344A0">
        <w:rPr>
          <w:lang w:val="en-GB" w:eastAsia="zh-TW"/>
        </w:rPr>
        <w:t xml:space="preserve"> of &lt;Client Name&gt; in the project and possibly other stakeholders are </w:t>
      </w:r>
      <w:r>
        <w:rPr>
          <w:lang w:val="en-GB" w:eastAsia="zh-TW"/>
        </w:rPr>
        <w:t>sufficiently involved with the project.</w:t>
      </w:r>
    </w:p>
    <w:p w:rsidR="009F215C" w:rsidRDefault="009F215C" w:rsidP="009F215C">
      <w:r w:rsidRPr="002344A0">
        <w:rPr>
          <w:color w:val="FF0000"/>
          <w:lang w:val="en-GB" w:eastAsia="zh-TW"/>
        </w:rPr>
        <w:t>&lt; Describe the Grassroots Support procedure&gt;.</w:t>
      </w:r>
      <w:r>
        <w:t>Teaming</w:t>
      </w:r>
    </w:p>
    <w:p w:rsidR="009F215C" w:rsidRPr="00231A76" w:rsidRDefault="009F215C" w:rsidP="009F215C">
      <w:pPr>
        <w:rPr>
          <w:lang w:val="en-GB" w:eastAsia="zh-TW"/>
        </w:rPr>
      </w:pPr>
      <w:r w:rsidRPr="00231A76">
        <w:rPr>
          <w:lang w:val="en-GB" w:eastAsia="zh-TW"/>
        </w:rPr>
        <w:t xml:space="preserve">Make agreements about how to </w:t>
      </w:r>
      <w:r>
        <w:rPr>
          <w:lang w:val="en-GB" w:eastAsia="zh-TW"/>
        </w:rPr>
        <w:t xml:space="preserve">effectively and efficiently </w:t>
      </w:r>
      <w:r w:rsidRPr="00231A76">
        <w:rPr>
          <w:lang w:val="en-GB" w:eastAsia="zh-TW"/>
        </w:rPr>
        <w:t>deal with each other i</w:t>
      </w:r>
      <w:r>
        <w:rPr>
          <w:lang w:val="en-GB" w:eastAsia="zh-TW"/>
        </w:rPr>
        <w:t>n</w:t>
      </w:r>
      <w:r w:rsidRPr="00231A76">
        <w:rPr>
          <w:lang w:val="en-GB" w:eastAsia="zh-TW"/>
        </w:rPr>
        <w:t xml:space="preserve"> the engag</w:t>
      </w:r>
      <w:r>
        <w:rPr>
          <w:lang w:val="en-GB" w:eastAsia="zh-TW"/>
        </w:rPr>
        <w:t>e</w:t>
      </w:r>
      <w:r w:rsidRPr="00231A76">
        <w:rPr>
          <w:lang w:val="en-GB" w:eastAsia="zh-TW"/>
        </w:rPr>
        <w:t>ment to simpl</w:t>
      </w:r>
      <w:r>
        <w:rPr>
          <w:lang w:val="en-GB" w:eastAsia="zh-TW"/>
        </w:rPr>
        <w:t>i</w:t>
      </w:r>
      <w:r w:rsidRPr="00231A76">
        <w:rPr>
          <w:lang w:val="en-GB" w:eastAsia="zh-TW"/>
        </w:rPr>
        <w:t>fy achievement of the goals.</w:t>
      </w:r>
    </w:p>
    <w:p w:rsidR="009F215C" w:rsidRPr="00231A76" w:rsidRDefault="009F215C" w:rsidP="002E4977">
      <w:pPr>
        <w:pStyle w:val="ListParagraph"/>
        <w:numPr>
          <w:ilvl w:val="0"/>
          <w:numId w:val="60"/>
        </w:numPr>
        <w:spacing w:before="0" w:after="0" w:line="240" w:lineRule="auto"/>
        <w:jc w:val="left"/>
        <w:rPr>
          <w:i/>
          <w:lang w:val="nl-NL" w:eastAsia="zh-TW"/>
        </w:rPr>
      </w:pPr>
      <w:r>
        <w:rPr>
          <w:i/>
          <w:lang w:val="nl-NL" w:eastAsia="zh-TW"/>
        </w:rPr>
        <w:t>Quickly give feedback</w:t>
      </w:r>
    </w:p>
    <w:p w:rsidR="009F215C" w:rsidRPr="00231A76" w:rsidRDefault="009F215C" w:rsidP="002E4977">
      <w:pPr>
        <w:pStyle w:val="ListParagraph"/>
        <w:numPr>
          <w:ilvl w:val="0"/>
          <w:numId w:val="60"/>
        </w:numPr>
        <w:spacing w:before="0" w:after="0" w:line="240" w:lineRule="auto"/>
        <w:jc w:val="left"/>
        <w:rPr>
          <w:i/>
          <w:lang w:val="en-GB" w:eastAsia="zh-TW"/>
        </w:rPr>
      </w:pPr>
      <w:r w:rsidRPr="00231A76">
        <w:rPr>
          <w:i/>
          <w:lang w:val="en-GB" w:eastAsia="zh-TW"/>
        </w:rPr>
        <w:t>Be directly and have an open mind</w:t>
      </w:r>
    </w:p>
    <w:p w:rsidR="009F215C" w:rsidRPr="00231A76" w:rsidRDefault="009F215C" w:rsidP="002E4977">
      <w:pPr>
        <w:pStyle w:val="ListParagraph"/>
        <w:numPr>
          <w:ilvl w:val="0"/>
          <w:numId w:val="60"/>
        </w:numPr>
        <w:spacing w:before="0" w:after="0" w:line="240" w:lineRule="auto"/>
        <w:jc w:val="left"/>
        <w:rPr>
          <w:i/>
          <w:lang w:val="nl-NL" w:eastAsia="zh-TW"/>
        </w:rPr>
      </w:pPr>
      <w:r>
        <w:rPr>
          <w:i/>
          <w:lang w:val="en-GB" w:eastAsia="zh-TW"/>
        </w:rPr>
        <w:t>Quickly look for agreement</w:t>
      </w:r>
    </w:p>
    <w:p w:rsidR="009F215C" w:rsidRDefault="009F215C" w:rsidP="002E4977">
      <w:pPr>
        <w:pStyle w:val="ListParagraph"/>
        <w:numPr>
          <w:ilvl w:val="0"/>
          <w:numId w:val="60"/>
        </w:numPr>
        <w:spacing w:before="0" w:after="0" w:line="240" w:lineRule="auto"/>
        <w:jc w:val="left"/>
        <w:rPr>
          <w:i/>
          <w:lang w:val="en-GB" w:eastAsia="zh-TW"/>
        </w:rPr>
      </w:pPr>
      <w:r>
        <w:rPr>
          <w:i/>
          <w:lang w:val="en-GB" w:eastAsia="zh-TW"/>
        </w:rPr>
        <w:t>Quickly look for support of other project members if you don’t know how to proceed</w:t>
      </w:r>
    </w:p>
    <w:p w:rsidR="009F215C" w:rsidRPr="00231A76" w:rsidRDefault="009F215C" w:rsidP="002E4977">
      <w:pPr>
        <w:pStyle w:val="ListParagraph"/>
        <w:numPr>
          <w:ilvl w:val="0"/>
          <w:numId w:val="60"/>
        </w:numPr>
        <w:spacing w:before="0" w:after="0" w:line="240" w:lineRule="auto"/>
        <w:jc w:val="left"/>
        <w:rPr>
          <w:i/>
          <w:lang w:val="nl-NL" w:eastAsia="zh-TW"/>
        </w:rPr>
      </w:pPr>
      <w:r>
        <w:rPr>
          <w:i/>
          <w:lang w:val="en-GB" w:eastAsia="zh-TW"/>
        </w:rPr>
        <w:t>Be clear about your attendance</w:t>
      </w:r>
    </w:p>
    <w:p w:rsidR="009F215C" w:rsidRPr="00231A76" w:rsidRDefault="009F215C" w:rsidP="002E4977">
      <w:pPr>
        <w:pStyle w:val="ListParagraph"/>
        <w:numPr>
          <w:ilvl w:val="0"/>
          <w:numId w:val="60"/>
        </w:numPr>
        <w:spacing w:before="0" w:after="0" w:line="240" w:lineRule="auto"/>
        <w:jc w:val="left"/>
        <w:rPr>
          <w:i/>
          <w:lang w:val="nl-NL" w:eastAsia="zh-TW"/>
        </w:rPr>
      </w:pPr>
      <w:r>
        <w:rPr>
          <w:i/>
          <w:lang w:val="en-GB" w:eastAsia="zh-TW"/>
        </w:rPr>
        <w:t>Talk about facts</w:t>
      </w:r>
    </w:p>
    <w:p w:rsidR="009F215C" w:rsidRDefault="009F215C" w:rsidP="002E4977">
      <w:pPr>
        <w:pStyle w:val="ListParagraph"/>
        <w:numPr>
          <w:ilvl w:val="0"/>
          <w:numId w:val="60"/>
        </w:numPr>
        <w:spacing w:before="0" w:after="0" w:line="240" w:lineRule="auto"/>
        <w:jc w:val="left"/>
        <w:rPr>
          <w:i/>
          <w:lang w:val="nl-NL" w:eastAsia="zh-TW"/>
        </w:rPr>
      </w:pPr>
      <w:r>
        <w:rPr>
          <w:i/>
          <w:lang w:val="nl-NL" w:eastAsia="zh-TW"/>
        </w:rPr>
        <w:t>Focus on the end goal</w:t>
      </w:r>
    </w:p>
    <w:p w:rsidR="009F215C" w:rsidRDefault="009F215C" w:rsidP="002E4977">
      <w:pPr>
        <w:pStyle w:val="ListParagraph"/>
        <w:numPr>
          <w:ilvl w:val="0"/>
          <w:numId w:val="60"/>
        </w:numPr>
        <w:spacing w:before="0" w:after="0" w:line="240" w:lineRule="auto"/>
        <w:jc w:val="left"/>
        <w:rPr>
          <w:i/>
          <w:lang w:val="nl-NL" w:eastAsia="zh-TW"/>
        </w:rPr>
      </w:pPr>
      <w:r>
        <w:rPr>
          <w:i/>
          <w:lang w:val="nl-NL" w:eastAsia="zh-TW"/>
        </w:rPr>
        <w:t>Prevent surpises</w:t>
      </w:r>
    </w:p>
    <w:p w:rsidR="009F215C" w:rsidRDefault="009F215C" w:rsidP="002E4977">
      <w:pPr>
        <w:pStyle w:val="ListParagraph"/>
        <w:numPr>
          <w:ilvl w:val="0"/>
          <w:numId w:val="60"/>
        </w:numPr>
        <w:spacing w:before="0" w:after="0" w:line="240" w:lineRule="auto"/>
        <w:jc w:val="left"/>
        <w:rPr>
          <w:i/>
          <w:lang w:val="nl-NL" w:eastAsia="zh-TW"/>
        </w:rPr>
      </w:pPr>
      <w:r>
        <w:rPr>
          <w:i/>
          <w:lang w:val="nl-NL" w:eastAsia="zh-TW"/>
        </w:rPr>
        <w:t>Celebrate successes</w:t>
      </w:r>
    </w:p>
    <w:p w:rsidR="009F215C" w:rsidRDefault="009F215C" w:rsidP="002E4977">
      <w:pPr>
        <w:pStyle w:val="ListParagraph"/>
        <w:numPr>
          <w:ilvl w:val="0"/>
          <w:numId w:val="60"/>
        </w:numPr>
        <w:spacing w:before="0" w:after="0" w:line="240" w:lineRule="auto"/>
        <w:jc w:val="left"/>
        <w:rPr>
          <w:i/>
          <w:lang w:val="nl-NL" w:eastAsia="zh-TW"/>
        </w:rPr>
      </w:pPr>
      <w:r>
        <w:rPr>
          <w:i/>
          <w:lang w:val="nl-NL" w:eastAsia="zh-TW"/>
        </w:rPr>
        <w:t>Good is Good enough</w:t>
      </w:r>
    </w:p>
    <w:p w:rsidR="009F215C" w:rsidRPr="00231A76" w:rsidRDefault="009F215C" w:rsidP="002E4977">
      <w:pPr>
        <w:pStyle w:val="ListParagraph"/>
        <w:numPr>
          <w:ilvl w:val="0"/>
          <w:numId w:val="60"/>
        </w:numPr>
        <w:spacing w:before="0" w:after="0" w:line="240" w:lineRule="auto"/>
        <w:jc w:val="left"/>
        <w:rPr>
          <w:i/>
          <w:lang w:val="en-GB" w:eastAsia="zh-TW"/>
        </w:rPr>
      </w:pPr>
      <w:r w:rsidRPr="00231A76">
        <w:rPr>
          <w:i/>
          <w:lang w:val="en-GB" w:eastAsia="zh-TW"/>
        </w:rPr>
        <w:t>The team creates a procedure for expressing wishes and ideas from outside the team, and submis</w:t>
      </w:r>
      <w:r>
        <w:rPr>
          <w:i/>
          <w:lang w:val="en-GB" w:eastAsia="zh-TW"/>
        </w:rPr>
        <w:t>sion for the benefit of</w:t>
      </w:r>
      <w:r w:rsidRPr="00231A76">
        <w:rPr>
          <w:i/>
          <w:lang w:val="en-GB" w:eastAsia="zh-TW"/>
        </w:rPr>
        <w:t xml:space="preserve"> the Product Owner.</w:t>
      </w:r>
    </w:p>
    <w:p w:rsidR="009F215C" w:rsidRPr="00231A76" w:rsidRDefault="009F215C" w:rsidP="002E4977">
      <w:pPr>
        <w:pStyle w:val="ListParagraph"/>
        <w:numPr>
          <w:ilvl w:val="0"/>
          <w:numId w:val="60"/>
        </w:numPr>
        <w:spacing w:before="0" w:after="0" w:line="240" w:lineRule="auto"/>
        <w:jc w:val="left"/>
        <w:rPr>
          <w:i/>
          <w:lang w:eastAsia="zh-TW"/>
        </w:rPr>
      </w:pPr>
      <w:r w:rsidRPr="00231A76">
        <w:rPr>
          <w:i/>
          <w:lang w:val="en-GB" w:eastAsia="zh-TW"/>
        </w:rPr>
        <w:t xml:space="preserve">It is the ambition of the Product Owner to change the status of a story to </w:t>
      </w:r>
      <w:r>
        <w:rPr>
          <w:i/>
          <w:lang w:val="en-GB" w:eastAsia="zh-TW"/>
        </w:rPr>
        <w:t>‘</w:t>
      </w:r>
      <w:proofErr w:type="spellStart"/>
      <w:r>
        <w:rPr>
          <w:i/>
          <w:lang w:val="en-GB" w:eastAsia="zh-TW"/>
        </w:rPr>
        <w:t>Done”shortly</w:t>
      </w:r>
      <w:proofErr w:type="spellEnd"/>
      <w:r>
        <w:rPr>
          <w:i/>
          <w:lang w:val="en-GB" w:eastAsia="zh-TW"/>
        </w:rPr>
        <w:t xml:space="preserve"> after delivery. </w:t>
      </w:r>
    </w:p>
    <w:p w:rsidR="009F215C" w:rsidRDefault="009F215C" w:rsidP="006A6053">
      <w:pPr>
        <w:pStyle w:val="CGHeading1-outlined"/>
      </w:pPr>
      <w:r>
        <w:br w:type="page"/>
      </w:r>
      <w:bookmarkStart w:id="273" w:name="_Toc415753022"/>
      <w:bookmarkStart w:id="274" w:name="_Toc467746896"/>
      <w:r>
        <w:lastRenderedPageBreak/>
        <w:t>Infrastructure Management</w:t>
      </w:r>
      <w:bookmarkEnd w:id="273"/>
      <w:bookmarkEnd w:id="274"/>
    </w:p>
    <w:p w:rsidR="009F215C" w:rsidRDefault="009F215C" w:rsidP="009F215C">
      <w:pPr>
        <w:rPr>
          <w:lang w:val="en-GB" w:eastAsia="zh-TW"/>
        </w:rPr>
      </w:pPr>
      <w:r w:rsidRPr="002344A0">
        <w:rPr>
          <w:lang w:val="en-GB" w:eastAsia="zh-TW"/>
        </w:rPr>
        <w:t xml:space="preserve">The project will use various sorts of infrastructure, For instance the OTAP, Cloud and/or Premise environment. </w:t>
      </w:r>
      <w:bookmarkStart w:id="275" w:name="_Toc290465612"/>
      <w:bookmarkStart w:id="276" w:name="_Toc290465919"/>
      <w:bookmarkStart w:id="277" w:name="_Toc290466099"/>
      <w:bookmarkStart w:id="278" w:name="_Toc290466278"/>
      <w:bookmarkStart w:id="279" w:name="_Toc290466455"/>
      <w:bookmarkStart w:id="280" w:name="_Toc290466632"/>
      <w:bookmarkStart w:id="281" w:name="_Toc290466804"/>
      <w:bookmarkStart w:id="282" w:name="_Toc290466975"/>
      <w:bookmarkStart w:id="283" w:name="_Toc290467144"/>
      <w:bookmarkStart w:id="284" w:name="_Toc290467313"/>
      <w:bookmarkStart w:id="285" w:name="_Toc290468222"/>
      <w:bookmarkStart w:id="286" w:name="_Toc290468391"/>
      <w:bookmarkStart w:id="287" w:name="_Toc290468561"/>
      <w:bookmarkStart w:id="288" w:name="_Toc290468728"/>
      <w:bookmarkStart w:id="289" w:name="_Toc290468893"/>
      <w:bookmarkStart w:id="290" w:name="_Toc290469059"/>
      <w:bookmarkStart w:id="291" w:name="_Toc290469223"/>
      <w:bookmarkStart w:id="292" w:name="_Toc290469388"/>
      <w:bookmarkStart w:id="293" w:name="_Toc290469552"/>
      <w:bookmarkStart w:id="294" w:name="_Toc290469714"/>
      <w:bookmarkStart w:id="295" w:name="_Toc290469875"/>
      <w:bookmarkStart w:id="296" w:name="_Toc290470033"/>
      <w:bookmarkStart w:id="297" w:name="_Toc290470191"/>
      <w:bookmarkStart w:id="298" w:name="_Toc290470345"/>
      <w:bookmarkStart w:id="299" w:name="_Toc290470498"/>
      <w:bookmarkStart w:id="300" w:name="_Toc290470650"/>
      <w:bookmarkStart w:id="301" w:name="_Toc290470801"/>
      <w:bookmarkStart w:id="302" w:name="_Toc290470949"/>
      <w:bookmarkStart w:id="303" w:name="_Toc290471097"/>
      <w:bookmarkStart w:id="304" w:name="_Toc290471245"/>
      <w:bookmarkStart w:id="305" w:name="_Toc290471393"/>
      <w:bookmarkStart w:id="306" w:name="_Toc290471540"/>
      <w:bookmarkStart w:id="307" w:name="_Toc290471687"/>
      <w:bookmarkStart w:id="308" w:name="_Toc290471833"/>
      <w:bookmarkStart w:id="309" w:name="_Toc290471978"/>
      <w:bookmarkStart w:id="310" w:name="_Toc290472123"/>
      <w:bookmarkStart w:id="311" w:name="_Toc290477350"/>
      <w:bookmarkStart w:id="312" w:name="_Toc290477494"/>
      <w:bookmarkStart w:id="313" w:name="_Toc290477638"/>
      <w:bookmarkStart w:id="314" w:name="_Toc290478133"/>
      <w:bookmarkStart w:id="315" w:name="_Toc257467680"/>
      <w:bookmarkStart w:id="316" w:name="_Toc411003279"/>
      <w:bookmarkStart w:id="317" w:name="_Toc424733435"/>
      <w:bookmarkStart w:id="318" w:name="_Toc425235509"/>
      <w:bookmarkStart w:id="319" w:name="_Toc425235711"/>
      <w:bookmarkStart w:id="320" w:name="_Toc435603850"/>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9F215C" w:rsidRDefault="009F215C" w:rsidP="009F215C">
      <w:pPr>
        <w:rPr>
          <w:lang w:val="en-GB" w:eastAsia="zh-TW"/>
        </w:rPr>
      </w:pPr>
      <w:r>
        <w:rPr>
          <w:lang w:val="en-GB" w:eastAsia="zh-TW"/>
        </w:rPr>
        <w:t xml:space="preserve">Capgemini standard tooling will be used to submit and maintain all items that will </w:t>
      </w:r>
      <w:proofErr w:type="gramStart"/>
      <w:r>
        <w:rPr>
          <w:lang w:val="en-GB" w:eastAsia="zh-TW"/>
        </w:rPr>
        <w:t>used</w:t>
      </w:r>
      <w:proofErr w:type="gramEnd"/>
      <w:r>
        <w:rPr>
          <w:lang w:val="en-GB" w:eastAsia="zh-TW"/>
        </w:rPr>
        <w:t xml:space="preserve"> within the engagement. Refer to appendix D: ‘Agile Tooling’</w:t>
      </w:r>
      <w:proofErr w:type="gramStart"/>
      <w:r>
        <w:rPr>
          <w:lang w:val="en-GB" w:eastAsia="zh-TW"/>
        </w:rPr>
        <w:t>,  for</w:t>
      </w:r>
      <w:proofErr w:type="gramEnd"/>
      <w:r>
        <w:rPr>
          <w:lang w:val="en-GB" w:eastAsia="zh-TW"/>
        </w:rPr>
        <w:t xml:space="preserve"> a list of recommendable tools.</w:t>
      </w:r>
    </w:p>
    <w:p w:rsidR="009F215C" w:rsidRPr="00D8272C" w:rsidRDefault="009F215C" w:rsidP="009F215C">
      <w:pPr>
        <w:pStyle w:val="CGHeading2-outlined"/>
      </w:pPr>
      <w:bookmarkStart w:id="321" w:name="_Toc467746897"/>
      <w:r w:rsidRPr="00D8272C">
        <w:t>Project Management Office Infrastructure</w:t>
      </w:r>
      <w:bookmarkEnd w:id="315"/>
      <w:bookmarkEnd w:id="316"/>
      <w:bookmarkEnd w:id="321"/>
    </w:p>
    <w:p w:rsidR="009F215C" w:rsidRDefault="009F215C" w:rsidP="009F215C">
      <w:pPr>
        <w:pStyle w:val="NormalPGP"/>
        <w:ind w:left="0"/>
        <w:rPr>
          <w:rFonts w:cs="Arial"/>
          <w:color w:val="0000FF"/>
        </w:rPr>
      </w:pPr>
      <w:bookmarkStart w:id="322" w:name="_Toc257467681"/>
      <w:bookmarkStart w:id="323" w:name="_Toc259112273"/>
      <w:proofErr w:type="gramStart"/>
      <w:r>
        <w:rPr>
          <w:rFonts w:cs="Arial"/>
          <w:i/>
          <w:color w:val="0000FF"/>
          <w:sz w:val="20"/>
        </w:rPr>
        <w:t>&lt;</w:t>
      </w:r>
      <w:r w:rsidRPr="009C03E5">
        <w:rPr>
          <w:rFonts w:cs="Arial"/>
          <w:i/>
          <w:color w:val="0000FF"/>
          <w:sz w:val="20"/>
        </w:rPr>
        <w:t>This section details the infrastructure such as tools, hardware, software, access required etc. required for this project.</w:t>
      </w:r>
      <w:proofErr w:type="gramEnd"/>
      <w:r w:rsidRPr="009C03E5">
        <w:rPr>
          <w:rFonts w:cs="Arial"/>
          <w:i/>
          <w:color w:val="0000FF"/>
          <w:sz w:val="20"/>
        </w:rPr>
        <w:t xml:space="preserve"> These details may be summarized in a tabular format</w:t>
      </w:r>
      <w:bookmarkEnd w:id="317"/>
      <w:bookmarkEnd w:id="318"/>
      <w:bookmarkEnd w:id="319"/>
      <w:bookmarkEnd w:id="320"/>
      <w:bookmarkEnd w:id="322"/>
      <w:bookmarkEnd w:id="323"/>
      <w:r w:rsidRPr="009C03E5">
        <w:rPr>
          <w:rFonts w:cs="Arial"/>
          <w:i/>
          <w:color w:val="0000FF"/>
          <w:sz w:val="20"/>
        </w:rPr>
        <w:t>.</w:t>
      </w:r>
      <w:r>
        <w:rPr>
          <w:rFonts w:cs="Arial"/>
          <w:i/>
          <w:color w:val="0000FF"/>
          <w:sz w:val="20"/>
        </w:rPr>
        <w:t xml:space="preserve"> </w:t>
      </w:r>
      <w:r w:rsidRPr="009C03E5">
        <w:rPr>
          <w:rFonts w:cs="Arial"/>
          <w:i/>
          <w:color w:val="0000FF"/>
          <w:sz w:val="20"/>
        </w:rPr>
        <w:t>Details of Tools from all the streams are identified as part of this section.</w:t>
      </w:r>
      <w:r>
        <w:rPr>
          <w:rFonts w:cs="Arial"/>
          <w:color w:val="0000FF"/>
        </w:rPr>
        <w:t>&gt;</w:t>
      </w:r>
    </w:p>
    <w:p w:rsidR="009F215C" w:rsidRPr="002B6617" w:rsidRDefault="009F215C" w:rsidP="009F215C">
      <w:pPr>
        <w:pStyle w:val="CGBodytext"/>
        <w:rPr>
          <w:color w:val="0000FF"/>
        </w:rPr>
      </w:pPr>
    </w:p>
    <w:tbl>
      <w:tblPr>
        <w:tblW w:w="10348"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985"/>
        <w:gridCol w:w="1701"/>
        <w:gridCol w:w="850"/>
        <w:gridCol w:w="851"/>
        <w:gridCol w:w="1405"/>
        <w:gridCol w:w="1288"/>
        <w:gridCol w:w="2268"/>
      </w:tblGrid>
      <w:tr w:rsidR="009F215C" w:rsidTr="002013A7">
        <w:tc>
          <w:tcPr>
            <w:tcW w:w="1985" w:type="dxa"/>
            <w:tcBorders>
              <w:bottom w:val="single" w:sz="18" w:space="0" w:color="FFFFFF" w:themeColor="background1"/>
            </w:tcBorders>
            <w:shd w:val="clear" w:color="auto" w:fill="0098C7" w:themeFill="accent5"/>
          </w:tcPr>
          <w:p w:rsidR="009F215C" w:rsidRDefault="009F215C" w:rsidP="002013A7">
            <w:pPr>
              <w:pStyle w:val="CGTablehead2"/>
            </w:pPr>
            <w:r>
              <w:t>Category (Hardware Software / Tools)</w:t>
            </w:r>
          </w:p>
        </w:tc>
        <w:tc>
          <w:tcPr>
            <w:tcW w:w="1701" w:type="dxa"/>
            <w:tcBorders>
              <w:bottom w:val="single" w:sz="18" w:space="0" w:color="FFFFFF" w:themeColor="background1"/>
            </w:tcBorders>
            <w:shd w:val="clear" w:color="auto" w:fill="0098C7" w:themeFill="accent5"/>
          </w:tcPr>
          <w:p w:rsidR="009F215C" w:rsidRPr="0099623D" w:rsidRDefault="009F215C" w:rsidP="002013A7">
            <w:pPr>
              <w:pStyle w:val="CGTablehead2"/>
            </w:pPr>
            <w:r w:rsidRPr="0099623D">
              <w:t>Dependencies</w:t>
            </w:r>
          </w:p>
        </w:tc>
        <w:tc>
          <w:tcPr>
            <w:tcW w:w="1701" w:type="dxa"/>
            <w:gridSpan w:val="2"/>
            <w:tcBorders>
              <w:bottom w:val="single" w:sz="18" w:space="0" w:color="FFFFFF" w:themeColor="background1"/>
            </w:tcBorders>
            <w:shd w:val="clear" w:color="auto" w:fill="0098C7" w:themeFill="accent5"/>
          </w:tcPr>
          <w:p w:rsidR="009F215C" w:rsidRDefault="009F215C" w:rsidP="002013A7">
            <w:pPr>
              <w:pStyle w:val="CGTablehead2"/>
            </w:pPr>
            <w:r w:rsidRPr="0099623D">
              <w:t xml:space="preserve">Schedule </w:t>
            </w:r>
          </w:p>
          <w:p w:rsidR="009F215C" w:rsidRPr="0099623D" w:rsidRDefault="009F215C" w:rsidP="002013A7">
            <w:pPr>
              <w:pStyle w:val="CGTablehead2"/>
            </w:pPr>
            <w:r w:rsidRPr="0099623D">
              <w:t>(Start Date / End Date</w:t>
            </w:r>
          </w:p>
          <w:p w:rsidR="009F215C" w:rsidRPr="00CD25E8" w:rsidRDefault="009F215C" w:rsidP="002013A7">
            <w:pPr>
              <w:pStyle w:val="CGTablehead2"/>
            </w:pPr>
          </w:p>
        </w:tc>
        <w:tc>
          <w:tcPr>
            <w:tcW w:w="1405" w:type="dxa"/>
            <w:tcBorders>
              <w:bottom w:val="single" w:sz="18" w:space="0" w:color="FFFFFF" w:themeColor="background1"/>
            </w:tcBorders>
            <w:shd w:val="clear" w:color="auto" w:fill="0098C7" w:themeFill="accent5"/>
          </w:tcPr>
          <w:p w:rsidR="009F215C" w:rsidRPr="00CD25E8" w:rsidRDefault="009F215C" w:rsidP="002013A7">
            <w:pPr>
              <w:pStyle w:val="CGTablehead2"/>
            </w:pPr>
            <w:r>
              <w:t>Status</w:t>
            </w:r>
          </w:p>
        </w:tc>
        <w:tc>
          <w:tcPr>
            <w:tcW w:w="1288" w:type="dxa"/>
            <w:tcBorders>
              <w:bottom w:val="single" w:sz="18" w:space="0" w:color="FFFFFF" w:themeColor="background1"/>
            </w:tcBorders>
            <w:shd w:val="clear" w:color="auto" w:fill="0098C7" w:themeFill="accent5"/>
          </w:tcPr>
          <w:p w:rsidR="009F215C" w:rsidRDefault="009F215C" w:rsidP="002013A7">
            <w:pPr>
              <w:pStyle w:val="CGTablehead2"/>
            </w:pPr>
            <w:r>
              <w:t>Acceptance C</w:t>
            </w:r>
            <w:r w:rsidRPr="00CD25E8">
              <w:t>riteria</w:t>
            </w:r>
          </w:p>
        </w:tc>
        <w:tc>
          <w:tcPr>
            <w:tcW w:w="2268" w:type="dxa"/>
            <w:tcBorders>
              <w:bottom w:val="single" w:sz="18" w:space="0" w:color="FFFFFF" w:themeColor="background1"/>
            </w:tcBorders>
            <w:shd w:val="clear" w:color="auto" w:fill="0098C7" w:themeFill="accent5"/>
          </w:tcPr>
          <w:p w:rsidR="009F215C" w:rsidRDefault="009F215C" w:rsidP="002013A7">
            <w:pPr>
              <w:pStyle w:val="CGTablehead2"/>
            </w:pPr>
            <w:r>
              <w:t>Responsible Group</w:t>
            </w:r>
          </w:p>
        </w:tc>
      </w:tr>
      <w:tr w:rsidR="009F215C" w:rsidTr="002013A7">
        <w:trPr>
          <w:trHeight w:val="847"/>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rPr>
                <w:rFonts w:cs="Arial"/>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CD25E8" w:rsidRDefault="009F215C" w:rsidP="002013A7">
            <w:pPr>
              <w:pStyle w:val="CGTablehead2"/>
            </w:pPr>
          </w:p>
        </w:tc>
        <w:tc>
          <w:tcPr>
            <w:tcW w:w="850"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851"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1288"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rPr>
                <w:rFonts w:cs="Arial"/>
              </w:rPr>
            </w:pPr>
          </w:p>
        </w:tc>
        <w:tc>
          <w:tcPr>
            <w:tcW w:w="2268" w:type="dxa"/>
            <w:tcBorders>
              <w:top w:val="single" w:sz="18" w:space="0" w:color="FFFFFF" w:themeColor="background1"/>
              <w:bottom w:val="single" w:sz="18" w:space="0" w:color="FFFFFF" w:themeColor="background1"/>
            </w:tcBorders>
            <w:shd w:val="clear" w:color="auto" w:fill="EAE7E6" w:themeFill="text2" w:themeFillTint="33"/>
          </w:tcPr>
          <w:p w:rsidR="009F215C" w:rsidRPr="00487283" w:rsidRDefault="009F215C" w:rsidP="002013A7">
            <w:pPr>
              <w:ind w:left="35"/>
              <w:rPr>
                <w:rFonts w:cs="Arial"/>
              </w:rPr>
            </w:pPr>
          </w:p>
        </w:tc>
      </w:tr>
      <w:tr w:rsidR="009F215C" w:rsidTr="002013A7">
        <w:trPr>
          <w:trHeight w:val="847"/>
        </w:trPr>
        <w:tc>
          <w:tcPr>
            <w:tcW w:w="1985" w:type="dxa"/>
            <w:tcBorders>
              <w:top w:val="single" w:sz="18" w:space="0" w:color="FFFFFF" w:themeColor="background1"/>
            </w:tcBorders>
            <w:shd w:val="clear" w:color="auto" w:fill="EAE7E6" w:themeFill="text2" w:themeFillTint="33"/>
          </w:tcPr>
          <w:p w:rsidR="009F215C" w:rsidRPr="00487283" w:rsidRDefault="009F215C" w:rsidP="002013A7">
            <w:pPr>
              <w:rPr>
                <w:rFonts w:cs="Arial"/>
              </w:rPr>
            </w:pPr>
          </w:p>
        </w:tc>
        <w:tc>
          <w:tcPr>
            <w:tcW w:w="1701" w:type="dxa"/>
            <w:tcBorders>
              <w:top w:val="single" w:sz="18" w:space="0" w:color="FFFFFF" w:themeColor="background1"/>
            </w:tcBorders>
            <w:shd w:val="clear" w:color="auto" w:fill="EAE7E6" w:themeFill="text2" w:themeFillTint="33"/>
          </w:tcPr>
          <w:p w:rsidR="009F215C" w:rsidRPr="00CD25E8" w:rsidRDefault="009F215C" w:rsidP="002013A7">
            <w:pPr>
              <w:pStyle w:val="CGTablehead2"/>
            </w:pPr>
          </w:p>
        </w:tc>
        <w:tc>
          <w:tcPr>
            <w:tcW w:w="850" w:type="dxa"/>
            <w:tcBorders>
              <w:top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851" w:type="dxa"/>
            <w:tcBorders>
              <w:top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1405" w:type="dxa"/>
            <w:tcBorders>
              <w:top w:val="single" w:sz="18" w:space="0" w:color="FFFFFF" w:themeColor="background1"/>
            </w:tcBorders>
            <w:shd w:val="clear" w:color="auto" w:fill="EAE7E6" w:themeFill="text2" w:themeFillTint="33"/>
          </w:tcPr>
          <w:p w:rsidR="009F215C" w:rsidRPr="00487283" w:rsidRDefault="009F215C" w:rsidP="002013A7">
            <w:pPr>
              <w:pStyle w:val="CGTablehead2"/>
            </w:pPr>
          </w:p>
        </w:tc>
        <w:tc>
          <w:tcPr>
            <w:tcW w:w="1288" w:type="dxa"/>
            <w:tcBorders>
              <w:top w:val="single" w:sz="18" w:space="0" w:color="FFFFFF" w:themeColor="background1"/>
            </w:tcBorders>
            <w:shd w:val="clear" w:color="auto" w:fill="EAE7E6" w:themeFill="text2" w:themeFillTint="33"/>
          </w:tcPr>
          <w:p w:rsidR="009F215C" w:rsidRPr="00487283" w:rsidRDefault="009F215C" w:rsidP="002013A7">
            <w:pPr>
              <w:rPr>
                <w:rFonts w:cs="Arial"/>
              </w:rPr>
            </w:pPr>
          </w:p>
        </w:tc>
        <w:tc>
          <w:tcPr>
            <w:tcW w:w="2268" w:type="dxa"/>
            <w:tcBorders>
              <w:top w:val="single" w:sz="18" w:space="0" w:color="FFFFFF" w:themeColor="background1"/>
            </w:tcBorders>
            <w:shd w:val="clear" w:color="auto" w:fill="EAE7E6" w:themeFill="text2" w:themeFillTint="33"/>
          </w:tcPr>
          <w:p w:rsidR="009F215C" w:rsidRPr="00487283" w:rsidRDefault="009F215C" w:rsidP="002013A7">
            <w:pPr>
              <w:ind w:left="35"/>
              <w:rPr>
                <w:rFonts w:cs="Arial"/>
              </w:rPr>
            </w:pPr>
          </w:p>
        </w:tc>
      </w:tr>
    </w:tbl>
    <w:p w:rsidR="009F215C" w:rsidRDefault="009F215C" w:rsidP="009F215C">
      <w:pPr>
        <w:pStyle w:val="NormalPGP"/>
        <w:ind w:left="0"/>
        <w:rPr>
          <w:rFonts w:cs="Arial"/>
          <w:color w:val="0000FF"/>
        </w:rPr>
      </w:pPr>
    </w:p>
    <w:p w:rsidR="009F215C" w:rsidRPr="00D8272C" w:rsidRDefault="009F215C" w:rsidP="009F215C">
      <w:pPr>
        <w:pStyle w:val="CGHeading2-outlined"/>
      </w:pPr>
      <w:bookmarkStart w:id="324" w:name="_Toc257467685"/>
      <w:bookmarkStart w:id="325" w:name="_Toc411003282"/>
      <w:bookmarkStart w:id="326" w:name="_Toc467746898"/>
      <w:r w:rsidRPr="00D8272C">
        <w:t>Project Delivery Infrastructure</w:t>
      </w:r>
      <w:bookmarkEnd w:id="324"/>
      <w:bookmarkEnd w:id="325"/>
      <w:bookmarkEnd w:id="326"/>
    </w:p>
    <w:p w:rsidR="009F215C" w:rsidRDefault="009F215C" w:rsidP="009F215C">
      <w:pPr>
        <w:spacing w:beforeAutospacing="1" w:afterAutospacing="1" w:line="225" w:lineRule="atLeast"/>
        <w:rPr>
          <w:rFonts w:cs="Arial"/>
          <w:color w:val="0000FF"/>
          <w:sz w:val="17"/>
          <w:szCs w:val="17"/>
        </w:rPr>
      </w:pPr>
      <w:r w:rsidRPr="00664C9D">
        <w:rPr>
          <w:rFonts w:cs="Arial"/>
          <w:i/>
          <w:color w:val="0000FF"/>
          <w:lang w:val="en-GB"/>
        </w:rPr>
        <w:t>&lt;</w:t>
      </w:r>
      <w:r w:rsidRPr="00664C9D">
        <w:rPr>
          <w:rFonts w:cs="Arial"/>
          <w:i/>
          <w:color w:val="0000FF"/>
        </w:rPr>
        <w:t xml:space="preserve">An overview of the development environment of the project would be useful with an architecture type of diagram. List all hardware used in the delivery environment. Note: where hardware items are remote from the team location. Refer to </w:t>
      </w:r>
      <w:hyperlink r:id="rId35" w:tgtFrame="_blank" w:history="1">
        <w:r w:rsidR="00B87D59" w:rsidRPr="00B87D59">
          <w:rPr>
            <w:rFonts w:eastAsia="Times New Roman" w:cs="Arial"/>
            <w:b/>
            <w:bCs/>
            <w:color w:val="0000FF"/>
            <w:sz w:val="20"/>
            <w:szCs w:val="20"/>
            <w:u w:val="single"/>
          </w:rPr>
          <w:t xml:space="preserve">Work Environment </w:t>
        </w:r>
        <w:proofErr w:type="spellStart"/>
        <w:r w:rsidR="00B87D59" w:rsidRPr="00B87D59">
          <w:rPr>
            <w:rFonts w:eastAsia="Times New Roman" w:cs="Arial"/>
            <w:b/>
            <w:bCs/>
            <w:color w:val="0000FF"/>
            <w:sz w:val="20"/>
            <w:szCs w:val="20"/>
            <w:u w:val="single"/>
          </w:rPr>
          <w:t>Standards</w:t>
        </w:r>
      </w:hyperlink>
      <w:r w:rsidR="00B87D59" w:rsidRPr="00B87D59">
        <w:rPr>
          <w:rFonts w:eastAsia="Times New Roman" w:cs="Arial"/>
          <w:color w:val="000000"/>
          <w:sz w:val="20"/>
          <w:szCs w:val="20"/>
        </w:rPr>
        <w:t>.</w:t>
      </w:r>
      <w:r w:rsidRPr="00664C9D">
        <w:rPr>
          <w:rFonts w:cs="Arial"/>
          <w:i/>
          <w:color w:val="0000FF"/>
        </w:rPr>
        <w:t>for</w:t>
      </w:r>
      <w:proofErr w:type="spellEnd"/>
      <w:r w:rsidRPr="00664C9D">
        <w:rPr>
          <w:rFonts w:cs="Arial"/>
          <w:i/>
          <w:color w:val="0000FF"/>
        </w:rPr>
        <w:t xml:space="preserve"> the environment infrastructure requirements.&gt;</w:t>
      </w:r>
      <w:r w:rsidRPr="00664C9D">
        <w:rPr>
          <w:rFonts w:cs="Arial"/>
          <w:color w:val="0000FF"/>
          <w:sz w:val="17"/>
          <w:szCs w:val="17"/>
        </w:rPr>
        <w:t xml:space="preserve"> </w:t>
      </w:r>
    </w:p>
    <w:p w:rsidR="009F215C" w:rsidRPr="00664C9D" w:rsidRDefault="009F215C" w:rsidP="009F215C">
      <w:pPr>
        <w:spacing w:beforeAutospacing="1" w:afterAutospacing="1" w:line="225" w:lineRule="atLeast"/>
        <w:rPr>
          <w:rFonts w:cs="Arial"/>
          <w:color w:val="0000FF"/>
          <w:sz w:val="17"/>
          <w:szCs w:val="17"/>
        </w:rPr>
      </w:pPr>
      <w:r>
        <w:rPr>
          <w:rFonts w:cs="Arial"/>
          <w:color w:val="0000FF"/>
          <w:sz w:val="17"/>
          <w:szCs w:val="17"/>
        </w:rPr>
        <w:t>Addendum C shows an overview of CAF recommended tools</w:t>
      </w:r>
    </w:p>
    <w:p w:rsidR="009F215C" w:rsidRPr="00664C9D" w:rsidRDefault="009F215C" w:rsidP="009F215C">
      <w:pPr>
        <w:pStyle w:val="CGHeading2-outlined"/>
      </w:pPr>
      <w:bookmarkStart w:id="327" w:name="_Toc257467690"/>
      <w:bookmarkStart w:id="328" w:name="_Toc411003283"/>
      <w:bookmarkStart w:id="329" w:name="_Toc467746899"/>
      <w:proofErr w:type="spellStart"/>
      <w:r w:rsidRPr="00664C9D">
        <w:t>Infrastucture</w:t>
      </w:r>
      <w:proofErr w:type="spellEnd"/>
      <w:r w:rsidRPr="00664C9D">
        <w:t xml:space="preserve"> Reviews</w:t>
      </w:r>
      <w:bookmarkEnd w:id="327"/>
      <w:bookmarkEnd w:id="328"/>
      <w:bookmarkEnd w:id="329"/>
    </w:p>
    <w:p w:rsidR="009F215C" w:rsidRPr="00D8272C" w:rsidRDefault="009F215C" w:rsidP="009F215C">
      <w:pPr>
        <w:numPr>
          <w:ilvl w:val="12"/>
          <w:numId w:val="0"/>
        </w:numPr>
        <w:rPr>
          <w:rFonts w:cs="Arial"/>
        </w:rPr>
      </w:pPr>
      <w:r w:rsidRPr="00D8272C">
        <w:rPr>
          <w:rFonts w:cs="Arial"/>
        </w:rPr>
        <w:t xml:space="preserve">The infrastructure for the project will be regularly reviewed and any additional infrastructure required will be reviewed as an action plan agreed with the </w:t>
      </w:r>
      <w:r w:rsidRPr="00664C9D">
        <w:rPr>
          <w:rFonts w:cs="Arial"/>
          <w:color w:val="0000FF"/>
        </w:rPr>
        <w:t>[CLIENT].</w:t>
      </w:r>
    </w:p>
    <w:p w:rsidR="009F215C" w:rsidRPr="00D8272C" w:rsidRDefault="009F215C" w:rsidP="009F215C">
      <w:pPr>
        <w:pStyle w:val="CGHeading2-outlined"/>
      </w:pPr>
      <w:bookmarkStart w:id="330" w:name="_Toc424733410"/>
      <w:bookmarkStart w:id="331" w:name="_Toc425235484"/>
      <w:bookmarkStart w:id="332" w:name="_Toc425235686"/>
      <w:bookmarkStart w:id="333" w:name="_Toc435603825"/>
      <w:bookmarkStart w:id="334" w:name="_Toc257467691"/>
      <w:bookmarkStart w:id="335" w:name="_Toc411003284"/>
      <w:bookmarkStart w:id="336" w:name="_Toc467746900"/>
      <w:r w:rsidRPr="00D8272C">
        <w:t>Security</w:t>
      </w:r>
      <w:bookmarkEnd w:id="330"/>
      <w:bookmarkEnd w:id="331"/>
      <w:bookmarkEnd w:id="332"/>
      <w:bookmarkEnd w:id="333"/>
      <w:r w:rsidRPr="00D8272C">
        <w:t xml:space="preserve"> Management</w:t>
      </w:r>
      <w:bookmarkEnd w:id="334"/>
      <w:bookmarkEnd w:id="335"/>
      <w:bookmarkEnd w:id="336"/>
    </w:p>
    <w:p w:rsidR="009F215C" w:rsidRDefault="009F215C" w:rsidP="009F215C">
      <w:pPr>
        <w:numPr>
          <w:ilvl w:val="12"/>
          <w:numId w:val="0"/>
        </w:numPr>
        <w:rPr>
          <w:rFonts w:cs="Arial"/>
          <w:i/>
          <w:color w:val="0000FF"/>
        </w:rPr>
      </w:pPr>
      <w:bookmarkStart w:id="337" w:name="_Toc257467692"/>
      <w:bookmarkStart w:id="338" w:name="_Toc259112284"/>
      <w:bookmarkStart w:id="339" w:name="_Toc424733411"/>
      <w:bookmarkStart w:id="340" w:name="_Toc425235485"/>
      <w:bookmarkStart w:id="341" w:name="_Toc425235687"/>
      <w:bookmarkStart w:id="342" w:name="_Toc435603826"/>
      <w:r>
        <w:rPr>
          <w:rFonts w:cs="Arial"/>
          <w:i/>
          <w:color w:val="0000FF"/>
        </w:rPr>
        <w:t>&lt;</w:t>
      </w:r>
      <w:r w:rsidRPr="00664C9D">
        <w:rPr>
          <w:rFonts w:cs="Arial"/>
          <w:i/>
          <w:color w:val="0000FF"/>
        </w:rPr>
        <w:t xml:space="preserve">Some of the clients specify the specific security requirements that they require as part of the contract. This section should detail such security requirement apart from any other security practices. The details </w:t>
      </w:r>
      <w:r w:rsidRPr="00664C9D">
        <w:rPr>
          <w:rFonts w:cs="Arial"/>
          <w:i/>
          <w:color w:val="0000FF"/>
        </w:rPr>
        <w:lastRenderedPageBreak/>
        <w:t xml:space="preserve">could be mentioned for physical security, mandatory security trainings, restrictions mandated by client, safety rules and so on. Mention the applicability of these requirements across various locations. For </w:t>
      </w:r>
      <w:proofErr w:type="spellStart"/>
      <w:r w:rsidRPr="00664C9D">
        <w:rPr>
          <w:rFonts w:cs="Arial"/>
          <w:i/>
          <w:color w:val="0000FF"/>
        </w:rPr>
        <w:t>e.g</w:t>
      </w:r>
      <w:proofErr w:type="spellEnd"/>
      <w:r w:rsidRPr="00664C9D">
        <w:rPr>
          <w:rFonts w:cs="Arial"/>
          <w:i/>
          <w:color w:val="0000FF"/>
        </w:rPr>
        <w:t xml:space="preserve"> the physical security requirement could be specific to India location and may not cover onsite.</w:t>
      </w:r>
      <w:bookmarkEnd w:id="337"/>
      <w:bookmarkEnd w:id="338"/>
      <w:r>
        <w:rPr>
          <w:rFonts w:cs="Arial"/>
          <w:i/>
          <w:color w:val="0000FF"/>
        </w:rPr>
        <w:t>&gt;</w:t>
      </w:r>
    </w:p>
    <w:p w:rsidR="009F215C" w:rsidRPr="00664C9D" w:rsidRDefault="009F215C" w:rsidP="009F215C">
      <w:pPr>
        <w:pStyle w:val="CGHeading3-outlined"/>
      </w:pPr>
      <w:bookmarkStart w:id="343" w:name="_Toc467746901"/>
      <w:r w:rsidRPr="00664C9D">
        <w:t>Security Baselines</w:t>
      </w:r>
      <w:bookmarkEnd w:id="343"/>
    </w:p>
    <w:p w:rsidR="009F215C" w:rsidRDefault="009F215C" w:rsidP="009F215C">
      <w:pPr>
        <w:pStyle w:val="CGBodytext"/>
      </w:pPr>
      <w:r>
        <w:t xml:space="preserve">Based on the chosen infrastructure and application packages or software components the relevant Capgemini Application Services Technical security baselines and, if present, client’s security baselines must be selected for implementation. </w:t>
      </w:r>
    </w:p>
    <w:p w:rsidR="009F215C" w:rsidRPr="00D60882" w:rsidRDefault="009F215C" w:rsidP="009F215C">
      <w:pPr>
        <w:pStyle w:val="CGBoldtext"/>
        <w:rPr>
          <w:color w:val="FF0000"/>
        </w:rPr>
      </w:pPr>
      <w:r>
        <w:rPr>
          <w:color w:val="FF0000"/>
        </w:rPr>
        <w:t>&lt;</w:t>
      </w:r>
      <w:r w:rsidRPr="00D60882">
        <w:rPr>
          <w:color w:val="FF0000"/>
        </w:rPr>
        <w:t>Example Text</w:t>
      </w:r>
    </w:p>
    <w:p w:rsidR="009F215C" w:rsidRPr="00D60882" w:rsidRDefault="009F215C" w:rsidP="009F215C">
      <w:pPr>
        <w:pStyle w:val="CGBodytext"/>
        <w:rPr>
          <w:color w:val="FF0000"/>
        </w:rPr>
      </w:pPr>
      <w:r w:rsidRPr="00D60882">
        <w:rPr>
          <w:color w:val="FF0000"/>
        </w:rPr>
        <w:t xml:space="preserve">Based on the chosen operating system and the chosen application the security controls defined in Capgemini Application Services Technical baselines for Linux and SAP will be used and implemented. </w:t>
      </w:r>
    </w:p>
    <w:p w:rsidR="009F215C" w:rsidRPr="00D60882" w:rsidRDefault="009F215C" w:rsidP="009F215C">
      <w:pPr>
        <w:pStyle w:val="CGBodytext"/>
        <w:rPr>
          <w:color w:val="FF0000"/>
        </w:rPr>
      </w:pPr>
      <w:proofErr w:type="gramStart"/>
      <w:r w:rsidRPr="00D60882">
        <w:rPr>
          <w:color w:val="FF0000"/>
        </w:rPr>
        <w:t>Additionally since there is a client requirement that the information needs to be protected according to the standard NEN7510.</w:t>
      </w:r>
      <w:proofErr w:type="gramEnd"/>
      <w:r w:rsidRPr="00D60882">
        <w:rPr>
          <w:color w:val="FF0000"/>
        </w:rPr>
        <w:t xml:space="preserve"> This standard, where it deviates from the above mentioned technical baselines, will be implemented additionally.</w:t>
      </w:r>
      <w:r>
        <w:rPr>
          <w:color w:val="FF0000"/>
        </w:rPr>
        <w:t>&gt;</w:t>
      </w:r>
    </w:p>
    <w:p w:rsidR="009F215C" w:rsidRPr="00D60882" w:rsidRDefault="009F215C" w:rsidP="009F215C">
      <w:pPr>
        <w:pStyle w:val="CGHeading3-outlined"/>
      </w:pPr>
      <w:bookmarkStart w:id="344" w:name="_Toc390346058"/>
      <w:bookmarkStart w:id="345" w:name="_Toc391907047"/>
      <w:bookmarkStart w:id="346" w:name="_Toc467746902"/>
      <w:r w:rsidRPr="00D60882">
        <w:t>Site Access</w:t>
      </w:r>
      <w:bookmarkEnd w:id="344"/>
      <w:bookmarkEnd w:id="345"/>
      <w:bookmarkEnd w:id="346"/>
    </w:p>
    <w:p w:rsidR="009F215C" w:rsidRPr="002C5BB9" w:rsidRDefault="009F215C" w:rsidP="009F215C">
      <w:pPr>
        <w:pStyle w:val="HelpText"/>
        <w:ind w:left="0"/>
        <w:rPr>
          <w:color w:val="auto"/>
          <w:lang w:val="en-US"/>
        </w:rPr>
      </w:pPr>
      <w:r w:rsidRPr="002C5BB9">
        <w:rPr>
          <w:color w:val="auto"/>
          <w:lang w:val="en-US"/>
        </w:rPr>
        <w:t>For all work carried out on a Capgemini site normal working practices will apply.</w:t>
      </w:r>
    </w:p>
    <w:p w:rsidR="009F215C" w:rsidRDefault="009F215C" w:rsidP="009F215C">
      <w:pPr>
        <w:pStyle w:val="HelpText"/>
        <w:ind w:left="0"/>
        <w:rPr>
          <w:color w:val="auto"/>
          <w:lang w:val="en-US"/>
        </w:rPr>
      </w:pPr>
      <w:r w:rsidRPr="002C5BB9">
        <w:rPr>
          <w:color w:val="auto"/>
          <w:lang w:val="en-US"/>
        </w:rPr>
        <w:t xml:space="preserve">For work carried out at the </w:t>
      </w:r>
      <w:r w:rsidRPr="00D60882">
        <w:rPr>
          <w:color w:val="0000FF"/>
          <w:lang w:val="en-US"/>
        </w:rPr>
        <w:t xml:space="preserve">[CLIENT] </w:t>
      </w:r>
      <w:r w:rsidRPr="002C5BB9">
        <w:rPr>
          <w:color w:val="auto"/>
          <w:lang w:val="en-US"/>
        </w:rPr>
        <w:t xml:space="preserve">site, the </w:t>
      </w:r>
      <w:r w:rsidRPr="00D60882">
        <w:rPr>
          <w:color w:val="0000FF"/>
          <w:lang w:val="en-US"/>
        </w:rPr>
        <w:t>[CLIENT’S</w:t>
      </w:r>
      <w:r w:rsidRPr="002C5BB9">
        <w:rPr>
          <w:color w:val="auto"/>
          <w:lang w:val="en-US"/>
        </w:rPr>
        <w:t xml:space="preserve">] working practices defined in </w:t>
      </w:r>
      <w:r w:rsidRPr="00D60882">
        <w:rPr>
          <w:color w:val="0000FF"/>
          <w:lang w:val="en-US"/>
        </w:rPr>
        <w:t>x</w:t>
      </w:r>
      <w:r w:rsidRPr="002C5BB9">
        <w:rPr>
          <w:color w:val="auto"/>
          <w:lang w:val="en-US"/>
        </w:rPr>
        <w:t xml:space="preserve"> will be followed.</w:t>
      </w:r>
    </w:p>
    <w:p w:rsidR="009F215C" w:rsidRPr="00D60882" w:rsidRDefault="009F215C" w:rsidP="009F215C">
      <w:pPr>
        <w:pStyle w:val="CGBoldtext"/>
        <w:rPr>
          <w:color w:val="FF0000"/>
        </w:rPr>
      </w:pPr>
      <w:r>
        <w:rPr>
          <w:color w:val="FF0000"/>
        </w:rPr>
        <w:t>&lt;</w:t>
      </w:r>
      <w:r w:rsidRPr="00D60882">
        <w:rPr>
          <w:color w:val="FF0000"/>
        </w:rPr>
        <w:t>Example Text</w:t>
      </w:r>
    </w:p>
    <w:p w:rsidR="009F215C" w:rsidRPr="00D60882" w:rsidRDefault="009F215C" w:rsidP="009F215C">
      <w:pPr>
        <w:pStyle w:val="CGBodytext"/>
        <w:rPr>
          <w:color w:val="FF0000"/>
        </w:rPr>
      </w:pPr>
      <w:r w:rsidRPr="00D60882">
        <w:rPr>
          <w:color w:val="FF0000"/>
        </w:rPr>
        <w:t>Normal Working Hours are considered to be between 9am and 5:30pm, Monday to Friday, excluding Bank Holidays. Unlimited access to the [CLIENT’S] office will be required for all Project staff during these times and during outside normal working hours. CLIENT will supply Access Passes granting access to the main project area and any other building where project work may take place as required. All Project staff will adhere to the CLIENT policies listed below, which can be found on xx.</w:t>
      </w:r>
    </w:p>
    <w:p w:rsidR="009F215C" w:rsidRPr="00D60882" w:rsidRDefault="009F215C" w:rsidP="009F215C">
      <w:pPr>
        <w:pStyle w:val="CGBodytext"/>
        <w:rPr>
          <w:color w:val="FF0000"/>
        </w:rPr>
      </w:pPr>
      <w:r w:rsidRPr="00D60882">
        <w:rPr>
          <w:color w:val="FF0000"/>
        </w:rPr>
        <w:t>The following are the pertinent on-site working practices</w:t>
      </w:r>
      <w:proofErr w:type="gramStart"/>
      <w:r w:rsidRPr="00D60882">
        <w:rPr>
          <w:color w:val="FF0000"/>
        </w:rPr>
        <w:t>:  ...........</w:t>
      </w:r>
      <w:proofErr w:type="gramEnd"/>
      <w:r>
        <w:rPr>
          <w:color w:val="FF0000"/>
        </w:rPr>
        <w:t>&gt;</w:t>
      </w:r>
    </w:p>
    <w:p w:rsidR="009F215C" w:rsidRPr="00D60882" w:rsidRDefault="009F215C" w:rsidP="009F215C">
      <w:pPr>
        <w:pStyle w:val="CGHeading3-outlined"/>
      </w:pPr>
      <w:bookmarkStart w:id="347" w:name="_Toc390346059"/>
      <w:bookmarkStart w:id="348" w:name="_Toc391907048"/>
      <w:bookmarkStart w:id="349" w:name="_Toc467746903"/>
      <w:r w:rsidRPr="00D60882">
        <w:t>System Access</w:t>
      </w:r>
      <w:bookmarkEnd w:id="347"/>
      <w:bookmarkEnd w:id="348"/>
      <w:bookmarkEnd w:id="349"/>
    </w:p>
    <w:p w:rsidR="009F215C" w:rsidRPr="002C5BB9" w:rsidRDefault="009F215C" w:rsidP="009F215C">
      <w:pPr>
        <w:pStyle w:val="CGBodytext"/>
      </w:pPr>
      <w:r w:rsidRPr="002C5BB9">
        <w:t xml:space="preserve">The Engagement Manager ensures that system access is based on the project roles and is not available for any unauthorized personnel. </w:t>
      </w:r>
    </w:p>
    <w:p w:rsidR="009F215C" w:rsidRPr="002C5BB9" w:rsidRDefault="009F215C" w:rsidP="009F215C">
      <w:pPr>
        <w:pStyle w:val="CGBodytext"/>
      </w:pPr>
      <w:r w:rsidRPr="002C5BB9">
        <w:t>The Engagement Manager uses a Configuration Management tool to grant access to system according to different role</w:t>
      </w:r>
      <w:r>
        <w:t>s</w:t>
      </w:r>
      <w:r w:rsidRPr="002C5BB9">
        <w:t xml:space="preserve"> described </w:t>
      </w:r>
      <w:r>
        <w:t xml:space="preserve">in </w:t>
      </w:r>
      <w:r w:rsidRPr="002C5BB9">
        <w:t>the Engagement.</w:t>
      </w:r>
    </w:p>
    <w:p w:rsidR="009F215C" w:rsidRPr="00FE7F2D" w:rsidRDefault="009F215C" w:rsidP="009F215C">
      <w:pPr>
        <w:pStyle w:val="CGBodytext"/>
      </w:pPr>
      <w:r w:rsidRPr="00FE7F2D">
        <w:t>All access to the shared folders will be maintained by the PMO, if applicable.</w:t>
      </w:r>
    </w:p>
    <w:p w:rsidR="009F215C" w:rsidRPr="002C5BB9" w:rsidRDefault="009F215C" w:rsidP="009F215C">
      <w:pPr>
        <w:pStyle w:val="CGHeading3-outlined"/>
      </w:pPr>
      <w:bookmarkStart w:id="350" w:name="_Toc390346061"/>
      <w:bookmarkStart w:id="351" w:name="_Toc391907050"/>
      <w:bookmarkStart w:id="352" w:name="_Toc467746904"/>
      <w:r w:rsidRPr="002C5BB9">
        <w:t>Storage and Archiving</w:t>
      </w:r>
      <w:bookmarkEnd w:id="350"/>
      <w:bookmarkEnd w:id="351"/>
      <w:bookmarkEnd w:id="352"/>
    </w:p>
    <w:p w:rsidR="009F215C" w:rsidRPr="002C5BB9" w:rsidRDefault="009F215C" w:rsidP="009F215C">
      <w:pPr>
        <w:pStyle w:val="CGHeading4-outlined"/>
      </w:pPr>
      <w:bookmarkStart w:id="353" w:name="_Toc390346062"/>
      <w:bookmarkStart w:id="354" w:name="_Toc391907051"/>
      <w:bookmarkStart w:id="355" w:name="_Toc467746905"/>
      <w:r w:rsidRPr="002C5BB9">
        <w:t>Storage</w:t>
      </w:r>
      <w:bookmarkEnd w:id="353"/>
      <w:bookmarkEnd w:id="354"/>
      <w:bookmarkEnd w:id="355"/>
    </w:p>
    <w:p w:rsidR="009F215C" w:rsidRPr="005040D7" w:rsidRDefault="009F215C" w:rsidP="009F215C">
      <w:pPr>
        <w:rPr>
          <w:i/>
          <w:color w:val="0000FF"/>
        </w:rPr>
      </w:pPr>
      <w:r w:rsidRPr="005040D7">
        <w:rPr>
          <w:i/>
          <w:color w:val="0000FF"/>
        </w:rPr>
        <w:t>&lt;Describe where documents or software are stored, saying who is responsible for the original or master copy and how long they are kept. For hardware the special conditions for storage are indicated (humidity, temperature, etc.).&gt;</w:t>
      </w:r>
    </w:p>
    <w:p w:rsidR="009F215C" w:rsidRPr="002C5BB9" w:rsidRDefault="009F215C" w:rsidP="009F215C">
      <w:pPr>
        <w:pStyle w:val="CGBodytext"/>
      </w:pPr>
      <w:r w:rsidRPr="002C5BB9">
        <w:t xml:space="preserve">All documentation and information regarding the management of the project is filed in the Project Repository. </w:t>
      </w:r>
    </w:p>
    <w:p w:rsidR="009F215C" w:rsidRPr="002C5BB9" w:rsidRDefault="009F215C" w:rsidP="009F215C">
      <w:pPr>
        <w:pStyle w:val="CGBodytext"/>
      </w:pPr>
      <w:r w:rsidRPr="002C5BB9">
        <w:lastRenderedPageBreak/>
        <w:t>All signed off paper originals of document Deliverables will be filed in a hard copy repository. The location for archiving these artifacts would be addressed by the Configuration Manager. Signed off paper originals also have to be scanned and added to the Project Repository</w:t>
      </w:r>
      <w:r>
        <w:t>.</w:t>
      </w:r>
    </w:p>
    <w:p w:rsidR="009F215C" w:rsidRPr="002C5BB9" w:rsidRDefault="009F215C" w:rsidP="009F215C">
      <w:pPr>
        <w:pStyle w:val="CGBodytext"/>
      </w:pPr>
      <w:r w:rsidRPr="002C5BB9">
        <w:t>Software and Hardware will be stored and managed according to the Configuration Management Procedure.</w:t>
      </w:r>
    </w:p>
    <w:p w:rsidR="009F215C" w:rsidRPr="002C5BB9" w:rsidRDefault="009F215C" w:rsidP="009F215C">
      <w:pPr>
        <w:pStyle w:val="CGHeading4-outlined"/>
      </w:pPr>
      <w:bookmarkStart w:id="356" w:name="_Toc390346063"/>
      <w:bookmarkStart w:id="357" w:name="_Toc391907052"/>
      <w:bookmarkStart w:id="358" w:name="_Toc467746906"/>
      <w:r w:rsidRPr="002C5BB9">
        <w:t>Archiving</w:t>
      </w:r>
      <w:bookmarkEnd w:id="356"/>
      <w:bookmarkEnd w:id="357"/>
      <w:bookmarkEnd w:id="358"/>
    </w:p>
    <w:p w:rsidR="009F215C" w:rsidRPr="00FE7F2D" w:rsidRDefault="009F215C" w:rsidP="009F215C">
      <w:pPr>
        <w:pStyle w:val="CGBodytext"/>
      </w:pPr>
      <w:r w:rsidRPr="00FE7F2D">
        <w:t>Enter details of the items that must be archived, related to development and management activities. This should include the following:</w:t>
      </w:r>
    </w:p>
    <w:p w:rsidR="009F215C" w:rsidRPr="00FE7F2D" w:rsidRDefault="009F215C" w:rsidP="009F215C">
      <w:pPr>
        <w:pStyle w:val="CGBullet-Level1"/>
      </w:pPr>
      <w:r w:rsidRPr="00FE7F2D">
        <w:t>Project Repository;</w:t>
      </w:r>
    </w:p>
    <w:p w:rsidR="009F215C" w:rsidRPr="00FE7F2D" w:rsidRDefault="009F215C" w:rsidP="009F215C">
      <w:pPr>
        <w:pStyle w:val="CGBullet-Level1"/>
      </w:pPr>
      <w:r w:rsidRPr="00FE7F2D">
        <w:t>Deliverables, including signed paper copies;</w:t>
      </w:r>
    </w:p>
    <w:p w:rsidR="009F215C" w:rsidRPr="00FE7F2D" w:rsidRDefault="009F215C" w:rsidP="009F215C">
      <w:pPr>
        <w:pStyle w:val="CGBullet-Level1"/>
      </w:pPr>
      <w:r w:rsidRPr="00FE7F2D">
        <w:t>quality activity documentation (for example minutes of reviews and audits, trace of the configuration status, validation results, acceptance report);</w:t>
      </w:r>
    </w:p>
    <w:p w:rsidR="009F215C" w:rsidRPr="00FE7F2D" w:rsidRDefault="009F215C" w:rsidP="009F215C">
      <w:pPr>
        <w:pStyle w:val="CGBullet-Level1"/>
      </w:pPr>
      <w:r w:rsidRPr="00FE7F2D">
        <w:t>acceptance certificates;</w:t>
      </w:r>
    </w:p>
    <w:p w:rsidR="009F215C" w:rsidRPr="00FE7F2D" w:rsidRDefault="009F215C" w:rsidP="009F215C">
      <w:pPr>
        <w:pStyle w:val="CGBullet-Level1"/>
        <w:spacing w:after="240"/>
      </w:pPr>
      <w:proofErr w:type="gramStart"/>
      <w:r w:rsidRPr="00FE7F2D">
        <w:t>emails</w:t>
      </w:r>
      <w:proofErr w:type="gramEnd"/>
      <w:r w:rsidRPr="00FE7F2D">
        <w:t xml:space="preserve"> and other key correspondence.</w:t>
      </w:r>
    </w:p>
    <w:p w:rsidR="00377760" w:rsidRPr="00377760" w:rsidRDefault="009F215C" w:rsidP="00377760">
      <w:pPr>
        <w:pStyle w:val="CGBodytext"/>
        <w:rPr>
          <w:strike/>
        </w:rPr>
      </w:pPr>
      <w:r w:rsidRPr="00FE7F2D">
        <w:t>Define media and format of archival and the location and duration of archiving</w:t>
      </w:r>
      <w:r w:rsidR="000E1563">
        <w:t>.</w:t>
      </w:r>
    </w:p>
    <w:p w:rsidR="008B50AD" w:rsidRDefault="008B50AD" w:rsidP="009F215C">
      <w:pPr>
        <w:pStyle w:val="CGBodytext"/>
      </w:pPr>
      <w:r>
        <w:t>.</w:t>
      </w:r>
    </w:p>
    <w:p w:rsidR="009F215C" w:rsidRPr="00FE7F2D" w:rsidRDefault="009F215C" w:rsidP="009F215C">
      <w:pPr>
        <w:pStyle w:val="CGBodytext"/>
      </w:pPr>
      <w:r w:rsidRPr="00FE7F2D">
        <w:t>Legal requirements for archiving vary from one country to another - note any special requirements.</w:t>
      </w:r>
    </w:p>
    <w:p w:rsidR="009F215C" w:rsidRPr="002C5BB9" w:rsidRDefault="009F215C" w:rsidP="009F215C">
      <w:pPr>
        <w:pStyle w:val="CGHeading4-outlined"/>
      </w:pPr>
      <w:bookmarkStart w:id="359" w:name="_Toc390346064"/>
      <w:bookmarkStart w:id="360" w:name="_Toc391907053"/>
      <w:bookmarkStart w:id="361" w:name="_Toc467746907"/>
      <w:r w:rsidRPr="002C5BB9">
        <w:t>Backup Procedures</w:t>
      </w:r>
      <w:bookmarkEnd w:id="359"/>
      <w:bookmarkEnd w:id="360"/>
      <w:bookmarkEnd w:id="361"/>
    </w:p>
    <w:p w:rsidR="009F215C" w:rsidRPr="00FE7F2D" w:rsidRDefault="009F215C" w:rsidP="009F215C">
      <w:pPr>
        <w:pStyle w:val="CGBodytext"/>
      </w:pPr>
      <w:r w:rsidRPr="002C5BB9">
        <w:t xml:space="preserve">X (for e.g. ICT) are responsible for the back-up and any restore of the Project Repository, the Development Environment and all other data on the Y network. </w:t>
      </w:r>
      <w:r w:rsidRPr="00FE7F2D">
        <w:t>If the network is outside the purview of Capgemini, then the strategy should be determined.</w:t>
      </w:r>
    </w:p>
    <w:p w:rsidR="009F215C" w:rsidRDefault="009F215C" w:rsidP="009F215C">
      <w:pPr>
        <w:pStyle w:val="CGBodytext"/>
      </w:pPr>
      <w:r w:rsidRPr="002C5BB9">
        <w:t>Project information held on a Capgemini networked server is backed up by standard Capgemini CIM procedures.</w:t>
      </w:r>
    </w:p>
    <w:p w:rsidR="009F215C" w:rsidRPr="00FE7F2D" w:rsidRDefault="009F215C" w:rsidP="009F215C">
      <w:pPr>
        <w:pStyle w:val="CGBodytext"/>
      </w:pPr>
      <w:r w:rsidRPr="00FE7F2D">
        <w:t>Enter details of what is to be backed up. Consider:</w:t>
      </w:r>
    </w:p>
    <w:p w:rsidR="009F215C" w:rsidRPr="00296937" w:rsidRDefault="009F215C" w:rsidP="009F215C">
      <w:pPr>
        <w:pStyle w:val="CGBullet-Level1"/>
      </w:pPr>
      <w:r w:rsidRPr="00296937">
        <w:t>the frequency of back-up</w:t>
      </w:r>
    </w:p>
    <w:p w:rsidR="009F215C" w:rsidRPr="00296937" w:rsidRDefault="009F215C" w:rsidP="009F215C">
      <w:pPr>
        <w:pStyle w:val="CGBullet-Level1"/>
      </w:pPr>
      <w:r w:rsidRPr="00296937">
        <w:t>location of back-ups (storage premises including off-site copies)</w:t>
      </w:r>
    </w:p>
    <w:p w:rsidR="009F215C" w:rsidRPr="00296937" w:rsidRDefault="009F215C" w:rsidP="009F215C">
      <w:pPr>
        <w:pStyle w:val="CGBullet-Level1"/>
      </w:pPr>
      <w:r w:rsidRPr="00296937">
        <w:t xml:space="preserve">scope of backup (part or total) </w:t>
      </w:r>
    </w:p>
    <w:p w:rsidR="009F215C" w:rsidRPr="00296937" w:rsidRDefault="009F215C" w:rsidP="009F215C">
      <w:pPr>
        <w:pStyle w:val="CGBullet-Level1"/>
      </w:pPr>
      <w:r w:rsidRPr="00296937">
        <w:t>verification of back-ups (for example by periodical restoration tests)</w:t>
      </w:r>
    </w:p>
    <w:p w:rsidR="009F215C" w:rsidRDefault="009F215C" w:rsidP="009F215C">
      <w:pPr>
        <w:pStyle w:val="CGBullet-Level1"/>
      </w:pPr>
      <w:proofErr w:type="gramStart"/>
      <w:r w:rsidRPr="00296937">
        <w:t>back-ups</w:t>
      </w:r>
      <w:proofErr w:type="gramEnd"/>
      <w:r w:rsidRPr="00296937">
        <w:t xml:space="preserve"> of information not held on the normal development media such as information held on Capgemini laptops.</w:t>
      </w:r>
    </w:p>
    <w:p w:rsidR="009F215C" w:rsidRPr="00296937" w:rsidRDefault="009F215C" w:rsidP="009F215C">
      <w:pPr>
        <w:spacing w:before="0" w:after="0"/>
      </w:pPr>
      <w:r>
        <w:br w:type="page"/>
      </w:r>
    </w:p>
    <w:p w:rsidR="009F215C" w:rsidRDefault="009F215C" w:rsidP="009F215C">
      <w:pPr>
        <w:pStyle w:val="CGHeading1-outlined"/>
      </w:pPr>
      <w:bookmarkStart w:id="362" w:name="_Toc415753023"/>
      <w:bookmarkStart w:id="363" w:name="_Toc467746908"/>
      <w:bookmarkEnd w:id="339"/>
      <w:bookmarkEnd w:id="340"/>
      <w:bookmarkEnd w:id="341"/>
      <w:bookmarkEnd w:id="342"/>
      <w:r>
        <w:lastRenderedPageBreak/>
        <w:t>Configuration Management</w:t>
      </w:r>
      <w:bookmarkEnd w:id="362"/>
      <w:bookmarkEnd w:id="363"/>
    </w:p>
    <w:p w:rsidR="009F215C" w:rsidRPr="00D8272C" w:rsidRDefault="009F215C" w:rsidP="009F215C">
      <w:pPr>
        <w:pStyle w:val="CGHeading2-outlined"/>
      </w:pPr>
      <w:bookmarkStart w:id="364" w:name="_Toc257467714"/>
      <w:bookmarkStart w:id="365" w:name="_Toc411003287"/>
      <w:bookmarkStart w:id="366" w:name="_Toc467746909"/>
      <w:r w:rsidRPr="00D8272C">
        <w:t>Configuration Identification</w:t>
      </w:r>
      <w:bookmarkEnd w:id="364"/>
      <w:bookmarkEnd w:id="365"/>
      <w:bookmarkEnd w:id="366"/>
    </w:p>
    <w:p w:rsidR="009F215C" w:rsidRPr="002C5BB9" w:rsidRDefault="009F215C" w:rsidP="009F215C">
      <w:pPr>
        <w:pStyle w:val="CGBodytext"/>
      </w:pPr>
      <w:bookmarkStart w:id="367" w:name="_Toc257467715"/>
      <w:bookmarkStart w:id="368" w:name="_Toc411003288"/>
      <w:r w:rsidRPr="002C5BB9">
        <w:t>Configuration identification means the determination of the constituent parts of a system or product, the recording of the characteristics of those parts, the identification of their relationships, the assignment of a unique name to each part, and the graphical or tabular depiction of the whole system/product.</w:t>
      </w:r>
    </w:p>
    <w:p w:rsidR="008B50AD" w:rsidRPr="008B50AD" w:rsidRDefault="008B50AD" w:rsidP="008B50AD">
      <w:pPr>
        <w:spacing w:before="120" w:after="0" w:line="240" w:lineRule="auto"/>
        <w:rPr>
          <w:rFonts w:eastAsia="Arial Unicode MS" w:cs="Arial"/>
          <w:sz w:val="20"/>
          <w:szCs w:val="20"/>
        </w:rPr>
      </w:pPr>
      <w:r w:rsidRPr="008B50AD">
        <w:rPr>
          <w:rFonts w:eastAsia="Arial Unicode MS" w:cs="Arial"/>
          <w:sz w:val="20"/>
          <w:szCs w:val="20"/>
        </w:rPr>
        <w:t xml:space="preserve">A list of items under configuration management will be maintained. Details of these information assets will be maintained using </w:t>
      </w:r>
      <w:hyperlink r:id="rId36" w:anchor="UPM-FSSBU/guidances/templates/Information%20Asset%20Register_C14B8AD4.html" w:history="1">
        <w:r w:rsidRPr="008B50AD">
          <w:rPr>
            <w:rFonts w:eastAsia="Arial Unicode MS" w:cs="Arial"/>
            <w:color w:val="0000FF"/>
            <w:sz w:val="20"/>
            <w:szCs w:val="20"/>
            <w:u w:val="single"/>
          </w:rPr>
          <w:t>Information Asset Register</w:t>
        </w:r>
      </w:hyperlink>
      <w:r w:rsidRPr="008B50AD">
        <w:rPr>
          <w:rFonts w:eastAsia="Arial Unicode MS" w:cs="Arial"/>
          <w:sz w:val="20"/>
          <w:szCs w:val="20"/>
        </w:rPr>
        <w:t>.</w:t>
      </w:r>
    </w:p>
    <w:p w:rsidR="009F215C" w:rsidRDefault="008B50AD" w:rsidP="009F215C">
      <w:pPr>
        <w:pStyle w:val="CGBodytext"/>
      </w:pPr>
      <w:r w:rsidRPr="00CF2A57">
        <w:rPr>
          <w:rFonts w:cs="Arial"/>
        </w:rPr>
        <w:t xml:space="preserve">Capgemini </w:t>
      </w:r>
      <w:r>
        <w:rPr>
          <w:rFonts w:cs="Arial"/>
        </w:rPr>
        <w:t xml:space="preserve">documentation standard guideline will be used for document naming convention and </w:t>
      </w:r>
      <w:r w:rsidRPr="00CF2A57">
        <w:rPr>
          <w:rFonts w:cs="Arial"/>
        </w:rPr>
        <w:t>version control</w:t>
      </w:r>
      <w:r w:rsidR="009F215C" w:rsidRPr="002C5BB9">
        <w:t>.</w:t>
      </w:r>
    </w:p>
    <w:p w:rsidR="009F215C" w:rsidRPr="002C5BB9" w:rsidRDefault="009F215C" w:rsidP="009F215C">
      <w:pPr>
        <w:pStyle w:val="CGBodytext"/>
      </w:pPr>
      <w:r w:rsidRPr="002C5BB9">
        <w:t>The following Configuration Management tools will be used:</w:t>
      </w:r>
    </w:p>
    <w:p w:rsidR="009F215C" w:rsidRPr="002C5BB9" w:rsidRDefault="009F215C" w:rsidP="009F215C">
      <w:pPr>
        <w:pStyle w:val="CGBullet-Level1"/>
      </w:pPr>
      <w:r>
        <w:t>Document Versioning: &lt;</w:t>
      </w:r>
      <w:proofErr w:type="spellStart"/>
      <w:r w:rsidRPr="00011FF6">
        <w:rPr>
          <w:color w:val="0000FF"/>
        </w:rPr>
        <w:t>TeamForge</w:t>
      </w:r>
      <w:proofErr w:type="spellEnd"/>
      <w:r>
        <w:rPr>
          <w:color w:val="0000FF"/>
        </w:rPr>
        <w:t>&gt;</w:t>
      </w:r>
    </w:p>
    <w:p w:rsidR="009F215C" w:rsidRPr="002C5BB9" w:rsidRDefault="009F215C" w:rsidP="009F215C">
      <w:pPr>
        <w:pStyle w:val="CGBullet-Level1"/>
        <w:spacing w:after="240"/>
      </w:pPr>
      <w:r>
        <w:t>Code Versioning: &lt;</w:t>
      </w:r>
      <w:r>
        <w:rPr>
          <w:color w:val="0000FF"/>
        </w:rPr>
        <w:t xml:space="preserve">Subversion and Rational </w:t>
      </w:r>
      <w:proofErr w:type="spellStart"/>
      <w:r>
        <w:rPr>
          <w:color w:val="0000FF"/>
        </w:rPr>
        <w:t>ClearC</w:t>
      </w:r>
      <w:r w:rsidRPr="00011FF6">
        <w:rPr>
          <w:color w:val="0000FF"/>
        </w:rPr>
        <w:t>ase</w:t>
      </w:r>
      <w:proofErr w:type="spellEnd"/>
      <w:r w:rsidRPr="00011FF6">
        <w:rPr>
          <w:color w:val="0000FF"/>
        </w:rPr>
        <w:t xml:space="preserve"> and</w:t>
      </w:r>
      <w:r>
        <w:rPr>
          <w:color w:val="0000FF"/>
        </w:rPr>
        <w:t>/or</w:t>
      </w:r>
      <w:r w:rsidRPr="00011FF6">
        <w:rPr>
          <w:color w:val="0000FF"/>
        </w:rPr>
        <w:t xml:space="preserve"> ……</w:t>
      </w:r>
      <w:r>
        <w:rPr>
          <w:color w:val="0000FF"/>
        </w:rPr>
        <w:t>&gt;</w:t>
      </w:r>
    </w:p>
    <w:p w:rsidR="009F215C" w:rsidRDefault="009F215C" w:rsidP="009F215C">
      <w:pPr>
        <w:pStyle w:val="CGBodytext"/>
      </w:pPr>
      <w:r w:rsidRPr="008B50AD">
        <w:rPr>
          <w:color w:val="FF0000"/>
        </w:rPr>
        <w:t>If no Configuration Management tool is used then this section contains precise details of how Configuration Management will be achieved</w:t>
      </w:r>
      <w:r w:rsidRPr="00296937">
        <w:t>.</w:t>
      </w:r>
    </w:p>
    <w:p w:rsidR="009F215C" w:rsidRPr="00D8272C" w:rsidRDefault="009F215C" w:rsidP="009F215C">
      <w:pPr>
        <w:pStyle w:val="CGHeading2-outlined"/>
      </w:pPr>
      <w:bookmarkStart w:id="369" w:name="_Toc467746910"/>
      <w:r w:rsidRPr="00D8272C">
        <w:t>Configuration Control</w:t>
      </w:r>
      <w:bookmarkEnd w:id="367"/>
      <w:bookmarkEnd w:id="368"/>
      <w:bookmarkEnd w:id="369"/>
    </w:p>
    <w:p w:rsidR="009F215C" w:rsidRPr="00011FF6" w:rsidRDefault="009F215C" w:rsidP="009F215C">
      <w:pPr>
        <w:numPr>
          <w:ilvl w:val="12"/>
          <w:numId w:val="0"/>
        </w:numPr>
        <w:rPr>
          <w:rFonts w:cs="Arial"/>
          <w:i/>
          <w:color w:val="0000FF"/>
        </w:rPr>
      </w:pPr>
      <w:r w:rsidRPr="00011FF6">
        <w:rPr>
          <w:rFonts w:cs="Arial"/>
          <w:i/>
          <w:color w:val="0000FF"/>
        </w:rPr>
        <w:t>&lt;Amend the steps of Configuration control as appropriate&gt;</w:t>
      </w:r>
    </w:p>
    <w:p w:rsidR="009F215C" w:rsidRPr="00D8272C" w:rsidRDefault="009F215C" w:rsidP="009F215C">
      <w:pPr>
        <w:pStyle w:val="BodyText"/>
        <w:rPr>
          <w:rFonts w:cs="Arial"/>
        </w:rPr>
      </w:pPr>
      <w:r w:rsidRPr="00CF2A57">
        <w:rPr>
          <w:rFonts w:cs="Arial"/>
        </w:rPr>
        <w:t xml:space="preserve">Further details on configuration control can be found in </w:t>
      </w:r>
      <w:r w:rsidR="00CD18A5">
        <w:rPr>
          <w:rFonts w:cs="Arial"/>
        </w:rPr>
        <w:t>FSSBU</w:t>
      </w:r>
      <w:r>
        <w:rPr>
          <w:rFonts w:cs="Arial"/>
        </w:rPr>
        <w:t xml:space="preserve"> UPM and the Configuration Management Plan</w:t>
      </w:r>
    </w:p>
    <w:p w:rsidR="009F215C" w:rsidRPr="00D8272C" w:rsidRDefault="009F215C" w:rsidP="009F215C">
      <w:pPr>
        <w:pStyle w:val="CGHeading2-outlined"/>
      </w:pPr>
      <w:bookmarkStart w:id="370" w:name="_Toc257467716"/>
      <w:bookmarkStart w:id="371" w:name="_Toc411003289"/>
      <w:bookmarkStart w:id="372" w:name="_Toc467746911"/>
      <w:r w:rsidRPr="00D8272C">
        <w:t>Configuration Status Reporting</w:t>
      </w:r>
      <w:bookmarkEnd w:id="370"/>
      <w:bookmarkEnd w:id="371"/>
      <w:bookmarkEnd w:id="372"/>
    </w:p>
    <w:p w:rsidR="009F215C" w:rsidRPr="00011FF6" w:rsidRDefault="009F215C" w:rsidP="009F215C">
      <w:pPr>
        <w:numPr>
          <w:ilvl w:val="12"/>
          <w:numId w:val="0"/>
        </w:numPr>
        <w:rPr>
          <w:rFonts w:cs="Arial"/>
          <w:i/>
          <w:color w:val="0000FF"/>
        </w:rPr>
      </w:pPr>
      <w:r>
        <w:rPr>
          <w:rFonts w:cs="Arial"/>
          <w:i/>
          <w:color w:val="0000FF"/>
        </w:rPr>
        <w:t>&lt;</w:t>
      </w:r>
      <w:r w:rsidRPr="00011FF6">
        <w:rPr>
          <w:rFonts w:cs="Arial"/>
          <w:i/>
          <w:color w:val="0000FF"/>
        </w:rPr>
        <w:t xml:space="preserve">Amend the </w:t>
      </w:r>
      <w:r>
        <w:rPr>
          <w:rFonts w:cs="Arial"/>
          <w:i/>
          <w:color w:val="0000FF"/>
        </w:rPr>
        <w:t>steps of Configuration Status R</w:t>
      </w:r>
      <w:r w:rsidRPr="00011FF6">
        <w:rPr>
          <w:rFonts w:cs="Arial"/>
          <w:i/>
          <w:color w:val="0000FF"/>
        </w:rPr>
        <w:t>eporting as appropriate</w:t>
      </w:r>
      <w:r>
        <w:rPr>
          <w:rFonts w:cs="Arial"/>
          <w:i/>
          <w:color w:val="0000FF"/>
        </w:rPr>
        <w:t>&gt;</w:t>
      </w:r>
    </w:p>
    <w:p w:rsidR="009F215C" w:rsidRPr="00CF2A57" w:rsidRDefault="009F215C" w:rsidP="009F215C">
      <w:pPr>
        <w:pStyle w:val="BodyText"/>
        <w:rPr>
          <w:rFonts w:cs="Arial"/>
        </w:rPr>
      </w:pPr>
      <w:r w:rsidRPr="00CF2A57">
        <w:rPr>
          <w:rFonts w:cs="Arial"/>
        </w:rPr>
        <w:t xml:space="preserve">Further details on configuration </w:t>
      </w:r>
      <w:r>
        <w:rPr>
          <w:rFonts w:cs="Arial"/>
        </w:rPr>
        <w:t xml:space="preserve">status reporting can be found in the </w:t>
      </w:r>
      <w:r w:rsidRPr="002C5BB9">
        <w:t>Configuration Status Accounting checklist.</w:t>
      </w:r>
    </w:p>
    <w:p w:rsidR="009F215C" w:rsidRPr="00D8272C" w:rsidRDefault="009F215C" w:rsidP="009F215C">
      <w:pPr>
        <w:pStyle w:val="CGHeading2-outlined"/>
      </w:pPr>
      <w:bookmarkStart w:id="373" w:name="_Toc257467717"/>
      <w:bookmarkStart w:id="374" w:name="_Toc411003290"/>
      <w:bookmarkStart w:id="375" w:name="_Toc467746912"/>
      <w:r w:rsidRPr="00D8272C">
        <w:t>Configuration Reviews and Audits</w:t>
      </w:r>
      <w:bookmarkEnd w:id="373"/>
      <w:bookmarkEnd w:id="374"/>
      <w:bookmarkEnd w:id="375"/>
    </w:p>
    <w:p w:rsidR="009F215C" w:rsidRPr="00011FF6" w:rsidRDefault="009F215C" w:rsidP="009F215C">
      <w:pPr>
        <w:pStyle w:val="BodyText"/>
        <w:rPr>
          <w:rFonts w:cs="Arial"/>
          <w:i/>
          <w:color w:val="0000FF"/>
        </w:rPr>
      </w:pPr>
      <w:r w:rsidRPr="00011FF6">
        <w:rPr>
          <w:rFonts w:cs="Arial"/>
          <w:i/>
          <w:color w:val="0000FF"/>
        </w:rPr>
        <w:t>&lt;Amend the steps for configuration reviews and audits as appropriate&gt;</w:t>
      </w:r>
    </w:p>
    <w:p w:rsidR="009F215C" w:rsidRDefault="009F215C" w:rsidP="009F215C">
      <w:pPr>
        <w:pStyle w:val="BodyText"/>
        <w:rPr>
          <w:rFonts w:cs="Arial"/>
        </w:rPr>
      </w:pPr>
      <w:r>
        <w:rPr>
          <w:rFonts w:cs="Arial"/>
          <w:i/>
        </w:rPr>
        <w:t>F</w:t>
      </w:r>
      <w:r w:rsidRPr="00CF2A57">
        <w:rPr>
          <w:rFonts w:cs="Arial"/>
        </w:rPr>
        <w:t xml:space="preserve">urther details on configuration </w:t>
      </w:r>
      <w:r>
        <w:rPr>
          <w:rFonts w:cs="Arial"/>
        </w:rPr>
        <w:t xml:space="preserve">reviews and audit </w:t>
      </w:r>
      <w:r w:rsidRPr="00CF2A57">
        <w:rPr>
          <w:rFonts w:cs="Arial"/>
        </w:rPr>
        <w:t xml:space="preserve">can be found in </w:t>
      </w:r>
      <w:r w:rsidR="00CD18A5">
        <w:rPr>
          <w:rFonts w:cs="Arial"/>
        </w:rPr>
        <w:t>FSSBU</w:t>
      </w:r>
      <w:r>
        <w:rPr>
          <w:rFonts w:cs="Arial"/>
        </w:rPr>
        <w:t xml:space="preserve"> UPM and the Configuration Management Plan.</w:t>
      </w:r>
    </w:p>
    <w:p w:rsidR="009F215C" w:rsidRDefault="009F215C" w:rsidP="009F215C">
      <w:pPr>
        <w:spacing w:before="0" w:after="0"/>
        <w:rPr>
          <w:rFonts w:cs="Arial"/>
        </w:rPr>
      </w:pPr>
      <w:r>
        <w:rPr>
          <w:rFonts w:cs="Arial"/>
        </w:rPr>
        <w:br w:type="page"/>
      </w:r>
    </w:p>
    <w:p w:rsidR="009F215C" w:rsidRPr="00011FF6" w:rsidRDefault="009F215C" w:rsidP="009F215C">
      <w:pPr>
        <w:pStyle w:val="CGHeading1-outlined"/>
      </w:pPr>
      <w:bookmarkStart w:id="376" w:name="_Toc467746913"/>
      <w:r w:rsidRPr="00011FF6">
        <w:lastRenderedPageBreak/>
        <w:t>Quality Management</w:t>
      </w:r>
      <w:bookmarkEnd w:id="219"/>
      <w:bookmarkEnd w:id="376"/>
    </w:p>
    <w:p w:rsidR="009F215C" w:rsidRDefault="009F215C" w:rsidP="009F215C">
      <w:pPr>
        <w:pStyle w:val="CGBodytext"/>
      </w:pPr>
      <w:r w:rsidRPr="00296937">
        <w:t xml:space="preserve">This section contains guidance on how to implement Quality Management on </w:t>
      </w:r>
      <w:r>
        <w:t>the</w:t>
      </w:r>
      <w:r w:rsidRPr="00296937">
        <w:t xml:space="preserve"> project. The focus is on the quality assurance and quality control aspects related to the project approach and the project Deliverables. The purpose is to implement the management processes which will contribute to the overall quality of the project, when detailed verification and validation activities (such as testing) are described in appropriate delivery processes.</w:t>
      </w:r>
    </w:p>
    <w:p w:rsidR="009F215C" w:rsidRPr="0042589A" w:rsidRDefault="009F215C" w:rsidP="009F215C">
      <w:pPr>
        <w:spacing w:before="0" w:after="0"/>
      </w:pPr>
      <w:r>
        <w:t xml:space="preserve">EM </w:t>
      </w:r>
      <w:r w:rsidRPr="0042589A">
        <w:t>is responsible for delivering the agreed deliverables in the specified time &amp; meeting quality requirements.</w:t>
      </w:r>
    </w:p>
    <w:p w:rsidR="009F215C" w:rsidRPr="00D8272C" w:rsidRDefault="009F215C" w:rsidP="009F215C">
      <w:pPr>
        <w:pStyle w:val="CGHeading2-outlined"/>
      </w:pPr>
      <w:bookmarkStart w:id="377" w:name="_Toc424733419"/>
      <w:bookmarkStart w:id="378" w:name="_Toc425235493"/>
      <w:bookmarkStart w:id="379" w:name="_Toc425235695"/>
      <w:bookmarkStart w:id="380" w:name="_Toc435603834"/>
      <w:bookmarkStart w:id="381" w:name="_Toc257467704"/>
      <w:bookmarkStart w:id="382" w:name="_Toc411003292"/>
      <w:bookmarkStart w:id="383" w:name="_Toc467746914"/>
      <w:r w:rsidRPr="00D8272C">
        <w:t>Project Reviews</w:t>
      </w:r>
      <w:bookmarkEnd w:id="377"/>
      <w:bookmarkEnd w:id="378"/>
      <w:bookmarkEnd w:id="379"/>
      <w:bookmarkEnd w:id="380"/>
      <w:bookmarkEnd w:id="381"/>
      <w:bookmarkEnd w:id="382"/>
      <w:bookmarkEnd w:id="383"/>
    </w:p>
    <w:p w:rsidR="009F215C" w:rsidRPr="00CF2A57" w:rsidRDefault="009F215C" w:rsidP="009F215C">
      <w:pPr>
        <w:pStyle w:val="NormalPGP"/>
        <w:ind w:left="0"/>
        <w:rPr>
          <w:rFonts w:cs="Arial"/>
          <w:sz w:val="20"/>
        </w:rPr>
      </w:pPr>
      <w:r w:rsidRPr="00CF2A57">
        <w:rPr>
          <w:rFonts w:cs="Arial"/>
          <w:sz w:val="20"/>
        </w:rPr>
        <w:t>Quality Management (QM) within the project is provided by a number of roles operating independently of the project team, and each providing a different perspective to the overall Q</w:t>
      </w:r>
      <w:r>
        <w:rPr>
          <w:rFonts w:cs="Arial"/>
          <w:sz w:val="20"/>
        </w:rPr>
        <w:t xml:space="preserve">uality </w:t>
      </w:r>
      <w:r w:rsidRPr="00CF2A57">
        <w:rPr>
          <w:rFonts w:cs="Arial"/>
          <w:sz w:val="20"/>
        </w:rPr>
        <w:t>M</w:t>
      </w:r>
      <w:r>
        <w:rPr>
          <w:rFonts w:cs="Arial"/>
          <w:sz w:val="20"/>
        </w:rPr>
        <w:t>anagement</w:t>
      </w:r>
      <w:r w:rsidRPr="00CF2A57">
        <w:rPr>
          <w:rFonts w:cs="Arial"/>
          <w:sz w:val="20"/>
        </w:rPr>
        <w:t xml:space="preserve"> role.</w:t>
      </w:r>
    </w:p>
    <w:p w:rsidR="004214F1" w:rsidRPr="00CF2A57" w:rsidRDefault="004214F1" w:rsidP="004214F1">
      <w:pPr>
        <w:pStyle w:val="NormalPGP"/>
        <w:ind w:left="0"/>
        <w:rPr>
          <w:rFonts w:cs="Arial"/>
          <w:sz w:val="20"/>
        </w:rPr>
      </w:pPr>
      <w:bookmarkStart w:id="384" w:name="_Toc424733420"/>
      <w:bookmarkStart w:id="385" w:name="_Toc425235494"/>
      <w:bookmarkStart w:id="386" w:name="_Toc425235696"/>
      <w:bookmarkStart w:id="387" w:name="_Toc435603835"/>
      <w:bookmarkStart w:id="388" w:name="_Toc257467705"/>
      <w:bookmarkStart w:id="389" w:name="_Toc411003293"/>
      <w:r w:rsidRPr="00CF2A57">
        <w:rPr>
          <w:rFonts w:cs="Arial"/>
          <w:sz w:val="20"/>
        </w:rPr>
        <w:t xml:space="preserve">The quality status of any findings is also reported to the Capgemini leadership team. Any non-compliance with QM requirements is escalated to the Delivery Manager. </w:t>
      </w:r>
    </w:p>
    <w:p w:rsidR="009F215C" w:rsidRPr="00D8272C" w:rsidRDefault="009F215C" w:rsidP="009F215C">
      <w:pPr>
        <w:pStyle w:val="CGHeading2-outlined"/>
      </w:pPr>
      <w:bookmarkStart w:id="390" w:name="_Toc467746915"/>
      <w:r w:rsidRPr="00D8272C">
        <w:t>Deliverable Reviews</w:t>
      </w:r>
      <w:bookmarkEnd w:id="384"/>
      <w:bookmarkEnd w:id="385"/>
      <w:bookmarkEnd w:id="386"/>
      <w:bookmarkEnd w:id="387"/>
      <w:bookmarkEnd w:id="388"/>
      <w:bookmarkEnd w:id="389"/>
      <w:bookmarkEnd w:id="390"/>
    </w:p>
    <w:p w:rsidR="009F215C" w:rsidRPr="00CF2A57" w:rsidRDefault="009F215C" w:rsidP="009F215C">
      <w:pPr>
        <w:numPr>
          <w:ilvl w:val="12"/>
          <w:numId w:val="0"/>
        </w:numPr>
        <w:rPr>
          <w:rFonts w:cs="Arial"/>
        </w:rPr>
      </w:pPr>
      <w:bookmarkStart w:id="391" w:name="_Toc257467706"/>
      <w:bookmarkStart w:id="392" w:name="_Toc259112298"/>
      <w:r w:rsidRPr="00CF2A57">
        <w:rPr>
          <w:rFonts w:cs="Arial"/>
        </w:rPr>
        <w:t xml:space="preserve">This section could contain the deliverables that are to be reviewed, the inputs to be referred, method of review, reviewer, </w:t>
      </w:r>
      <w:proofErr w:type="gramStart"/>
      <w:r w:rsidRPr="00CF2A57">
        <w:rPr>
          <w:rFonts w:cs="Arial"/>
        </w:rPr>
        <w:t>outcome</w:t>
      </w:r>
      <w:proofErr w:type="gramEnd"/>
      <w:r w:rsidRPr="00CF2A57">
        <w:rPr>
          <w:rFonts w:cs="Arial"/>
        </w:rPr>
        <w:t xml:space="preserve"> of review and so on. These details may also be included as part of Appendix </w:t>
      </w:r>
      <w:proofErr w:type="gramStart"/>
      <w:r w:rsidR="00A4418B">
        <w:rPr>
          <w:rFonts w:cs="Arial"/>
        </w:rPr>
        <w:t>A</w:t>
      </w:r>
      <w:proofErr w:type="gramEnd"/>
      <w:r>
        <w:rPr>
          <w:rFonts w:cs="Arial"/>
        </w:rPr>
        <w:t xml:space="preserve"> –</w:t>
      </w:r>
      <w:r w:rsidRPr="00CF2A57">
        <w:rPr>
          <w:rFonts w:cs="Arial"/>
        </w:rPr>
        <w:t xml:space="preserve"> Deliverables</w:t>
      </w:r>
      <w:bookmarkEnd w:id="391"/>
      <w:bookmarkEnd w:id="392"/>
      <w:r>
        <w:rPr>
          <w:rFonts w:cs="Arial"/>
        </w:rPr>
        <w:t xml:space="preserve"> Descriptions.</w:t>
      </w:r>
    </w:p>
    <w:p w:rsidR="009F215C" w:rsidRPr="00D8272C" w:rsidRDefault="009F215C" w:rsidP="009F215C">
      <w:pPr>
        <w:pStyle w:val="CGHeading2-outlined"/>
      </w:pPr>
      <w:bookmarkStart w:id="393" w:name="_Toc257467707"/>
      <w:bookmarkStart w:id="394" w:name="_Toc411003294"/>
      <w:bookmarkStart w:id="395" w:name="_Toc467746916"/>
      <w:bookmarkStart w:id="396" w:name="_Toc424733422"/>
      <w:bookmarkStart w:id="397" w:name="_Toc425235496"/>
      <w:bookmarkStart w:id="398" w:name="_Toc425235698"/>
      <w:bookmarkStart w:id="399" w:name="_Toc435603837"/>
      <w:r w:rsidRPr="00D8272C">
        <w:t>Project Audits</w:t>
      </w:r>
      <w:bookmarkEnd w:id="393"/>
      <w:bookmarkEnd w:id="394"/>
      <w:bookmarkEnd w:id="395"/>
    </w:p>
    <w:p w:rsidR="004214F1" w:rsidRPr="004214F1" w:rsidRDefault="004214F1" w:rsidP="004214F1">
      <w:pPr>
        <w:pStyle w:val="BodyText2"/>
        <w:spacing w:line="276" w:lineRule="auto"/>
        <w:rPr>
          <w:rFonts w:eastAsia="Arial" w:cs="Arial"/>
          <w:sz w:val="22"/>
          <w:szCs w:val="22"/>
          <w:lang w:eastAsia="en-US"/>
        </w:rPr>
      </w:pPr>
      <w:bookmarkStart w:id="400" w:name="_Toc257467708"/>
      <w:bookmarkStart w:id="401" w:name="_Toc411003295"/>
      <w:r w:rsidRPr="004214F1">
        <w:rPr>
          <w:rFonts w:eastAsia="Arial" w:cs="Arial"/>
          <w:sz w:val="22"/>
          <w:szCs w:val="22"/>
          <w:lang w:eastAsia="en-US"/>
        </w:rPr>
        <w:t>Audits are carried out by appropriate Capgemini staff who are not invol</w:t>
      </w:r>
      <w:r>
        <w:rPr>
          <w:rFonts w:eastAsia="Arial" w:cs="Arial"/>
          <w:sz w:val="22"/>
          <w:szCs w:val="22"/>
          <w:lang w:eastAsia="en-US"/>
        </w:rPr>
        <w:t>ved in the project</w:t>
      </w:r>
      <w:r w:rsidR="00377760">
        <w:rPr>
          <w:rFonts w:eastAsia="Arial" w:cs="Arial"/>
          <w:sz w:val="22"/>
          <w:szCs w:val="22"/>
          <w:lang w:eastAsia="en-US"/>
        </w:rPr>
        <w:t xml:space="preserve"> </w:t>
      </w:r>
      <w:r w:rsidR="002B1962">
        <w:rPr>
          <w:rFonts w:eastAsia="Arial" w:cs="Arial"/>
          <w:sz w:val="22"/>
          <w:szCs w:val="22"/>
          <w:lang w:eastAsia="en-US"/>
        </w:rPr>
        <w:t>(</w:t>
      </w:r>
      <w:r w:rsidR="00377760">
        <w:rPr>
          <w:rFonts w:eastAsia="Arial" w:cs="Arial"/>
          <w:sz w:val="22"/>
          <w:szCs w:val="22"/>
          <w:lang w:eastAsia="en-US"/>
        </w:rPr>
        <w:t xml:space="preserve">by the PEG </w:t>
      </w:r>
      <w:proofErr w:type="gramStart"/>
      <w:r w:rsidR="00377760">
        <w:rPr>
          <w:rFonts w:eastAsia="Arial" w:cs="Arial"/>
          <w:sz w:val="22"/>
          <w:szCs w:val="22"/>
          <w:lang w:eastAsia="en-US"/>
        </w:rPr>
        <w:t xml:space="preserve">Team </w:t>
      </w:r>
      <w:r w:rsidR="002B1962">
        <w:rPr>
          <w:rFonts w:eastAsia="Arial" w:cs="Arial"/>
          <w:sz w:val="22"/>
          <w:szCs w:val="22"/>
          <w:lang w:eastAsia="en-US"/>
        </w:rPr>
        <w:t>)</w:t>
      </w:r>
      <w:proofErr w:type="gramEnd"/>
      <w:r>
        <w:rPr>
          <w:rFonts w:eastAsia="Arial" w:cs="Arial"/>
          <w:sz w:val="22"/>
          <w:szCs w:val="22"/>
          <w:lang w:eastAsia="en-US"/>
        </w:rPr>
        <w:t xml:space="preserve">. The approach </w:t>
      </w:r>
      <w:r w:rsidRPr="004214F1">
        <w:rPr>
          <w:rFonts w:eastAsia="Arial" w:cs="Arial"/>
          <w:sz w:val="22"/>
          <w:szCs w:val="22"/>
          <w:lang w:eastAsia="en-US"/>
        </w:rPr>
        <w:t>taken normally involves interviewing selected members of the Project Team (arranged with the Capgemini Project Manager) and, where relevant, it is preferred that key &lt; The Client &gt; staff involved with the project are included. A report is produced from the audit, which is internal to Capgemini, although key findings will be discussed with the &lt; The Client &gt; Project Manager.</w:t>
      </w:r>
    </w:p>
    <w:p w:rsidR="009F215C" w:rsidRPr="00D8272C" w:rsidRDefault="009F215C" w:rsidP="009F215C">
      <w:pPr>
        <w:pStyle w:val="CGHeading2-outlined"/>
      </w:pPr>
      <w:bookmarkStart w:id="402" w:name="_Toc467746917"/>
      <w:r w:rsidRPr="00D8272C">
        <w:t>Quality Audits</w:t>
      </w:r>
      <w:bookmarkEnd w:id="396"/>
      <w:bookmarkEnd w:id="397"/>
      <w:bookmarkEnd w:id="398"/>
      <w:bookmarkEnd w:id="399"/>
      <w:bookmarkEnd w:id="400"/>
      <w:bookmarkEnd w:id="401"/>
      <w:r>
        <w:t xml:space="preserve"> &amp; Schedule</w:t>
      </w:r>
      <w:bookmarkEnd w:id="402"/>
    </w:p>
    <w:p w:rsidR="009F215C" w:rsidRPr="00A76569" w:rsidRDefault="009F215C" w:rsidP="009F215C">
      <w:pPr>
        <w:pStyle w:val="BodyText"/>
        <w:numPr>
          <w:ilvl w:val="12"/>
          <w:numId w:val="0"/>
        </w:numPr>
        <w:rPr>
          <w:rFonts w:cs="Arial"/>
          <w:color w:val="0000FF"/>
        </w:rPr>
      </w:pPr>
      <w:r w:rsidRPr="00A76569">
        <w:rPr>
          <w:rFonts w:cs="Arial"/>
          <w:color w:val="0000FF"/>
        </w:rPr>
        <w:t xml:space="preserve">&lt;Agree types and dates of audits and reviews with </w:t>
      </w:r>
      <w:r w:rsidR="0049658F" w:rsidRPr="0049658F">
        <w:rPr>
          <w:rFonts w:cs="Arial"/>
          <w:color w:val="0000FF"/>
        </w:rPr>
        <w:t>Quality Manager</w:t>
      </w:r>
      <w:r w:rsidR="00FE36C9">
        <w:rPr>
          <w:rFonts w:cs="Arial"/>
          <w:color w:val="0000FF"/>
        </w:rPr>
        <w:t>/Leader</w:t>
      </w:r>
      <w:r w:rsidR="0049658F" w:rsidRPr="0049658F">
        <w:rPr>
          <w:rFonts w:cs="Arial"/>
          <w:color w:val="0000FF"/>
        </w:rPr>
        <w:t xml:space="preserve"> </w:t>
      </w:r>
      <w:r w:rsidRPr="00A76569">
        <w:rPr>
          <w:rFonts w:cs="Arial"/>
          <w:color w:val="0000FF"/>
        </w:rPr>
        <w:t xml:space="preserve">and enter details and/or delete items from the table below. Consider also whether the client will audit the project and ensure the objectives/process/duration/follow up </w:t>
      </w:r>
      <w:proofErr w:type="gramStart"/>
      <w:r w:rsidRPr="00A76569">
        <w:rPr>
          <w:rFonts w:cs="Arial"/>
          <w:color w:val="0000FF"/>
        </w:rPr>
        <w:t>are</w:t>
      </w:r>
      <w:proofErr w:type="gramEnd"/>
      <w:r w:rsidRPr="00A76569">
        <w:rPr>
          <w:rFonts w:cs="Arial"/>
          <w:color w:val="0000FF"/>
        </w:rPr>
        <w:t xml:space="preserve"> defined.</w:t>
      </w:r>
    </w:p>
    <w:p w:rsidR="009F215C" w:rsidRPr="00A76569" w:rsidRDefault="009F215C" w:rsidP="009F215C">
      <w:pPr>
        <w:pStyle w:val="BodyText"/>
        <w:numPr>
          <w:ilvl w:val="12"/>
          <w:numId w:val="0"/>
        </w:numPr>
        <w:rPr>
          <w:rFonts w:cs="Arial"/>
          <w:color w:val="0000FF"/>
        </w:rPr>
      </w:pPr>
      <w:r w:rsidRPr="00A76569">
        <w:rPr>
          <w:rFonts w:cs="Arial"/>
          <w:color w:val="0000FF"/>
        </w:rPr>
        <w:t>If Contract Review and/or Delivery Solution Review have been undertaken this section must state when they occurred and who was involved&gt;</w:t>
      </w:r>
    </w:p>
    <w:p w:rsidR="009F215C" w:rsidRPr="002B6617" w:rsidRDefault="009F215C" w:rsidP="009F215C">
      <w:pPr>
        <w:pStyle w:val="CGBodytext"/>
        <w:rPr>
          <w:color w:val="0000FF"/>
        </w:rPr>
      </w:pPr>
      <w:r w:rsidRPr="00CF2A57">
        <w:rPr>
          <w:rFonts w:cs="Arial"/>
        </w:rPr>
        <w:t>The following reviews and audits are planned to take place during the course of the project according to the Quality Assurance procedures:</w:t>
      </w:r>
      <w:r w:rsidRPr="00CF2A57">
        <w:rPr>
          <w:rFonts w:cs="Arial"/>
          <w:color w:val="FF0000"/>
        </w:rPr>
        <w:t xml:space="preserve"> </w:t>
      </w:r>
    </w:p>
    <w:tbl>
      <w:tblPr>
        <w:tblW w:w="8647"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985"/>
        <w:gridCol w:w="1701"/>
        <w:gridCol w:w="1405"/>
        <w:gridCol w:w="1430"/>
        <w:gridCol w:w="2126"/>
      </w:tblGrid>
      <w:tr w:rsidR="009F215C" w:rsidTr="002013A7">
        <w:tc>
          <w:tcPr>
            <w:tcW w:w="1985" w:type="dxa"/>
            <w:tcBorders>
              <w:bottom w:val="single" w:sz="18" w:space="0" w:color="FFFFFF" w:themeColor="background1"/>
            </w:tcBorders>
            <w:shd w:val="clear" w:color="auto" w:fill="0098C7" w:themeFill="accent5"/>
          </w:tcPr>
          <w:p w:rsidR="009F215C" w:rsidRPr="000B49CF" w:rsidRDefault="009F215C" w:rsidP="002013A7">
            <w:pPr>
              <w:numPr>
                <w:ilvl w:val="12"/>
                <w:numId w:val="0"/>
              </w:numPr>
              <w:rPr>
                <w:rFonts w:cs="Arial"/>
                <w:b/>
                <w:color w:val="FFFFFF" w:themeColor="background1"/>
              </w:rPr>
            </w:pPr>
            <w:r w:rsidRPr="000B49CF">
              <w:rPr>
                <w:rFonts w:cs="Arial"/>
                <w:b/>
                <w:color w:val="FFFFFF" w:themeColor="background1"/>
              </w:rPr>
              <w:t>Type of Review or Audit</w:t>
            </w:r>
          </w:p>
        </w:tc>
        <w:tc>
          <w:tcPr>
            <w:tcW w:w="1701" w:type="dxa"/>
            <w:tcBorders>
              <w:bottom w:val="single" w:sz="18" w:space="0" w:color="FFFFFF" w:themeColor="background1"/>
            </w:tcBorders>
            <w:shd w:val="clear" w:color="auto" w:fill="0098C7" w:themeFill="accent5"/>
          </w:tcPr>
          <w:p w:rsidR="009F215C" w:rsidRPr="000B49CF" w:rsidRDefault="009F215C" w:rsidP="002013A7">
            <w:pPr>
              <w:numPr>
                <w:ilvl w:val="12"/>
                <w:numId w:val="0"/>
              </w:numPr>
              <w:jc w:val="center"/>
              <w:rPr>
                <w:rFonts w:cs="Arial"/>
                <w:b/>
                <w:color w:val="FFFFFF" w:themeColor="background1"/>
              </w:rPr>
            </w:pPr>
            <w:r w:rsidRPr="000B49CF">
              <w:rPr>
                <w:rFonts w:cs="Arial"/>
                <w:b/>
                <w:color w:val="FFFFFF" w:themeColor="background1"/>
              </w:rPr>
              <w:t xml:space="preserve">Responsibility for </w:t>
            </w:r>
            <w:proofErr w:type="spellStart"/>
            <w:r w:rsidRPr="000B49CF">
              <w:rPr>
                <w:rFonts w:cs="Arial"/>
                <w:b/>
                <w:color w:val="FFFFFF" w:themeColor="background1"/>
              </w:rPr>
              <w:t>Organising</w:t>
            </w:r>
            <w:proofErr w:type="spellEnd"/>
            <w:r w:rsidRPr="000B49CF">
              <w:rPr>
                <w:rFonts w:cs="Arial"/>
                <w:b/>
                <w:color w:val="FFFFFF" w:themeColor="background1"/>
              </w:rPr>
              <w:t xml:space="preserve"> Review/Audit</w:t>
            </w:r>
          </w:p>
        </w:tc>
        <w:tc>
          <w:tcPr>
            <w:tcW w:w="1405" w:type="dxa"/>
            <w:tcBorders>
              <w:bottom w:val="single" w:sz="18" w:space="0" w:color="FFFFFF" w:themeColor="background1"/>
            </w:tcBorders>
            <w:shd w:val="clear" w:color="auto" w:fill="0098C7" w:themeFill="accent5"/>
          </w:tcPr>
          <w:p w:rsidR="009F215C" w:rsidRPr="000B49CF" w:rsidRDefault="009F215C" w:rsidP="002013A7">
            <w:pPr>
              <w:numPr>
                <w:ilvl w:val="12"/>
                <w:numId w:val="0"/>
              </w:numPr>
              <w:jc w:val="center"/>
              <w:rPr>
                <w:rFonts w:cs="Arial"/>
                <w:b/>
                <w:color w:val="FFFFFF" w:themeColor="background1"/>
              </w:rPr>
            </w:pPr>
            <w:r w:rsidRPr="000B49CF">
              <w:rPr>
                <w:rFonts w:cs="Arial"/>
                <w:b/>
                <w:color w:val="FFFFFF" w:themeColor="background1"/>
              </w:rPr>
              <w:t>Target Date of Review/Audit</w:t>
            </w:r>
          </w:p>
        </w:tc>
        <w:tc>
          <w:tcPr>
            <w:tcW w:w="1430" w:type="dxa"/>
            <w:tcBorders>
              <w:bottom w:val="single" w:sz="18" w:space="0" w:color="FFFFFF" w:themeColor="background1"/>
            </w:tcBorders>
            <w:shd w:val="clear" w:color="auto" w:fill="0098C7" w:themeFill="accent5"/>
          </w:tcPr>
          <w:p w:rsidR="009F215C" w:rsidRPr="000B49CF" w:rsidRDefault="009F215C" w:rsidP="002013A7">
            <w:pPr>
              <w:numPr>
                <w:ilvl w:val="12"/>
                <w:numId w:val="0"/>
              </w:numPr>
              <w:jc w:val="center"/>
              <w:rPr>
                <w:rFonts w:cs="Arial"/>
                <w:b/>
                <w:color w:val="FFFFFF" w:themeColor="background1"/>
              </w:rPr>
            </w:pPr>
            <w:r w:rsidRPr="000B49CF">
              <w:rPr>
                <w:rFonts w:cs="Arial"/>
                <w:b/>
                <w:color w:val="FFFFFF" w:themeColor="background1"/>
              </w:rPr>
              <w:t>Client Involvement</w:t>
            </w:r>
          </w:p>
          <w:p w:rsidR="009F215C" w:rsidRPr="000B49CF" w:rsidRDefault="009F215C" w:rsidP="002013A7">
            <w:pPr>
              <w:numPr>
                <w:ilvl w:val="12"/>
                <w:numId w:val="0"/>
              </w:numPr>
              <w:jc w:val="center"/>
              <w:rPr>
                <w:rFonts w:cs="Arial"/>
                <w:b/>
                <w:color w:val="FFFFFF" w:themeColor="background1"/>
              </w:rPr>
            </w:pPr>
            <w:r w:rsidRPr="000B49CF">
              <w:rPr>
                <w:rFonts w:cs="Arial"/>
                <w:b/>
                <w:color w:val="FFFFFF" w:themeColor="background1"/>
              </w:rPr>
              <w:t>(Y/N)</w:t>
            </w:r>
          </w:p>
        </w:tc>
        <w:tc>
          <w:tcPr>
            <w:tcW w:w="2126" w:type="dxa"/>
            <w:tcBorders>
              <w:bottom w:val="single" w:sz="18" w:space="0" w:color="FFFFFF" w:themeColor="background1"/>
            </w:tcBorders>
            <w:shd w:val="clear" w:color="auto" w:fill="0098C7" w:themeFill="accent5"/>
          </w:tcPr>
          <w:p w:rsidR="009F215C" w:rsidRPr="000B49CF" w:rsidRDefault="009F215C" w:rsidP="002013A7">
            <w:pPr>
              <w:numPr>
                <w:ilvl w:val="12"/>
                <w:numId w:val="0"/>
              </w:numPr>
              <w:jc w:val="center"/>
              <w:rPr>
                <w:rFonts w:cs="Arial"/>
                <w:b/>
                <w:color w:val="FFFFFF" w:themeColor="background1"/>
              </w:rPr>
            </w:pPr>
            <w:r w:rsidRPr="000B49CF">
              <w:rPr>
                <w:rFonts w:cs="Arial"/>
                <w:b/>
                <w:color w:val="FFFFFF" w:themeColor="background1"/>
              </w:rPr>
              <w:t>Output from the Review/Audit</w:t>
            </w:r>
          </w:p>
        </w:tc>
      </w:tr>
      <w:tr w:rsidR="009F215C" w:rsidTr="002013A7">
        <w:trPr>
          <w:trHeight w:val="847"/>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9F215C" w:rsidRPr="000B49CF" w:rsidRDefault="009F215C" w:rsidP="002013A7">
            <w:pPr>
              <w:rPr>
                <w:rFonts w:cs="Arial"/>
                <w:color w:val="263147" w:themeColor="text1"/>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0B49CF" w:rsidRDefault="009F215C" w:rsidP="002013A7">
            <w:pPr>
              <w:pStyle w:val="CGTablehead2"/>
              <w:rPr>
                <w:color w:val="263147" w:themeColor="text1"/>
              </w:rPr>
            </w:pP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9F215C" w:rsidRPr="000B49CF" w:rsidRDefault="009F215C" w:rsidP="002013A7">
            <w:pPr>
              <w:pStyle w:val="CGTablehead2"/>
              <w:rPr>
                <w:color w:val="263147" w:themeColor="text1"/>
              </w:rPr>
            </w:pPr>
          </w:p>
        </w:tc>
        <w:tc>
          <w:tcPr>
            <w:tcW w:w="1430" w:type="dxa"/>
            <w:tcBorders>
              <w:top w:val="single" w:sz="18" w:space="0" w:color="FFFFFF" w:themeColor="background1"/>
              <w:bottom w:val="single" w:sz="18" w:space="0" w:color="FFFFFF" w:themeColor="background1"/>
            </w:tcBorders>
            <w:shd w:val="clear" w:color="auto" w:fill="EAE7E6" w:themeFill="text2" w:themeFillTint="33"/>
          </w:tcPr>
          <w:p w:rsidR="009F215C" w:rsidRPr="000B49CF" w:rsidRDefault="009F215C" w:rsidP="002013A7">
            <w:pPr>
              <w:rPr>
                <w:rFonts w:cs="Arial"/>
                <w:color w:val="263147" w:themeColor="text1"/>
              </w:rPr>
            </w:pPr>
          </w:p>
        </w:tc>
        <w:tc>
          <w:tcPr>
            <w:tcW w:w="2126" w:type="dxa"/>
            <w:tcBorders>
              <w:top w:val="single" w:sz="18" w:space="0" w:color="FFFFFF" w:themeColor="background1"/>
              <w:bottom w:val="single" w:sz="18" w:space="0" w:color="FFFFFF" w:themeColor="background1"/>
            </w:tcBorders>
            <w:shd w:val="clear" w:color="auto" w:fill="EAE7E6" w:themeFill="text2" w:themeFillTint="33"/>
          </w:tcPr>
          <w:p w:rsidR="009F215C" w:rsidRPr="000B49CF" w:rsidRDefault="009F215C" w:rsidP="002013A7">
            <w:pPr>
              <w:ind w:left="35"/>
              <w:rPr>
                <w:rFonts w:cs="Arial"/>
                <w:color w:val="263147" w:themeColor="text1"/>
              </w:rPr>
            </w:pPr>
          </w:p>
        </w:tc>
      </w:tr>
    </w:tbl>
    <w:p w:rsidR="009F215C" w:rsidRPr="00D8272C" w:rsidRDefault="009F215C" w:rsidP="009F215C">
      <w:pPr>
        <w:numPr>
          <w:ilvl w:val="12"/>
          <w:numId w:val="0"/>
        </w:numPr>
        <w:rPr>
          <w:rFonts w:cs="Arial"/>
        </w:rPr>
      </w:pPr>
    </w:p>
    <w:p w:rsidR="009F215C" w:rsidRPr="00D8272C" w:rsidRDefault="009F215C" w:rsidP="009F215C">
      <w:pPr>
        <w:pStyle w:val="CGHeading2-outlined"/>
      </w:pPr>
      <w:bookmarkStart w:id="403" w:name="_Toc257467709"/>
      <w:bookmarkStart w:id="404" w:name="_Toc411003296"/>
      <w:bookmarkStart w:id="405" w:name="_Toc467746918"/>
      <w:r w:rsidRPr="00D8272C">
        <w:t>Defect Tracking</w:t>
      </w:r>
      <w:bookmarkEnd w:id="403"/>
      <w:bookmarkEnd w:id="404"/>
      <w:bookmarkEnd w:id="405"/>
    </w:p>
    <w:p w:rsidR="009F215C" w:rsidRDefault="009F215C" w:rsidP="009F215C">
      <w:pPr>
        <w:pStyle w:val="CGCallouttext"/>
      </w:pPr>
      <w:r w:rsidRPr="00CF2A57">
        <w:t>Defect Management Process Overview</w:t>
      </w:r>
    </w:p>
    <w:tbl>
      <w:tblPr>
        <w:tblW w:w="9711"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766"/>
        <w:gridCol w:w="6945"/>
      </w:tblGrid>
      <w:tr w:rsidR="009F215C" w:rsidTr="002013A7">
        <w:tc>
          <w:tcPr>
            <w:tcW w:w="2766"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Pr>
                <w:szCs w:val="20"/>
              </w:rPr>
              <w:t>Process Step</w:t>
            </w:r>
          </w:p>
        </w:tc>
        <w:tc>
          <w:tcPr>
            <w:tcW w:w="6945"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Pr>
                <w:szCs w:val="20"/>
              </w:rPr>
              <w:t>Description</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Identify Defect</w:t>
            </w: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Testers find defects during functional, regression or integration testing. Developers find defects during unit/system testing.</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Open Defect</w:t>
            </w: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Tester or developer logs a defect and assigns an ‘Open’ status to the defect.</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Defect Review Meeting</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Defect Triage Team reviews the defect, adjusts the defect type, responsible group, severity, priority and other attributes of Defect. Responsible Team Leads assign the defect to a resource and provide an Estimated Fix Date.</w:t>
            </w:r>
          </w:p>
          <w:p w:rsidR="009F215C" w:rsidRPr="00CF2A57" w:rsidRDefault="009F215C" w:rsidP="002013A7">
            <w:pPr>
              <w:spacing w:before="0"/>
              <w:ind w:left="90"/>
              <w:rPr>
                <w:rFonts w:cs="Arial"/>
                <w:iCs/>
              </w:rPr>
            </w:pPr>
            <w:r w:rsidRPr="00CF2A57">
              <w:rPr>
                <w:rFonts w:cs="Arial"/>
                <w:iCs/>
              </w:rPr>
              <w:t xml:space="preserve">A “risk or issue” review is also conducted within this forum and escalated as appropriate.  </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Track Defect</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All Open defects are tracked on a daily defect report.  Filtering and Prioritization will determine the appropriate order – but all are to appear.</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Defect Resolution</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Assigned resource resolves the defect and assigns a Resolution Status of ‘Fixed’ and a Status of ‘Awaiting Retest – System’</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D8272C" w:rsidRDefault="009F215C" w:rsidP="002013A7">
            <w:pPr>
              <w:spacing w:before="0"/>
              <w:ind w:left="90"/>
              <w:rPr>
                <w:rFonts w:cs="Arial"/>
              </w:rPr>
            </w:pPr>
            <w:r w:rsidRPr="00D8272C">
              <w:rPr>
                <w:rFonts w:cs="Arial"/>
              </w:rPr>
              <w:t>System Test</w:t>
            </w:r>
          </w:p>
          <w:p w:rsidR="009F215C" w:rsidRPr="00D8272C"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D8272C" w:rsidRDefault="009F215C" w:rsidP="002013A7">
            <w:pPr>
              <w:spacing w:before="0"/>
              <w:ind w:left="90"/>
              <w:rPr>
                <w:rFonts w:cs="Arial"/>
                <w:iCs/>
              </w:rPr>
            </w:pPr>
            <w:r w:rsidRPr="00D8272C">
              <w:rPr>
                <w:rFonts w:cs="Arial"/>
                <w:iCs/>
              </w:rPr>
              <w:t xml:space="preserve">Solution Team performs system test; Upon successful test, initiates the migration of the fix to Functional Retest. </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Migrate Change</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 xml:space="preserve">Configuration Management Team migrates the changes to  User Test environment and changes the status to ‘Migrated’; </w:t>
            </w:r>
          </w:p>
          <w:p w:rsidR="009F215C" w:rsidRPr="00CF2A57" w:rsidRDefault="009F215C" w:rsidP="002013A7">
            <w:pPr>
              <w:spacing w:before="0"/>
              <w:ind w:left="90"/>
              <w:rPr>
                <w:rFonts w:cs="Arial"/>
              </w:rPr>
            </w:pPr>
            <w:r w:rsidRPr="00CF2A57">
              <w:rPr>
                <w:rFonts w:cs="Arial"/>
              </w:rPr>
              <w:t xml:space="preserve">Upon assuring the fix migration and preliminary test (if it necessitates), assigns the defect to ‘Awaiting Retest </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Re-Test Defect</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iCs/>
              </w:rPr>
              <w:t>Test Lead reviews the Awaiting Retest defects on a daily basis to plan and communicate retest of the corrected defects</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Close Defect</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Tester verifies the defect has been resolved and changes the status to ‘Closed’.</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t>Re-Open Defect</w:t>
            </w:r>
          </w:p>
          <w:p w:rsidR="009F215C" w:rsidRPr="00CF2A57" w:rsidRDefault="009F215C" w:rsidP="002013A7">
            <w:pPr>
              <w:spacing w:before="0"/>
              <w:ind w:left="90"/>
              <w:rPr>
                <w:rFonts w:cs="Arial"/>
              </w:rPr>
            </w:pP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lastRenderedPageBreak/>
              <w:t>If the defect has not been resolved tester changes its status to ‘Re-</w:t>
            </w:r>
            <w:r w:rsidRPr="00CF2A57">
              <w:rPr>
                <w:rFonts w:cs="Arial"/>
                <w:iCs/>
              </w:rPr>
              <w:lastRenderedPageBreak/>
              <w:t>Opened’.</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rPr>
            </w:pPr>
            <w:r w:rsidRPr="00CF2A57">
              <w:rPr>
                <w:rFonts w:cs="Arial"/>
              </w:rPr>
              <w:lastRenderedPageBreak/>
              <w:t>Discuss during next Defect Tracking Meeting and follow above process to Close Defect</w:t>
            </w:r>
          </w:p>
        </w:tc>
        <w:tc>
          <w:tcPr>
            <w:tcW w:w="6945" w:type="dxa"/>
            <w:tcBorders>
              <w:top w:val="single" w:sz="18" w:space="0" w:color="FFFFFF" w:themeColor="background1"/>
              <w:bottom w:val="single" w:sz="18" w:space="0" w:color="FFFFFF" w:themeColor="background1"/>
            </w:tcBorders>
            <w:shd w:val="clear" w:color="auto" w:fill="D2D2D2" w:themeFill="background2" w:themeFillTint="66"/>
          </w:tcPr>
          <w:p w:rsidR="009F215C" w:rsidRPr="00CF2A57" w:rsidRDefault="009F215C" w:rsidP="002013A7">
            <w:pPr>
              <w:spacing w:before="0"/>
              <w:ind w:left="90"/>
              <w:rPr>
                <w:rFonts w:cs="Arial"/>
                <w:iCs/>
              </w:rPr>
            </w:pPr>
            <w:r w:rsidRPr="00CF2A57">
              <w:rPr>
                <w:rFonts w:cs="Arial"/>
                <w:iCs/>
              </w:rPr>
              <w:t>‘Re-Opened’ defects are discussed during the next Defect Review meeting.</w:t>
            </w:r>
          </w:p>
        </w:tc>
      </w:tr>
    </w:tbl>
    <w:p w:rsidR="009F215C" w:rsidRPr="00D8272C" w:rsidRDefault="009F215C" w:rsidP="009F215C">
      <w:pPr>
        <w:pStyle w:val="CGHeading2-outlined"/>
      </w:pPr>
      <w:bookmarkStart w:id="406" w:name="_Toc257467710"/>
      <w:bookmarkStart w:id="407" w:name="_Toc411003297"/>
      <w:bookmarkStart w:id="408" w:name="_Toc467746919"/>
      <w:r w:rsidRPr="00D8272C">
        <w:t>Defect Prevention</w:t>
      </w:r>
      <w:bookmarkEnd w:id="406"/>
      <w:bookmarkEnd w:id="407"/>
      <w:bookmarkEnd w:id="408"/>
      <w:r w:rsidRPr="00D8272C">
        <w:t xml:space="preserve"> </w:t>
      </w:r>
    </w:p>
    <w:p w:rsidR="002C1B79" w:rsidRDefault="009F215C" w:rsidP="0092093D">
      <w:pPr>
        <w:spacing w:beforeLines="40" w:afterLines="40"/>
        <w:rPr>
          <w:rStyle w:val="StyleArialComplex12ptBlue"/>
          <w:rFonts w:cs="Arial"/>
          <w:i/>
          <w:iCs/>
          <w:szCs w:val="20"/>
        </w:rPr>
      </w:pPr>
      <w:r w:rsidRPr="00A76569">
        <w:rPr>
          <w:rStyle w:val="StyleArialComplex12ptBlue"/>
          <w:rFonts w:cs="Arial"/>
          <w:i/>
          <w:iCs/>
          <w:szCs w:val="20"/>
        </w:rPr>
        <w:t>&lt;Defect prevention activity is carried-out throughout the project life cycle. Defect Prevention activities may include Causal Analysis, Quality Circles, Task Kick-off meeting, Lessons learnt consolidation&gt;</w:t>
      </w:r>
    </w:p>
    <w:p w:rsidR="002C1B79" w:rsidRDefault="009F215C" w:rsidP="0092093D">
      <w:pPr>
        <w:spacing w:beforeLines="40" w:afterLines="40"/>
        <w:rPr>
          <w:rStyle w:val="StyleArialComplex12ptBlue"/>
          <w:rFonts w:cs="Arial"/>
          <w:i/>
          <w:iCs/>
          <w:szCs w:val="20"/>
        </w:rPr>
      </w:pPr>
      <w:r w:rsidRPr="00A76569">
        <w:rPr>
          <w:rStyle w:val="StyleArialComplex12ptBlue"/>
          <w:rFonts w:cs="Arial"/>
          <w:i/>
          <w:iCs/>
          <w:szCs w:val="20"/>
        </w:rPr>
        <w:t xml:space="preserve">Document the </w:t>
      </w:r>
      <w:proofErr w:type="gramStart"/>
      <w:r w:rsidRPr="00A76569">
        <w:rPr>
          <w:rStyle w:val="StyleArialComplex12ptBlue"/>
          <w:rFonts w:cs="Arial"/>
          <w:i/>
          <w:iCs/>
          <w:szCs w:val="20"/>
        </w:rPr>
        <w:t>D</w:t>
      </w:r>
      <w:r>
        <w:rPr>
          <w:rStyle w:val="StyleArialComplex12ptBlue"/>
          <w:rFonts w:cs="Arial"/>
          <w:i/>
          <w:iCs/>
          <w:szCs w:val="20"/>
        </w:rPr>
        <w:t xml:space="preserve">efect  </w:t>
      </w:r>
      <w:r w:rsidRPr="00A76569">
        <w:rPr>
          <w:rStyle w:val="StyleArialComplex12ptBlue"/>
          <w:rFonts w:cs="Arial"/>
          <w:i/>
          <w:iCs/>
          <w:szCs w:val="20"/>
        </w:rPr>
        <w:t>P</w:t>
      </w:r>
      <w:r>
        <w:rPr>
          <w:rStyle w:val="StyleArialComplex12ptBlue"/>
          <w:rFonts w:cs="Arial"/>
          <w:i/>
          <w:iCs/>
          <w:szCs w:val="20"/>
        </w:rPr>
        <w:t>revention</w:t>
      </w:r>
      <w:proofErr w:type="gramEnd"/>
      <w:r>
        <w:rPr>
          <w:rStyle w:val="StyleArialComplex12ptBlue"/>
          <w:rFonts w:cs="Arial"/>
          <w:i/>
          <w:iCs/>
          <w:szCs w:val="20"/>
        </w:rPr>
        <w:t xml:space="preserve"> </w:t>
      </w:r>
      <w:r w:rsidRPr="00A76569">
        <w:rPr>
          <w:rStyle w:val="StyleArialComplex12ptBlue"/>
          <w:rFonts w:cs="Arial"/>
          <w:i/>
          <w:iCs/>
          <w:szCs w:val="20"/>
        </w:rPr>
        <w:t xml:space="preserve"> activities that will be done for this account / project, with high level timelines&gt;</w:t>
      </w:r>
      <w:r>
        <w:rPr>
          <w:rStyle w:val="StyleArialComplex12ptBlue"/>
          <w:rFonts w:cs="Arial"/>
          <w:i/>
          <w:iCs/>
          <w:szCs w:val="20"/>
        </w:rPr>
        <w:t>.</w:t>
      </w:r>
    </w:p>
    <w:tbl>
      <w:tblPr>
        <w:tblW w:w="956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2766"/>
        <w:gridCol w:w="3412"/>
        <w:gridCol w:w="3390"/>
      </w:tblGrid>
      <w:tr w:rsidR="009F215C" w:rsidTr="002013A7">
        <w:tc>
          <w:tcPr>
            <w:tcW w:w="2766"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Pr>
                <w:szCs w:val="20"/>
              </w:rPr>
              <w:t>Activity</w:t>
            </w:r>
          </w:p>
        </w:tc>
        <w:tc>
          <w:tcPr>
            <w:tcW w:w="3412"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Pr>
                <w:szCs w:val="20"/>
              </w:rPr>
              <w:t xml:space="preserve">Project </w:t>
            </w:r>
            <w:r w:rsidR="007655D3">
              <w:rPr>
                <w:szCs w:val="20"/>
              </w:rPr>
              <w:t>Iteration</w:t>
            </w:r>
            <w:r>
              <w:rPr>
                <w:szCs w:val="20"/>
              </w:rPr>
              <w:t xml:space="preserve"> / Task</w:t>
            </w:r>
          </w:p>
        </w:tc>
        <w:tc>
          <w:tcPr>
            <w:tcW w:w="3390" w:type="dxa"/>
            <w:tcBorders>
              <w:bottom w:val="single" w:sz="18" w:space="0" w:color="FFFFFF" w:themeColor="background1"/>
            </w:tcBorders>
            <w:shd w:val="clear" w:color="auto" w:fill="0098C7" w:themeFill="accent5"/>
          </w:tcPr>
          <w:p w:rsidR="009F215C" w:rsidRPr="00125486" w:rsidRDefault="009F215C" w:rsidP="002013A7">
            <w:pPr>
              <w:pStyle w:val="CGTablehead2"/>
              <w:rPr>
                <w:szCs w:val="20"/>
              </w:rPr>
            </w:pPr>
            <w:r>
              <w:rPr>
                <w:szCs w:val="20"/>
              </w:rPr>
              <w:t>Frequency / Timeframe</w:t>
            </w: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c>
          <w:tcPr>
            <w:tcW w:w="3412"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c>
          <w:tcPr>
            <w:tcW w:w="3390"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r>
      <w:tr w:rsidR="009F215C" w:rsidRPr="002C5BB9" w:rsidTr="002013A7">
        <w:tc>
          <w:tcPr>
            <w:tcW w:w="2766"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c>
          <w:tcPr>
            <w:tcW w:w="3412"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c>
          <w:tcPr>
            <w:tcW w:w="3390" w:type="dxa"/>
            <w:tcBorders>
              <w:top w:val="single" w:sz="18" w:space="0" w:color="FFFFFF" w:themeColor="background1"/>
              <w:bottom w:val="single" w:sz="18" w:space="0" w:color="FFFFFF" w:themeColor="background1"/>
            </w:tcBorders>
            <w:shd w:val="clear" w:color="auto" w:fill="D2D2D2" w:themeFill="background2" w:themeFillTint="66"/>
          </w:tcPr>
          <w:p w:rsidR="009F215C" w:rsidRPr="00125486" w:rsidRDefault="009F215C" w:rsidP="002013A7">
            <w:pPr>
              <w:pStyle w:val="CGTabletext2"/>
              <w:rPr>
                <w:sz w:val="20"/>
                <w:szCs w:val="20"/>
              </w:rPr>
            </w:pPr>
          </w:p>
        </w:tc>
      </w:tr>
    </w:tbl>
    <w:p w:rsidR="002C1B79" w:rsidRDefault="002C1B79" w:rsidP="0092093D">
      <w:pPr>
        <w:spacing w:beforeLines="40" w:afterLines="40"/>
        <w:rPr>
          <w:rStyle w:val="StyleArialComplex12ptBlue"/>
          <w:rFonts w:cs="Arial"/>
          <w:i/>
          <w:iCs/>
          <w:szCs w:val="20"/>
          <w:lang w:eastAsia="en-CA"/>
        </w:rPr>
      </w:pPr>
    </w:p>
    <w:p w:rsidR="009F215C" w:rsidRDefault="009F215C" w:rsidP="009F215C">
      <w:pPr>
        <w:pStyle w:val="CGHeading2-outlined"/>
      </w:pPr>
      <w:bookmarkStart w:id="409" w:name="_Toc257467711"/>
      <w:bookmarkStart w:id="410" w:name="_Toc411003298"/>
      <w:bookmarkStart w:id="411" w:name="_Toc467746920"/>
      <w:r w:rsidRPr="00D8272C">
        <w:t>Continuous Improvement</w:t>
      </w:r>
      <w:bookmarkEnd w:id="409"/>
      <w:bookmarkEnd w:id="410"/>
      <w:bookmarkEnd w:id="411"/>
    </w:p>
    <w:p w:rsidR="009F215C" w:rsidRPr="00A76569" w:rsidRDefault="009F215C" w:rsidP="009F215C">
      <w:pPr>
        <w:rPr>
          <w:rFonts w:cs="Arial"/>
          <w:i/>
          <w:color w:val="0000FF"/>
        </w:rPr>
      </w:pPr>
      <w:r w:rsidRPr="00A76569">
        <w:rPr>
          <w:rFonts w:cs="Arial"/>
          <w:i/>
          <w:color w:val="0000FF"/>
        </w:rPr>
        <w:t xml:space="preserve">&lt;This section details the improvement activities planned during the execution of the project. It also talks about the reusability of the same which can be used during further </w:t>
      </w:r>
      <w:r w:rsidR="007655D3">
        <w:rPr>
          <w:rFonts w:cs="Arial"/>
          <w:i/>
          <w:color w:val="0000FF"/>
        </w:rPr>
        <w:t>Iteration</w:t>
      </w:r>
      <w:r w:rsidRPr="00A76569">
        <w:rPr>
          <w:rFonts w:cs="Arial"/>
          <w:i/>
          <w:color w:val="0000FF"/>
        </w:rPr>
        <w:t>s or iteration of the project. This includes any changes to the project process step(s) that result from Causal Analysis Resolution (CAR) actions.&gt;</w:t>
      </w:r>
    </w:p>
    <w:p w:rsidR="009F215C" w:rsidRDefault="009F215C" w:rsidP="009F215C">
      <w:pPr>
        <w:pStyle w:val="CGHeading2-outlined"/>
      </w:pPr>
      <w:bookmarkStart w:id="412" w:name="_Toc424733424"/>
      <w:bookmarkStart w:id="413" w:name="_Toc425235498"/>
      <w:bookmarkStart w:id="414" w:name="_Toc425235700"/>
      <w:bookmarkStart w:id="415" w:name="_Toc435603839"/>
      <w:bookmarkStart w:id="416" w:name="_Toc257467712"/>
      <w:bookmarkStart w:id="417" w:name="_Toc411003299"/>
      <w:bookmarkStart w:id="418" w:name="_Toc467746921"/>
      <w:r w:rsidRPr="00D8272C">
        <w:t>Final Evaluations</w:t>
      </w:r>
      <w:bookmarkStart w:id="419" w:name="_Toc424733427"/>
      <w:bookmarkStart w:id="420" w:name="_Toc425235501"/>
      <w:bookmarkStart w:id="421" w:name="_Toc425235703"/>
      <w:bookmarkStart w:id="422" w:name="_Toc435603842"/>
      <w:bookmarkEnd w:id="412"/>
      <w:bookmarkEnd w:id="413"/>
      <w:bookmarkEnd w:id="414"/>
      <w:bookmarkEnd w:id="415"/>
      <w:bookmarkEnd w:id="416"/>
      <w:bookmarkEnd w:id="417"/>
      <w:bookmarkEnd w:id="418"/>
    </w:p>
    <w:p w:rsidR="009F215C" w:rsidRPr="00A76569" w:rsidRDefault="009F215C" w:rsidP="009F215C">
      <w:pPr>
        <w:shd w:val="clear" w:color="auto" w:fill="FFFFFF"/>
        <w:spacing w:before="0"/>
        <w:rPr>
          <w:rFonts w:cs="Arial"/>
          <w:i/>
          <w:color w:val="0000FF"/>
        </w:rPr>
      </w:pPr>
      <w:r w:rsidRPr="00A76569">
        <w:rPr>
          <w:rFonts w:cs="Arial"/>
          <w:i/>
          <w:color w:val="0000FF"/>
        </w:rPr>
        <w:t>&lt;This section details the consolidated view of how quality assurance will be managed in the project. It also talks about the relevant KPIs and how they will be managed and tracked throughout the project.</w:t>
      </w:r>
    </w:p>
    <w:p w:rsidR="009F215C" w:rsidRDefault="009F215C" w:rsidP="009F215C">
      <w:pPr>
        <w:shd w:val="clear" w:color="auto" w:fill="FFFFFF"/>
        <w:spacing w:before="0"/>
        <w:rPr>
          <w:rFonts w:cs="Arial"/>
          <w:i/>
          <w:color w:val="0000FF"/>
        </w:rPr>
      </w:pPr>
      <w:r w:rsidRPr="00A76569">
        <w:rPr>
          <w:rFonts w:cs="Arial"/>
          <w:i/>
          <w:color w:val="0000FF"/>
        </w:rPr>
        <w:t>It produces a detailed summary of the project (link to closure report).&gt;</w:t>
      </w:r>
    </w:p>
    <w:p w:rsidR="009F215C" w:rsidRPr="00A76569" w:rsidRDefault="009F215C" w:rsidP="009F215C">
      <w:pPr>
        <w:spacing w:before="0" w:after="0"/>
        <w:rPr>
          <w:rFonts w:cs="Arial"/>
          <w:i/>
          <w:color w:val="0000FF"/>
        </w:rPr>
      </w:pPr>
      <w:r>
        <w:rPr>
          <w:rFonts w:cs="Arial"/>
          <w:i/>
          <w:color w:val="0000FF"/>
        </w:rPr>
        <w:br w:type="page"/>
      </w:r>
    </w:p>
    <w:p w:rsidR="009F215C" w:rsidRPr="009472B8" w:rsidRDefault="009F215C" w:rsidP="009F215C">
      <w:pPr>
        <w:pStyle w:val="CGHeading1-outlined"/>
      </w:pPr>
      <w:bookmarkStart w:id="423" w:name="_Toc290465656"/>
      <w:bookmarkStart w:id="424" w:name="_Toc290465963"/>
      <w:bookmarkStart w:id="425" w:name="_Toc290466143"/>
      <w:bookmarkStart w:id="426" w:name="_Toc290466322"/>
      <w:bookmarkStart w:id="427" w:name="_Toc290466499"/>
      <w:bookmarkStart w:id="428" w:name="_Toc290466676"/>
      <w:bookmarkStart w:id="429" w:name="_Toc290466848"/>
      <w:bookmarkStart w:id="430" w:name="_Toc290467019"/>
      <w:bookmarkStart w:id="431" w:name="_Toc290467188"/>
      <w:bookmarkStart w:id="432" w:name="_Toc290467357"/>
      <w:bookmarkStart w:id="433" w:name="_Toc290468266"/>
      <w:bookmarkStart w:id="434" w:name="_Toc290468435"/>
      <w:bookmarkStart w:id="435" w:name="_Toc290468605"/>
      <w:bookmarkStart w:id="436" w:name="_Toc290468772"/>
      <w:bookmarkStart w:id="437" w:name="_Toc290468937"/>
      <w:bookmarkStart w:id="438" w:name="_Toc290469103"/>
      <w:bookmarkStart w:id="439" w:name="_Toc290469267"/>
      <w:bookmarkStart w:id="440" w:name="_Toc290469432"/>
      <w:bookmarkStart w:id="441" w:name="_Toc290469595"/>
      <w:bookmarkStart w:id="442" w:name="_Toc290469756"/>
      <w:bookmarkStart w:id="443" w:name="_Toc290469914"/>
      <w:bookmarkStart w:id="444" w:name="_Toc290470072"/>
      <w:bookmarkStart w:id="445" w:name="_Toc290470226"/>
      <w:bookmarkStart w:id="446" w:name="_Toc290470379"/>
      <w:bookmarkStart w:id="447" w:name="_Toc290470531"/>
      <w:bookmarkStart w:id="448" w:name="_Toc290470682"/>
      <w:bookmarkStart w:id="449" w:name="_Toc290470830"/>
      <w:bookmarkStart w:id="450" w:name="_Toc290470978"/>
      <w:bookmarkStart w:id="451" w:name="_Toc290471126"/>
      <w:bookmarkStart w:id="452" w:name="_Toc290471274"/>
      <w:bookmarkStart w:id="453" w:name="_Toc290471421"/>
      <w:bookmarkStart w:id="454" w:name="_Toc290471568"/>
      <w:bookmarkStart w:id="455" w:name="_Toc290471714"/>
      <w:bookmarkStart w:id="456" w:name="_Toc290471860"/>
      <w:bookmarkStart w:id="457" w:name="_Toc290472005"/>
      <w:bookmarkStart w:id="458" w:name="_Toc290472150"/>
      <w:bookmarkStart w:id="459" w:name="_Toc290477377"/>
      <w:bookmarkStart w:id="460" w:name="_Toc290477521"/>
      <w:bookmarkStart w:id="461" w:name="_Toc290477665"/>
      <w:bookmarkStart w:id="462" w:name="_Toc290478160"/>
      <w:bookmarkStart w:id="463" w:name="_Toc467746922"/>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r>
        <w:lastRenderedPageBreak/>
        <w:t>Knowledge Management</w:t>
      </w:r>
      <w:bookmarkEnd w:id="463"/>
    </w:p>
    <w:p w:rsidR="009F215C" w:rsidRPr="00D8272C" w:rsidRDefault="009F215C" w:rsidP="009F215C">
      <w:pPr>
        <w:pStyle w:val="CGHeading2-outlined"/>
      </w:pPr>
      <w:bookmarkStart w:id="464" w:name="_Toc257467719"/>
      <w:bookmarkStart w:id="465" w:name="_Toc411003302"/>
      <w:bookmarkStart w:id="466" w:name="_Toc467746923"/>
      <w:r w:rsidRPr="00D8272C">
        <w:t>Engagement Profile</w:t>
      </w:r>
      <w:bookmarkEnd w:id="464"/>
      <w:bookmarkEnd w:id="465"/>
      <w:bookmarkEnd w:id="466"/>
    </w:p>
    <w:p w:rsidR="009F215C" w:rsidRPr="00CF2A57" w:rsidRDefault="009F215C" w:rsidP="009F215C">
      <w:pPr>
        <w:pStyle w:val="NormalPGP"/>
        <w:ind w:left="0"/>
        <w:rPr>
          <w:rFonts w:cs="Arial"/>
          <w:sz w:val="20"/>
          <w:lang w:val="en-US"/>
        </w:rPr>
      </w:pPr>
      <w:r w:rsidRPr="00CF2A57">
        <w:rPr>
          <w:rFonts w:cs="Arial"/>
          <w:sz w:val="20"/>
        </w:rPr>
        <w:t>At the end of the project a brief summary of the engagement will be documented for internal Capgemini use.</w:t>
      </w:r>
    </w:p>
    <w:p w:rsidR="009F215C" w:rsidRPr="00D8272C" w:rsidRDefault="009F215C" w:rsidP="009F215C">
      <w:pPr>
        <w:pStyle w:val="CGHeading2-outlined"/>
      </w:pPr>
      <w:bookmarkStart w:id="467" w:name="_Toc257467720"/>
      <w:bookmarkStart w:id="468" w:name="_Toc411003303"/>
      <w:bookmarkStart w:id="469" w:name="_Toc467746924"/>
      <w:r w:rsidRPr="00D8272C">
        <w:t>Knowledge Object Reuse</w:t>
      </w:r>
      <w:bookmarkEnd w:id="467"/>
      <w:bookmarkEnd w:id="468"/>
      <w:r>
        <w:t xml:space="preserve"> About Release Retrospective</w:t>
      </w:r>
      <w:bookmarkEnd w:id="469"/>
    </w:p>
    <w:p w:rsidR="009F215C" w:rsidRPr="00CF2A57" w:rsidRDefault="009F215C" w:rsidP="009F215C">
      <w:pPr>
        <w:pStyle w:val="NormalPGP"/>
        <w:ind w:left="0"/>
        <w:rPr>
          <w:rFonts w:cs="Arial"/>
          <w:sz w:val="20"/>
        </w:rPr>
      </w:pPr>
      <w:r w:rsidRPr="00CF2A57">
        <w:rPr>
          <w:rFonts w:cs="Arial"/>
          <w:sz w:val="20"/>
        </w:rPr>
        <w:t>Capgemini has a policy of re-using best practices gained in projects and from alliance partners.  Each project has access to a range of functional descriptions, system designs, frameworks, components, and code</w:t>
      </w:r>
      <w:r>
        <w:rPr>
          <w:rFonts w:cs="Arial"/>
          <w:sz w:val="20"/>
        </w:rPr>
        <w:t>.</w:t>
      </w:r>
    </w:p>
    <w:p w:rsidR="009F215C" w:rsidRPr="00D8272C" w:rsidRDefault="009F215C" w:rsidP="009F215C">
      <w:pPr>
        <w:pStyle w:val="CGHeading2-outlined"/>
      </w:pPr>
      <w:bookmarkStart w:id="470" w:name="_Toc257467721"/>
      <w:bookmarkStart w:id="471" w:name="_Toc411003304"/>
      <w:bookmarkStart w:id="472" w:name="_Toc467746925"/>
      <w:r w:rsidRPr="00D8272C">
        <w:t>Knowledge Object Sharing</w:t>
      </w:r>
      <w:bookmarkEnd w:id="470"/>
      <w:bookmarkEnd w:id="471"/>
      <w:bookmarkEnd w:id="472"/>
    </w:p>
    <w:p w:rsidR="009F215C" w:rsidRDefault="009F215C" w:rsidP="009A4865">
      <w:pPr>
        <w:pStyle w:val="NormalPGP"/>
        <w:ind w:left="0"/>
        <w:rPr>
          <w:rFonts w:cs="Arial"/>
        </w:rPr>
      </w:pPr>
      <w:r w:rsidRPr="00CF2A57">
        <w:rPr>
          <w:rFonts w:cs="Arial"/>
          <w:sz w:val="20"/>
        </w:rPr>
        <w:t xml:space="preserve">Certain documents are identified as re-usable under Capgemini processes. This project will be expected to create and retain the documents, relevant to the type of project, </w:t>
      </w:r>
      <w:r>
        <w:rPr>
          <w:rFonts w:cs="Arial"/>
          <w:sz w:val="20"/>
        </w:rPr>
        <w:t>like Project Contact List , Lessons Learned, Methods and Tools, architectural patterns, infrastructure frameworks, latest product developments, technology feasibility documents, how to guides, useful web sites etc ..</w:t>
      </w:r>
    </w:p>
    <w:p w:rsidR="009F215C" w:rsidRPr="00CF2A57" w:rsidRDefault="009F215C" w:rsidP="009F215C">
      <w:pPr>
        <w:pStyle w:val="CGHeading1-outlined"/>
      </w:pPr>
      <w:bookmarkStart w:id="473" w:name="_Toc467746926"/>
      <w:r>
        <w:t>Quantitative Engagement Management</w:t>
      </w:r>
      <w:bookmarkEnd w:id="473"/>
    </w:p>
    <w:p w:rsidR="009F215C" w:rsidRPr="00503189" w:rsidRDefault="009F215C" w:rsidP="00363FD8">
      <w:pPr>
        <w:pStyle w:val="CGHeading1-outlined"/>
        <w:numPr>
          <w:ilvl w:val="0"/>
          <w:numId w:val="0"/>
        </w:numPr>
        <w:outlineLvl w:val="9"/>
        <w:rPr>
          <w:rFonts w:cs="Arial"/>
          <w:i/>
          <w:color w:val="FF0000"/>
          <w:sz w:val="20"/>
        </w:rPr>
      </w:pPr>
      <w:bookmarkStart w:id="474" w:name="_Toc290465667"/>
      <w:bookmarkStart w:id="475" w:name="_Toc290465974"/>
      <w:bookmarkStart w:id="476" w:name="_Toc290466154"/>
      <w:bookmarkStart w:id="477" w:name="_Toc290466333"/>
      <w:bookmarkStart w:id="478" w:name="_Toc290466510"/>
      <w:bookmarkStart w:id="479" w:name="_Toc290466687"/>
      <w:bookmarkStart w:id="480" w:name="_Toc290466859"/>
      <w:bookmarkStart w:id="481" w:name="_Toc290467030"/>
      <w:bookmarkStart w:id="482" w:name="_Toc290467199"/>
      <w:bookmarkStart w:id="483" w:name="_Toc290467368"/>
      <w:bookmarkStart w:id="484" w:name="_Toc290468277"/>
      <w:bookmarkStart w:id="485" w:name="_Toc290468446"/>
      <w:bookmarkStart w:id="486" w:name="_Toc290468616"/>
      <w:bookmarkStart w:id="487" w:name="_Toc290468783"/>
      <w:bookmarkStart w:id="488" w:name="_Toc290468948"/>
      <w:bookmarkStart w:id="489" w:name="_Toc290469114"/>
      <w:bookmarkStart w:id="490" w:name="_Toc290469278"/>
      <w:bookmarkStart w:id="491" w:name="_Toc290469443"/>
      <w:bookmarkStart w:id="492" w:name="_Toc290469606"/>
      <w:bookmarkStart w:id="493" w:name="_Toc290469767"/>
      <w:bookmarkStart w:id="494" w:name="_Toc290469925"/>
      <w:bookmarkStart w:id="495" w:name="_Toc290470083"/>
      <w:bookmarkStart w:id="496" w:name="_Toc290470237"/>
      <w:bookmarkStart w:id="497" w:name="_Toc290470390"/>
      <w:bookmarkStart w:id="498" w:name="_Toc290470542"/>
      <w:bookmarkStart w:id="499" w:name="_Toc290470693"/>
      <w:bookmarkStart w:id="500" w:name="_Toc290470841"/>
      <w:bookmarkStart w:id="501" w:name="_Toc290470989"/>
      <w:bookmarkStart w:id="502" w:name="_Toc290471137"/>
      <w:bookmarkStart w:id="503" w:name="_Toc290471285"/>
      <w:bookmarkStart w:id="504" w:name="_Toc290471432"/>
      <w:bookmarkStart w:id="505" w:name="_Toc290471579"/>
      <w:bookmarkStart w:id="506" w:name="_Toc290471725"/>
      <w:bookmarkStart w:id="507" w:name="_Toc290471870"/>
      <w:bookmarkStart w:id="508" w:name="_Toc290472015"/>
      <w:bookmarkStart w:id="509" w:name="_Toc290472160"/>
      <w:bookmarkStart w:id="510" w:name="_Toc290477387"/>
      <w:bookmarkStart w:id="511" w:name="_Toc290477531"/>
      <w:bookmarkStart w:id="512" w:name="_Toc290477675"/>
      <w:bookmarkStart w:id="513" w:name="_Toc290478170"/>
      <w:bookmarkStart w:id="514" w:name="_Toc290465676"/>
      <w:bookmarkStart w:id="515" w:name="_Toc290465983"/>
      <w:bookmarkStart w:id="516" w:name="_Toc290466163"/>
      <w:bookmarkStart w:id="517" w:name="_Toc290466342"/>
      <w:bookmarkStart w:id="518" w:name="_Toc290466519"/>
      <w:bookmarkStart w:id="519" w:name="_Toc290466696"/>
      <w:bookmarkStart w:id="520" w:name="_Toc290466868"/>
      <w:bookmarkStart w:id="521" w:name="_Toc290467039"/>
      <w:bookmarkStart w:id="522" w:name="_Toc290467208"/>
      <w:bookmarkStart w:id="523" w:name="_Toc290467377"/>
      <w:bookmarkStart w:id="524" w:name="_Toc290468286"/>
      <w:bookmarkStart w:id="525" w:name="_Toc290468455"/>
      <w:bookmarkStart w:id="526" w:name="_Toc290468625"/>
      <w:bookmarkStart w:id="527" w:name="_Toc290468792"/>
      <w:bookmarkStart w:id="528" w:name="_Toc290468957"/>
      <w:bookmarkStart w:id="529" w:name="_Toc290469123"/>
      <w:bookmarkStart w:id="530" w:name="_Toc290469287"/>
      <w:bookmarkStart w:id="531" w:name="_Toc290469452"/>
      <w:bookmarkStart w:id="532" w:name="_Toc290469615"/>
      <w:bookmarkStart w:id="533" w:name="_Toc290469776"/>
      <w:bookmarkStart w:id="534" w:name="_Toc290469934"/>
      <w:bookmarkStart w:id="535" w:name="_Toc290470092"/>
      <w:bookmarkStart w:id="536" w:name="_Toc290470246"/>
      <w:bookmarkStart w:id="537" w:name="_Toc290470399"/>
      <w:bookmarkStart w:id="538" w:name="_Toc290470551"/>
      <w:bookmarkStart w:id="539" w:name="_Toc290470702"/>
      <w:bookmarkStart w:id="540" w:name="_Toc290470850"/>
      <w:bookmarkStart w:id="541" w:name="_Toc290470998"/>
      <w:bookmarkStart w:id="542" w:name="_Toc290471146"/>
      <w:bookmarkStart w:id="543" w:name="_Toc290471294"/>
      <w:bookmarkStart w:id="544" w:name="_Toc290471441"/>
      <w:bookmarkStart w:id="545" w:name="_Toc290471588"/>
      <w:bookmarkStart w:id="546" w:name="_Toc290471734"/>
      <w:bookmarkStart w:id="547" w:name="_Toc290471879"/>
      <w:bookmarkStart w:id="548" w:name="_Toc290472024"/>
      <w:bookmarkStart w:id="549" w:name="_Toc290472169"/>
      <w:bookmarkStart w:id="550" w:name="_Toc290477396"/>
      <w:bookmarkStart w:id="551" w:name="_Toc290477540"/>
      <w:bookmarkStart w:id="552" w:name="_Toc290477684"/>
      <w:bookmarkStart w:id="553" w:name="_Toc29047817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rsidRPr="00503189">
        <w:rPr>
          <w:rFonts w:cs="Arial"/>
          <w:i/>
          <w:color w:val="FF0000"/>
          <w:sz w:val="20"/>
        </w:rPr>
        <w:t xml:space="preserve">This chapter should not be considered as required for all </w:t>
      </w:r>
      <w:proofErr w:type="gramStart"/>
      <w:r w:rsidRPr="00503189">
        <w:rPr>
          <w:rFonts w:cs="Arial"/>
          <w:i/>
          <w:color w:val="FF0000"/>
          <w:sz w:val="20"/>
        </w:rPr>
        <w:t>Agile</w:t>
      </w:r>
      <w:proofErr w:type="gramEnd"/>
      <w:r w:rsidRPr="00503189">
        <w:rPr>
          <w:rFonts w:cs="Arial"/>
          <w:i/>
          <w:color w:val="FF0000"/>
          <w:sz w:val="20"/>
        </w:rPr>
        <w:t xml:space="preserve"> projects. The metrics described here should be tracked on any </w:t>
      </w:r>
      <w:proofErr w:type="gramStart"/>
      <w:r w:rsidRPr="00503189">
        <w:rPr>
          <w:rFonts w:cs="Arial"/>
          <w:i/>
          <w:color w:val="FF0000"/>
          <w:sz w:val="20"/>
        </w:rPr>
        <w:t>Agile</w:t>
      </w:r>
      <w:proofErr w:type="gramEnd"/>
      <w:r w:rsidRPr="00503189">
        <w:rPr>
          <w:rFonts w:cs="Arial"/>
          <w:i/>
          <w:color w:val="FF0000"/>
          <w:sz w:val="20"/>
        </w:rPr>
        <w:t xml:space="preserve"> project, but if you don't do formal quantitative engagement management, this is done as standard project tracking/monitoring within the Governance stream.</w:t>
      </w:r>
    </w:p>
    <w:p w:rsidR="002C1B79" w:rsidRDefault="009F215C" w:rsidP="0092093D">
      <w:pPr>
        <w:pStyle w:val="BodyText"/>
        <w:spacing w:before="40" w:afterLines="40"/>
        <w:rPr>
          <w:rFonts w:cs="Arial"/>
          <w:i/>
          <w:color w:val="0000FF"/>
        </w:rPr>
      </w:pPr>
      <w:r w:rsidRPr="00062685">
        <w:rPr>
          <w:rFonts w:cs="Arial"/>
          <w:i/>
          <w:color w:val="0000FF"/>
        </w:rPr>
        <w:t xml:space="preserve">&lt;For each type of work (Customized Software Development, Package Solutions, Testing, Application </w:t>
      </w:r>
      <w:proofErr w:type="spellStart"/>
      <w:r w:rsidRPr="00062685">
        <w:rPr>
          <w:rFonts w:cs="Arial"/>
          <w:i/>
          <w:color w:val="0000FF"/>
        </w:rPr>
        <w:t>Maintenane</w:t>
      </w:r>
      <w:proofErr w:type="spellEnd"/>
      <w:r w:rsidRPr="00062685">
        <w:rPr>
          <w:rFonts w:cs="Arial"/>
          <w:i/>
          <w:color w:val="0000FF"/>
        </w:rPr>
        <w:t xml:space="preserve">), specify Quality Objectives &amp; Improvement Plan. Define what measures (Metrics) will be used to evaluate them. </w:t>
      </w:r>
    </w:p>
    <w:p w:rsidR="002C1B79" w:rsidRDefault="009F215C" w:rsidP="0092093D">
      <w:pPr>
        <w:pStyle w:val="BodyText"/>
        <w:spacing w:before="40" w:afterLines="40"/>
        <w:rPr>
          <w:rFonts w:cs="Arial"/>
          <w:i/>
          <w:color w:val="0000FF"/>
        </w:rPr>
      </w:pPr>
      <w:r w:rsidRPr="00062685">
        <w:rPr>
          <w:rFonts w:cs="Arial"/>
          <w:i/>
          <w:color w:val="0000FF"/>
        </w:rPr>
        <w:t xml:space="preserve">Distinguish the ones which are shared with the client (Product Quality, Cost, and Timelines.)  </w:t>
      </w:r>
      <w:proofErr w:type="gramStart"/>
      <w:r w:rsidRPr="00062685">
        <w:rPr>
          <w:rFonts w:cs="Arial"/>
          <w:i/>
          <w:color w:val="0000FF"/>
        </w:rPr>
        <w:t>and</w:t>
      </w:r>
      <w:proofErr w:type="gramEnd"/>
      <w:r w:rsidRPr="00062685">
        <w:rPr>
          <w:rFonts w:cs="Arial"/>
          <w:i/>
          <w:color w:val="0000FF"/>
        </w:rPr>
        <w:t xml:space="preserve"> Ones which are shared internal.&gt;</w:t>
      </w:r>
    </w:p>
    <w:p w:rsidR="009F215C" w:rsidRPr="00D8272C" w:rsidRDefault="009F215C" w:rsidP="009F215C">
      <w:pPr>
        <w:spacing w:before="40" w:after="40"/>
      </w:pPr>
    </w:p>
    <w:p w:rsidR="009F215C" w:rsidRPr="0042589A" w:rsidRDefault="009F215C" w:rsidP="009F215C">
      <w:pPr>
        <w:spacing w:before="0" w:after="0"/>
      </w:pPr>
      <w:r w:rsidRPr="0042589A">
        <w:t xml:space="preserve">KPI’s &amp; metrics are tracked regularly to get an early alert of the situation </w:t>
      </w:r>
      <w:r>
        <w:t xml:space="preserve">and </w:t>
      </w:r>
      <w:r w:rsidRPr="0042589A">
        <w:t>it is acted upon.</w:t>
      </w:r>
    </w:p>
    <w:p w:rsidR="009F215C" w:rsidRPr="00011FF6" w:rsidRDefault="009F215C" w:rsidP="009F215C">
      <w:pPr>
        <w:pStyle w:val="CGHeading2-outlined"/>
      </w:pPr>
      <w:bookmarkStart w:id="554" w:name="_Toc363224686"/>
      <w:bookmarkStart w:id="555" w:name="_Toc467746927"/>
      <w:r w:rsidRPr="00011FF6">
        <w:t>Project Metrics Management</w:t>
      </w:r>
      <w:bookmarkEnd w:id="554"/>
      <w:bookmarkEnd w:id="555"/>
      <w:r w:rsidRPr="00011FF6">
        <w:tab/>
      </w:r>
    </w:p>
    <w:p w:rsidR="009F215C" w:rsidRDefault="009F215C" w:rsidP="009F215C">
      <w:pPr>
        <w:rPr>
          <w:rFonts w:cs="Arial"/>
          <w:color w:val="0000FF"/>
        </w:rPr>
      </w:pPr>
      <w:r w:rsidRPr="005644AD">
        <w:rPr>
          <w:rFonts w:cs="Arial"/>
          <w:color w:val="0000FF"/>
        </w:rPr>
        <w:t>&lt; Add applicable Text&gt;</w:t>
      </w:r>
    </w:p>
    <w:p w:rsidR="00440605" w:rsidRDefault="00440605" w:rsidP="009F215C">
      <w:pPr>
        <w:rPr>
          <w:rFonts w:cs="Arial"/>
        </w:rPr>
      </w:pPr>
    </w:p>
    <w:p w:rsidR="009F215C" w:rsidRPr="005644AD" w:rsidRDefault="009F215C" w:rsidP="009F215C">
      <w:pPr>
        <w:rPr>
          <w:rFonts w:cs="Arial"/>
        </w:rPr>
      </w:pPr>
      <w:r w:rsidRPr="005644AD">
        <w:rPr>
          <w:rFonts w:cs="Arial"/>
        </w:rPr>
        <w:t xml:space="preserve">Establish strategy for project metrics which is derived from </w:t>
      </w:r>
      <w:r>
        <w:rPr>
          <w:rFonts w:cs="Arial"/>
        </w:rPr>
        <w:t xml:space="preserve">client </w:t>
      </w:r>
      <w:r w:rsidRPr="005644AD">
        <w:rPr>
          <w:rFonts w:cs="Arial"/>
        </w:rPr>
        <w:t>KPI and Org</w:t>
      </w:r>
      <w:r>
        <w:rPr>
          <w:rFonts w:cs="Arial"/>
        </w:rPr>
        <w:t xml:space="preserve">anizational </w:t>
      </w:r>
      <w:r w:rsidRPr="005644AD">
        <w:rPr>
          <w:rFonts w:cs="Arial"/>
        </w:rPr>
        <w:t>goals (Agile metrics from metrics guidelines). The strategy provides project metrics, baselines, tracking and reporting of metrics, casual analysis based on metrics analysis, revision to metrics etc</w:t>
      </w:r>
    </w:p>
    <w:p w:rsidR="009F215C" w:rsidRDefault="009F215C" w:rsidP="009F215C">
      <w:pPr>
        <w:spacing w:before="40" w:after="40"/>
        <w:rPr>
          <w:rFonts w:cs="Arial"/>
          <w:i/>
          <w:color w:val="0000FF"/>
        </w:rPr>
      </w:pPr>
      <w:r w:rsidRPr="00062685">
        <w:rPr>
          <w:rFonts w:cs="Arial"/>
          <w:i/>
          <w:color w:val="0000FF"/>
        </w:rPr>
        <w:t xml:space="preserve">&lt;Use organizational performance baselines, and the project objectives and expectations (described in </w:t>
      </w:r>
      <w:proofErr w:type="spellStart"/>
      <w:r w:rsidR="004B6349" w:rsidRPr="004B6349">
        <w:rPr>
          <w:rFonts w:cs="Arial"/>
          <w:i/>
          <w:color w:val="0000FF"/>
        </w:rPr>
        <w:t>Organisation</w:t>
      </w:r>
      <w:proofErr w:type="spellEnd"/>
      <w:r w:rsidR="004B6349" w:rsidRPr="004B6349">
        <w:rPr>
          <w:rFonts w:cs="Arial"/>
          <w:i/>
          <w:color w:val="0000FF"/>
        </w:rPr>
        <w:t xml:space="preserve"> Baselines and Goals</w:t>
      </w:r>
      <w:r w:rsidRPr="00062685">
        <w:rPr>
          <w:rFonts w:cs="Arial"/>
          <w:i/>
          <w:color w:val="0000FF"/>
        </w:rPr>
        <w:t>) to decide target performance level for selected metrics&gt;</w:t>
      </w:r>
    </w:p>
    <w:p w:rsidR="009A4865" w:rsidRDefault="009A4865" w:rsidP="009F215C">
      <w:pPr>
        <w:spacing w:before="40" w:after="40"/>
        <w:rPr>
          <w:rFonts w:cs="Arial"/>
          <w:i/>
          <w:color w:val="0000FF"/>
        </w:rPr>
      </w:pPr>
    </w:p>
    <w:p w:rsidR="009A4865" w:rsidRPr="009A4865" w:rsidRDefault="009A4865" w:rsidP="009A4865">
      <w:pPr>
        <w:spacing w:before="40" w:after="40"/>
        <w:rPr>
          <w:rFonts w:cs="Arial"/>
          <w:i/>
          <w:color w:val="0000FF"/>
        </w:rPr>
      </w:pPr>
      <w:r>
        <w:rPr>
          <w:rFonts w:cs="Arial"/>
          <w:i/>
          <w:color w:val="0000FF"/>
        </w:rPr>
        <w:t>&lt;</w:t>
      </w:r>
      <w:r w:rsidRPr="009A4865">
        <w:rPr>
          <w:rFonts w:cs="Arial"/>
          <w:i/>
          <w:color w:val="0000FF"/>
        </w:rPr>
        <w:t>For those selected measures / metrics, define</w:t>
      </w:r>
    </w:p>
    <w:p w:rsidR="009A4865" w:rsidRPr="009A4865" w:rsidRDefault="009A4865" w:rsidP="009A4865">
      <w:pPr>
        <w:pStyle w:val="ListParagraph"/>
        <w:numPr>
          <w:ilvl w:val="0"/>
          <w:numId w:val="85"/>
        </w:numPr>
        <w:spacing w:before="40" w:after="40" w:line="240" w:lineRule="auto"/>
        <w:rPr>
          <w:rFonts w:cs="Arial"/>
          <w:i/>
          <w:color w:val="0000FF"/>
        </w:rPr>
      </w:pPr>
      <w:r w:rsidRPr="009A4865">
        <w:rPr>
          <w:rFonts w:cs="Arial"/>
          <w:i/>
          <w:color w:val="0000FF"/>
        </w:rPr>
        <w:lastRenderedPageBreak/>
        <w:t>data  needed to measure them,</w:t>
      </w:r>
    </w:p>
    <w:p w:rsidR="009A4865" w:rsidRPr="009A4865" w:rsidRDefault="009A4865" w:rsidP="009A4865">
      <w:pPr>
        <w:pStyle w:val="ListParagraph"/>
        <w:numPr>
          <w:ilvl w:val="0"/>
          <w:numId w:val="85"/>
        </w:numPr>
        <w:spacing w:before="40" w:after="40" w:line="240" w:lineRule="auto"/>
        <w:rPr>
          <w:rFonts w:cs="Arial"/>
          <w:i/>
          <w:color w:val="0000FF"/>
        </w:rPr>
      </w:pPr>
      <w:r w:rsidRPr="009A4865">
        <w:rPr>
          <w:rFonts w:cs="Arial"/>
          <w:i/>
          <w:color w:val="0000FF"/>
        </w:rPr>
        <w:t>data collection and consolidation procedure</w:t>
      </w:r>
    </w:p>
    <w:p w:rsidR="009A4865" w:rsidRPr="009A4865" w:rsidRDefault="009A4865" w:rsidP="009A4865">
      <w:pPr>
        <w:pStyle w:val="ListParagraph"/>
        <w:numPr>
          <w:ilvl w:val="0"/>
          <w:numId w:val="85"/>
        </w:numPr>
        <w:spacing w:before="40" w:after="40" w:line="240" w:lineRule="auto"/>
        <w:rPr>
          <w:rFonts w:cs="Arial"/>
          <w:i/>
          <w:color w:val="0000FF"/>
        </w:rPr>
      </w:pPr>
      <w:r w:rsidRPr="009A4865">
        <w:rPr>
          <w:rFonts w:cs="Arial"/>
          <w:i/>
          <w:color w:val="0000FF"/>
        </w:rPr>
        <w:t>Analysis tools and techniques</w:t>
      </w:r>
    </w:p>
    <w:p w:rsidR="009A4865" w:rsidRPr="009A4865" w:rsidRDefault="009A4865" w:rsidP="009A4865">
      <w:pPr>
        <w:pStyle w:val="ListParagraph"/>
        <w:numPr>
          <w:ilvl w:val="0"/>
          <w:numId w:val="85"/>
        </w:numPr>
        <w:spacing w:before="40" w:after="40" w:line="240" w:lineRule="auto"/>
        <w:rPr>
          <w:rFonts w:cs="Arial"/>
          <w:i/>
          <w:color w:val="0000FF"/>
        </w:rPr>
      </w:pPr>
      <w:r w:rsidRPr="009A4865">
        <w:rPr>
          <w:rFonts w:cs="Arial"/>
          <w:i/>
          <w:color w:val="0000FF"/>
        </w:rPr>
        <w:t>Action triggers, and possible actions (corrective and preventive)</w:t>
      </w:r>
      <w:r>
        <w:rPr>
          <w:rFonts w:cs="Arial"/>
          <w:i/>
          <w:color w:val="0000FF"/>
        </w:rPr>
        <w:t>&gt;</w:t>
      </w:r>
    </w:p>
    <w:p w:rsidR="009A4865" w:rsidRDefault="009A4865" w:rsidP="009F215C">
      <w:pPr>
        <w:spacing w:before="40" w:after="40"/>
        <w:rPr>
          <w:rFonts w:cs="Arial"/>
          <w:i/>
          <w:color w:val="0000FF"/>
        </w:rPr>
      </w:pPr>
    </w:p>
    <w:tbl>
      <w:tblPr>
        <w:tblW w:w="8647"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985"/>
        <w:gridCol w:w="1701"/>
        <w:gridCol w:w="1405"/>
        <w:gridCol w:w="1288"/>
        <w:gridCol w:w="2268"/>
      </w:tblGrid>
      <w:tr w:rsidR="009F215C" w:rsidTr="002013A7">
        <w:tc>
          <w:tcPr>
            <w:tcW w:w="1985" w:type="dxa"/>
            <w:tcBorders>
              <w:bottom w:val="single" w:sz="18" w:space="0" w:color="FFFFFF" w:themeColor="background1"/>
            </w:tcBorders>
            <w:shd w:val="clear" w:color="auto" w:fill="0098C7" w:themeFill="accent5"/>
          </w:tcPr>
          <w:p w:rsidR="009F215C" w:rsidRPr="00062685" w:rsidRDefault="009F215C" w:rsidP="002013A7">
            <w:pPr>
              <w:spacing w:before="0"/>
              <w:rPr>
                <w:rFonts w:ascii="Arial Unicode MS" w:eastAsia="Arial Unicode MS" w:hAnsi="Arial Unicode MS" w:cs="Arial Unicode MS"/>
                <w:b/>
                <w:bCs/>
                <w:color w:val="FFFFFF" w:themeColor="background1"/>
              </w:rPr>
            </w:pPr>
            <w:r w:rsidRPr="00062685">
              <w:rPr>
                <w:rFonts w:ascii="Arial Unicode MS" w:eastAsia="Arial Unicode MS" w:hAnsi="Arial Unicode MS" w:cs="Arial Unicode MS" w:hint="eastAsia"/>
                <w:b/>
                <w:bCs/>
                <w:color w:val="FFFFFF" w:themeColor="background1"/>
              </w:rPr>
              <w:t>Metric Name</w:t>
            </w:r>
          </w:p>
        </w:tc>
        <w:tc>
          <w:tcPr>
            <w:tcW w:w="1701" w:type="dxa"/>
            <w:tcBorders>
              <w:bottom w:val="single" w:sz="18" w:space="0" w:color="FFFFFF" w:themeColor="background1"/>
            </w:tcBorders>
            <w:shd w:val="clear" w:color="auto" w:fill="0098C7" w:themeFill="accent5"/>
          </w:tcPr>
          <w:p w:rsidR="009F215C" w:rsidRPr="00062685" w:rsidRDefault="009F215C" w:rsidP="002013A7">
            <w:pPr>
              <w:spacing w:before="0"/>
              <w:rPr>
                <w:rFonts w:ascii="Arial Unicode MS" w:eastAsia="Arial Unicode MS" w:hAnsi="Arial Unicode MS" w:cs="Arial Unicode MS"/>
                <w:b/>
                <w:bCs/>
                <w:color w:val="FFFFFF" w:themeColor="background1"/>
              </w:rPr>
            </w:pPr>
            <w:r w:rsidRPr="00062685">
              <w:rPr>
                <w:rFonts w:ascii="Arial Unicode MS" w:eastAsia="Arial Unicode MS" w:hAnsi="Arial Unicode MS" w:cs="Arial Unicode MS" w:hint="eastAsia"/>
                <w:b/>
                <w:bCs/>
                <w:color w:val="FFFFFF" w:themeColor="background1"/>
              </w:rPr>
              <w:t>Project/Business/Customer Requirement</w:t>
            </w:r>
          </w:p>
        </w:tc>
        <w:tc>
          <w:tcPr>
            <w:tcW w:w="1405" w:type="dxa"/>
            <w:tcBorders>
              <w:bottom w:val="single" w:sz="18" w:space="0" w:color="FFFFFF" w:themeColor="background1"/>
            </w:tcBorders>
            <w:shd w:val="clear" w:color="auto" w:fill="0098C7" w:themeFill="accent5"/>
          </w:tcPr>
          <w:p w:rsidR="009F215C" w:rsidRPr="00062685" w:rsidRDefault="009F215C" w:rsidP="002013A7">
            <w:pPr>
              <w:spacing w:before="0"/>
              <w:rPr>
                <w:rFonts w:ascii="Arial Unicode MS" w:eastAsia="Arial Unicode MS" w:hAnsi="Arial Unicode MS" w:cs="Arial Unicode MS"/>
                <w:b/>
                <w:bCs/>
                <w:color w:val="FFFFFF" w:themeColor="background1"/>
              </w:rPr>
            </w:pPr>
            <w:r w:rsidRPr="00062685">
              <w:rPr>
                <w:rFonts w:ascii="Arial Unicode MS" w:eastAsia="Arial Unicode MS" w:hAnsi="Arial Unicode MS" w:cs="Arial Unicode MS" w:hint="eastAsia"/>
                <w:b/>
                <w:bCs/>
                <w:color w:val="FFFFFF" w:themeColor="background1"/>
              </w:rPr>
              <w:t>Frequency</w:t>
            </w:r>
          </w:p>
        </w:tc>
        <w:tc>
          <w:tcPr>
            <w:tcW w:w="1288" w:type="dxa"/>
            <w:tcBorders>
              <w:bottom w:val="single" w:sz="18" w:space="0" w:color="FFFFFF" w:themeColor="background1"/>
            </w:tcBorders>
            <w:shd w:val="clear" w:color="auto" w:fill="0098C7" w:themeFill="accent5"/>
          </w:tcPr>
          <w:p w:rsidR="009F215C" w:rsidRPr="00062685" w:rsidRDefault="009F215C" w:rsidP="002013A7">
            <w:pPr>
              <w:spacing w:before="0"/>
              <w:rPr>
                <w:rFonts w:ascii="Arial Unicode MS" w:eastAsia="Arial Unicode MS" w:hAnsi="Arial Unicode MS" w:cs="Arial Unicode MS"/>
                <w:b/>
                <w:bCs/>
                <w:color w:val="FFFFFF" w:themeColor="background1"/>
              </w:rPr>
            </w:pPr>
            <w:r w:rsidRPr="00062685">
              <w:rPr>
                <w:rFonts w:ascii="Arial Unicode MS" w:eastAsia="Arial Unicode MS" w:hAnsi="Arial Unicode MS" w:cs="Arial Unicode MS" w:hint="eastAsia"/>
                <w:b/>
                <w:bCs/>
                <w:color w:val="FFFFFF" w:themeColor="background1"/>
              </w:rPr>
              <w:t>Name of Tool/Template used</w:t>
            </w:r>
          </w:p>
        </w:tc>
        <w:tc>
          <w:tcPr>
            <w:tcW w:w="2268" w:type="dxa"/>
            <w:tcBorders>
              <w:bottom w:val="single" w:sz="18" w:space="0" w:color="FFFFFF" w:themeColor="background1"/>
            </w:tcBorders>
            <w:shd w:val="clear" w:color="auto" w:fill="0098C7" w:themeFill="accent5"/>
          </w:tcPr>
          <w:p w:rsidR="009F215C" w:rsidRPr="00062685" w:rsidRDefault="009F215C" w:rsidP="002013A7">
            <w:pPr>
              <w:spacing w:before="0"/>
              <w:rPr>
                <w:rFonts w:ascii="Arial Unicode MS" w:eastAsia="Arial Unicode MS" w:hAnsi="Arial Unicode MS" w:cs="Arial Unicode MS"/>
                <w:b/>
                <w:bCs/>
                <w:color w:val="FFFFFF" w:themeColor="background1"/>
              </w:rPr>
            </w:pPr>
            <w:r w:rsidRPr="00062685">
              <w:rPr>
                <w:rFonts w:ascii="Arial Unicode MS" w:eastAsia="Arial Unicode MS" w:hAnsi="Arial Unicode MS" w:cs="Arial Unicode MS" w:hint="eastAsia"/>
                <w:b/>
                <w:bCs/>
                <w:color w:val="FFFFFF" w:themeColor="background1"/>
              </w:rPr>
              <w:t>If Template, stakeholders who would have access to it</w:t>
            </w:r>
          </w:p>
        </w:tc>
      </w:tr>
      <w:tr w:rsidR="00440605" w:rsidTr="002013A7">
        <w:trPr>
          <w:trHeight w:val="346"/>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440605">
            <w:pPr>
              <w:spacing w:before="0"/>
              <w:rPr>
                <w:rFonts w:cs="Arial"/>
                <w:color w:val="000000"/>
              </w:rPr>
            </w:pPr>
            <w:r w:rsidRPr="00440605">
              <w:rPr>
                <w:rFonts w:cs="Arial"/>
                <w:color w:val="000000"/>
              </w:rPr>
              <w:t>Veloc</w:t>
            </w:r>
            <w:r>
              <w:rPr>
                <w:rFonts w:cs="Arial"/>
                <w:color w:val="000000"/>
              </w:rPr>
              <w:t>i</w:t>
            </w:r>
            <w:r w:rsidRPr="00440605">
              <w:rPr>
                <w:rFonts w:cs="Arial"/>
                <w:color w:val="000000"/>
              </w:rPr>
              <w:t>ty</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rPr>
                <w:rFonts w:cs="Arial"/>
              </w:rPr>
            </w:pPr>
            <w:r w:rsidRPr="00440605">
              <w:rPr>
                <w:rFonts w:cs="Arial"/>
              </w:rPr>
              <w:t>End of Iteration</w:t>
            </w:r>
          </w:p>
        </w:tc>
        <w:tc>
          <w:tcPr>
            <w:tcW w:w="128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226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r>
      <w:tr w:rsidR="00440605" w:rsidTr="002013A7">
        <w:trPr>
          <w:trHeight w:val="257"/>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440605">
            <w:pPr>
              <w:spacing w:before="0"/>
              <w:rPr>
                <w:rFonts w:cs="Arial"/>
                <w:color w:val="000000"/>
              </w:rPr>
            </w:pPr>
            <w:r w:rsidRPr="00440605">
              <w:rPr>
                <w:rFonts w:cs="Arial"/>
                <w:color w:val="000000"/>
              </w:rPr>
              <w:t>Feature Points Acceptance</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rPr>
                <w:rFonts w:cs="Arial"/>
              </w:rPr>
            </w:pPr>
            <w:r w:rsidRPr="00440605">
              <w:rPr>
                <w:rFonts w:cs="Arial"/>
              </w:rPr>
              <w:t>End of Iteration</w:t>
            </w:r>
          </w:p>
        </w:tc>
        <w:tc>
          <w:tcPr>
            <w:tcW w:w="128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226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r>
      <w:tr w:rsidR="00440605" w:rsidTr="002013A7">
        <w:trPr>
          <w:trHeight w:val="257"/>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440605">
            <w:pPr>
              <w:spacing w:before="0"/>
              <w:rPr>
                <w:rFonts w:cs="Arial"/>
                <w:color w:val="000000"/>
              </w:rPr>
            </w:pPr>
            <w:r w:rsidRPr="00440605">
              <w:rPr>
                <w:rFonts w:cs="Arial"/>
                <w:color w:val="000000"/>
              </w:rPr>
              <w:t>Total Weighted Defect Index</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rPr>
                <w:rFonts w:cs="Arial"/>
              </w:rPr>
            </w:pPr>
            <w:r w:rsidRPr="00440605">
              <w:rPr>
                <w:rFonts w:cs="Arial"/>
              </w:rPr>
              <w:t>End of Iteration</w:t>
            </w:r>
          </w:p>
        </w:tc>
        <w:tc>
          <w:tcPr>
            <w:tcW w:w="128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226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r>
      <w:tr w:rsidR="00440605" w:rsidTr="002013A7">
        <w:trPr>
          <w:trHeight w:val="257"/>
        </w:trPr>
        <w:tc>
          <w:tcPr>
            <w:tcW w:w="198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440605">
            <w:pPr>
              <w:spacing w:before="0"/>
              <w:rPr>
                <w:rFonts w:cs="Arial"/>
                <w:color w:val="000000"/>
              </w:rPr>
            </w:pPr>
            <w:r w:rsidRPr="00440605">
              <w:rPr>
                <w:rFonts w:cs="Arial"/>
                <w:color w:val="000000"/>
              </w:rPr>
              <w:t>UAT DD</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1405"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rPr>
                <w:rFonts w:cs="Arial"/>
              </w:rPr>
            </w:pPr>
            <w:r w:rsidRPr="00440605">
              <w:rPr>
                <w:rFonts w:cs="Arial"/>
              </w:rPr>
              <w:t>End of Iteration</w:t>
            </w:r>
          </w:p>
        </w:tc>
        <w:tc>
          <w:tcPr>
            <w:tcW w:w="128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c>
          <w:tcPr>
            <w:tcW w:w="2268" w:type="dxa"/>
            <w:tcBorders>
              <w:top w:val="single" w:sz="18" w:space="0" w:color="FFFFFF" w:themeColor="background1"/>
              <w:bottom w:val="single" w:sz="18" w:space="0" w:color="FFFFFF" w:themeColor="background1"/>
            </w:tcBorders>
            <w:shd w:val="clear" w:color="auto" w:fill="EAE7E6" w:themeFill="text2" w:themeFillTint="33"/>
          </w:tcPr>
          <w:p w:rsidR="00440605" w:rsidRPr="00440605" w:rsidRDefault="00440605" w:rsidP="002013A7">
            <w:pPr>
              <w:spacing w:before="0"/>
              <w:jc w:val="center"/>
              <w:rPr>
                <w:rFonts w:cs="Arial"/>
              </w:rPr>
            </w:pPr>
            <w:r w:rsidRPr="00440605">
              <w:rPr>
                <w:rFonts w:cs="Arial"/>
              </w:rPr>
              <w:t>&lt;Fill&gt;</w:t>
            </w:r>
          </w:p>
        </w:tc>
      </w:tr>
    </w:tbl>
    <w:p w:rsidR="009F215C" w:rsidRDefault="009F215C" w:rsidP="009F215C">
      <w:pPr>
        <w:pStyle w:val="CGHeading1-outlined"/>
      </w:pPr>
      <w:bookmarkStart w:id="556" w:name="_Toc467746928"/>
      <w:r>
        <w:t>Appendices</w:t>
      </w:r>
      <w:bookmarkEnd w:id="556"/>
    </w:p>
    <w:p w:rsidR="00440605" w:rsidRPr="00440605" w:rsidRDefault="00440605" w:rsidP="00440605">
      <w:pPr>
        <w:pStyle w:val="CGBodytext"/>
      </w:pPr>
    </w:p>
    <w:p w:rsidR="009F215C" w:rsidRPr="00D8272C" w:rsidRDefault="009F215C" w:rsidP="009F215C">
      <w:pPr>
        <w:pStyle w:val="CGHeading2-outlined"/>
      </w:pPr>
      <w:bookmarkStart w:id="557" w:name="_Toc454347134"/>
      <w:bookmarkStart w:id="558" w:name="_Toc22520724"/>
      <w:bookmarkStart w:id="559" w:name="_Toc257467740"/>
      <w:bookmarkStart w:id="560" w:name="_Toc411003313"/>
      <w:bookmarkStart w:id="561" w:name="_Toc467746929"/>
      <w:r w:rsidRPr="00D8272C">
        <w:t>A</w:t>
      </w:r>
      <w:r>
        <w:t xml:space="preserve">ppendix </w:t>
      </w:r>
      <w:r w:rsidR="00A4418B">
        <w:t>A</w:t>
      </w:r>
      <w:r>
        <w:t xml:space="preserve"> </w:t>
      </w:r>
      <w:r w:rsidRPr="00D8272C">
        <w:t>- Deliverable Descriptions</w:t>
      </w:r>
      <w:bookmarkEnd w:id="557"/>
      <w:bookmarkEnd w:id="558"/>
      <w:bookmarkEnd w:id="559"/>
      <w:bookmarkEnd w:id="560"/>
      <w:bookmarkEnd w:id="561"/>
    </w:p>
    <w:p w:rsidR="009F215C" w:rsidRPr="0018046E" w:rsidRDefault="009F215C" w:rsidP="009F215C">
      <w:pPr>
        <w:rPr>
          <w:rFonts w:cs="Arial"/>
          <w:i/>
          <w:color w:val="0000FF"/>
        </w:rPr>
      </w:pPr>
      <w:r>
        <w:rPr>
          <w:rFonts w:cs="Arial"/>
          <w:i/>
          <w:color w:val="0000FF"/>
        </w:rPr>
        <w:t>&lt;</w:t>
      </w:r>
      <w:r w:rsidRPr="0018046E">
        <w:rPr>
          <w:rFonts w:cs="Arial"/>
          <w:i/>
          <w:color w:val="0000FF"/>
        </w:rPr>
        <w:t>Complete one Deliverable Description for every deliverable, whether or not contractual and whether delivered from Capgemini, the client or a third party</w:t>
      </w:r>
      <w:r>
        <w:rPr>
          <w:rFonts w:cs="Arial"/>
          <w:i/>
          <w:color w:val="0000FF"/>
        </w:rPr>
        <w:t>.</w:t>
      </w:r>
    </w:p>
    <w:p w:rsidR="009F215C" w:rsidRPr="0018046E" w:rsidRDefault="009F215C" w:rsidP="009F215C">
      <w:pPr>
        <w:rPr>
          <w:rFonts w:cs="Arial"/>
          <w:i/>
          <w:color w:val="0000FF"/>
        </w:rPr>
      </w:pPr>
      <w:r w:rsidRPr="0018046E">
        <w:rPr>
          <w:rFonts w:cs="Arial"/>
          <w:i/>
          <w:color w:val="0000FF"/>
        </w:rPr>
        <w:t>If there are many deliverables, consider inserting an index at the start to help find the individual Deliverable Description</w:t>
      </w:r>
      <w:r>
        <w:rPr>
          <w:rFonts w:cs="Arial"/>
          <w:i/>
          <w:color w:val="0000FF"/>
        </w:rPr>
        <w:t>.</w:t>
      </w:r>
      <w:r w:rsidRPr="0018046E">
        <w:rPr>
          <w:rFonts w:cs="Arial"/>
          <w:i/>
          <w:color w:val="0000FF"/>
        </w:rPr>
        <w:t xml:space="preserve"> If a category of information of the Deliverable Description is not applicable state ‘Not applicable’, or if the information is to be provided during a later update of the PGP</w:t>
      </w:r>
      <w:r>
        <w:rPr>
          <w:rFonts w:cs="Arial"/>
          <w:i/>
          <w:color w:val="0000FF"/>
        </w:rPr>
        <w:t xml:space="preserve">, </w:t>
      </w:r>
      <w:r w:rsidRPr="0018046E">
        <w:rPr>
          <w:rFonts w:cs="Arial"/>
          <w:i/>
          <w:color w:val="0000FF"/>
        </w:rPr>
        <w:t>state when this will take place.</w:t>
      </w:r>
    </w:p>
    <w:p w:rsidR="009F215C" w:rsidRPr="00CF2A57" w:rsidRDefault="009F215C" w:rsidP="009F215C">
      <w:pPr>
        <w:rPr>
          <w:rFonts w:cs="Arial"/>
        </w:rPr>
      </w:pPr>
      <w:r w:rsidRPr="0018046E">
        <w:rPr>
          <w:rFonts w:cs="Arial"/>
          <w:i/>
          <w:color w:val="0000FF"/>
        </w:rPr>
        <w:t>Do not leave a category of information blank. Alternatively a transposed version can be created in excel detailing all the project deliverables.</w:t>
      </w:r>
      <w:r>
        <w:rPr>
          <w:rFonts w:cs="Arial"/>
          <w:i/>
          <w:color w:val="0000FF"/>
        </w:rPr>
        <w:t>&gt;</w:t>
      </w:r>
    </w:p>
    <w:tbl>
      <w:tblPr>
        <w:tblW w:w="0" w:type="auto"/>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836"/>
        <w:gridCol w:w="6396"/>
        <w:gridCol w:w="7"/>
      </w:tblGrid>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Deliverable ID</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color w:val="0000FF"/>
              </w:rPr>
            </w:pPr>
            <w:r w:rsidRPr="0018046E">
              <w:rPr>
                <w:rFonts w:cs="Arial"/>
                <w:i/>
                <w:color w:val="0000FF"/>
              </w:rPr>
              <w:t>&lt;Enter the identifying code by which the deliverable will be known in here e.g. D0002. The identifier is referenced elsewhere in the document, so it must be unique&gt;</w:t>
            </w:r>
          </w:p>
        </w:tc>
      </w:tr>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Deliverable Name</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t>&lt;Enter the name by which the deliverable will be known in here e.g.</w:t>
            </w:r>
          </w:p>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lastRenderedPageBreak/>
              <w:t>Project Governance Plan, Functional Specification&gt;</w:t>
            </w:r>
          </w:p>
        </w:tc>
      </w:tr>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lastRenderedPageBreak/>
              <w:t>Abbreviation</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color w:val="0000FF"/>
              </w:rPr>
            </w:pPr>
            <w:r w:rsidRPr="0018046E">
              <w:rPr>
                <w:rFonts w:cs="Arial"/>
                <w:i/>
                <w:color w:val="0000FF"/>
              </w:rPr>
              <w:t>&lt;Enter the abbreviation by which the deliverable is normally known e.g. PGP, FS&gt;</w:t>
            </w:r>
          </w:p>
        </w:tc>
      </w:tr>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Contractual Deliverable</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color w:val="0000FF"/>
                <w:spacing w:val="-3"/>
              </w:rPr>
            </w:pPr>
            <w:r w:rsidRPr="0018046E">
              <w:rPr>
                <w:rFonts w:cs="Arial"/>
                <w:color w:val="263147" w:themeColor="text1"/>
                <w:spacing w:val="-3"/>
              </w:rPr>
              <w:t>Contractual / Not Contractual</w:t>
            </w:r>
            <w:r w:rsidRPr="0018046E">
              <w:rPr>
                <w:rFonts w:cs="Arial"/>
                <w:color w:val="0000FF"/>
                <w:spacing w:val="-3"/>
              </w:rPr>
              <w:t xml:space="preserve"> </w:t>
            </w:r>
            <w:r w:rsidRPr="0018046E">
              <w:rPr>
                <w:rFonts w:cs="Arial"/>
                <w:i/>
                <w:color w:val="0000FF"/>
              </w:rPr>
              <w:t>&lt;delete one of these as appropriate&gt;</w:t>
            </w:r>
          </w:p>
        </w:tc>
      </w:tr>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 xml:space="preserve">Type </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t>&lt;Enter type of deliverable e.g. Document, Software, Hardware&gt;</w:t>
            </w:r>
          </w:p>
        </w:tc>
      </w:tr>
      <w:tr w:rsidR="009F215C" w:rsidRPr="00CF2A57" w:rsidTr="002013A7">
        <w:trPr>
          <w:gridAfter w:val="1"/>
          <w:wAfter w:w="7" w:type="dxa"/>
          <w:trHeight w:val="36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Source/Destination</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t>&lt;Enter e.g</w:t>
            </w:r>
            <w:r>
              <w:rPr>
                <w:rFonts w:cs="Arial"/>
                <w:i/>
                <w:color w:val="0000FF"/>
              </w:rPr>
              <w:t>. Delivered from Capgemini to [CLIENT]</w:t>
            </w:r>
          </w:p>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Pr>
                <w:rFonts w:cs="Arial"/>
                <w:i/>
                <w:color w:val="0000FF"/>
              </w:rPr>
              <w:t>Or Delivered from [THIRD PARTY SUPPLIER]</w:t>
            </w:r>
            <w:r w:rsidRPr="0018046E">
              <w:rPr>
                <w:rFonts w:cs="Arial"/>
                <w:i/>
                <w:color w:val="0000FF"/>
              </w:rPr>
              <w:t xml:space="preserve"> </w:t>
            </w:r>
            <w:r>
              <w:rPr>
                <w:rFonts w:cs="Arial"/>
                <w:i/>
                <w:color w:val="0000FF"/>
              </w:rPr>
              <w:t xml:space="preserve"> </w:t>
            </w:r>
            <w:r w:rsidRPr="0018046E">
              <w:rPr>
                <w:rFonts w:cs="Arial"/>
                <w:i/>
                <w:color w:val="0000FF"/>
              </w:rPr>
              <w:t xml:space="preserve">to Capgemini, then to </w:t>
            </w:r>
            <w:r>
              <w:rPr>
                <w:rFonts w:cs="Arial"/>
                <w:i/>
                <w:color w:val="0000FF"/>
              </w:rPr>
              <w:t>[CLIENT]</w:t>
            </w:r>
          </w:p>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t xml:space="preserve">Or Delivered from </w:t>
            </w:r>
            <w:r>
              <w:rPr>
                <w:rFonts w:cs="Arial"/>
                <w:i/>
                <w:color w:val="0000FF"/>
              </w:rPr>
              <w:t>[THIRD PARTY SUPPLIER]</w:t>
            </w:r>
            <w:r w:rsidRPr="0018046E">
              <w:rPr>
                <w:rFonts w:cs="Arial"/>
                <w:i/>
                <w:color w:val="0000FF"/>
              </w:rPr>
              <w:t xml:space="preserve"> </w:t>
            </w:r>
            <w:r>
              <w:rPr>
                <w:rFonts w:cs="Arial"/>
                <w:i/>
                <w:color w:val="0000FF"/>
              </w:rPr>
              <w:t xml:space="preserve"> </w:t>
            </w:r>
            <w:r w:rsidRPr="0018046E">
              <w:rPr>
                <w:rFonts w:cs="Arial"/>
                <w:i/>
                <w:color w:val="0000FF"/>
              </w:rPr>
              <w:t xml:space="preserve">to </w:t>
            </w:r>
            <w:r>
              <w:rPr>
                <w:rFonts w:cs="Arial"/>
                <w:i/>
                <w:color w:val="0000FF"/>
              </w:rPr>
              <w:t>[CLIENT]</w:t>
            </w:r>
          </w:p>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i/>
                <w:color w:val="0000FF"/>
              </w:rPr>
            </w:pPr>
            <w:r w:rsidRPr="0018046E">
              <w:rPr>
                <w:rFonts w:cs="Arial"/>
                <w:i/>
                <w:color w:val="0000FF"/>
              </w:rPr>
              <w:t xml:space="preserve">Or Delivered from </w:t>
            </w:r>
            <w:r>
              <w:rPr>
                <w:rFonts w:cs="Arial"/>
                <w:i/>
                <w:color w:val="0000FF"/>
              </w:rPr>
              <w:t xml:space="preserve">[CLIENT] </w:t>
            </w:r>
            <w:r w:rsidRPr="0018046E">
              <w:rPr>
                <w:rFonts w:cs="Arial"/>
                <w:i/>
                <w:color w:val="0000FF"/>
              </w:rPr>
              <w:t>to Capgemini&gt;</w:t>
            </w:r>
          </w:p>
        </w:tc>
      </w:tr>
      <w:tr w:rsidR="009F215C" w:rsidRPr="00CF2A57" w:rsidTr="002013A7">
        <w:trPr>
          <w:gridAfter w:val="1"/>
          <w:wAfter w:w="7" w:type="dxa"/>
          <w:trHeight w:hRule="exact" w:val="732"/>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Purpose</w:t>
            </w:r>
          </w:p>
        </w:tc>
        <w:tc>
          <w:tcPr>
            <w:tcW w:w="6396" w:type="dxa"/>
          </w:tcPr>
          <w:p w:rsidR="009F215C" w:rsidRPr="0018046E"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175"/>
              <w:rPr>
                <w:rFonts w:cs="Arial"/>
                <w:color w:val="0000FF"/>
              </w:rPr>
            </w:pPr>
            <w:r w:rsidRPr="0018046E">
              <w:rPr>
                <w:rFonts w:cs="Arial"/>
                <w:i/>
                <w:color w:val="0000FF"/>
              </w:rPr>
              <w:t>&lt;Enter the purpose of the deliverable, why has it been produced, what information it is it intending to convey&gt;</w:t>
            </w:r>
          </w:p>
        </w:tc>
      </w:tr>
      <w:tr w:rsidR="009F215C" w:rsidRPr="00CF2A57" w:rsidTr="002013A7">
        <w:trPr>
          <w:gridAfter w:val="1"/>
          <w:wAfter w:w="7" w:type="dxa"/>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Composition</w:t>
            </w:r>
            <w:r w:rsidRPr="00CF2A57">
              <w:rPr>
                <w:rFonts w:cs="Arial"/>
                <w:b/>
                <w:spacing w:val="-3"/>
              </w:rPr>
              <w:tab/>
            </w:r>
          </w:p>
        </w:tc>
        <w:tc>
          <w:tcPr>
            <w:tcW w:w="6396" w:type="dxa"/>
          </w:tcPr>
          <w:p w:rsidR="009F215C" w:rsidRPr="00CA0312" w:rsidRDefault="009F215C" w:rsidP="002013A7">
            <w:pPr>
              <w:suppressAutoHyphens/>
              <w:ind w:left="175"/>
              <w:rPr>
                <w:rFonts w:cs="Arial"/>
                <w:i/>
                <w:color w:val="0000FF"/>
              </w:rPr>
            </w:pPr>
            <w:r w:rsidRPr="00CA0312">
              <w:rPr>
                <w:rFonts w:cs="Arial"/>
                <w:i/>
                <w:color w:val="0000FF"/>
              </w:rPr>
              <w:t xml:space="preserve">&lt;Enter e.g. the contents of the deliverable (i.e. the Table of Contents for a document, with a brief description of the contents of each section. </w:t>
            </w:r>
          </w:p>
          <w:p w:rsidR="009F215C" w:rsidRPr="00CA0312" w:rsidRDefault="009F215C" w:rsidP="002013A7">
            <w:pPr>
              <w:suppressAutoHyphens/>
              <w:ind w:left="175"/>
              <w:rPr>
                <w:rFonts w:cs="Arial"/>
                <w:i/>
                <w:color w:val="0000FF"/>
              </w:rPr>
            </w:pPr>
            <w:r w:rsidRPr="00CA0312">
              <w:rPr>
                <w:rFonts w:cs="Arial"/>
                <w:i/>
                <w:color w:val="0000FF"/>
              </w:rPr>
              <w:t>If the deliverable is software, list the main functional elements of the software and a brief description of each</w:t>
            </w:r>
            <w:r>
              <w:rPr>
                <w:rFonts w:cs="Arial"/>
                <w:i/>
                <w:color w:val="0000FF"/>
              </w:rPr>
              <w:t>.</w:t>
            </w:r>
          </w:p>
          <w:p w:rsidR="009F215C" w:rsidRPr="00CA0312" w:rsidRDefault="009F215C" w:rsidP="002013A7">
            <w:pPr>
              <w:suppressAutoHyphens/>
              <w:ind w:left="175"/>
              <w:rPr>
                <w:rFonts w:cs="Arial"/>
                <w:i/>
                <w:color w:val="0000FF"/>
              </w:rPr>
            </w:pPr>
            <w:r w:rsidRPr="00CA0312">
              <w:rPr>
                <w:rFonts w:cs="Arial"/>
                <w:i/>
                <w:color w:val="0000FF"/>
              </w:rPr>
              <w:t xml:space="preserve">If the deliverable is a software product from third party supplier state the name and version of the </w:t>
            </w:r>
            <w:r>
              <w:rPr>
                <w:rFonts w:cs="Arial"/>
                <w:i/>
                <w:color w:val="0000FF"/>
              </w:rPr>
              <w:t>product and a brief description.</w:t>
            </w:r>
            <w:r w:rsidRPr="00CA0312">
              <w:rPr>
                <w:rFonts w:cs="Arial"/>
                <w:i/>
                <w:color w:val="0000FF"/>
              </w:rPr>
              <w:t xml:space="preserve"> </w:t>
            </w:r>
          </w:p>
          <w:p w:rsidR="009F215C" w:rsidRPr="00CA0312" w:rsidRDefault="009F215C" w:rsidP="002013A7">
            <w:pPr>
              <w:suppressAutoHyphens/>
              <w:ind w:left="175"/>
              <w:rPr>
                <w:rFonts w:cs="Arial"/>
                <w:color w:val="0000FF"/>
              </w:rPr>
            </w:pPr>
            <w:r w:rsidRPr="00CA0312">
              <w:rPr>
                <w:rFonts w:cs="Arial"/>
                <w:i/>
                <w:color w:val="0000FF"/>
              </w:rPr>
              <w:t>If the deliverable is a Release of software list the components of the Release, version numbers and brief description of each&gt;</w:t>
            </w:r>
          </w:p>
        </w:tc>
      </w:tr>
      <w:tr w:rsidR="009F215C" w:rsidRPr="00CF2A57" w:rsidTr="002013A7">
        <w:trPr>
          <w:gridAfter w:val="1"/>
          <w:wAfter w:w="7" w:type="dxa"/>
          <w:trHeight w:val="50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Form</w:t>
            </w:r>
          </w:p>
        </w:tc>
        <w:tc>
          <w:tcPr>
            <w:tcW w:w="6396" w:type="dxa"/>
          </w:tcPr>
          <w:p w:rsidR="009F215C" w:rsidRPr="00CA0312" w:rsidRDefault="009F215C" w:rsidP="002013A7">
            <w:pPr>
              <w:suppressAutoHyphens/>
              <w:ind w:left="175"/>
              <w:rPr>
                <w:rFonts w:cs="Arial"/>
                <w:color w:val="0000FF"/>
              </w:rPr>
            </w:pPr>
            <w:r w:rsidRPr="00CA0312">
              <w:rPr>
                <w:rFonts w:cs="Arial"/>
                <w:i/>
                <w:color w:val="0000FF"/>
              </w:rPr>
              <w:t>&lt;Enter the form that the deliverable will be prepared in (e.g. Word 2007&gt;</w:t>
            </w:r>
          </w:p>
        </w:tc>
      </w:tr>
      <w:tr w:rsidR="009F215C" w:rsidRPr="00CF2A57" w:rsidTr="002013A7">
        <w:trPr>
          <w:trHeight w:val="50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Deliverable Standard</w:t>
            </w:r>
          </w:p>
        </w:tc>
        <w:tc>
          <w:tcPr>
            <w:tcW w:w="6403" w:type="dxa"/>
            <w:gridSpan w:val="2"/>
          </w:tcPr>
          <w:p w:rsidR="009F215C" w:rsidRPr="00CA0312" w:rsidRDefault="009F215C" w:rsidP="002013A7">
            <w:pPr>
              <w:suppressAutoHyphens/>
              <w:ind w:left="175"/>
              <w:rPr>
                <w:rFonts w:cs="Arial"/>
                <w:i/>
                <w:color w:val="0000FF"/>
              </w:rPr>
            </w:pPr>
            <w:r w:rsidRPr="00CA0312">
              <w:rPr>
                <w:rFonts w:cs="Arial"/>
                <w:i/>
                <w:color w:val="0000FF"/>
              </w:rPr>
              <w:t>&lt;Enter the e.g. the documentation standard (e.g. Q</w:t>
            </w:r>
            <w:r>
              <w:rPr>
                <w:rFonts w:cs="Arial"/>
                <w:i/>
                <w:color w:val="0000FF"/>
              </w:rPr>
              <w:t>004 Capgemini Document standard).</w:t>
            </w:r>
          </w:p>
          <w:p w:rsidR="009F215C" w:rsidRPr="00CA0312" w:rsidRDefault="009F215C" w:rsidP="002013A7">
            <w:pPr>
              <w:suppressAutoHyphens/>
              <w:ind w:left="175"/>
              <w:rPr>
                <w:rFonts w:cs="Arial"/>
                <w:i/>
                <w:color w:val="0000FF"/>
              </w:rPr>
            </w:pPr>
            <w:r w:rsidRPr="00CA0312">
              <w:rPr>
                <w:rFonts w:cs="Arial"/>
                <w:i/>
                <w:color w:val="0000FF"/>
              </w:rPr>
              <w:t>Development standards e.g. which coding standard, which tools or hardware, include version numbers as appropriate&gt;</w:t>
            </w:r>
          </w:p>
        </w:tc>
      </w:tr>
      <w:tr w:rsidR="009F215C" w:rsidRPr="00CF2A57" w:rsidTr="002013A7">
        <w:trPr>
          <w:trHeight w:val="50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Derivation</w:t>
            </w:r>
            <w:r w:rsidRPr="00CF2A57">
              <w:rPr>
                <w:rFonts w:cs="Arial"/>
                <w:b/>
                <w:spacing w:val="-3"/>
              </w:rPr>
              <w:tab/>
            </w:r>
          </w:p>
        </w:tc>
        <w:tc>
          <w:tcPr>
            <w:tcW w:w="6403" w:type="dxa"/>
            <w:gridSpan w:val="2"/>
          </w:tcPr>
          <w:p w:rsidR="009F215C" w:rsidRPr="00CA0312" w:rsidRDefault="009F215C" w:rsidP="002013A7">
            <w:pPr>
              <w:suppressAutoHyphens/>
              <w:ind w:left="175"/>
              <w:rPr>
                <w:rFonts w:cs="Arial"/>
                <w:color w:val="0000FF"/>
              </w:rPr>
            </w:pPr>
            <w:r w:rsidRPr="00CA0312">
              <w:rPr>
                <w:rFonts w:cs="Arial"/>
                <w:i/>
                <w:color w:val="0000FF"/>
              </w:rPr>
              <w:t>&lt;Enter the derivation of the deliverable e.g. the documents which are referred to when preparing the deliverable e.g. the derivation for a PGP may be the Contract, the Proposal&gt;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t>Acceptance Criteria</w:t>
            </w:r>
            <w:r w:rsidRPr="00CF2A57">
              <w:rPr>
                <w:rFonts w:cs="Arial"/>
                <w:b/>
                <w:spacing w:val="-3"/>
              </w:rPr>
              <w:tab/>
            </w:r>
          </w:p>
        </w:tc>
        <w:tc>
          <w:tcPr>
            <w:tcW w:w="6396" w:type="dxa"/>
          </w:tcPr>
          <w:p w:rsidR="009F215C" w:rsidRPr="00CA0312" w:rsidRDefault="009F215C" w:rsidP="002013A7">
            <w:pPr>
              <w:tabs>
                <w:tab w:val="left" w:pos="-720"/>
              </w:tabs>
              <w:suppressAutoHyphens/>
              <w:ind w:left="175"/>
              <w:rPr>
                <w:rFonts w:cs="Arial"/>
                <w:i/>
                <w:color w:val="0000FF"/>
              </w:rPr>
            </w:pPr>
            <w:r w:rsidRPr="00CA0312">
              <w:rPr>
                <w:rFonts w:cs="Arial"/>
                <w:i/>
                <w:color w:val="0000FF"/>
              </w:rPr>
              <w:t>&lt;Provide the criteria against which the deliverable will be measured, The criteria should be as measurable as possible, not subjective</w:t>
            </w:r>
          </w:p>
          <w:p w:rsidR="009F215C" w:rsidRDefault="009F215C" w:rsidP="002013A7">
            <w:pPr>
              <w:tabs>
                <w:tab w:val="left" w:pos="-720"/>
              </w:tabs>
              <w:suppressAutoHyphens/>
              <w:ind w:left="175"/>
              <w:rPr>
                <w:rFonts w:cs="Arial"/>
                <w:i/>
                <w:color w:val="0000FF"/>
              </w:rPr>
            </w:pPr>
            <w:r w:rsidRPr="00CA0312">
              <w:rPr>
                <w:rFonts w:cs="Arial"/>
                <w:i/>
                <w:color w:val="0000FF"/>
              </w:rPr>
              <w:t xml:space="preserve">If this is software to be delivered for testing, this must state </w:t>
            </w:r>
            <w:r w:rsidRPr="00CA0312">
              <w:rPr>
                <w:rFonts w:cs="Arial"/>
                <w:i/>
                <w:color w:val="0000FF"/>
              </w:rPr>
              <w:lastRenderedPageBreak/>
              <w:t>the acceptable levels of each fault classification&gt;</w:t>
            </w:r>
          </w:p>
          <w:p w:rsidR="009F215C" w:rsidRPr="00352136" w:rsidRDefault="009F215C" w:rsidP="002013A7">
            <w:pPr>
              <w:tabs>
                <w:tab w:val="left" w:pos="-720"/>
              </w:tabs>
              <w:suppressAutoHyphens/>
              <w:ind w:left="175"/>
              <w:rPr>
                <w:rFonts w:cs="Arial"/>
                <w:i/>
                <w:color w:val="0000FF"/>
              </w:rPr>
            </w:pPr>
            <w:r>
              <w:rPr>
                <w:rFonts w:cs="Arial"/>
                <w:i/>
                <w:color w:val="0000FF"/>
              </w:rPr>
              <w:t xml:space="preserve">If this is </w:t>
            </w:r>
            <w:r w:rsidRPr="00352136">
              <w:rPr>
                <w:rFonts w:cs="Arial"/>
                <w:i/>
                <w:color w:val="0000FF"/>
              </w:rPr>
              <w:t>Iteration acceptance, this must state that: The development team will demonstrate the Product Backlog Items (PBI) that were committed for the iteration and documented in the Iteration Backlog. These items should have approved ‘Definition of Ready’ prior to commitment of Iteration Backlog. Only those PBIs which satisfy ‘Definition of Done’ will be demonstrated during the Iteration Review. The team from the Customer organization including Product Owner and other business stakeholders must attend this review meeting in order to review and sign-off the deliverables and product features. Also feedback will be noted during the review meeting. If the feedback results in changes of scope or Product Backlog, the change management procedure in Section 6 will be invoked.</w:t>
            </w:r>
          </w:p>
          <w:p w:rsidR="009F215C" w:rsidRPr="00352136" w:rsidRDefault="009F215C" w:rsidP="002013A7">
            <w:pPr>
              <w:tabs>
                <w:tab w:val="left" w:pos="-720"/>
              </w:tabs>
              <w:suppressAutoHyphens/>
              <w:ind w:left="175"/>
              <w:rPr>
                <w:rFonts w:cs="Arial"/>
                <w:i/>
                <w:color w:val="0000FF"/>
              </w:rPr>
            </w:pPr>
            <w:r w:rsidRPr="00352136">
              <w:rPr>
                <w:rFonts w:cs="Arial"/>
                <w:i/>
                <w:color w:val="0000FF"/>
              </w:rPr>
              <w:t>All those items which are reviewed and signed-off in the Iteration Review meeting are deemed as accepted and should be formally documented with appropriate signatures from agreed client representatives. Wherever feasible, such acceptance should be gathered during the Iteration Review itself and in all cases a maximum delay period for client feedback must be documented and agreed in the contract to avoid unnecessary delays/review cycles in the project for getting acceptance.</w:t>
            </w:r>
          </w:p>
          <w:p w:rsidR="009F215C" w:rsidRPr="00352136" w:rsidRDefault="009F215C" w:rsidP="002013A7">
            <w:pPr>
              <w:tabs>
                <w:tab w:val="left" w:pos="-720"/>
              </w:tabs>
              <w:suppressAutoHyphens/>
              <w:ind w:left="175"/>
              <w:rPr>
                <w:rFonts w:cs="Arial"/>
                <w:i/>
                <w:color w:val="0000FF"/>
              </w:rPr>
            </w:pPr>
            <w:r>
              <w:rPr>
                <w:rFonts w:cs="Arial"/>
                <w:i/>
                <w:color w:val="0000FF"/>
              </w:rPr>
              <w:t xml:space="preserve">If this is </w:t>
            </w:r>
            <w:r w:rsidRPr="00352136">
              <w:rPr>
                <w:rFonts w:cs="Arial"/>
                <w:i/>
                <w:color w:val="0000FF"/>
              </w:rPr>
              <w:t>Release acceptance</w:t>
            </w:r>
            <w:r>
              <w:rPr>
                <w:rFonts w:cs="Arial"/>
                <w:i/>
                <w:color w:val="0000FF"/>
              </w:rPr>
              <w:t>, this must state that</w:t>
            </w:r>
            <w:r w:rsidRPr="00352136">
              <w:rPr>
                <w:rFonts w:cs="Arial"/>
                <w:i/>
                <w:color w:val="0000FF"/>
              </w:rPr>
              <w:t>: All Build iterations should conclude with an Iteration Review, followed by Iteration acceptance as described above. The purpose of the Release acceptance is to test the interaction, operation of the PBIs of all Iterations. A Release acceptance can be subject to a successful UAT (User Acceptance Testing), where a set of users perform acceptance testing of the delivered application. The development team will provide support during the Build-UAT iterations to fix bugs.</w:t>
            </w:r>
          </w:p>
          <w:p w:rsidR="009F215C" w:rsidRPr="00352136" w:rsidRDefault="009F215C" w:rsidP="002013A7">
            <w:pPr>
              <w:tabs>
                <w:tab w:val="left" w:pos="-720"/>
              </w:tabs>
              <w:suppressAutoHyphens/>
              <w:ind w:left="175"/>
              <w:rPr>
                <w:rFonts w:cs="Arial"/>
                <w:i/>
                <w:color w:val="0000FF"/>
                <w:lang w:val="en-GB"/>
              </w:rPr>
            </w:pP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s>
              <w:suppressAutoHyphens/>
              <w:ind w:left="318"/>
              <w:rPr>
                <w:rFonts w:cs="Arial"/>
                <w:b/>
                <w:spacing w:val="-3"/>
              </w:rPr>
            </w:pPr>
            <w:r w:rsidRPr="00CF2A57">
              <w:rPr>
                <w:rFonts w:cs="Arial"/>
                <w:b/>
                <w:spacing w:val="-3"/>
              </w:rPr>
              <w:lastRenderedPageBreak/>
              <w:t>Capgemini Verifiers</w:t>
            </w:r>
          </w:p>
        </w:tc>
        <w:tc>
          <w:tcPr>
            <w:tcW w:w="6396" w:type="dxa"/>
          </w:tcPr>
          <w:p w:rsidR="009F215C" w:rsidRPr="00CA0312" w:rsidRDefault="009F215C" w:rsidP="002013A7">
            <w:pPr>
              <w:ind w:left="175"/>
              <w:rPr>
                <w:rFonts w:cs="Arial"/>
                <w:i/>
                <w:color w:val="0000FF"/>
              </w:rPr>
            </w:pPr>
            <w:r>
              <w:rPr>
                <w:rFonts w:cs="Arial"/>
                <w:i/>
                <w:color w:val="0000FF"/>
              </w:rPr>
              <w:t>&lt;</w:t>
            </w:r>
            <w:r w:rsidRPr="00CA0312">
              <w:rPr>
                <w:rFonts w:cs="Arial"/>
                <w:i/>
                <w:color w:val="0000FF"/>
              </w:rPr>
              <w:t>Name the roles of the people on the team (or outside of team if appropriate) who will check/verify the deliverable (before it is delivered to the client or on receipt</w:t>
            </w:r>
            <w:r>
              <w:rPr>
                <w:rFonts w:cs="Arial"/>
                <w:i/>
                <w:color w:val="0000FF"/>
              </w:rPr>
              <w:t xml:space="preserve"> from the client or third party&gt;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rPr>
            </w:pPr>
            <w:r w:rsidRPr="00CF2A57">
              <w:rPr>
                <w:rFonts w:cs="Arial"/>
                <w:b/>
                <w:spacing w:val="-3"/>
              </w:rPr>
              <w:t>Capgemini Verification Method</w:t>
            </w:r>
          </w:p>
        </w:tc>
        <w:tc>
          <w:tcPr>
            <w:tcW w:w="6396" w:type="dxa"/>
          </w:tcPr>
          <w:p w:rsidR="009F215C" w:rsidRPr="00CA0312" w:rsidRDefault="009F215C" w:rsidP="002013A7">
            <w:pPr>
              <w:ind w:left="175"/>
              <w:rPr>
                <w:rFonts w:cs="Arial"/>
                <w:i/>
                <w:color w:val="0000FF"/>
              </w:rPr>
            </w:pPr>
            <w:r w:rsidRPr="00CA0312">
              <w:rPr>
                <w:rFonts w:cs="Arial"/>
                <w:i/>
                <w:color w:val="0000FF"/>
              </w:rPr>
              <w:t>&lt;Document the ways in which quality of the deliverable will be ensured e.g. Review, Walkthrough, Inspection, Formal Inspection, Testing (state levels of testing e.g. unit testing, system testing, performance testing  - should equate to tasks/activities on the global plan&gt;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Capgemini Sign Off</w:t>
            </w:r>
          </w:p>
        </w:tc>
        <w:tc>
          <w:tcPr>
            <w:tcW w:w="6396" w:type="dxa"/>
          </w:tcPr>
          <w:p w:rsidR="009F215C" w:rsidRPr="00CA0312" w:rsidRDefault="009F215C" w:rsidP="002013A7">
            <w:pPr>
              <w:ind w:left="175"/>
              <w:rPr>
                <w:rFonts w:cs="Arial"/>
                <w:i/>
                <w:color w:val="0000FF"/>
              </w:rPr>
            </w:pPr>
            <w:r w:rsidRPr="00CA0312">
              <w:rPr>
                <w:rFonts w:cs="Arial"/>
                <w:i/>
                <w:color w:val="0000FF"/>
              </w:rPr>
              <w:t xml:space="preserve">&lt;State the role of the person who is </w:t>
            </w:r>
            <w:proofErr w:type="spellStart"/>
            <w:r w:rsidRPr="00CA0312">
              <w:rPr>
                <w:rFonts w:cs="Arial"/>
                <w:i/>
                <w:color w:val="0000FF"/>
              </w:rPr>
              <w:t>authorised</w:t>
            </w:r>
            <w:proofErr w:type="spellEnd"/>
            <w:r w:rsidRPr="00CA0312">
              <w:rPr>
                <w:rFonts w:cs="Arial"/>
                <w:i/>
                <w:color w:val="0000FF"/>
              </w:rPr>
              <w:t xml:space="preserve"> to formally signing off the deliverable as meeting all specified </w:t>
            </w:r>
            <w:r w:rsidRPr="00CA0312">
              <w:rPr>
                <w:rFonts w:cs="Arial"/>
                <w:i/>
                <w:color w:val="0000FF"/>
              </w:rPr>
              <w:lastRenderedPageBreak/>
              <w:t>acceptance criteria for the deliverable on behalf of Capgemini</w:t>
            </w:r>
          </w:p>
          <w:p w:rsidR="009F215C" w:rsidRPr="00CA0312" w:rsidRDefault="009F215C" w:rsidP="002013A7">
            <w:pPr>
              <w:ind w:left="175"/>
              <w:rPr>
                <w:rFonts w:cs="Arial"/>
                <w:i/>
                <w:color w:val="0000FF"/>
              </w:rPr>
            </w:pPr>
            <w:r w:rsidRPr="00CA0312">
              <w:rPr>
                <w:rFonts w:cs="Arial"/>
                <w:i/>
                <w:color w:val="0000FF"/>
              </w:rPr>
              <w:t>It is possible that several people will sign the document following verification, but make it clear who have overall responsibility for its sign off&gt;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lastRenderedPageBreak/>
              <w:t>Capgemini Sign Off Method</w:t>
            </w:r>
          </w:p>
        </w:tc>
        <w:tc>
          <w:tcPr>
            <w:tcW w:w="6396" w:type="dxa"/>
          </w:tcPr>
          <w:p w:rsidR="009F215C" w:rsidRPr="00CA0312" w:rsidRDefault="009F215C" w:rsidP="002013A7">
            <w:pPr>
              <w:ind w:left="175"/>
              <w:rPr>
                <w:rFonts w:cs="Arial"/>
                <w:i/>
                <w:color w:val="0000FF"/>
              </w:rPr>
            </w:pPr>
            <w:r w:rsidRPr="00CA0312">
              <w:rPr>
                <w:rFonts w:cs="Arial"/>
                <w:color w:val="0000FF"/>
              </w:rPr>
              <w:t xml:space="preserve">&lt;Signature on front page of deliverable / Signature on Acceptance Certificate / Not applicable </w:t>
            </w:r>
            <w:r w:rsidRPr="00CA0312">
              <w:rPr>
                <w:rFonts w:cs="Arial"/>
                <w:i/>
                <w:color w:val="0000FF"/>
              </w:rPr>
              <w:t>{delete appropriate}&gt;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rPr>
            </w:pPr>
            <w:r w:rsidRPr="00CF2A57">
              <w:rPr>
                <w:rFonts w:cs="Arial"/>
                <w:b/>
                <w:spacing w:val="-3"/>
              </w:rPr>
              <w:t>&lt; The Client &gt; Verifiers</w:t>
            </w:r>
            <w:r w:rsidRPr="00CF2A57">
              <w:rPr>
                <w:rFonts w:cs="Arial"/>
                <w:b/>
                <w:spacing w:val="-3"/>
              </w:rPr>
              <w:tab/>
            </w:r>
          </w:p>
        </w:tc>
        <w:tc>
          <w:tcPr>
            <w:tcW w:w="6396" w:type="dxa"/>
          </w:tcPr>
          <w:p w:rsidR="009F215C" w:rsidRPr="00CA0312" w:rsidRDefault="009F215C" w:rsidP="002013A7">
            <w:pPr>
              <w:ind w:left="175"/>
              <w:rPr>
                <w:rFonts w:cs="Arial"/>
                <w:i/>
                <w:color w:val="0000FF"/>
              </w:rPr>
            </w:pPr>
            <w:r w:rsidRPr="00CA0312">
              <w:rPr>
                <w:rFonts w:cs="Arial"/>
                <w:i/>
                <w:color w:val="0000FF"/>
              </w:rPr>
              <w:t>&lt;List the people that will review the deliverable against the quality criteria. The role of the person may be specified rather than the actual name e.g. Project Sponsor</w:t>
            </w:r>
            <w:r>
              <w:rPr>
                <w:rFonts w:cs="Arial"/>
                <w:i/>
                <w:color w:val="0000FF"/>
              </w:rPr>
              <w:t>.</w:t>
            </w:r>
          </w:p>
          <w:p w:rsidR="009F215C" w:rsidRPr="00CA0312" w:rsidRDefault="009F215C" w:rsidP="002013A7">
            <w:pPr>
              <w:ind w:left="175"/>
              <w:rPr>
                <w:rFonts w:cs="Arial"/>
                <w:i/>
                <w:color w:val="0000FF"/>
              </w:rPr>
            </w:pPr>
            <w:r w:rsidRPr="00CA0312">
              <w:rPr>
                <w:rFonts w:cs="Arial"/>
                <w:i/>
                <w:color w:val="0000FF"/>
              </w:rPr>
              <w:t>Not applicable if not a contractual deliverable&gt;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rPr>
            </w:pPr>
            <w:r w:rsidRPr="00CF2A57">
              <w:rPr>
                <w:rFonts w:cs="Arial"/>
                <w:b/>
                <w:spacing w:val="-3"/>
              </w:rPr>
              <w:t xml:space="preserve">&lt; The Client &gt; Sign Off </w:t>
            </w:r>
            <w:r w:rsidRPr="00CF2A57">
              <w:rPr>
                <w:rFonts w:cs="Arial"/>
                <w:b/>
                <w:spacing w:val="-3"/>
              </w:rPr>
              <w:tab/>
            </w:r>
          </w:p>
        </w:tc>
        <w:tc>
          <w:tcPr>
            <w:tcW w:w="6396" w:type="dxa"/>
          </w:tcPr>
          <w:p w:rsidR="009F215C" w:rsidRPr="00CA0312" w:rsidRDefault="009F215C" w:rsidP="002013A7">
            <w:pPr>
              <w:ind w:left="175"/>
              <w:rPr>
                <w:rFonts w:cs="Arial"/>
                <w:i/>
                <w:color w:val="0000FF"/>
              </w:rPr>
            </w:pPr>
            <w:r w:rsidRPr="00CA0312">
              <w:rPr>
                <w:rFonts w:cs="Arial"/>
                <w:i/>
                <w:color w:val="0000FF"/>
              </w:rPr>
              <w:t xml:space="preserve">&lt;State the name of the person who is </w:t>
            </w:r>
            <w:proofErr w:type="spellStart"/>
            <w:r w:rsidRPr="00CA0312">
              <w:rPr>
                <w:rFonts w:cs="Arial"/>
                <w:i/>
                <w:color w:val="0000FF"/>
              </w:rPr>
              <w:t>authorised</w:t>
            </w:r>
            <w:proofErr w:type="spellEnd"/>
            <w:r w:rsidRPr="00CA0312">
              <w:rPr>
                <w:rFonts w:cs="Arial"/>
                <w:i/>
                <w:color w:val="0000FF"/>
              </w:rPr>
              <w:t xml:space="preserve"> to formally signing off the deliverable as meeting all specified Acceptance Criteria {see above} for the deliverable on behalf of &lt; The Client &gt;</w:t>
            </w:r>
          </w:p>
          <w:p w:rsidR="009F215C" w:rsidRPr="00CA0312" w:rsidRDefault="009F215C" w:rsidP="002013A7">
            <w:pPr>
              <w:ind w:left="175"/>
              <w:rPr>
                <w:rFonts w:cs="Arial"/>
                <w:i/>
                <w:color w:val="0000FF"/>
              </w:rPr>
            </w:pPr>
            <w:r w:rsidRPr="00CA0312">
              <w:rPr>
                <w:rFonts w:cs="Arial"/>
                <w:i/>
                <w:color w:val="0000FF"/>
              </w:rPr>
              <w:t xml:space="preserve">It is possible that several people will sign the document following verification, but make it clear who have overall </w:t>
            </w:r>
            <w:r>
              <w:rPr>
                <w:rFonts w:cs="Arial"/>
                <w:i/>
                <w:color w:val="0000FF"/>
              </w:rPr>
              <w:t>responsibility for its sign off.</w:t>
            </w:r>
          </w:p>
          <w:p w:rsidR="009F215C" w:rsidRPr="00CA0312" w:rsidRDefault="009F215C" w:rsidP="002013A7">
            <w:pPr>
              <w:ind w:left="175"/>
              <w:rPr>
                <w:rFonts w:cs="Arial"/>
                <w:i/>
                <w:color w:val="0000FF"/>
              </w:rPr>
            </w:pPr>
            <w:r w:rsidRPr="00CA0312">
              <w:rPr>
                <w:rFonts w:cs="Arial"/>
                <w:i/>
                <w:color w:val="0000FF"/>
              </w:rPr>
              <w:t>Not applicable if not a contractual deliverable&gt;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&lt; The Client &gt; Sign Off Method</w:t>
            </w:r>
          </w:p>
        </w:tc>
        <w:tc>
          <w:tcPr>
            <w:tcW w:w="6396" w:type="dxa"/>
          </w:tcPr>
          <w:p w:rsidR="009F215C" w:rsidRPr="00CA0312" w:rsidRDefault="009F215C" w:rsidP="002013A7">
            <w:pPr>
              <w:ind w:left="175"/>
              <w:rPr>
                <w:rFonts w:cs="Arial"/>
                <w:i/>
                <w:color w:val="0000FF"/>
              </w:rPr>
            </w:pPr>
            <w:r w:rsidRPr="00CA0312">
              <w:rPr>
                <w:rFonts w:cs="Arial"/>
                <w:color w:val="0000FF"/>
              </w:rPr>
              <w:t xml:space="preserve">&lt;Signature on front page of deliverable / Signature on Acceptance Certificate / Not applicable </w:t>
            </w:r>
            <w:r w:rsidRPr="00CA0312">
              <w:rPr>
                <w:rFonts w:cs="Arial"/>
                <w:i/>
                <w:color w:val="0000FF"/>
              </w:rPr>
              <w:t>{delete as appropriate}&gt;</w:t>
            </w:r>
          </w:p>
          <w:p w:rsidR="009F215C" w:rsidRPr="00CA0312" w:rsidRDefault="009F215C" w:rsidP="002013A7">
            <w:pPr>
              <w:ind w:left="175"/>
              <w:rPr>
                <w:rFonts w:cs="Arial"/>
                <w:i/>
                <w:color w:val="0000FF"/>
              </w:rPr>
            </w:pPr>
            <w:r w:rsidRPr="00CA0312">
              <w:rPr>
                <w:rFonts w:cs="Arial"/>
                <w:i/>
                <w:color w:val="0000FF"/>
              </w:rPr>
              <w:t>Not applicable if not a contractual deliverable</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Delivery Medium</w:t>
            </w:r>
          </w:p>
        </w:tc>
        <w:tc>
          <w:tcPr>
            <w:tcW w:w="6396" w:type="dxa"/>
          </w:tcPr>
          <w:p w:rsidR="009F215C" w:rsidRPr="00CA0312" w:rsidRDefault="009F215C" w:rsidP="002013A7">
            <w:pPr>
              <w:ind w:left="175"/>
              <w:rPr>
                <w:rFonts w:cs="Arial"/>
                <w:i/>
                <w:color w:val="0000FF"/>
              </w:rPr>
            </w:pPr>
            <w:r w:rsidRPr="00CA0312">
              <w:rPr>
                <w:rFonts w:cs="Arial"/>
                <w:i/>
                <w:color w:val="0000FF"/>
              </w:rPr>
              <w:t>&lt; {E.g. paper, electronic (diskette or a specific file/directory location&gt;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Number of Copies</w:t>
            </w:r>
          </w:p>
        </w:tc>
        <w:tc>
          <w:tcPr>
            <w:tcW w:w="6396" w:type="dxa"/>
          </w:tcPr>
          <w:p w:rsidR="009F215C" w:rsidRPr="00CA0312" w:rsidRDefault="009F215C" w:rsidP="002013A7">
            <w:pPr>
              <w:ind w:left="175"/>
              <w:rPr>
                <w:rFonts w:cs="Arial"/>
                <w:i/>
                <w:color w:val="0000FF"/>
              </w:rPr>
            </w:pPr>
            <w:r w:rsidRPr="00CA0312">
              <w:rPr>
                <w:rFonts w:cs="Arial"/>
                <w:i/>
                <w:color w:val="0000FF"/>
              </w:rPr>
              <w:t>&lt;State number of copies of each media to be provided to the Destination&gt;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Replication Methods</w:t>
            </w:r>
          </w:p>
        </w:tc>
        <w:tc>
          <w:tcPr>
            <w:tcW w:w="6396" w:type="dxa"/>
          </w:tcPr>
          <w:p w:rsidR="009F215C" w:rsidRPr="00CA0312" w:rsidRDefault="009F215C" w:rsidP="002013A7">
            <w:pPr>
              <w:ind w:left="175"/>
              <w:rPr>
                <w:rFonts w:cs="Arial"/>
                <w:i/>
                <w:color w:val="0000FF"/>
              </w:rPr>
            </w:pPr>
            <w:r w:rsidRPr="00CA0312">
              <w:rPr>
                <w:rFonts w:cs="Arial"/>
                <w:i/>
                <w:color w:val="0000FF"/>
              </w:rPr>
              <w:t>&lt;If multiple copies are to be delivered state what process will occur to ensure all copies accurately reflect the master&gt;</w:t>
            </w:r>
          </w:p>
        </w:tc>
      </w:tr>
      <w:tr w:rsidR="009F215C" w:rsidRPr="00CA0312" w:rsidTr="002013A7">
        <w:trPr>
          <w:gridAfter w:val="1"/>
          <w:wAfter w:w="7" w:type="dxa"/>
          <w:trHeight w:val="500"/>
        </w:trPr>
        <w:tc>
          <w:tcPr>
            <w:tcW w:w="2836" w:type="dxa"/>
            <w:shd w:val="solid" w:color="C0C0C0" w:fill="auto"/>
          </w:tcPr>
          <w:p w:rsidR="009F215C" w:rsidRPr="00CF2A57" w:rsidRDefault="009F215C" w:rsidP="002013A7">
            <w:pPr>
              <w:ind w:left="304"/>
              <w:rPr>
                <w:rFonts w:cs="Arial"/>
                <w:b/>
                <w:spacing w:val="-3"/>
              </w:rPr>
            </w:pPr>
            <w:r w:rsidRPr="00CF2A57">
              <w:rPr>
                <w:rFonts w:cs="Arial"/>
                <w:b/>
                <w:spacing w:val="-3"/>
              </w:rPr>
              <w:t xml:space="preserve">Delivery Arrangements </w:t>
            </w:r>
          </w:p>
        </w:tc>
        <w:tc>
          <w:tcPr>
            <w:tcW w:w="6396" w:type="dxa"/>
          </w:tcPr>
          <w:p w:rsidR="009F215C" w:rsidRPr="00CA0312" w:rsidRDefault="009F215C" w:rsidP="002013A7">
            <w:pPr>
              <w:ind w:left="175"/>
              <w:rPr>
                <w:rFonts w:cs="Arial"/>
                <w:i/>
                <w:color w:val="0000FF"/>
              </w:rPr>
            </w:pPr>
            <w:r w:rsidRPr="00CA0312">
              <w:rPr>
                <w:rFonts w:cs="Arial"/>
                <w:i/>
                <w:color w:val="0000FF"/>
              </w:rPr>
              <w:t>&lt;State specific delivery arrangements e.g. issue by email to person, visit to client site, transit by road and how receipt will be checked&gt;</w:t>
            </w:r>
          </w:p>
        </w:tc>
      </w:tr>
    </w:tbl>
    <w:p w:rsidR="009F215C" w:rsidRPr="002D5E82" w:rsidRDefault="009F215C" w:rsidP="009F215C">
      <w:pPr>
        <w:pStyle w:val="CGBodytext"/>
      </w:pPr>
    </w:p>
    <w:p w:rsidR="009F215C" w:rsidRDefault="009F215C" w:rsidP="009F215C">
      <w:pPr>
        <w:pStyle w:val="CGHeading2-outlined"/>
      </w:pPr>
      <w:bookmarkStart w:id="562" w:name="_Toc467746930"/>
      <w:r w:rsidRPr="00743103">
        <w:t xml:space="preserve">Appendix </w:t>
      </w:r>
      <w:r w:rsidR="00A4418B">
        <w:t>B</w:t>
      </w:r>
      <w:r>
        <w:t xml:space="preserve"> </w:t>
      </w:r>
      <w:r w:rsidRPr="00743103">
        <w:t>– UPM Deliverables</w:t>
      </w:r>
      <w:bookmarkEnd w:id="562"/>
      <w:r w:rsidRPr="00743103">
        <w:t xml:space="preserve"> </w:t>
      </w:r>
    </w:p>
    <w:p w:rsidR="009F215C" w:rsidRDefault="009F215C" w:rsidP="009F215C">
      <w:pPr>
        <w:rPr>
          <w:rFonts w:cs="Arial"/>
          <w:i/>
          <w:color w:val="0000FF"/>
        </w:rPr>
      </w:pPr>
      <w:r>
        <w:rPr>
          <w:rFonts w:cs="Arial"/>
          <w:i/>
          <w:color w:val="0000FF"/>
        </w:rPr>
        <w:t>Capgemini Unified Project Management method (UPM) consists of many artifacts that can be delivered in an engagement. Below is a minimal list of these mandatory UPM artifacts.</w:t>
      </w:r>
      <w:r w:rsidRPr="00B24FC5">
        <w:rPr>
          <w:rFonts w:cs="Arial"/>
          <w:i/>
          <w:color w:val="0000FF"/>
        </w:rPr>
        <w:t xml:space="preserve"> </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Project Governance Plan</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Project Status Reports</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Client Acceptance Criteria</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Client Acceptance Procedures</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lastRenderedPageBreak/>
        <w:t>Project Plan</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 xml:space="preserve">Project </w:t>
      </w:r>
      <w:proofErr w:type="spellStart"/>
      <w:r w:rsidRPr="00B24FC5">
        <w:rPr>
          <w:rFonts w:cs="Arial"/>
          <w:i/>
          <w:color w:val="0000FF"/>
        </w:rPr>
        <w:t>Actuals</w:t>
      </w:r>
      <w:proofErr w:type="spellEnd"/>
      <w:r w:rsidRPr="00B24FC5">
        <w:rPr>
          <w:rFonts w:cs="Arial"/>
          <w:i/>
          <w:color w:val="0000FF"/>
        </w:rPr>
        <w:t>/Forecast</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Client Invoices</w:t>
      </w:r>
    </w:p>
    <w:p w:rsidR="009F215C" w:rsidRPr="00B24FC5" w:rsidRDefault="009F215C" w:rsidP="002E4977">
      <w:pPr>
        <w:pStyle w:val="ListParagraph"/>
        <w:numPr>
          <w:ilvl w:val="0"/>
          <w:numId w:val="71"/>
        </w:numPr>
        <w:spacing w:before="0" w:after="0" w:line="240" w:lineRule="auto"/>
        <w:jc w:val="left"/>
        <w:rPr>
          <w:rFonts w:cs="Arial"/>
          <w:i/>
          <w:color w:val="0000FF"/>
        </w:rPr>
      </w:pPr>
      <w:r w:rsidRPr="00B24FC5">
        <w:rPr>
          <w:rFonts w:cs="Arial"/>
          <w:i/>
          <w:color w:val="0000FF"/>
        </w:rPr>
        <w:t>Staffing Plan</w:t>
      </w:r>
    </w:p>
    <w:p w:rsidR="009F215C" w:rsidRPr="00B24FC5" w:rsidRDefault="009F215C" w:rsidP="002E4977">
      <w:pPr>
        <w:pStyle w:val="ListParagraph"/>
        <w:numPr>
          <w:ilvl w:val="0"/>
          <w:numId w:val="71"/>
        </w:numPr>
        <w:spacing w:before="120" w:after="120" w:line="240" w:lineRule="auto"/>
        <w:jc w:val="left"/>
        <w:rPr>
          <w:rFonts w:cs="Arial"/>
          <w:i/>
          <w:color w:val="0000FF"/>
        </w:rPr>
      </w:pPr>
      <w:r w:rsidRPr="00B24FC5">
        <w:rPr>
          <w:rFonts w:cs="Arial"/>
          <w:i/>
          <w:color w:val="0000FF"/>
        </w:rPr>
        <w:t>Change Log</w:t>
      </w:r>
    </w:p>
    <w:p w:rsidR="009F215C" w:rsidRPr="00B24FC5" w:rsidRDefault="00754224" w:rsidP="002E4977">
      <w:pPr>
        <w:pStyle w:val="ListParagraph"/>
        <w:numPr>
          <w:ilvl w:val="0"/>
          <w:numId w:val="71"/>
        </w:numPr>
        <w:spacing w:before="120" w:after="120" w:line="240" w:lineRule="auto"/>
        <w:jc w:val="left"/>
        <w:rPr>
          <w:rFonts w:cs="Arial"/>
          <w:i/>
          <w:color w:val="0000FF"/>
        </w:rPr>
      </w:pPr>
      <w:r>
        <w:rPr>
          <w:rFonts w:cs="Arial"/>
          <w:i/>
          <w:color w:val="0000FF"/>
        </w:rPr>
        <w:t xml:space="preserve">Unified </w:t>
      </w:r>
      <w:r w:rsidR="009F215C" w:rsidRPr="00B24FC5">
        <w:rPr>
          <w:rFonts w:cs="Arial"/>
          <w:i/>
          <w:color w:val="0000FF"/>
        </w:rPr>
        <w:t xml:space="preserve">Risk </w:t>
      </w:r>
      <w:r>
        <w:rPr>
          <w:rFonts w:cs="Arial"/>
          <w:i/>
          <w:color w:val="0000FF"/>
        </w:rPr>
        <w:t xml:space="preserve">Register </w:t>
      </w:r>
    </w:p>
    <w:p w:rsidR="009F215C" w:rsidRDefault="009F215C" w:rsidP="009F215C">
      <w:pPr>
        <w:spacing w:before="0" w:after="0"/>
        <w:rPr>
          <w:rFonts w:cs="Arial"/>
          <w:i/>
          <w:color w:val="0000FF"/>
        </w:rPr>
      </w:pPr>
    </w:p>
    <w:p w:rsidR="009F215C" w:rsidRDefault="009F215C" w:rsidP="009F215C">
      <w:pPr>
        <w:spacing w:before="0" w:after="0"/>
        <w:rPr>
          <w:rFonts w:cs="Arial"/>
          <w:i/>
          <w:color w:val="0000FF"/>
        </w:rPr>
      </w:pPr>
      <w:r>
        <w:rPr>
          <w:rFonts w:cs="Arial"/>
          <w:i/>
          <w:color w:val="0000FF"/>
        </w:rPr>
        <w:br w:type="page"/>
      </w:r>
    </w:p>
    <w:p w:rsidR="009F215C" w:rsidRDefault="009F215C" w:rsidP="009F215C">
      <w:pPr>
        <w:pStyle w:val="CGHeading2-outlined"/>
      </w:pPr>
      <w:bookmarkStart w:id="563" w:name="_Toc467746931"/>
      <w:r>
        <w:lastRenderedPageBreak/>
        <w:t xml:space="preserve">Appendix </w:t>
      </w:r>
      <w:r w:rsidR="00A4418B">
        <w:t>C</w:t>
      </w:r>
      <w:r>
        <w:t xml:space="preserve"> – Agile Tooling</w:t>
      </w:r>
      <w:bookmarkEnd w:id="563"/>
    </w:p>
    <w:tbl>
      <w:tblPr>
        <w:tblW w:w="9923" w:type="dxa"/>
        <w:tblInd w:w="7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72" w:type="dxa"/>
          <w:bottom w:w="72" w:type="dxa"/>
          <w:right w:w="72" w:type="dxa"/>
        </w:tblCellMar>
        <w:tblLook w:val="0000"/>
      </w:tblPr>
      <w:tblGrid>
        <w:gridCol w:w="1418"/>
        <w:gridCol w:w="1843"/>
        <w:gridCol w:w="1701"/>
        <w:gridCol w:w="4961"/>
      </w:tblGrid>
      <w:tr w:rsidR="009F215C" w:rsidTr="002013A7">
        <w:tc>
          <w:tcPr>
            <w:tcW w:w="1418" w:type="dxa"/>
            <w:tcBorders>
              <w:bottom w:val="single" w:sz="18" w:space="0" w:color="FFFFFF" w:themeColor="background1"/>
            </w:tcBorders>
            <w:shd w:val="clear" w:color="auto" w:fill="0098C7" w:themeFill="accent5"/>
          </w:tcPr>
          <w:p w:rsidR="009F215C" w:rsidRPr="00BF64E5" w:rsidRDefault="009F215C" w:rsidP="002013A7">
            <w:pPr>
              <w:numPr>
                <w:ilvl w:val="12"/>
                <w:numId w:val="0"/>
              </w:numPr>
              <w:rPr>
                <w:rFonts w:cs="Arial"/>
                <w:b/>
                <w:color w:val="FFFFFF" w:themeColor="background1"/>
                <w:sz w:val="16"/>
                <w:szCs w:val="16"/>
              </w:rPr>
            </w:pPr>
            <w:r w:rsidRPr="00BF64E5">
              <w:rPr>
                <w:rFonts w:cs="Arial"/>
                <w:b/>
                <w:color w:val="FFFFFF" w:themeColor="background1"/>
                <w:sz w:val="16"/>
                <w:szCs w:val="16"/>
              </w:rPr>
              <w:t xml:space="preserve">CAF </w:t>
            </w:r>
            <w:r w:rsidR="007655D3">
              <w:rPr>
                <w:rFonts w:cs="Arial"/>
                <w:b/>
                <w:color w:val="FFFFFF" w:themeColor="background1"/>
                <w:sz w:val="16"/>
                <w:szCs w:val="16"/>
              </w:rPr>
              <w:t>Iteration</w:t>
            </w:r>
          </w:p>
        </w:tc>
        <w:tc>
          <w:tcPr>
            <w:tcW w:w="1843" w:type="dxa"/>
            <w:tcBorders>
              <w:bottom w:val="single" w:sz="18" w:space="0" w:color="FFFFFF" w:themeColor="background1"/>
            </w:tcBorders>
            <w:shd w:val="clear" w:color="auto" w:fill="0098C7" w:themeFill="accent5"/>
          </w:tcPr>
          <w:p w:rsidR="009F215C" w:rsidRPr="00BF64E5" w:rsidRDefault="009F215C" w:rsidP="002013A7">
            <w:pPr>
              <w:numPr>
                <w:ilvl w:val="12"/>
                <w:numId w:val="0"/>
              </w:numPr>
              <w:jc w:val="center"/>
              <w:rPr>
                <w:rFonts w:cs="Arial"/>
                <w:b/>
                <w:color w:val="FFFFFF" w:themeColor="background1"/>
                <w:sz w:val="16"/>
                <w:szCs w:val="16"/>
              </w:rPr>
            </w:pPr>
            <w:r w:rsidRPr="00BF64E5">
              <w:rPr>
                <w:rFonts w:cs="Arial"/>
                <w:b/>
                <w:color w:val="FFFFFF" w:themeColor="background1"/>
                <w:sz w:val="16"/>
                <w:szCs w:val="16"/>
              </w:rPr>
              <w:t>Discipline</w:t>
            </w:r>
          </w:p>
        </w:tc>
        <w:tc>
          <w:tcPr>
            <w:tcW w:w="6662" w:type="dxa"/>
            <w:gridSpan w:val="2"/>
            <w:tcBorders>
              <w:bottom w:val="single" w:sz="18" w:space="0" w:color="FFFFFF" w:themeColor="background1"/>
            </w:tcBorders>
            <w:shd w:val="clear" w:color="auto" w:fill="0098C7" w:themeFill="accent5"/>
          </w:tcPr>
          <w:p w:rsidR="009F215C" w:rsidRPr="00BF64E5" w:rsidRDefault="009F215C" w:rsidP="002013A7">
            <w:pPr>
              <w:numPr>
                <w:ilvl w:val="12"/>
                <w:numId w:val="0"/>
              </w:numPr>
              <w:jc w:val="center"/>
              <w:rPr>
                <w:rFonts w:cs="Arial"/>
                <w:b/>
                <w:color w:val="FFFFFF" w:themeColor="background1"/>
                <w:sz w:val="16"/>
                <w:szCs w:val="16"/>
              </w:rPr>
            </w:pPr>
            <w:r w:rsidRPr="00BF64E5">
              <w:rPr>
                <w:rFonts w:cs="Arial"/>
                <w:b/>
                <w:color w:val="FFFFFF" w:themeColor="background1"/>
                <w:sz w:val="16"/>
                <w:szCs w:val="16"/>
              </w:rPr>
              <w:t>Tools</w:t>
            </w:r>
          </w:p>
        </w:tc>
      </w:tr>
      <w:tr w:rsidR="009F215C" w:rsidRPr="006851C3" w:rsidTr="002013A7">
        <w:trPr>
          <w:trHeight w:val="350"/>
        </w:trPr>
        <w:tc>
          <w:tcPr>
            <w:tcW w:w="1418"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6"/>
              </w:numPr>
              <w:rPr>
                <w:color w:val="263147" w:themeColor="text1"/>
                <w:sz w:val="16"/>
                <w:szCs w:val="16"/>
              </w:rPr>
            </w:pPr>
            <w:r w:rsidRPr="00BF64E5">
              <w:rPr>
                <w:b w:val="0"/>
                <w:bCs w:val="0"/>
                <w:color w:val="263147" w:themeColor="text1"/>
                <w:sz w:val="16"/>
                <w:szCs w:val="16"/>
                <w:lang w:eastAsia="en-CA"/>
              </w:rPr>
              <w:t>Prepare</w:t>
            </w:r>
          </w:p>
          <w:p w:rsidR="009F215C" w:rsidRPr="00BF64E5" w:rsidRDefault="009F215C" w:rsidP="002E4977">
            <w:pPr>
              <w:pStyle w:val="CGTablehead2"/>
              <w:numPr>
                <w:ilvl w:val="0"/>
                <w:numId w:val="76"/>
              </w:numPr>
              <w:rPr>
                <w:color w:val="263147" w:themeColor="text1"/>
                <w:sz w:val="16"/>
                <w:szCs w:val="16"/>
              </w:rPr>
            </w:pPr>
            <w:r w:rsidRPr="00BF64E5">
              <w:rPr>
                <w:b w:val="0"/>
                <w:bCs w:val="0"/>
                <w:color w:val="263147" w:themeColor="text1"/>
                <w:sz w:val="16"/>
                <w:szCs w:val="16"/>
                <w:lang w:eastAsia="en-CA"/>
              </w:rPr>
              <w:t>Build</w:t>
            </w:r>
          </w:p>
          <w:p w:rsidR="009F215C" w:rsidRPr="00BF64E5" w:rsidRDefault="009F215C" w:rsidP="002E4977">
            <w:pPr>
              <w:pStyle w:val="CGTablehead2"/>
              <w:numPr>
                <w:ilvl w:val="0"/>
                <w:numId w:val="76"/>
              </w:numPr>
              <w:rPr>
                <w:color w:val="263147" w:themeColor="text1"/>
                <w:sz w:val="16"/>
                <w:szCs w:val="16"/>
              </w:rPr>
            </w:pPr>
            <w:r w:rsidRPr="00BF64E5">
              <w:rPr>
                <w:b w:val="0"/>
                <w:bCs w:val="0"/>
                <w:color w:val="263147" w:themeColor="text1"/>
                <w:sz w:val="16"/>
                <w:szCs w:val="16"/>
                <w:lang w:eastAsia="en-CA"/>
              </w:rPr>
              <w:t>Release</w:t>
            </w:r>
          </w:p>
        </w:tc>
        <w:tc>
          <w:tcPr>
            <w:tcW w:w="1843"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5"/>
              </w:numPr>
              <w:rPr>
                <w:b w:val="0"/>
                <w:bCs w:val="0"/>
                <w:color w:val="263147" w:themeColor="text1"/>
                <w:sz w:val="16"/>
                <w:szCs w:val="16"/>
                <w:lang w:eastAsia="en-CA"/>
              </w:rPr>
            </w:pPr>
            <w:r w:rsidRPr="00BF64E5">
              <w:rPr>
                <w:b w:val="0"/>
                <w:bCs w:val="0"/>
                <w:color w:val="263147" w:themeColor="text1"/>
                <w:sz w:val="16"/>
                <w:szCs w:val="16"/>
                <w:lang w:eastAsia="en-CA"/>
              </w:rPr>
              <w:t>Planning &amp;</w:t>
            </w:r>
            <w:r>
              <w:rPr>
                <w:b w:val="0"/>
                <w:bCs w:val="0"/>
                <w:color w:val="263147" w:themeColor="text1"/>
                <w:sz w:val="16"/>
                <w:szCs w:val="16"/>
                <w:lang w:eastAsia="en-CA"/>
              </w:rPr>
              <w:t xml:space="preserve"> </w:t>
            </w:r>
            <w:r w:rsidRPr="00BF64E5">
              <w:rPr>
                <w:b w:val="0"/>
                <w:bCs w:val="0"/>
                <w:color w:val="263147" w:themeColor="text1"/>
                <w:sz w:val="16"/>
                <w:szCs w:val="16"/>
                <w:lang w:eastAsia="en-CA"/>
              </w:rPr>
              <w:t>Financial Management</w:t>
            </w:r>
          </w:p>
          <w:p w:rsidR="009F215C" w:rsidRPr="00BF64E5" w:rsidRDefault="009F215C" w:rsidP="002013A7">
            <w:pPr>
              <w:pStyle w:val="CGTablehead2"/>
              <w:ind w:firstLine="105"/>
              <w:rPr>
                <w:b w:val="0"/>
                <w:bCs w:val="0"/>
                <w:color w:val="263147" w:themeColor="text1"/>
                <w:sz w:val="16"/>
                <w:szCs w:val="16"/>
                <w:lang w:eastAsia="en-CA"/>
              </w:rPr>
            </w:pPr>
          </w:p>
          <w:p w:rsidR="009F215C" w:rsidRPr="00BF64E5" w:rsidRDefault="009F215C" w:rsidP="002E4977">
            <w:pPr>
              <w:pStyle w:val="CGTablehead2"/>
              <w:numPr>
                <w:ilvl w:val="0"/>
                <w:numId w:val="75"/>
              </w:numPr>
              <w:rPr>
                <w:b w:val="0"/>
                <w:bCs w:val="0"/>
                <w:color w:val="263147" w:themeColor="text1"/>
                <w:sz w:val="16"/>
                <w:szCs w:val="16"/>
                <w:lang w:eastAsia="en-CA"/>
              </w:rPr>
            </w:pPr>
            <w:r w:rsidRPr="00BF64E5">
              <w:rPr>
                <w:b w:val="0"/>
                <w:bCs w:val="0"/>
                <w:color w:val="263147" w:themeColor="text1"/>
                <w:sz w:val="16"/>
                <w:szCs w:val="16"/>
                <w:lang w:eastAsia="en-CA"/>
              </w:rPr>
              <w:t>Project Governance</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013A7">
            <w:pPr>
              <w:pStyle w:val="CGTablehead2"/>
              <w:rPr>
                <w:bCs w:val="0"/>
                <w:color w:val="263147" w:themeColor="text1"/>
                <w:sz w:val="16"/>
                <w:szCs w:val="16"/>
                <w:lang w:eastAsia="en-CA"/>
              </w:rPr>
            </w:pPr>
            <w:r w:rsidRPr="00BF64E5">
              <w:rPr>
                <w:bCs w:val="0"/>
                <w:color w:val="263147" w:themeColor="text1"/>
                <w:sz w:val="16"/>
                <w:szCs w:val="16"/>
                <w:lang w:eastAsia="en-CA"/>
              </w:rPr>
              <w:t>Dashboard</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Default="009F215C" w:rsidP="002E4977">
            <w:pPr>
              <w:pStyle w:val="CGTablehead2"/>
              <w:numPr>
                <w:ilvl w:val="0"/>
                <w:numId w:val="74"/>
              </w:numPr>
              <w:rPr>
                <w:b w:val="0"/>
                <w:bCs w:val="0"/>
                <w:color w:val="263147" w:themeColor="text1"/>
                <w:sz w:val="16"/>
                <w:szCs w:val="16"/>
                <w:lang w:eastAsia="en-CA"/>
              </w:rPr>
            </w:pPr>
            <w:r w:rsidRPr="00BF64E5">
              <w:rPr>
                <w:b w:val="0"/>
                <w:bCs w:val="0"/>
                <w:color w:val="263147" w:themeColor="text1"/>
                <w:sz w:val="16"/>
                <w:szCs w:val="16"/>
                <w:lang w:eastAsia="en-CA"/>
              </w:rPr>
              <w:t xml:space="preserve">JIRA Agile / Confluence </w:t>
            </w:r>
          </w:p>
          <w:p w:rsidR="000519C3" w:rsidRPr="00622BD5" w:rsidRDefault="000519C3" w:rsidP="002E4977">
            <w:pPr>
              <w:pStyle w:val="CGTablehead2"/>
              <w:numPr>
                <w:ilvl w:val="0"/>
                <w:numId w:val="74"/>
              </w:numPr>
              <w:rPr>
                <w:b w:val="0"/>
                <w:bCs w:val="0"/>
                <w:color w:val="263147" w:themeColor="text1"/>
                <w:sz w:val="16"/>
                <w:szCs w:val="16"/>
                <w:lang w:eastAsia="en-CA"/>
              </w:rPr>
            </w:pPr>
            <w:r w:rsidRPr="00622BD5">
              <w:rPr>
                <w:b w:val="0"/>
                <w:bCs w:val="0"/>
                <w:color w:val="263147" w:themeColor="text1"/>
                <w:sz w:val="16"/>
                <w:szCs w:val="16"/>
                <w:lang w:eastAsia="en-CA"/>
              </w:rPr>
              <w:t>Rally</w:t>
            </w:r>
          </w:p>
          <w:p w:rsidR="009F215C" w:rsidRPr="00BF64E5" w:rsidRDefault="009F215C" w:rsidP="002E4977">
            <w:pPr>
              <w:pStyle w:val="CGTablehead2"/>
              <w:numPr>
                <w:ilvl w:val="0"/>
                <w:numId w:val="74"/>
              </w:numPr>
              <w:rPr>
                <w:b w:val="0"/>
                <w:bCs w:val="0"/>
                <w:color w:val="263147" w:themeColor="text1"/>
                <w:sz w:val="16"/>
                <w:szCs w:val="16"/>
                <w:lang w:eastAsia="en-CA"/>
              </w:rPr>
            </w:pPr>
            <w:r w:rsidRPr="00BF64E5">
              <w:rPr>
                <w:b w:val="0"/>
                <w:bCs w:val="0"/>
                <w:color w:val="263147" w:themeColor="text1"/>
                <w:sz w:val="16"/>
                <w:szCs w:val="16"/>
                <w:lang w:eastAsia="en-CA"/>
              </w:rPr>
              <w:t>Mingle</w:t>
            </w:r>
          </w:p>
          <w:p w:rsidR="009F215C" w:rsidRPr="00BF64E5" w:rsidRDefault="009F215C" w:rsidP="002E4977">
            <w:pPr>
              <w:pStyle w:val="CGTablehead2"/>
              <w:numPr>
                <w:ilvl w:val="0"/>
                <w:numId w:val="74"/>
              </w:numPr>
              <w:rPr>
                <w:b w:val="0"/>
                <w:bCs w:val="0"/>
                <w:color w:val="263147" w:themeColor="text1"/>
                <w:sz w:val="16"/>
                <w:szCs w:val="16"/>
                <w:lang w:eastAsia="en-CA"/>
              </w:rPr>
            </w:pPr>
            <w:proofErr w:type="spellStart"/>
            <w:r w:rsidRPr="00BF64E5">
              <w:rPr>
                <w:b w:val="0"/>
                <w:bCs w:val="0"/>
                <w:color w:val="263147" w:themeColor="text1"/>
                <w:sz w:val="16"/>
                <w:szCs w:val="16"/>
                <w:lang w:eastAsia="en-CA"/>
              </w:rPr>
              <w:t>TeamForge</w:t>
            </w:r>
            <w:proofErr w:type="spellEnd"/>
            <w:r w:rsidRPr="00BF64E5">
              <w:rPr>
                <w:b w:val="0"/>
                <w:bCs w:val="0"/>
                <w:color w:val="263147" w:themeColor="text1"/>
                <w:sz w:val="16"/>
                <w:szCs w:val="16"/>
                <w:lang w:eastAsia="en-CA"/>
              </w:rPr>
              <w:t xml:space="preserve"> *</w:t>
            </w:r>
          </w:p>
          <w:p w:rsidR="009F215C" w:rsidRPr="00BF64E5" w:rsidRDefault="009F215C" w:rsidP="002E4977">
            <w:pPr>
              <w:pStyle w:val="CGTablehead2"/>
              <w:numPr>
                <w:ilvl w:val="0"/>
                <w:numId w:val="74"/>
              </w:numPr>
              <w:rPr>
                <w:b w:val="0"/>
                <w:bCs w:val="0"/>
                <w:color w:val="263147" w:themeColor="text1"/>
                <w:sz w:val="16"/>
                <w:szCs w:val="16"/>
                <w:lang w:eastAsia="en-CA"/>
              </w:rPr>
            </w:pPr>
            <w:r w:rsidRPr="00BF64E5">
              <w:rPr>
                <w:b w:val="0"/>
                <w:bCs w:val="0"/>
                <w:color w:val="263147" w:themeColor="text1"/>
                <w:sz w:val="16"/>
                <w:szCs w:val="16"/>
                <w:lang w:eastAsia="en-CA"/>
              </w:rPr>
              <w:t>IBM JAZZ</w:t>
            </w:r>
          </w:p>
        </w:tc>
      </w:tr>
      <w:tr w:rsidR="009F215C" w:rsidRPr="006851C3" w:rsidTr="002013A7">
        <w:trPr>
          <w:trHeight w:val="350"/>
        </w:trPr>
        <w:tc>
          <w:tcPr>
            <w:tcW w:w="1418" w:type="dxa"/>
            <w:vMerge/>
            <w:shd w:val="clear" w:color="auto" w:fill="EAE7E6" w:themeFill="text2" w:themeFillTint="33"/>
          </w:tcPr>
          <w:p w:rsidR="009F215C" w:rsidRPr="00BF64E5" w:rsidRDefault="009F215C" w:rsidP="002013A7">
            <w:pPr>
              <w:rPr>
                <w:rFonts w:cs="Arial"/>
                <w:color w:val="263147" w:themeColor="text1"/>
                <w:sz w:val="16"/>
                <w:szCs w:val="16"/>
              </w:rPr>
            </w:pPr>
          </w:p>
        </w:tc>
        <w:tc>
          <w:tcPr>
            <w:tcW w:w="1843" w:type="dxa"/>
            <w:vMerge/>
            <w:shd w:val="clear" w:color="auto" w:fill="EAE7E6" w:themeFill="text2" w:themeFillTint="33"/>
          </w:tcPr>
          <w:p w:rsidR="009F215C" w:rsidRPr="00BF64E5" w:rsidRDefault="009F215C" w:rsidP="002013A7">
            <w:pPr>
              <w:pStyle w:val="CGTablehead2"/>
              <w:jc w:val="right"/>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013A7">
            <w:pPr>
              <w:pStyle w:val="CGTablehead2"/>
              <w:rPr>
                <w:bCs w:val="0"/>
                <w:color w:val="263147" w:themeColor="text1"/>
                <w:sz w:val="16"/>
                <w:szCs w:val="16"/>
                <w:lang w:eastAsia="en-CA"/>
              </w:rPr>
            </w:pPr>
            <w:r w:rsidRPr="00BF64E5">
              <w:rPr>
                <w:bCs w:val="0"/>
                <w:color w:val="263147" w:themeColor="text1"/>
                <w:sz w:val="16"/>
                <w:szCs w:val="16"/>
                <w:lang w:eastAsia="en-CA"/>
              </w:rPr>
              <w:t>Planning</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2"/>
              </w:numPr>
              <w:rPr>
                <w:b w:val="0"/>
                <w:bCs w:val="0"/>
                <w:color w:val="263147" w:themeColor="text1"/>
                <w:sz w:val="16"/>
                <w:szCs w:val="16"/>
                <w:lang w:eastAsia="en-CA"/>
              </w:rPr>
            </w:pPr>
            <w:r w:rsidRPr="00BF64E5">
              <w:rPr>
                <w:b w:val="0"/>
                <w:bCs w:val="0"/>
                <w:color w:val="263147" w:themeColor="text1"/>
                <w:sz w:val="16"/>
                <w:szCs w:val="16"/>
                <w:lang w:eastAsia="en-CA"/>
              </w:rPr>
              <w:t>JIRA Agile</w:t>
            </w:r>
          </w:p>
          <w:p w:rsidR="009F215C" w:rsidRPr="00BF64E5" w:rsidRDefault="009F215C" w:rsidP="002E4977">
            <w:pPr>
              <w:pStyle w:val="CGTablehead2"/>
              <w:numPr>
                <w:ilvl w:val="0"/>
                <w:numId w:val="72"/>
              </w:numPr>
              <w:rPr>
                <w:b w:val="0"/>
                <w:bCs w:val="0"/>
                <w:color w:val="263147" w:themeColor="text1"/>
                <w:sz w:val="16"/>
                <w:szCs w:val="16"/>
                <w:lang w:eastAsia="en-CA"/>
              </w:rPr>
            </w:pPr>
            <w:r w:rsidRPr="00BF64E5">
              <w:rPr>
                <w:b w:val="0"/>
                <w:bCs w:val="0"/>
                <w:color w:val="263147" w:themeColor="text1"/>
                <w:sz w:val="16"/>
                <w:szCs w:val="16"/>
                <w:lang w:eastAsia="en-CA"/>
              </w:rPr>
              <w:t>Visualstudio.com / Microsoft Team Foundation Server (TFS)</w:t>
            </w:r>
          </w:p>
          <w:p w:rsidR="009F215C" w:rsidRPr="00BF64E5" w:rsidRDefault="009F215C" w:rsidP="002E4977">
            <w:pPr>
              <w:pStyle w:val="CGTablehead2"/>
              <w:numPr>
                <w:ilvl w:val="0"/>
                <w:numId w:val="72"/>
              </w:numPr>
              <w:rPr>
                <w:b w:val="0"/>
                <w:bCs w:val="0"/>
                <w:color w:val="263147" w:themeColor="text1"/>
                <w:sz w:val="16"/>
                <w:szCs w:val="16"/>
                <w:lang w:eastAsia="en-CA"/>
              </w:rPr>
            </w:pPr>
            <w:r w:rsidRPr="00BF64E5">
              <w:rPr>
                <w:b w:val="0"/>
                <w:bCs w:val="0"/>
                <w:color w:val="263147" w:themeColor="text1"/>
                <w:sz w:val="16"/>
                <w:szCs w:val="16"/>
                <w:lang w:eastAsia="en-CA"/>
              </w:rPr>
              <w:t>IBM JAZZ</w:t>
            </w:r>
          </w:p>
        </w:tc>
      </w:tr>
      <w:tr w:rsidR="009F215C" w:rsidRPr="006851C3" w:rsidTr="002013A7">
        <w:trPr>
          <w:trHeight w:val="335"/>
        </w:trPr>
        <w:tc>
          <w:tcPr>
            <w:tcW w:w="1418" w:type="dxa"/>
            <w:vMerge/>
            <w:tcBorders>
              <w:bottom w:val="single" w:sz="18" w:space="0" w:color="FFFFFF" w:themeColor="background1"/>
            </w:tcBorders>
            <w:shd w:val="clear" w:color="auto" w:fill="EAE7E6" w:themeFill="text2" w:themeFillTint="33"/>
          </w:tcPr>
          <w:p w:rsidR="009F215C" w:rsidRPr="00BF64E5" w:rsidRDefault="009F215C" w:rsidP="002013A7">
            <w:pPr>
              <w:rPr>
                <w:rFonts w:cs="Arial"/>
                <w:color w:val="263147" w:themeColor="text1"/>
                <w:sz w:val="16"/>
                <w:szCs w:val="16"/>
              </w:rPr>
            </w:pPr>
          </w:p>
        </w:tc>
        <w:tc>
          <w:tcPr>
            <w:tcW w:w="1843" w:type="dxa"/>
            <w:vMerge/>
            <w:tcBorders>
              <w:bottom w:val="single" w:sz="18" w:space="0" w:color="FFFFFF" w:themeColor="background1"/>
            </w:tcBorders>
            <w:shd w:val="clear" w:color="auto" w:fill="EAE7E6" w:themeFill="text2" w:themeFillTint="33"/>
          </w:tcPr>
          <w:p w:rsidR="009F215C" w:rsidRPr="00BF64E5" w:rsidRDefault="009F215C" w:rsidP="002013A7">
            <w:pPr>
              <w:pStyle w:val="CGTablehead2"/>
              <w:jc w:val="right"/>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013A7">
            <w:pPr>
              <w:pStyle w:val="CGTablehead2"/>
              <w:rPr>
                <w:bCs w:val="0"/>
                <w:color w:val="263147" w:themeColor="text1"/>
                <w:sz w:val="16"/>
                <w:szCs w:val="16"/>
                <w:lang w:eastAsia="en-CA"/>
              </w:rPr>
            </w:pPr>
            <w:r w:rsidRPr="00BF64E5">
              <w:rPr>
                <w:bCs w:val="0"/>
                <w:color w:val="263147" w:themeColor="text1"/>
                <w:sz w:val="16"/>
                <w:szCs w:val="16"/>
                <w:lang w:eastAsia="en-CA"/>
              </w:rPr>
              <w:t>Financials</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roofErr w:type="spellStart"/>
            <w:r w:rsidRPr="00BF64E5">
              <w:rPr>
                <w:b w:val="0"/>
                <w:bCs w:val="0"/>
                <w:color w:val="263147" w:themeColor="text1"/>
                <w:sz w:val="16"/>
                <w:szCs w:val="16"/>
                <w:lang w:eastAsia="en-CA"/>
              </w:rPr>
              <w:t>Jira</w:t>
            </w:r>
            <w:proofErr w:type="spellEnd"/>
            <w:r w:rsidRPr="00BF64E5">
              <w:rPr>
                <w:b w:val="0"/>
                <w:bCs w:val="0"/>
                <w:color w:val="263147" w:themeColor="text1"/>
                <w:sz w:val="16"/>
                <w:szCs w:val="16"/>
                <w:lang w:eastAsia="en-CA"/>
              </w:rPr>
              <w:t xml:space="preserve"> plug-in for Clarity</w:t>
            </w:r>
          </w:p>
        </w:tc>
      </w:tr>
      <w:tr w:rsidR="009F215C" w:rsidRPr="006851C3" w:rsidTr="002013A7">
        <w:trPr>
          <w:trHeight w:val="350"/>
        </w:trPr>
        <w:tc>
          <w:tcPr>
            <w:tcW w:w="1418"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6"/>
              </w:numPr>
              <w:rPr>
                <w:color w:val="263147" w:themeColor="text1"/>
                <w:sz w:val="16"/>
                <w:szCs w:val="16"/>
              </w:rPr>
            </w:pPr>
            <w:r w:rsidRPr="00BF64E5">
              <w:rPr>
                <w:b w:val="0"/>
                <w:bCs w:val="0"/>
                <w:color w:val="263147" w:themeColor="text1"/>
                <w:sz w:val="16"/>
                <w:szCs w:val="16"/>
                <w:lang w:eastAsia="en-CA"/>
              </w:rPr>
              <w:t>Prepare</w:t>
            </w:r>
          </w:p>
          <w:p w:rsidR="009F215C" w:rsidRPr="00BF64E5" w:rsidRDefault="009F215C" w:rsidP="002E4977">
            <w:pPr>
              <w:pStyle w:val="CGTablehead2"/>
              <w:numPr>
                <w:ilvl w:val="0"/>
                <w:numId w:val="76"/>
              </w:numPr>
              <w:rPr>
                <w:color w:val="263147" w:themeColor="text1"/>
                <w:sz w:val="16"/>
                <w:szCs w:val="16"/>
              </w:rPr>
            </w:pPr>
            <w:r w:rsidRPr="00BF64E5">
              <w:rPr>
                <w:b w:val="0"/>
                <w:bCs w:val="0"/>
                <w:color w:val="263147" w:themeColor="text1"/>
                <w:sz w:val="16"/>
                <w:szCs w:val="16"/>
                <w:lang w:eastAsia="en-CA"/>
              </w:rPr>
              <w:t>Build</w:t>
            </w:r>
          </w:p>
        </w:tc>
        <w:tc>
          <w:tcPr>
            <w:tcW w:w="1843"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6"/>
              </w:numPr>
              <w:rPr>
                <w:b w:val="0"/>
                <w:bCs w:val="0"/>
                <w:color w:val="263147" w:themeColor="text1"/>
                <w:sz w:val="16"/>
                <w:szCs w:val="16"/>
                <w:lang w:eastAsia="en-CA"/>
              </w:rPr>
            </w:pPr>
            <w:r w:rsidRPr="00BF64E5">
              <w:rPr>
                <w:b w:val="0"/>
                <w:bCs w:val="0"/>
                <w:color w:val="263147" w:themeColor="text1"/>
                <w:sz w:val="16"/>
                <w:szCs w:val="16"/>
                <w:lang w:eastAsia="en-CA"/>
              </w:rPr>
              <w:t>Scope &amp; Requirements Management</w:t>
            </w:r>
          </w:p>
        </w:tc>
        <w:tc>
          <w:tcPr>
            <w:tcW w:w="6662" w:type="dxa"/>
            <w:gridSpan w:val="2"/>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Word / PowerPoint**</w:t>
            </w:r>
          </w:p>
          <w:p w:rsidR="009F215C" w:rsidRPr="00BF64E5" w:rsidRDefault="009F215C" w:rsidP="002E4977">
            <w:pPr>
              <w:pStyle w:val="CGTablehead2"/>
              <w:numPr>
                <w:ilvl w:val="0"/>
                <w:numId w:val="73"/>
              </w:numPr>
              <w:rPr>
                <w:b w:val="0"/>
                <w:bCs w:val="0"/>
                <w:color w:val="263147" w:themeColor="text1"/>
                <w:sz w:val="16"/>
                <w:szCs w:val="16"/>
                <w:lang w:eastAsia="en-CA"/>
              </w:rPr>
            </w:pPr>
            <w:proofErr w:type="spellStart"/>
            <w:r w:rsidRPr="00BF64E5">
              <w:rPr>
                <w:b w:val="0"/>
                <w:bCs w:val="0"/>
                <w:color w:val="263147" w:themeColor="text1"/>
                <w:sz w:val="16"/>
                <w:szCs w:val="16"/>
                <w:lang w:eastAsia="en-CA"/>
              </w:rPr>
              <w:t>Jira</w:t>
            </w:r>
            <w:proofErr w:type="spellEnd"/>
            <w:r w:rsidRPr="00BF64E5">
              <w:rPr>
                <w:b w:val="0"/>
                <w:bCs w:val="0"/>
                <w:color w:val="263147" w:themeColor="text1"/>
                <w:sz w:val="16"/>
                <w:szCs w:val="16"/>
                <w:lang w:eastAsia="en-CA"/>
              </w:rPr>
              <w:t xml:space="preserve"> Agile / Confluence</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IBM / Rational – RRC</w:t>
            </w:r>
          </w:p>
        </w:tc>
      </w:tr>
      <w:tr w:rsidR="009F215C" w:rsidTr="002013A7">
        <w:trPr>
          <w:trHeight w:val="350"/>
        </w:trPr>
        <w:tc>
          <w:tcPr>
            <w:tcW w:w="1418"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Prepare</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Build</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Release</w:t>
            </w:r>
          </w:p>
        </w:tc>
        <w:tc>
          <w:tcPr>
            <w:tcW w:w="1843"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Collaboration</w:t>
            </w:r>
          </w:p>
        </w:tc>
        <w:tc>
          <w:tcPr>
            <w:tcW w:w="6662" w:type="dxa"/>
            <w:gridSpan w:val="2"/>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roofErr w:type="spellStart"/>
            <w:r w:rsidRPr="00BF64E5">
              <w:rPr>
                <w:b w:val="0"/>
                <w:bCs w:val="0"/>
                <w:color w:val="263147" w:themeColor="text1"/>
                <w:sz w:val="16"/>
                <w:szCs w:val="16"/>
                <w:lang w:eastAsia="en-CA"/>
              </w:rPr>
              <w:t>TeamForge</w:t>
            </w:r>
            <w:proofErr w:type="spellEnd"/>
            <w:r w:rsidRPr="00BF64E5">
              <w:rPr>
                <w:b w:val="0"/>
                <w:bCs w:val="0"/>
                <w:color w:val="263147" w:themeColor="text1"/>
                <w:sz w:val="16"/>
                <w:szCs w:val="16"/>
                <w:lang w:eastAsia="en-CA"/>
              </w:rPr>
              <w:t>*</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Google Hangouts**</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 xml:space="preserve">GIMS / Live Meeting / </w:t>
            </w:r>
            <w:proofErr w:type="spellStart"/>
            <w:r w:rsidRPr="00BF64E5">
              <w:rPr>
                <w:b w:val="0"/>
                <w:bCs w:val="0"/>
                <w:color w:val="263147" w:themeColor="text1"/>
                <w:sz w:val="16"/>
                <w:szCs w:val="16"/>
                <w:lang w:eastAsia="en-CA"/>
              </w:rPr>
              <w:t>LVis</w:t>
            </w:r>
            <w:proofErr w:type="spellEnd"/>
          </w:p>
          <w:p w:rsidR="009F215C" w:rsidRPr="00BF64E5" w:rsidRDefault="009F215C" w:rsidP="002E4977">
            <w:pPr>
              <w:pStyle w:val="CGTablehead2"/>
              <w:numPr>
                <w:ilvl w:val="0"/>
                <w:numId w:val="73"/>
              </w:numPr>
              <w:rPr>
                <w:b w:val="0"/>
                <w:bCs w:val="0"/>
                <w:color w:val="263147" w:themeColor="text1"/>
                <w:sz w:val="16"/>
                <w:szCs w:val="16"/>
                <w:lang w:eastAsia="en-CA"/>
              </w:rPr>
            </w:pPr>
            <w:proofErr w:type="spellStart"/>
            <w:r w:rsidRPr="00BF64E5">
              <w:rPr>
                <w:b w:val="0"/>
                <w:bCs w:val="0"/>
                <w:color w:val="263147" w:themeColor="text1"/>
                <w:sz w:val="16"/>
                <w:szCs w:val="16"/>
                <w:lang w:eastAsia="en-CA"/>
              </w:rPr>
              <w:t>EBeam</w:t>
            </w:r>
            <w:proofErr w:type="spellEnd"/>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VVM**</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IBM Jazz</w:t>
            </w:r>
          </w:p>
        </w:tc>
      </w:tr>
      <w:tr w:rsidR="009F215C" w:rsidTr="002013A7">
        <w:trPr>
          <w:trHeight w:val="514"/>
        </w:trPr>
        <w:tc>
          <w:tcPr>
            <w:tcW w:w="1418"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Prepare</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Build</w:t>
            </w:r>
          </w:p>
        </w:tc>
        <w:tc>
          <w:tcPr>
            <w:tcW w:w="1843"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Architecture</w:t>
            </w:r>
          </w:p>
        </w:tc>
        <w:tc>
          <w:tcPr>
            <w:tcW w:w="6662" w:type="dxa"/>
            <w:gridSpan w:val="2"/>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 xml:space="preserve">IBM / Rational Software Architecture </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SPARX – Enterprise Architect</w:t>
            </w:r>
          </w:p>
        </w:tc>
      </w:tr>
      <w:tr w:rsidR="009F215C" w:rsidRPr="006851C3" w:rsidTr="002013A7">
        <w:trPr>
          <w:trHeight w:val="350"/>
        </w:trPr>
        <w:tc>
          <w:tcPr>
            <w:tcW w:w="1418"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 xml:space="preserve">Build </w:t>
            </w:r>
          </w:p>
        </w:tc>
        <w:tc>
          <w:tcPr>
            <w:tcW w:w="1843"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Design</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504197" w:rsidRDefault="009F215C" w:rsidP="002E4977">
            <w:pPr>
              <w:pStyle w:val="CGTablehead2"/>
              <w:numPr>
                <w:ilvl w:val="0"/>
                <w:numId w:val="77"/>
              </w:numPr>
              <w:rPr>
                <w:b w:val="0"/>
                <w:bCs w:val="0"/>
                <w:color w:val="263147" w:themeColor="text1"/>
                <w:sz w:val="16"/>
                <w:szCs w:val="16"/>
                <w:lang w:eastAsia="en-CA"/>
              </w:rPr>
            </w:pPr>
            <w:r w:rsidRPr="00504197">
              <w:rPr>
                <w:b w:val="0"/>
                <w:bCs w:val="0"/>
                <w:color w:val="263147" w:themeColor="text1"/>
                <w:sz w:val="16"/>
                <w:szCs w:val="16"/>
                <w:lang w:eastAsia="en-CA"/>
              </w:rPr>
              <w:t>Modeling (UML / BPMN)</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SPARX – Enterprise Architect</w:t>
            </w:r>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IBM / Rational Software Architecture</w:t>
            </w:r>
          </w:p>
        </w:tc>
      </w:tr>
      <w:tr w:rsidR="009F215C" w:rsidRPr="006851C3" w:rsidTr="002013A7">
        <w:trPr>
          <w:trHeight w:val="350"/>
        </w:trPr>
        <w:tc>
          <w:tcPr>
            <w:tcW w:w="1418"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Build</w:t>
            </w:r>
          </w:p>
        </w:tc>
        <w:tc>
          <w:tcPr>
            <w:tcW w:w="1843"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rPr>
              <w:t>Development</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IDE</w:t>
            </w:r>
          </w:p>
          <w:p w:rsidR="009F215C" w:rsidRPr="00BF64E5" w:rsidRDefault="009F215C" w:rsidP="002013A7">
            <w:pPr>
              <w:pStyle w:val="CGTablehead2"/>
              <w:rPr>
                <w:bCs w:val="0"/>
                <w:color w:val="263147" w:themeColor="text1"/>
                <w:sz w:val="16"/>
                <w:szCs w:val="16"/>
                <w:lang w:eastAsia="en-CA"/>
              </w:rPr>
            </w:pP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 xml:space="preserve">Visual Studio / </w:t>
            </w:r>
            <w:proofErr w:type="spellStart"/>
            <w:r w:rsidRPr="00BF64E5">
              <w:rPr>
                <w:b w:val="0"/>
                <w:bCs w:val="0"/>
                <w:color w:val="263147" w:themeColor="text1"/>
                <w:sz w:val="16"/>
                <w:szCs w:val="16"/>
                <w:lang w:eastAsia="en-CA"/>
              </w:rPr>
              <w:t>Resharper</w:t>
            </w:r>
            <w:proofErr w:type="spellEnd"/>
            <w:r w:rsidRPr="00BF64E5">
              <w:rPr>
                <w:b w:val="0"/>
                <w:bCs w:val="0"/>
                <w:color w:val="263147" w:themeColor="text1"/>
                <w:sz w:val="16"/>
                <w:szCs w:val="16"/>
                <w:lang w:eastAsia="en-CA"/>
              </w:rPr>
              <w:t xml:space="preserve"> </w:t>
            </w:r>
          </w:p>
          <w:p w:rsidR="009F215C"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Eclipse**</w:t>
            </w:r>
          </w:p>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IntelliJ</w:t>
            </w:r>
            <w:proofErr w:type="spellEnd"/>
          </w:p>
        </w:tc>
      </w:tr>
      <w:tr w:rsidR="009F215C" w:rsidRPr="006851C3" w:rsidTr="002013A7">
        <w:trPr>
          <w:trHeight w:val="350"/>
        </w:trPr>
        <w:tc>
          <w:tcPr>
            <w:tcW w:w="1418" w:type="dxa"/>
            <w:vMerge/>
            <w:tcBorders>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843" w:type="dxa"/>
            <w:vMerge/>
            <w:tcBorders>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Repositories</w:t>
            </w:r>
          </w:p>
          <w:p w:rsidR="009F215C" w:rsidRPr="00BF64E5" w:rsidRDefault="009F215C" w:rsidP="002013A7">
            <w:pPr>
              <w:pStyle w:val="CGTablehead2"/>
              <w:ind w:left="450"/>
              <w:rPr>
                <w:bCs w:val="0"/>
                <w:color w:val="263147" w:themeColor="text1"/>
                <w:sz w:val="16"/>
                <w:szCs w:val="16"/>
                <w:lang w:eastAsia="en-CA"/>
              </w:rPr>
            </w:pP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Git</w:t>
            </w:r>
            <w:proofErr w:type="spellEnd"/>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SVN</w:t>
            </w:r>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visualstudio.com / Microsoft Team Foundation Server (TFS)</w:t>
            </w:r>
          </w:p>
        </w:tc>
      </w:tr>
      <w:tr w:rsidR="009F215C" w:rsidRPr="006851C3" w:rsidTr="002013A7">
        <w:trPr>
          <w:trHeight w:val="350"/>
        </w:trPr>
        <w:tc>
          <w:tcPr>
            <w:tcW w:w="1418"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 xml:space="preserve">Build, </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Release</w:t>
            </w:r>
          </w:p>
        </w:tc>
        <w:tc>
          <w:tcPr>
            <w:tcW w:w="1843" w:type="dxa"/>
            <w:vMerge w:val="restart"/>
            <w:tcBorders>
              <w:top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Testing</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Unit Testing</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Junit</w:t>
            </w:r>
            <w:proofErr w:type="spellEnd"/>
            <w:r w:rsidRPr="00BF64E5">
              <w:rPr>
                <w:b w:val="0"/>
                <w:bCs w:val="0"/>
                <w:color w:val="263147" w:themeColor="text1"/>
                <w:sz w:val="16"/>
                <w:szCs w:val="16"/>
                <w:lang w:eastAsia="en-CA"/>
              </w:rPr>
              <w:t>**</w:t>
            </w:r>
          </w:p>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MSUnit</w:t>
            </w:r>
            <w:proofErr w:type="spellEnd"/>
            <w:r w:rsidRPr="00BF64E5">
              <w:rPr>
                <w:b w:val="0"/>
                <w:bCs w:val="0"/>
                <w:color w:val="263147" w:themeColor="text1"/>
                <w:sz w:val="16"/>
                <w:szCs w:val="16"/>
                <w:lang w:eastAsia="en-CA"/>
              </w:rPr>
              <w:t xml:space="preserve">** / </w:t>
            </w:r>
            <w:proofErr w:type="spellStart"/>
            <w:r w:rsidRPr="00BF64E5">
              <w:rPr>
                <w:b w:val="0"/>
                <w:bCs w:val="0"/>
                <w:color w:val="263147" w:themeColor="text1"/>
                <w:sz w:val="16"/>
                <w:szCs w:val="16"/>
                <w:lang w:eastAsia="en-CA"/>
              </w:rPr>
              <w:t>Nunit</w:t>
            </w:r>
            <w:proofErr w:type="spellEnd"/>
            <w:r w:rsidRPr="00BF64E5">
              <w:rPr>
                <w:b w:val="0"/>
                <w:bCs w:val="0"/>
                <w:color w:val="263147" w:themeColor="text1"/>
                <w:sz w:val="16"/>
                <w:szCs w:val="16"/>
                <w:lang w:eastAsia="en-CA"/>
              </w:rPr>
              <w:t>**</w:t>
            </w:r>
          </w:p>
        </w:tc>
      </w:tr>
      <w:tr w:rsidR="009F215C" w:rsidRPr="006851C3" w:rsidTr="002013A7">
        <w:trPr>
          <w:trHeight w:val="350"/>
        </w:trPr>
        <w:tc>
          <w:tcPr>
            <w:tcW w:w="1418" w:type="dxa"/>
            <w:vMerge/>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843" w:type="dxa"/>
            <w:vMerge/>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UI Testing</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 xml:space="preserve">UI </w:t>
            </w:r>
            <w:r>
              <w:rPr>
                <w:b w:val="0"/>
                <w:bCs w:val="0"/>
                <w:color w:val="263147" w:themeColor="text1"/>
                <w:sz w:val="16"/>
                <w:szCs w:val="16"/>
                <w:lang w:eastAsia="en-CA"/>
              </w:rPr>
              <w:t>T</w:t>
            </w:r>
            <w:r w:rsidRPr="00BF64E5">
              <w:rPr>
                <w:b w:val="0"/>
                <w:bCs w:val="0"/>
                <w:color w:val="263147" w:themeColor="text1"/>
                <w:sz w:val="16"/>
                <w:szCs w:val="16"/>
                <w:lang w:eastAsia="en-CA"/>
              </w:rPr>
              <w:t>esting:</w:t>
            </w:r>
          </w:p>
          <w:p w:rsidR="009F215C"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 xml:space="preserve">Selenium** </w:t>
            </w:r>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QTP</w:t>
            </w:r>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Rational Test Manager</w:t>
            </w:r>
          </w:p>
        </w:tc>
      </w:tr>
      <w:tr w:rsidR="009F215C" w:rsidRPr="006851C3" w:rsidTr="002013A7">
        <w:trPr>
          <w:trHeight w:val="350"/>
        </w:trPr>
        <w:tc>
          <w:tcPr>
            <w:tcW w:w="1418" w:type="dxa"/>
            <w:vMerge/>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843" w:type="dxa"/>
            <w:vMerge/>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Performance Testing</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Visual Studio Test Edition</w:t>
            </w:r>
          </w:p>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LoadRunner</w:t>
            </w:r>
            <w:proofErr w:type="spellEnd"/>
            <w:r w:rsidRPr="00BF64E5">
              <w:rPr>
                <w:b w:val="0"/>
                <w:bCs w:val="0"/>
                <w:color w:val="263147" w:themeColor="text1"/>
                <w:sz w:val="16"/>
                <w:szCs w:val="16"/>
                <w:lang w:eastAsia="en-CA"/>
              </w:rPr>
              <w:t xml:space="preserve"> Quality Center / Test Director</w:t>
            </w:r>
          </w:p>
        </w:tc>
      </w:tr>
      <w:tr w:rsidR="009F215C" w:rsidRPr="006851C3" w:rsidTr="002013A7">
        <w:trPr>
          <w:trHeight w:val="350"/>
        </w:trPr>
        <w:tc>
          <w:tcPr>
            <w:tcW w:w="1418" w:type="dxa"/>
            <w:vMerge/>
            <w:tcBorders>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843" w:type="dxa"/>
            <w:vMerge/>
            <w:tcBorders>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Cs w:val="0"/>
                <w:color w:val="263147" w:themeColor="text1"/>
                <w:sz w:val="16"/>
                <w:szCs w:val="16"/>
                <w:lang w:eastAsia="en-CA"/>
              </w:rPr>
            </w:pPr>
            <w:r w:rsidRPr="00BF64E5">
              <w:rPr>
                <w:bCs w:val="0"/>
                <w:color w:val="263147" w:themeColor="text1"/>
                <w:sz w:val="16"/>
                <w:szCs w:val="16"/>
                <w:lang w:eastAsia="en-CA"/>
              </w:rPr>
              <w:t>Functional Testing</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756073" w:rsidRDefault="009F215C" w:rsidP="002E4977">
            <w:pPr>
              <w:pStyle w:val="CGTablehead2"/>
              <w:numPr>
                <w:ilvl w:val="0"/>
                <w:numId w:val="77"/>
              </w:numPr>
              <w:rPr>
                <w:b w:val="0"/>
                <w:bCs w:val="0"/>
                <w:color w:val="263147" w:themeColor="text1"/>
                <w:sz w:val="16"/>
                <w:szCs w:val="16"/>
                <w:lang w:eastAsia="en-CA"/>
              </w:rPr>
            </w:pPr>
            <w:r w:rsidRPr="00756073">
              <w:rPr>
                <w:b w:val="0"/>
                <w:bCs w:val="0"/>
                <w:color w:val="263147" w:themeColor="text1"/>
                <w:sz w:val="16"/>
                <w:szCs w:val="16"/>
                <w:lang w:eastAsia="en-CA"/>
              </w:rPr>
              <w:t xml:space="preserve">HP – QC, </w:t>
            </w:r>
          </w:p>
          <w:p w:rsidR="009F215C" w:rsidRPr="00BF64E5" w:rsidRDefault="009F215C" w:rsidP="002E4977">
            <w:pPr>
              <w:pStyle w:val="CGTablehead2"/>
              <w:numPr>
                <w:ilvl w:val="0"/>
                <w:numId w:val="77"/>
              </w:numPr>
              <w:rPr>
                <w:b w:val="0"/>
                <w:bCs w:val="0"/>
                <w:color w:val="263147" w:themeColor="text1"/>
                <w:sz w:val="16"/>
                <w:szCs w:val="16"/>
                <w:lang w:eastAsia="en-CA"/>
              </w:rPr>
            </w:pPr>
            <w:r w:rsidRPr="00756073">
              <w:rPr>
                <w:b w:val="0"/>
                <w:bCs w:val="0"/>
                <w:color w:val="263147" w:themeColor="text1"/>
                <w:sz w:val="16"/>
                <w:szCs w:val="16"/>
                <w:lang w:eastAsia="en-CA"/>
              </w:rPr>
              <w:t>IBM Rational Test Manager</w:t>
            </w:r>
          </w:p>
        </w:tc>
      </w:tr>
      <w:tr w:rsidR="009F215C" w:rsidRPr="006851C3" w:rsidTr="002013A7">
        <w:trPr>
          <w:trHeight w:val="350"/>
        </w:trPr>
        <w:tc>
          <w:tcPr>
            <w:tcW w:w="1418"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 xml:space="preserve">Build, </w:t>
            </w:r>
          </w:p>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Release</w:t>
            </w:r>
          </w:p>
        </w:tc>
        <w:tc>
          <w:tcPr>
            <w:tcW w:w="1843"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3"/>
              </w:numPr>
              <w:rPr>
                <w:b w:val="0"/>
                <w:bCs w:val="0"/>
                <w:color w:val="263147" w:themeColor="text1"/>
                <w:sz w:val="16"/>
                <w:szCs w:val="16"/>
                <w:lang w:eastAsia="en-CA"/>
              </w:rPr>
            </w:pPr>
            <w:r w:rsidRPr="00BF64E5">
              <w:rPr>
                <w:b w:val="0"/>
                <w:bCs w:val="0"/>
                <w:color w:val="263147" w:themeColor="text1"/>
                <w:sz w:val="16"/>
                <w:szCs w:val="16"/>
                <w:lang w:eastAsia="en-CA"/>
              </w:rPr>
              <w:t>Deployment</w:t>
            </w:r>
          </w:p>
        </w:tc>
        <w:tc>
          <w:tcPr>
            <w:tcW w:w="170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CI / CD</w:t>
            </w:r>
          </w:p>
        </w:tc>
        <w:tc>
          <w:tcPr>
            <w:tcW w:w="4961" w:type="dxa"/>
            <w:tcBorders>
              <w:top w:val="single" w:sz="18" w:space="0" w:color="FFFFFF" w:themeColor="background1"/>
              <w:bottom w:val="single" w:sz="18" w:space="0" w:color="FFFFFF" w:themeColor="background1"/>
            </w:tcBorders>
            <w:shd w:val="clear" w:color="auto" w:fill="EAE7E6" w:themeFill="text2" w:themeFillTint="33"/>
          </w:tcPr>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 xml:space="preserve">Maven / Hudson** </w:t>
            </w:r>
          </w:p>
          <w:p w:rsidR="009F215C" w:rsidRPr="00BF64E5" w:rsidRDefault="009F215C" w:rsidP="002E4977">
            <w:pPr>
              <w:pStyle w:val="CGTablehead2"/>
              <w:numPr>
                <w:ilvl w:val="0"/>
                <w:numId w:val="77"/>
              </w:numPr>
              <w:rPr>
                <w:b w:val="0"/>
                <w:bCs w:val="0"/>
                <w:color w:val="263147" w:themeColor="text1"/>
                <w:sz w:val="16"/>
                <w:szCs w:val="16"/>
                <w:lang w:eastAsia="en-CA"/>
              </w:rPr>
            </w:pPr>
            <w:r w:rsidRPr="00BF64E5">
              <w:rPr>
                <w:b w:val="0"/>
                <w:bCs w:val="0"/>
                <w:color w:val="263147" w:themeColor="text1"/>
                <w:sz w:val="16"/>
                <w:szCs w:val="16"/>
                <w:lang w:eastAsia="en-CA"/>
              </w:rPr>
              <w:t>visualstudio.com / Microsoft Team Foundation Server (TFS)</w:t>
            </w:r>
          </w:p>
          <w:p w:rsidR="009F215C" w:rsidRPr="00BF64E5" w:rsidRDefault="009F215C" w:rsidP="002E4977">
            <w:pPr>
              <w:pStyle w:val="CGTablehead2"/>
              <w:numPr>
                <w:ilvl w:val="0"/>
                <w:numId w:val="77"/>
              </w:numPr>
              <w:rPr>
                <w:b w:val="0"/>
                <w:bCs w:val="0"/>
                <w:color w:val="263147" w:themeColor="text1"/>
                <w:sz w:val="16"/>
                <w:szCs w:val="16"/>
                <w:lang w:eastAsia="en-CA"/>
              </w:rPr>
            </w:pPr>
            <w:proofErr w:type="spellStart"/>
            <w:r w:rsidRPr="00BF64E5">
              <w:rPr>
                <w:b w:val="0"/>
                <w:bCs w:val="0"/>
                <w:color w:val="263147" w:themeColor="text1"/>
                <w:sz w:val="16"/>
                <w:szCs w:val="16"/>
                <w:lang w:eastAsia="en-CA"/>
              </w:rPr>
              <w:t>FXcorp</w:t>
            </w:r>
            <w:proofErr w:type="spellEnd"/>
          </w:p>
        </w:tc>
      </w:tr>
      <w:bookmarkEnd w:id="3"/>
      <w:bookmarkEnd w:id="4"/>
    </w:tbl>
    <w:p w:rsidR="009F215C" w:rsidRDefault="009F215C" w:rsidP="00622BD5">
      <w:pPr>
        <w:numPr>
          <w:ilvl w:val="12"/>
          <w:numId w:val="0"/>
        </w:numPr>
        <w:rPr>
          <w:rFonts w:cs="Arial"/>
        </w:rPr>
      </w:pPr>
    </w:p>
    <w:p w:rsidR="00417B18" w:rsidRDefault="00417B18" w:rsidP="00622BD5">
      <w:pPr>
        <w:numPr>
          <w:ilvl w:val="12"/>
          <w:numId w:val="0"/>
        </w:numPr>
        <w:rPr>
          <w:rFonts w:cs="Arial"/>
        </w:rPr>
      </w:pPr>
    </w:p>
    <w:p w:rsidR="00417B18" w:rsidRDefault="00417B18" w:rsidP="00622BD5">
      <w:pPr>
        <w:numPr>
          <w:ilvl w:val="12"/>
          <w:numId w:val="0"/>
        </w:numPr>
        <w:rPr>
          <w:rFonts w:cs="Arial"/>
        </w:rPr>
      </w:pPr>
    </w:p>
    <w:p w:rsidR="0074440B" w:rsidRDefault="00703608" w:rsidP="00363FD8">
      <w:pPr>
        <w:pStyle w:val="CGHeading2-outlined"/>
        <w:ind w:left="864"/>
      </w:pPr>
      <w:bookmarkStart w:id="564" w:name="11____Document_Control"/>
      <w:bookmarkStart w:id="565" w:name="_Toc364672347"/>
      <w:bookmarkStart w:id="566" w:name="_Toc426967974"/>
      <w:bookmarkStart w:id="567" w:name="_Toc467746932"/>
      <w:r w:rsidRPr="00AB2250">
        <w:lastRenderedPageBreak/>
        <w:t xml:space="preserve">Appendix </w:t>
      </w:r>
      <w:r w:rsidR="00B32D9A">
        <w:t>D</w:t>
      </w:r>
      <w:r w:rsidRPr="00AB2250">
        <w:t xml:space="preserve"> </w:t>
      </w:r>
      <w:r w:rsidR="0074440B">
        <w:t>–</w:t>
      </w:r>
      <w:r w:rsidRPr="00AB2250">
        <w:t xml:space="preserve"> </w:t>
      </w:r>
      <w:bookmarkEnd w:id="564"/>
      <w:bookmarkEnd w:id="565"/>
      <w:bookmarkEnd w:id="566"/>
      <w:r w:rsidR="0074440B" w:rsidRPr="00D8272C">
        <w:t>Glossary</w:t>
      </w:r>
      <w:bookmarkEnd w:id="567"/>
    </w:p>
    <w:p w:rsidR="0074440B" w:rsidRPr="00CF2A57" w:rsidRDefault="0074440B" w:rsidP="00B56E66">
      <w:pPr>
        <w:pStyle w:val="CGHeading2-outlined"/>
        <w:numPr>
          <w:ilvl w:val="0"/>
          <w:numId w:val="0"/>
        </w:numPr>
        <w:outlineLvl w:val="9"/>
      </w:pPr>
      <w:r w:rsidRPr="00CF2A57">
        <w:t>Terms</w:t>
      </w:r>
    </w:p>
    <w:p w:rsidR="0074440B" w:rsidRPr="00CF2A57" w:rsidRDefault="0074440B" w:rsidP="0074440B">
      <w:pPr>
        <w:rPr>
          <w:rFonts w:cs="Arial"/>
          <w:sz w:val="20"/>
        </w:rPr>
      </w:pPr>
      <w:r w:rsidRPr="00CF2A57">
        <w:rPr>
          <w:rFonts w:cs="Arial"/>
          <w:sz w:val="20"/>
        </w:rPr>
        <w:t>This appendix defines key abbreviations and acronyms contained in this document.</w:t>
      </w:r>
    </w:p>
    <w:p w:rsidR="0074440B" w:rsidRPr="00B56E66" w:rsidRDefault="0074440B" w:rsidP="0074440B">
      <w:pPr>
        <w:rPr>
          <w:rFonts w:cs="Arial"/>
          <w:i/>
          <w:color w:val="0000FF"/>
        </w:rPr>
      </w:pPr>
      <w:r w:rsidRPr="00B56E66">
        <w:rPr>
          <w:rFonts w:cs="Arial"/>
          <w:i/>
          <w:color w:val="0000FF"/>
        </w:rPr>
        <w:t>{Delete any you don’t refer to}</w:t>
      </w:r>
    </w:p>
    <w:p w:rsidR="0074440B" w:rsidRPr="0074440B" w:rsidRDefault="0074440B" w:rsidP="0074440B">
      <w:pPr>
        <w:numPr>
          <w:ilvl w:val="12"/>
          <w:numId w:val="0"/>
        </w:numPr>
        <w:rPr>
          <w:rFonts w:cs="Arial"/>
          <w:b/>
          <w:color w:val="FFFFFF" w:themeColor="background1"/>
          <w:sz w:val="16"/>
          <w:szCs w:val="16"/>
        </w:rPr>
      </w:pPr>
    </w:p>
    <w:tbl>
      <w:tblPr>
        <w:tblStyle w:val="CapgeminiTableStyle2"/>
        <w:tblW w:w="0" w:type="auto"/>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ayout w:type="fixed"/>
        <w:tblLook w:val="0000"/>
      </w:tblPr>
      <w:tblGrid>
        <w:gridCol w:w="4219"/>
        <w:gridCol w:w="4820"/>
      </w:tblGrid>
      <w:tr w:rsidR="0074440B" w:rsidRPr="00CF2A57" w:rsidTr="0074440B">
        <w:tc>
          <w:tcPr>
            <w:tcW w:w="4219" w:type="dxa"/>
            <w:shd w:val="clear" w:color="auto" w:fill="00B0F0"/>
          </w:tcPr>
          <w:p w:rsidR="0074440B" w:rsidRPr="00CF2A57" w:rsidRDefault="0074440B" w:rsidP="000E1563">
            <w:pPr>
              <w:rPr>
                <w:rFonts w:cs="Arial"/>
                <w:b/>
                <w:sz w:val="20"/>
              </w:rPr>
            </w:pPr>
            <w:r w:rsidRPr="00CF2A57">
              <w:rPr>
                <w:rFonts w:cs="Arial"/>
                <w:sz w:val="20"/>
              </w:rPr>
              <w:br w:type="page"/>
            </w:r>
            <w:r w:rsidRPr="00CF2A57">
              <w:rPr>
                <w:rFonts w:cs="Arial"/>
                <w:b/>
                <w:sz w:val="20"/>
              </w:rPr>
              <w:t xml:space="preserve">Term </w:t>
            </w:r>
          </w:p>
        </w:tc>
        <w:tc>
          <w:tcPr>
            <w:tcW w:w="4820" w:type="dxa"/>
            <w:shd w:val="clear" w:color="auto" w:fill="00B0F0"/>
          </w:tcPr>
          <w:p w:rsidR="0074440B" w:rsidRPr="00CF2A57" w:rsidRDefault="0074440B" w:rsidP="000E1563">
            <w:pPr>
              <w:rPr>
                <w:rFonts w:cs="Arial"/>
                <w:b/>
                <w:sz w:val="20"/>
              </w:rPr>
            </w:pPr>
            <w:r w:rsidRPr="00CF2A57">
              <w:rPr>
                <w:rFonts w:cs="Arial"/>
                <w:b/>
                <w:sz w:val="20"/>
              </w:rPr>
              <w:t>Meaning</w:t>
            </w:r>
          </w:p>
        </w:tc>
      </w:tr>
      <w:tr w:rsidR="0074440B" w:rsidRPr="00CF2A57" w:rsidTr="0074440B">
        <w:tc>
          <w:tcPr>
            <w:tcW w:w="4219" w:type="dxa"/>
            <w:shd w:val="clear" w:color="auto" w:fill="E8E8E8" w:themeFill="background2" w:themeFillTint="33"/>
          </w:tcPr>
          <w:p w:rsidR="0074440B" w:rsidRPr="00CF2A57" w:rsidRDefault="0074440B" w:rsidP="000E1563">
            <w:pPr>
              <w:ind w:left="360"/>
              <w:rPr>
                <w:rFonts w:cs="Arial"/>
                <w:sz w:val="20"/>
              </w:rPr>
            </w:pPr>
            <w:r w:rsidRPr="00CF2A57">
              <w:rPr>
                <w:rFonts w:cs="Arial"/>
                <w:sz w:val="20"/>
              </w:rPr>
              <w:t>Review (of a deliverable prior to delivery to &lt; The Client &gt;)</w:t>
            </w:r>
          </w:p>
        </w:tc>
        <w:tc>
          <w:tcPr>
            <w:tcW w:w="4820" w:type="dxa"/>
            <w:shd w:val="clear" w:color="auto" w:fill="E8E8E8" w:themeFill="background2" w:themeFillTint="33"/>
          </w:tcPr>
          <w:p w:rsidR="0074440B" w:rsidRPr="00CF2A57" w:rsidRDefault="0074440B" w:rsidP="000E1563">
            <w:pPr>
              <w:ind w:left="371"/>
              <w:rPr>
                <w:rFonts w:cs="Arial"/>
                <w:sz w:val="20"/>
              </w:rPr>
            </w:pPr>
            <w:r w:rsidRPr="00CF2A57">
              <w:rPr>
                <w:rFonts w:cs="Arial"/>
                <w:sz w:val="20"/>
              </w:rPr>
              <w:t>A formal documented review by one or more people, either from within or outside the project team</w:t>
            </w:r>
          </w:p>
        </w:tc>
      </w:tr>
      <w:tr w:rsidR="0074440B" w:rsidRPr="00CF2A57" w:rsidTr="0074440B">
        <w:tc>
          <w:tcPr>
            <w:tcW w:w="4219" w:type="dxa"/>
            <w:shd w:val="clear" w:color="auto" w:fill="E8E8E8" w:themeFill="background2" w:themeFillTint="33"/>
          </w:tcPr>
          <w:p w:rsidR="0074440B" w:rsidRPr="00CF2A57" w:rsidRDefault="0074440B" w:rsidP="000E1563">
            <w:pPr>
              <w:ind w:left="360"/>
              <w:rPr>
                <w:rFonts w:cs="Arial"/>
                <w:sz w:val="20"/>
              </w:rPr>
            </w:pPr>
            <w:r w:rsidRPr="00CF2A57">
              <w:rPr>
                <w:rFonts w:cs="Arial"/>
                <w:sz w:val="20"/>
              </w:rPr>
              <w:t>Walkthrough (of a deliverable prior to delivery to &lt; The Client &gt;)</w:t>
            </w:r>
          </w:p>
        </w:tc>
        <w:tc>
          <w:tcPr>
            <w:tcW w:w="4820" w:type="dxa"/>
            <w:shd w:val="clear" w:color="auto" w:fill="E8E8E8" w:themeFill="background2" w:themeFillTint="33"/>
          </w:tcPr>
          <w:p w:rsidR="0074440B" w:rsidRPr="00CF2A57" w:rsidRDefault="0074440B" w:rsidP="000E1563">
            <w:pPr>
              <w:ind w:left="371"/>
              <w:rPr>
                <w:rFonts w:cs="Arial"/>
                <w:sz w:val="20"/>
              </w:rPr>
            </w:pPr>
            <w:r w:rsidRPr="00CF2A57">
              <w:rPr>
                <w:rFonts w:cs="Arial"/>
                <w:sz w:val="20"/>
              </w:rPr>
              <w:t>A peer group review of any deliverable conducted by the project team members. This should normally include the originator of the deliverable</w:t>
            </w:r>
          </w:p>
        </w:tc>
      </w:tr>
      <w:tr w:rsidR="0074440B" w:rsidRPr="00CF2A57" w:rsidTr="0074440B">
        <w:tc>
          <w:tcPr>
            <w:tcW w:w="4219" w:type="dxa"/>
            <w:shd w:val="clear" w:color="auto" w:fill="E8E8E8" w:themeFill="background2" w:themeFillTint="33"/>
          </w:tcPr>
          <w:p w:rsidR="0074440B" w:rsidRPr="00CF2A57" w:rsidRDefault="0074440B" w:rsidP="000E1563">
            <w:pPr>
              <w:ind w:left="360"/>
              <w:rPr>
                <w:rFonts w:cs="Arial"/>
                <w:sz w:val="20"/>
              </w:rPr>
            </w:pPr>
            <w:r w:rsidRPr="00CF2A57">
              <w:rPr>
                <w:rFonts w:cs="Arial"/>
                <w:sz w:val="20"/>
              </w:rPr>
              <w:t>Inspection (of a deliverable prior to delivery to &lt; The Client &gt;)</w:t>
            </w:r>
          </w:p>
        </w:tc>
        <w:tc>
          <w:tcPr>
            <w:tcW w:w="4820" w:type="dxa"/>
            <w:shd w:val="clear" w:color="auto" w:fill="E8E8E8" w:themeFill="background2" w:themeFillTint="33"/>
          </w:tcPr>
          <w:p w:rsidR="0074440B" w:rsidRPr="00CF2A57" w:rsidRDefault="0074440B" w:rsidP="000E1563">
            <w:pPr>
              <w:ind w:left="371"/>
              <w:rPr>
                <w:rFonts w:cs="Arial"/>
                <w:sz w:val="20"/>
              </w:rPr>
            </w:pPr>
            <w:r w:rsidRPr="00CF2A57">
              <w:rPr>
                <w:rFonts w:cs="Arial"/>
                <w:sz w:val="20"/>
              </w:rPr>
              <w:t xml:space="preserve">A semi-formal </w:t>
            </w:r>
            <w:proofErr w:type="gramStart"/>
            <w:r w:rsidRPr="00CF2A57">
              <w:rPr>
                <w:rFonts w:cs="Arial"/>
                <w:sz w:val="20"/>
              </w:rPr>
              <w:t>check</w:t>
            </w:r>
            <w:proofErr w:type="gramEnd"/>
            <w:r w:rsidRPr="00CF2A57">
              <w:rPr>
                <w:rFonts w:cs="Arial"/>
                <w:sz w:val="20"/>
              </w:rPr>
              <w:t xml:space="preserve"> that the deliverable meets the specifications and conforms to standards. This may not include the originator of the deliverable</w:t>
            </w:r>
          </w:p>
        </w:tc>
      </w:tr>
      <w:tr w:rsidR="0074440B" w:rsidRPr="00CF2A57" w:rsidTr="0074440B">
        <w:tc>
          <w:tcPr>
            <w:tcW w:w="4219" w:type="dxa"/>
            <w:shd w:val="clear" w:color="auto" w:fill="E8E8E8" w:themeFill="background2" w:themeFillTint="33"/>
          </w:tcPr>
          <w:p w:rsidR="0074440B" w:rsidRPr="00CF2A57" w:rsidRDefault="0074440B" w:rsidP="000E1563">
            <w:pPr>
              <w:ind w:left="360"/>
              <w:rPr>
                <w:rFonts w:cs="Arial"/>
                <w:sz w:val="20"/>
              </w:rPr>
            </w:pPr>
            <w:r w:rsidRPr="00CF2A57">
              <w:rPr>
                <w:rFonts w:cs="Arial"/>
                <w:sz w:val="20"/>
              </w:rPr>
              <w:t>Formal Inspection (of a deliverable prior to delivery to &lt; The Client &gt;)</w:t>
            </w:r>
          </w:p>
        </w:tc>
        <w:tc>
          <w:tcPr>
            <w:tcW w:w="4820" w:type="dxa"/>
            <w:shd w:val="clear" w:color="auto" w:fill="E8E8E8" w:themeFill="background2" w:themeFillTint="33"/>
          </w:tcPr>
          <w:p w:rsidR="0074440B" w:rsidRPr="00CF2A57" w:rsidRDefault="0074440B" w:rsidP="000E1563">
            <w:pPr>
              <w:ind w:left="371"/>
              <w:rPr>
                <w:rFonts w:cs="Arial"/>
                <w:sz w:val="20"/>
              </w:rPr>
            </w:pPr>
            <w:r w:rsidRPr="00CF2A57">
              <w:rPr>
                <w:rFonts w:cs="Arial"/>
                <w:sz w:val="20"/>
              </w:rPr>
              <w:t xml:space="preserve">A formal methodical inspection (e.g. </w:t>
            </w:r>
            <w:proofErr w:type="spellStart"/>
            <w:r w:rsidRPr="00CF2A57">
              <w:rPr>
                <w:rFonts w:cs="Arial"/>
                <w:sz w:val="20"/>
              </w:rPr>
              <w:t>Gilb</w:t>
            </w:r>
            <w:proofErr w:type="spellEnd"/>
            <w:r w:rsidRPr="00CF2A57">
              <w:rPr>
                <w:rFonts w:cs="Arial"/>
                <w:sz w:val="20"/>
              </w:rPr>
              <w:t xml:space="preserve"> Inspection)</w:t>
            </w:r>
          </w:p>
        </w:tc>
      </w:tr>
      <w:tr w:rsidR="0074440B" w:rsidRPr="00CF2A57" w:rsidTr="0074440B">
        <w:tc>
          <w:tcPr>
            <w:tcW w:w="4219" w:type="dxa"/>
            <w:shd w:val="clear" w:color="auto" w:fill="E8E8E8" w:themeFill="background2" w:themeFillTint="33"/>
          </w:tcPr>
          <w:p w:rsidR="0074440B" w:rsidRPr="00CF2A57" w:rsidRDefault="0074440B" w:rsidP="000E1563">
            <w:pPr>
              <w:ind w:left="360"/>
              <w:rPr>
                <w:rFonts w:cs="Arial"/>
                <w:sz w:val="20"/>
              </w:rPr>
            </w:pPr>
            <w:r w:rsidRPr="00CF2A57">
              <w:rPr>
                <w:rFonts w:cs="Arial"/>
                <w:sz w:val="20"/>
              </w:rPr>
              <w:t>Testing (of a deliverable prior to delivery to &lt; The Client &gt;)</w:t>
            </w:r>
          </w:p>
        </w:tc>
        <w:tc>
          <w:tcPr>
            <w:tcW w:w="4820" w:type="dxa"/>
            <w:shd w:val="clear" w:color="auto" w:fill="E8E8E8" w:themeFill="background2" w:themeFillTint="33"/>
          </w:tcPr>
          <w:p w:rsidR="0074440B" w:rsidRPr="00CF2A57" w:rsidRDefault="0074440B" w:rsidP="000E1563">
            <w:pPr>
              <w:ind w:left="371"/>
              <w:rPr>
                <w:rFonts w:cs="Arial"/>
                <w:sz w:val="20"/>
              </w:rPr>
            </w:pPr>
            <w:r w:rsidRPr="00CF2A57">
              <w:rPr>
                <w:rFonts w:cs="Arial"/>
                <w:sz w:val="20"/>
              </w:rPr>
              <w:t>A series of formal tests against a set of documented expected results. The types and level of testing will depend on the stage of the project &lt; and documented within a Test Strategy, drawn up in conjunction with &lt; The Client &gt; &gt;</w:t>
            </w:r>
          </w:p>
        </w:tc>
      </w:tr>
    </w:tbl>
    <w:p w:rsidR="0074440B" w:rsidRPr="00CF2A57" w:rsidRDefault="0074440B" w:rsidP="00B56E66">
      <w:pPr>
        <w:pStyle w:val="CGHeading2-outlined"/>
        <w:numPr>
          <w:ilvl w:val="0"/>
          <w:numId w:val="0"/>
        </w:numPr>
        <w:outlineLvl w:val="9"/>
      </w:pPr>
      <w:bookmarkStart w:id="568" w:name="_Toc22520723"/>
      <w:bookmarkStart w:id="569" w:name="_Toc257467739"/>
      <w:bookmarkStart w:id="570" w:name="_Toc259112331"/>
      <w:bookmarkStart w:id="571" w:name="_Toc461552695"/>
      <w:r w:rsidRPr="00CF2A57">
        <w:t>Acronyms and Abbreviations</w:t>
      </w:r>
      <w:bookmarkEnd w:id="568"/>
      <w:bookmarkEnd w:id="569"/>
      <w:bookmarkEnd w:id="570"/>
      <w:bookmarkEnd w:id="571"/>
    </w:p>
    <w:p w:rsidR="0074440B" w:rsidRPr="00CF2A57" w:rsidRDefault="0074440B" w:rsidP="0074440B">
      <w:pPr>
        <w:rPr>
          <w:rFonts w:cs="Arial"/>
          <w:sz w:val="20"/>
        </w:rPr>
      </w:pPr>
      <w:r w:rsidRPr="00CF2A57">
        <w:rPr>
          <w:rFonts w:cs="Arial"/>
          <w:sz w:val="20"/>
        </w:rPr>
        <w:t>This appendix contains definitions of acronyms and abbreviations contained in this document, which may otherwise lead to incomprehension, misunderstandings or ambiguities.</w:t>
      </w: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6" w:space="0" w:color="FFFFFF" w:themeColor="background1"/>
          <w:insideV w:val="single" w:sz="6" w:space="0" w:color="FFFFFF" w:themeColor="background1"/>
        </w:tblBorders>
        <w:tblLayout w:type="fixed"/>
        <w:tblLook w:val="0000"/>
      </w:tblPr>
      <w:tblGrid>
        <w:gridCol w:w="4219"/>
        <w:gridCol w:w="4820"/>
      </w:tblGrid>
      <w:tr w:rsidR="0074440B" w:rsidRPr="00CF2A57" w:rsidTr="00B56E66">
        <w:tc>
          <w:tcPr>
            <w:tcW w:w="4219" w:type="dxa"/>
            <w:shd w:val="clear" w:color="auto" w:fill="00B0F0"/>
          </w:tcPr>
          <w:p w:rsidR="0074440B" w:rsidRPr="00CF2A57" w:rsidRDefault="0074440B" w:rsidP="000E1563">
            <w:pPr>
              <w:rPr>
                <w:rFonts w:cs="Arial"/>
                <w:b/>
                <w:sz w:val="20"/>
              </w:rPr>
            </w:pPr>
            <w:r w:rsidRPr="00CF2A57">
              <w:rPr>
                <w:rFonts w:cs="Arial"/>
                <w:sz w:val="20"/>
              </w:rPr>
              <w:br w:type="page"/>
            </w:r>
            <w:r w:rsidRPr="00CF2A57">
              <w:rPr>
                <w:rFonts w:cs="Arial"/>
                <w:b/>
                <w:sz w:val="20"/>
              </w:rPr>
              <w:t xml:space="preserve">Acronym or Abbreviation </w:t>
            </w:r>
          </w:p>
        </w:tc>
        <w:tc>
          <w:tcPr>
            <w:tcW w:w="4820" w:type="dxa"/>
            <w:shd w:val="clear" w:color="auto" w:fill="00B0F0"/>
          </w:tcPr>
          <w:p w:rsidR="0074440B" w:rsidRPr="00CF2A57" w:rsidRDefault="0074440B" w:rsidP="000E1563">
            <w:pPr>
              <w:rPr>
                <w:rFonts w:cs="Arial"/>
                <w:b/>
                <w:sz w:val="20"/>
              </w:rPr>
            </w:pPr>
            <w:r w:rsidRPr="00CF2A57">
              <w:rPr>
                <w:rFonts w:cs="Arial"/>
                <w:b/>
                <w:sz w:val="20"/>
              </w:rPr>
              <w:t>Meaning</w:t>
            </w:r>
          </w:p>
        </w:tc>
      </w:tr>
      <w:tr w:rsidR="0074440B" w:rsidRPr="00CF2A57" w:rsidTr="00B56E66">
        <w:tc>
          <w:tcPr>
            <w:tcW w:w="4219" w:type="dxa"/>
            <w:shd w:val="clear" w:color="auto" w:fill="F2F2F2" w:themeFill="background1" w:themeFillShade="F2"/>
          </w:tcPr>
          <w:p w:rsidR="0074440B" w:rsidRPr="00CF2A57" w:rsidRDefault="0074440B" w:rsidP="000E1563">
            <w:pPr>
              <w:rPr>
                <w:rFonts w:cs="Arial"/>
                <w:sz w:val="20"/>
              </w:rPr>
            </w:pPr>
            <w:r w:rsidRPr="00CF2A57">
              <w:rPr>
                <w:rFonts w:cs="Arial"/>
                <w:sz w:val="20"/>
              </w:rPr>
              <w:t>CR</w:t>
            </w:r>
          </w:p>
        </w:tc>
        <w:tc>
          <w:tcPr>
            <w:tcW w:w="4820" w:type="dxa"/>
            <w:shd w:val="clear" w:color="auto" w:fill="F2F2F2" w:themeFill="background1" w:themeFillShade="F2"/>
          </w:tcPr>
          <w:p w:rsidR="0074440B" w:rsidRPr="00CF2A57" w:rsidRDefault="0074440B" w:rsidP="000E1563">
            <w:pPr>
              <w:rPr>
                <w:rFonts w:cs="Arial"/>
                <w:sz w:val="20"/>
              </w:rPr>
            </w:pPr>
            <w:r w:rsidRPr="00CF2A57">
              <w:rPr>
                <w:rFonts w:cs="Arial"/>
                <w:sz w:val="20"/>
              </w:rPr>
              <w:t>Change Request</w:t>
            </w:r>
          </w:p>
        </w:tc>
      </w:tr>
      <w:tr w:rsidR="0074440B" w:rsidRPr="00CF2A57" w:rsidTr="00B56E66">
        <w:tc>
          <w:tcPr>
            <w:tcW w:w="4219" w:type="dxa"/>
            <w:shd w:val="clear" w:color="auto" w:fill="F2F2F2" w:themeFill="background1" w:themeFillShade="F2"/>
          </w:tcPr>
          <w:p w:rsidR="0074440B" w:rsidRPr="00CF2A57" w:rsidRDefault="0074440B" w:rsidP="000E1563">
            <w:pPr>
              <w:rPr>
                <w:rFonts w:cs="Arial"/>
                <w:sz w:val="20"/>
              </w:rPr>
            </w:pPr>
            <w:r>
              <w:rPr>
                <w:rFonts w:cs="Arial"/>
                <w:sz w:val="20"/>
              </w:rPr>
              <w:t>E</w:t>
            </w:r>
            <w:r w:rsidRPr="00CF2A57">
              <w:rPr>
                <w:rFonts w:cs="Arial"/>
                <w:sz w:val="20"/>
              </w:rPr>
              <w:t>M</w:t>
            </w:r>
          </w:p>
        </w:tc>
        <w:tc>
          <w:tcPr>
            <w:tcW w:w="4820" w:type="dxa"/>
            <w:shd w:val="clear" w:color="auto" w:fill="F2F2F2" w:themeFill="background1" w:themeFillShade="F2"/>
          </w:tcPr>
          <w:p w:rsidR="0074440B" w:rsidRPr="00CF2A57" w:rsidRDefault="0074440B" w:rsidP="000E1563">
            <w:pPr>
              <w:rPr>
                <w:rFonts w:cs="Arial"/>
                <w:sz w:val="20"/>
              </w:rPr>
            </w:pPr>
            <w:r>
              <w:rPr>
                <w:rFonts w:cs="Arial"/>
                <w:sz w:val="20"/>
              </w:rPr>
              <w:t>Engagement</w:t>
            </w:r>
            <w:r w:rsidRPr="00CF2A57">
              <w:rPr>
                <w:rFonts w:cs="Arial"/>
                <w:sz w:val="20"/>
              </w:rPr>
              <w:t xml:space="preserve"> Manager</w:t>
            </w:r>
          </w:p>
        </w:tc>
      </w:tr>
      <w:tr w:rsidR="0074440B" w:rsidRPr="00CF2A57" w:rsidTr="00B56E66">
        <w:tc>
          <w:tcPr>
            <w:tcW w:w="4219" w:type="dxa"/>
            <w:shd w:val="clear" w:color="auto" w:fill="F2F2F2" w:themeFill="background1" w:themeFillShade="F2"/>
          </w:tcPr>
          <w:p w:rsidR="0074440B" w:rsidRPr="00CF2A57" w:rsidRDefault="0074440B" w:rsidP="000E1563">
            <w:pPr>
              <w:rPr>
                <w:rFonts w:cs="Arial"/>
                <w:sz w:val="20"/>
              </w:rPr>
            </w:pPr>
            <w:r w:rsidRPr="00CF2A57">
              <w:rPr>
                <w:rFonts w:cs="Arial"/>
                <w:sz w:val="20"/>
              </w:rPr>
              <w:t>PGP</w:t>
            </w:r>
          </w:p>
        </w:tc>
        <w:tc>
          <w:tcPr>
            <w:tcW w:w="4820" w:type="dxa"/>
            <w:shd w:val="clear" w:color="auto" w:fill="F2F2F2" w:themeFill="background1" w:themeFillShade="F2"/>
          </w:tcPr>
          <w:p w:rsidR="0074440B" w:rsidRPr="00CF2A57" w:rsidRDefault="0074440B" w:rsidP="000E1563">
            <w:pPr>
              <w:rPr>
                <w:rFonts w:cs="Arial"/>
                <w:sz w:val="20"/>
              </w:rPr>
            </w:pPr>
            <w:r w:rsidRPr="00CF2A57">
              <w:rPr>
                <w:rFonts w:cs="Arial"/>
                <w:sz w:val="20"/>
              </w:rPr>
              <w:t>Project Governance Plan</w:t>
            </w:r>
          </w:p>
        </w:tc>
      </w:tr>
      <w:tr w:rsidR="0074440B" w:rsidRPr="00CF2A57" w:rsidTr="00B56E66">
        <w:tc>
          <w:tcPr>
            <w:tcW w:w="4219" w:type="dxa"/>
            <w:shd w:val="clear" w:color="auto" w:fill="F2F2F2" w:themeFill="background1" w:themeFillShade="F2"/>
          </w:tcPr>
          <w:p w:rsidR="0074440B" w:rsidRPr="00CF2A57" w:rsidRDefault="0074440B" w:rsidP="000E1563">
            <w:pPr>
              <w:rPr>
                <w:rFonts w:cs="Arial"/>
                <w:sz w:val="20"/>
              </w:rPr>
            </w:pPr>
            <w:r w:rsidRPr="00CF2A57">
              <w:rPr>
                <w:rFonts w:cs="Arial"/>
                <w:sz w:val="20"/>
              </w:rPr>
              <w:t>TPS(n)</w:t>
            </w:r>
          </w:p>
        </w:tc>
        <w:tc>
          <w:tcPr>
            <w:tcW w:w="4820" w:type="dxa"/>
            <w:shd w:val="clear" w:color="auto" w:fill="F2F2F2" w:themeFill="background1" w:themeFillShade="F2"/>
          </w:tcPr>
          <w:p w:rsidR="0074440B" w:rsidRPr="00CF2A57" w:rsidRDefault="0074440B" w:rsidP="000E1563">
            <w:pPr>
              <w:rPr>
                <w:rFonts w:cs="Arial"/>
                <w:sz w:val="20"/>
              </w:rPr>
            </w:pPr>
            <w:r w:rsidRPr="00CF2A57">
              <w:rPr>
                <w:rFonts w:cs="Arial"/>
                <w:sz w:val="20"/>
              </w:rPr>
              <w:t>Third Party Supplier (n)</w:t>
            </w:r>
          </w:p>
        </w:tc>
      </w:tr>
      <w:tr w:rsidR="0074440B" w:rsidRPr="00D8272C" w:rsidTr="00B56E66">
        <w:tc>
          <w:tcPr>
            <w:tcW w:w="4219" w:type="dxa"/>
          </w:tcPr>
          <w:p w:rsidR="0074440B" w:rsidRPr="00D8272C" w:rsidRDefault="0074440B" w:rsidP="000E1563">
            <w:pPr>
              <w:rPr>
                <w:rFonts w:cs="Arial"/>
                <w:sz w:val="20"/>
              </w:rPr>
            </w:pPr>
          </w:p>
        </w:tc>
        <w:tc>
          <w:tcPr>
            <w:tcW w:w="4820" w:type="dxa"/>
          </w:tcPr>
          <w:p w:rsidR="0074440B" w:rsidRPr="00D8272C" w:rsidRDefault="0074440B" w:rsidP="000E1563">
            <w:pPr>
              <w:rPr>
                <w:rFonts w:cs="Arial"/>
                <w:sz w:val="20"/>
              </w:rPr>
            </w:pPr>
          </w:p>
        </w:tc>
      </w:tr>
    </w:tbl>
    <w:p w:rsidR="0074440B" w:rsidRDefault="0074440B" w:rsidP="0074440B">
      <w:pPr>
        <w:pStyle w:val="CGBodytext"/>
      </w:pPr>
    </w:p>
    <w:p w:rsidR="00B56E66" w:rsidRDefault="00B56E66" w:rsidP="0074440B">
      <w:pPr>
        <w:pStyle w:val="CGBodytext"/>
      </w:pPr>
    </w:p>
    <w:p w:rsidR="00B32D9A" w:rsidRDefault="00B32D9A" w:rsidP="00B32D9A">
      <w:pPr>
        <w:pStyle w:val="CGHeading2-outlined"/>
        <w:ind w:left="864"/>
      </w:pPr>
      <w:bookmarkStart w:id="572" w:name="_Toc461552697"/>
      <w:bookmarkStart w:id="573" w:name="_Toc467746933"/>
      <w:r w:rsidRPr="00B32D9A">
        <w:lastRenderedPageBreak/>
        <w:t>A</w:t>
      </w:r>
      <w:r>
        <w:t>ppendix</w:t>
      </w:r>
      <w:r w:rsidRPr="00B32D9A">
        <w:t xml:space="preserve"> </w:t>
      </w:r>
      <w:r>
        <w:t>E</w:t>
      </w:r>
      <w:r w:rsidRPr="00B32D9A">
        <w:t xml:space="preserve"> – Tailoring </w:t>
      </w:r>
      <w:r>
        <w:t>for</w:t>
      </w:r>
      <w:r w:rsidRPr="00B32D9A">
        <w:t xml:space="preserve"> Engineering Documents</w:t>
      </w:r>
      <w:bookmarkEnd w:id="572"/>
      <w:bookmarkEnd w:id="573"/>
    </w:p>
    <w:p w:rsidR="00B32D9A" w:rsidRPr="00CF13C7" w:rsidRDefault="00B32D9A" w:rsidP="00B32D9A">
      <w:pPr>
        <w:rPr>
          <w:rFonts w:cs="Arial"/>
          <w:sz w:val="20"/>
        </w:rPr>
      </w:pPr>
      <w:r>
        <w:t xml:space="preserve">     </w:t>
      </w:r>
      <w:r w:rsidRPr="00CF13C7">
        <w:rPr>
          <w:rFonts w:cs="Arial"/>
          <w:sz w:val="20"/>
        </w:rPr>
        <w:t>If the project is following client provided templates for engineering activities then following information should be provided at least for the artifacts listed below</w:t>
      </w:r>
      <w:r w:rsidRPr="00CF13C7">
        <w:rPr>
          <w:rFonts w:cs="Arial"/>
          <w:sz w:val="20"/>
        </w:rPr>
        <w:tab/>
        <w:t xml:space="preserve">- </w:t>
      </w:r>
    </w:p>
    <w:p w:rsidR="00B32D9A" w:rsidRPr="00CF13C7" w:rsidRDefault="00B32D9A" w:rsidP="00B32D9A">
      <w:pPr>
        <w:rPr>
          <w:rFonts w:cs="Arial"/>
          <w:sz w:val="20"/>
        </w:rPr>
      </w:pPr>
      <w:r w:rsidRPr="00CF13C7">
        <w:rPr>
          <w:rFonts w:cs="Arial"/>
          <w:sz w:val="20"/>
        </w:rPr>
        <w:t>Functional Specification, Technical Specification, Impact Analysis, Review log, Unit test cases and defect log, Integration Test Cases and Defect log, Query log, Delivery Note/Release Note</w:t>
      </w:r>
    </w:p>
    <w:p w:rsidR="00B32D9A" w:rsidRPr="00CF13C7" w:rsidRDefault="00B32D9A" w:rsidP="00B32D9A"/>
    <w:tbl>
      <w:tblPr>
        <w:tblW w:w="0" w:type="auto"/>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15"/>
        <w:gridCol w:w="1929"/>
        <w:gridCol w:w="1915"/>
        <w:gridCol w:w="1891"/>
        <w:gridCol w:w="1922"/>
      </w:tblGrid>
      <w:tr w:rsidR="00B32D9A" w:rsidRPr="00CF13C7" w:rsidTr="000E1563">
        <w:tc>
          <w:tcPr>
            <w:tcW w:w="1971" w:type="dxa"/>
          </w:tcPr>
          <w:p w:rsidR="00B32D9A" w:rsidRPr="00CF13C7" w:rsidRDefault="00B32D9A" w:rsidP="000E1563">
            <w:pPr>
              <w:rPr>
                <w:rFonts w:cs="Arial"/>
                <w:b/>
                <w:sz w:val="20"/>
              </w:rPr>
            </w:pPr>
            <w:r w:rsidRPr="00CF13C7">
              <w:rPr>
                <w:rFonts w:cs="Arial"/>
                <w:b/>
                <w:sz w:val="20"/>
              </w:rPr>
              <w:t>IQ Template Name</w:t>
            </w:r>
          </w:p>
        </w:tc>
        <w:tc>
          <w:tcPr>
            <w:tcW w:w="1971" w:type="dxa"/>
          </w:tcPr>
          <w:p w:rsidR="00B32D9A" w:rsidRPr="00CF13C7" w:rsidRDefault="00B32D9A" w:rsidP="000E1563">
            <w:pPr>
              <w:rPr>
                <w:rFonts w:cs="Arial"/>
                <w:b/>
                <w:sz w:val="20"/>
              </w:rPr>
            </w:pPr>
            <w:r w:rsidRPr="00CF13C7">
              <w:rPr>
                <w:rFonts w:cs="Arial"/>
                <w:b/>
                <w:sz w:val="20"/>
              </w:rPr>
              <w:t>Description</w:t>
            </w:r>
          </w:p>
        </w:tc>
        <w:tc>
          <w:tcPr>
            <w:tcW w:w="1971" w:type="dxa"/>
          </w:tcPr>
          <w:p w:rsidR="00B32D9A" w:rsidRPr="00CF13C7" w:rsidRDefault="00B32D9A" w:rsidP="000E1563">
            <w:pPr>
              <w:rPr>
                <w:rFonts w:cs="Arial"/>
                <w:b/>
                <w:sz w:val="20"/>
              </w:rPr>
            </w:pPr>
            <w:r w:rsidRPr="00CF13C7">
              <w:rPr>
                <w:rFonts w:cs="Arial"/>
                <w:b/>
                <w:sz w:val="20"/>
              </w:rPr>
              <w:t>Client Template Name</w:t>
            </w:r>
          </w:p>
        </w:tc>
        <w:tc>
          <w:tcPr>
            <w:tcW w:w="1971" w:type="dxa"/>
          </w:tcPr>
          <w:p w:rsidR="00B32D9A" w:rsidRPr="00CF13C7" w:rsidRDefault="00B32D9A" w:rsidP="000E1563">
            <w:pPr>
              <w:rPr>
                <w:rFonts w:cs="Arial"/>
                <w:b/>
                <w:sz w:val="20"/>
              </w:rPr>
            </w:pPr>
            <w:r w:rsidRPr="00CF13C7">
              <w:rPr>
                <w:rFonts w:cs="Arial"/>
                <w:b/>
                <w:sz w:val="20"/>
              </w:rPr>
              <w:t>Gaps if Any</w:t>
            </w:r>
          </w:p>
        </w:tc>
        <w:tc>
          <w:tcPr>
            <w:tcW w:w="1971" w:type="dxa"/>
          </w:tcPr>
          <w:p w:rsidR="00B32D9A" w:rsidRPr="00CF13C7" w:rsidRDefault="00B32D9A" w:rsidP="000E1563">
            <w:pPr>
              <w:rPr>
                <w:rFonts w:cs="Arial"/>
                <w:b/>
                <w:sz w:val="20"/>
              </w:rPr>
            </w:pPr>
            <w:r w:rsidRPr="00CF13C7">
              <w:rPr>
                <w:rFonts w:cs="Arial"/>
                <w:b/>
                <w:sz w:val="20"/>
              </w:rPr>
              <w:t>How the gaps are addresses (if any)</w:t>
            </w:r>
          </w:p>
        </w:tc>
      </w:tr>
      <w:tr w:rsidR="00B32D9A" w:rsidRPr="00CF13C7" w:rsidTr="000E1563">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r>
      <w:tr w:rsidR="00B32D9A" w:rsidRPr="00CF13C7" w:rsidTr="000E1563">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r>
      <w:tr w:rsidR="00B32D9A" w:rsidRPr="00CF13C7" w:rsidTr="000E1563">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r>
      <w:tr w:rsidR="00B32D9A" w:rsidRPr="00CF13C7" w:rsidTr="000E1563">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c>
          <w:tcPr>
            <w:tcW w:w="1971" w:type="dxa"/>
          </w:tcPr>
          <w:p w:rsidR="00B32D9A" w:rsidRPr="00CF13C7" w:rsidRDefault="00B32D9A" w:rsidP="000E1563"/>
        </w:tc>
      </w:tr>
    </w:tbl>
    <w:p w:rsidR="00B32D9A" w:rsidRPr="00B32D9A" w:rsidRDefault="00B32D9A" w:rsidP="00B32D9A">
      <w:pPr>
        <w:pStyle w:val="CGBodytext"/>
      </w:pPr>
    </w:p>
    <w:p w:rsidR="00B32D9A" w:rsidRPr="00B32D9A" w:rsidRDefault="00B32D9A" w:rsidP="00B32D9A">
      <w:pPr>
        <w:pStyle w:val="CGHeading2-outlined"/>
        <w:ind w:left="864"/>
      </w:pPr>
      <w:r>
        <w:t xml:space="preserve"> </w:t>
      </w:r>
      <w:bookmarkStart w:id="574" w:name="_Toc461552698"/>
      <w:bookmarkStart w:id="575" w:name="_Toc467746934"/>
      <w:r w:rsidRPr="00B32D9A">
        <w:t>A</w:t>
      </w:r>
      <w:r>
        <w:t>ppendix</w:t>
      </w:r>
      <w:r w:rsidRPr="00B32D9A">
        <w:t xml:space="preserve"> </w:t>
      </w:r>
      <w:r>
        <w:t>F</w:t>
      </w:r>
      <w:r w:rsidRPr="00B32D9A">
        <w:t xml:space="preserve"> – Decision Analysis and Resolution Plan</w:t>
      </w:r>
      <w:bookmarkEnd w:id="574"/>
      <w:bookmarkEnd w:id="575"/>
    </w:p>
    <w:p w:rsidR="00B32D9A" w:rsidRPr="00CF13C7" w:rsidRDefault="00B32D9A" w:rsidP="00B32D9A">
      <w:pPr>
        <w:pStyle w:val="Heading30"/>
      </w:pPr>
    </w:p>
    <w:p w:rsidR="00B32D9A" w:rsidRPr="00CF13C7" w:rsidRDefault="00B32D9A" w:rsidP="00B32D9A">
      <w:pPr>
        <w:pStyle w:val="p1"/>
        <w:spacing w:line="240" w:lineRule="auto"/>
        <w:jc w:val="left"/>
        <w:rPr>
          <w:rFonts w:ascii="Arial" w:hAnsi="Arial" w:cs="Arial"/>
          <w:bCs/>
          <w:color w:val="auto"/>
          <w:sz w:val="20"/>
          <w:szCs w:val="20"/>
        </w:rPr>
      </w:pPr>
      <w:r w:rsidRPr="00CF13C7">
        <w:rPr>
          <w:rFonts w:ascii="Arial" w:hAnsi="Arial" w:cs="Arial"/>
          <w:bCs/>
          <w:color w:val="auto"/>
          <w:sz w:val="20"/>
          <w:szCs w:val="20"/>
        </w:rPr>
        <w:t>Following are the potential scenarios for DAR in during software development lifecycle</w:t>
      </w:r>
    </w:p>
    <w:p w:rsidR="00B32D9A" w:rsidRPr="00CF13C7" w:rsidRDefault="00B32D9A" w:rsidP="00B32D9A"/>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54"/>
        <w:gridCol w:w="2396"/>
        <w:gridCol w:w="2086"/>
        <w:gridCol w:w="2442"/>
      </w:tblGrid>
      <w:tr w:rsidR="00B32D9A" w:rsidRPr="00CF13C7" w:rsidTr="000E1563">
        <w:trPr>
          <w:trHeight w:val="323"/>
        </w:trPr>
        <w:tc>
          <w:tcPr>
            <w:tcW w:w="2454"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pStyle w:val="p1"/>
              <w:spacing w:line="240" w:lineRule="auto"/>
              <w:jc w:val="left"/>
              <w:rPr>
                <w:rFonts w:ascii="Arial" w:hAnsi="Arial" w:cs="Arial"/>
                <w:b/>
                <w:bCs/>
                <w:color w:val="auto"/>
                <w:sz w:val="20"/>
                <w:szCs w:val="20"/>
              </w:rPr>
            </w:pPr>
            <w:r w:rsidRPr="00CF13C7">
              <w:rPr>
                <w:rFonts w:ascii="Arial" w:hAnsi="Arial" w:cs="Arial"/>
                <w:b/>
                <w:bCs/>
                <w:color w:val="auto"/>
                <w:sz w:val="20"/>
                <w:szCs w:val="20"/>
              </w:rPr>
              <w:t>DAR Scenarios</w:t>
            </w:r>
          </w:p>
        </w:tc>
        <w:tc>
          <w:tcPr>
            <w:tcW w:w="2396"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pStyle w:val="p1"/>
              <w:spacing w:line="240" w:lineRule="auto"/>
              <w:jc w:val="left"/>
              <w:rPr>
                <w:rFonts w:ascii="Arial" w:hAnsi="Arial" w:cs="Arial"/>
                <w:b/>
                <w:bCs/>
                <w:color w:val="auto"/>
                <w:sz w:val="20"/>
                <w:szCs w:val="20"/>
              </w:rPr>
            </w:pPr>
            <w:r w:rsidRPr="00CF13C7">
              <w:rPr>
                <w:rFonts w:ascii="Arial" w:hAnsi="Arial" w:cs="Arial"/>
                <w:b/>
                <w:bCs/>
                <w:color w:val="auto"/>
                <w:sz w:val="20"/>
                <w:szCs w:val="20"/>
              </w:rPr>
              <w:t>Project Phase</w:t>
            </w:r>
          </w:p>
        </w:tc>
        <w:tc>
          <w:tcPr>
            <w:tcW w:w="2086"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pStyle w:val="p1"/>
              <w:spacing w:line="240" w:lineRule="auto"/>
              <w:jc w:val="left"/>
              <w:rPr>
                <w:rFonts w:ascii="Arial" w:hAnsi="Arial" w:cs="Arial"/>
                <w:b/>
                <w:bCs/>
                <w:color w:val="auto"/>
                <w:sz w:val="20"/>
                <w:szCs w:val="20"/>
              </w:rPr>
            </w:pPr>
            <w:r w:rsidRPr="00CF13C7">
              <w:rPr>
                <w:rFonts w:ascii="Arial" w:hAnsi="Arial" w:cs="Arial"/>
                <w:b/>
                <w:bCs/>
                <w:color w:val="auto"/>
                <w:sz w:val="20"/>
                <w:szCs w:val="20"/>
              </w:rPr>
              <w:t>Evaluation Method selected</w:t>
            </w:r>
          </w:p>
        </w:tc>
        <w:tc>
          <w:tcPr>
            <w:tcW w:w="2442"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line="240" w:lineRule="auto"/>
              <w:jc w:val="left"/>
              <w:rPr>
                <w:rFonts w:ascii="Arial" w:hAnsi="Arial" w:cs="Arial"/>
                <w:b/>
                <w:bCs/>
                <w:color w:val="auto"/>
                <w:sz w:val="20"/>
                <w:szCs w:val="20"/>
              </w:rPr>
            </w:pPr>
            <w:r w:rsidRPr="00CF13C7">
              <w:rPr>
                <w:rFonts w:ascii="Arial" w:hAnsi="Arial" w:cs="Arial"/>
                <w:b/>
                <w:bCs/>
                <w:color w:val="auto"/>
                <w:sz w:val="20"/>
                <w:szCs w:val="20"/>
              </w:rPr>
              <w:t>DAR Performed Y/N</w:t>
            </w:r>
          </w:p>
        </w:tc>
      </w:tr>
      <w:tr w:rsidR="00B32D9A" w:rsidRPr="00CF13C7" w:rsidTr="000E1563">
        <w:trPr>
          <w:trHeight w:val="179"/>
        </w:trPr>
        <w:tc>
          <w:tcPr>
            <w:tcW w:w="2454"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spacing w:before="60" w:after="60"/>
              <w:jc w:val="left"/>
              <w:rPr>
                <w:rFonts w:eastAsia="Arial Unicode MS" w:cs="Arial"/>
                <w:b/>
                <w:bCs/>
                <w:sz w:val="20"/>
              </w:rPr>
            </w:pPr>
            <w:r w:rsidRPr="00CF13C7">
              <w:rPr>
                <w:rFonts w:eastAsia="Arial Unicode MS" w:cs="Arial"/>
                <w:bCs/>
                <w:sz w:val="20"/>
              </w:rPr>
              <w:t>Make/Buy/Reuse Analysis or Make/Reuse Analysis</w:t>
            </w:r>
          </w:p>
        </w:tc>
        <w:tc>
          <w:tcPr>
            <w:tcW w:w="2396"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pStyle w:val="p1"/>
              <w:spacing w:before="60" w:after="60"/>
              <w:jc w:val="left"/>
              <w:rPr>
                <w:rFonts w:ascii="Arial" w:hAnsi="Arial" w:cs="Arial"/>
                <w:color w:val="auto"/>
                <w:sz w:val="20"/>
                <w:szCs w:val="20"/>
              </w:rPr>
            </w:pPr>
            <w:r w:rsidRPr="00CF13C7">
              <w:rPr>
                <w:rFonts w:ascii="Arial" w:hAnsi="Arial" w:cs="Arial"/>
                <w:color w:val="auto"/>
                <w:sz w:val="20"/>
                <w:szCs w:val="20"/>
              </w:rPr>
              <w:t>Analysis/Design</w:t>
            </w:r>
          </w:p>
        </w:tc>
        <w:tc>
          <w:tcPr>
            <w:tcW w:w="2086" w:type="dxa"/>
            <w:tcBorders>
              <w:top w:val="single" w:sz="4" w:space="0" w:color="auto"/>
              <w:left w:val="single" w:sz="4" w:space="0" w:color="auto"/>
              <w:bottom w:val="single" w:sz="4" w:space="0" w:color="auto"/>
              <w:right w:val="single" w:sz="4" w:space="0" w:color="auto"/>
            </w:tcBorders>
            <w:hideMark/>
          </w:tcPr>
          <w:p w:rsidR="00B32D9A" w:rsidRPr="00CF13C7" w:rsidRDefault="00B32D9A" w:rsidP="000E1563">
            <w:pPr>
              <w:spacing w:before="60" w:after="60"/>
              <w:jc w:val="left"/>
              <w:rPr>
                <w:rFonts w:eastAsia="Arial Unicode MS" w:cs="Arial"/>
                <w:bCs/>
                <w:sz w:val="20"/>
              </w:rPr>
            </w:pPr>
            <w:r w:rsidRPr="00CF13C7">
              <w:rPr>
                <w:rFonts w:eastAsia="Arial Unicode MS" w:cs="Arial"/>
                <w:bCs/>
                <w:sz w:val="20"/>
              </w:rPr>
              <w:t>DAR WEIGHTED AVERAGE MATRIX (PUGH MATRIX)</w:t>
            </w:r>
          </w:p>
        </w:tc>
        <w:tc>
          <w:tcPr>
            <w:tcW w:w="2442"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before="60" w:after="60"/>
              <w:jc w:val="left"/>
              <w:rPr>
                <w:rFonts w:ascii="Arial" w:hAnsi="Arial" w:cs="Arial"/>
                <w:color w:val="auto"/>
                <w:sz w:val="20"/>
                <w:szCs w:val="20"/>
              </w:rPr>
            </w:pPr>
          </w:p>
        </w:tc>
      </w:tr>
      <w:tr w:rsidR="00B32D9A" w:rsidRPr="00CF13C7" w:rsidTr="000E1563">
        <w:trPr>
          <w:trHeight w:val="179"/>
        </w:trPr>
        <w:tc>
          <w:tcPr>
            <w:tcW w:w="2454"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spacing w:before="60" w:after="60"/>
              <w:jc w:val="left"/>
              <w:rPr>
                <w:rFonts w:eastAsia="Arial Unicode MS" w:cs="Arial"/>
                <w:bCs/>
                <w:sz w:val="20"/>
              </w:rPr>
            </w:pPr>
            <w:r w:rsidRPr="00CF13C7">
              <w:rPr>
                <w:rFonts w:eastAsia="Arial Unicode MS" w:cs="Arial"/>
                <w:bCs/>
                <w:sz w:val="20"/>
              </w:rPr>
              <w:t>Selection of Testing/Development tool</w:t>
            </w:r>
          </w:p>
        </w:tc>
        <w:tc>
          <w:tcPr>
            <w:tcW w:w="2396"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before="60" w:after="60"/>
              <w:jc w:val="left"/>
              <w:rPr>
                <w:rFonts w:ascii="Arial" w:hAnsi="Arial" w:cs="Arial"/>
                <w:color w:val="auto"/>
                <w:sz w:val="20"/>
                <w:szCs w:val="20"/>
              </w:rPr>
            </w:pPr>
            <w:r w:rsidRPr="00CF13C7">
              <w:rPr>
                <w:rFonts w:ascii="Arial" w:hAnsi="Arial" w:cs="Arial"/>
                <w:color w:val="auto"/>
                <w:sz w:val="20"/>
                <w:szCs w:val="20"/>
              </w:rPr>
              <w:t>Analysis/Design/Testing</w:t>
            </w:r>
          </w:p>
        </w:tc>
        <w:tc>
          <w:tcPr>
            <w:tcW w:w="2086"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spacing w:before="60" w:after="60"/>
              <w:jc w:val="left"/>
              <w:rPr>
                <w:rFonts w:eastAsia="Arial Unicode MS" w:cs="Arial"/>
                <w:bCs/>
                <w:sz w:val="20"/>
              </w:rPr>
            </w:pPr>
            <w:r w:rsidRPr="00CF13C7">
              <w:rPr>
                <w:rFonts w:eastAsia="Arial Unicode MS" w:cs="Arial"/>
                <w:bCs/>
                <w:sz w:val="20"/>
              </w:rPr>
              <w:t>DAR WEIGHTED AVERAGE MATRIX (PUGH MATRIX)</w:t>
            </w:r>
          </w:p>
        </w:tc>
        <w:tc>
          <w:tcPr>
            <w:tcW w:w="2442"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before="60" w:after="60"/>
              <w:jc w:val="left"/>
              <w:rPr>
                <w:rFonts w:ascii="Arial" w:hAnsi="Arial" w:cs="Arial"/>
                <w:color w:val="auto"/>
                <w:sz w:val="20"/>
                <w:szCs w:val="20"/>
              </w:rPr>
            </w:pPr>
          </w:p>
        </w:tc>
      </w:tr>
      <w:tr w:rsidR="00B32D9A" w:rsidRPr="00CF13C7" w:rsidTr="000E1563">
        <w:trPr>
          <w:trHeight w:val="179"/>
        </w:trPr>
        <w:tc>
          <w:tcPr>
            <w:tcW w:w="2454"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spacing w:before="60" w:after="60"/>
              <w:jc w:val="left"/>
              <w:rPr>
                <w:rFonts w:eastAsia="Arial Unicode MS" w:cs="Arial"/>
                <w:bCs/>
                <w:sz w:val="20"/>
              </w:rPr>
            </w:pPr>
            <w:r w:rsidRPr="00CF13C7">
              <w:rPr>
                <w:rFonts w:eastAsia="Arial Unicode MS" w:cs="Arial"/>
                <w:bCs/>
                <w:sz w:val="20"/>
              </w:rPr>
              <w:t>Selection of the best design solution from multiple available  solutions</w:t>
            </w:r>
          </w:p>
        </w:tc>
        <w:tc>
          <w:tcPr>
            <w:tcW w:w="2396"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before="60" w:after="60"/>
              <w:jc w:val="left"/>
              <w:rPr>
                <w:rFonts w:ascii="Arial" w:hAnsi="Arial" w:cs="Arial"/>
                <w:color w:val="auto"/>
                <w:sz w:val="20"/>
                <w:szCs w:val="20"/>
              </w:rPr>
            </w:pPr>
            <w:r w:rsidRPr="00CF13C7">
              <w:rPr>
                <w:rFonts w:ascii="Arial" w:hAnsi="Arial" w:cs="Arial"/>
                <w:color w:val="auto"/>
                <w:sz w:val="20"/>
                <w:szCs w:val="20"/>
              </w:rPr>
              <w:t>Analysis/Design</w:t>
            </w:r>
          </w:p>
        </w:tc>
        <w:tc>
          <w:tcPr>
            <w:tcW w:w="2086"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spacing w:before="60" w:after="60"/>
              <w:jc w:val="left"/>
              <w:rPr>
                <w:rFonts w:eastAsia="Arial Unicode MS" w:cs="Arial"/>
                <w:bCs/>
                <w:sz w:val="20"/>
              </w:rPr>
            </w:pPr>
            <w:r w:rsidRPr="00CF13C7">
              <w:rPr>
                <w:rFonts w:eastAsia="Arial Unicode MS" w:cs="Arial"/>
                <w:bCs/>
                <w:sz w:val="20"/>
              </w:rPr>
              <w:t>DAR WEIGHTED AVERAGE MATRIX (PUGH MATRIX)</w:t>
            </w:r>
          </w:p>
        </w:tc>
        <w:tc>
          <w:tcPr>
            <w:tcW w:w="2442" w:type="dxa"/>
            <w:tcBorders>
              <w:top w:val="single" w:sz="4" w:space="0" w:color="auto"/>
              <w:left w:val="single" w:sz="4" w:space="0" w:color="auto"/>
              <w:bottom w:val="single" w:sz="4" w:space="0" w:color="auto"/>
              <w:right w:val="single" w:sz="4" w:space="0" w:color="auto"/>
            </w:tcBorders>
          </w:tcPr>
          <w:p w:rsidR="00B32D9A" w:rsidRPr="00CF13C7" w:rsidRDefault="00B32D9A" w:rsidP="000E1563">
            <w:pPr>
              <w:pStyle w:val="p1"/>
              <w:spacing w:before="60" w:after="60"/>
              <w:jc w:val="left"/>
              <w:rPr>
                <w:rFonts w:ascii="Arial" w:hAnsi="Arial" w:cs="Arial"/>
                <w:color w:val="auto"/>
                <w:sz w:val="20"/>
                <w:szCs w:val="20"/>
              </w:rPr>
            </w:pPr>
          </w:p>
        </w:tc>
      </w:tr>
    </w:tbl>
    <w:p w:rsidR="00B32D9A" w:rsidRPr="00CF13C7" w:rsidRDefault="00B32D9A" w:rsidP="00B32D9A"/>
    <w:p w:rsidR="00B32D9A" w:rsidRPr="00CF13C7" w:rsidRDefault="00B32D9A" w:rsidP="00B32D9A">
      <w:pPr>
        <w:spacing w:before="0" w:after="200"/>
        <w:jc w:val="left"/>
        <w:rPr>
          <w:rFonts w:eastAsia="Arial Unicode MS" w:cs="Arial"/>
          <w:bCs/>
          <w:sz w:val="20"/>
        </w:rPr>
      </w:pPr>
      <w:r w:rsidRPr="00CF13C7">
        <w:rPr>
          <w:rFonts w:eastAsia="Arial Unicode MS" w:cs="Arial"/>
          <w:bCs/>
          <w:sz w:val="20"/>
        </w:rPr>
        <w:t xml:space="preserve">Not all decisions will go through the DAR process, but the DAR may be used when: </w:t>
      </w:r>
    </w:p>
    <w:p w:rsidR="00B32D9A" w:rsidRPr="00CF13C7" w:rsidRDefault="00B32D9A" w:rsidP="00B32D9A">
      <w:pPr>
        <w:tabs>
          <w:tab w:val="num" w:pos="720"/>
        </w:tabs>
        <w:spacing w:before="0" w:after="200"/>
        <w:ind w:left="552" w:hanging="360"/>
        <w:jc w:val="left"/>
        <w:rPr>
          <w:rFonts w:eastAsia="Arial Unicode MS" w:cs="Arial"/>
          <w:bCs/>
          <w:sz w:val="20"/>
        </w:rPr>
      </w:pPr>
      <w:r w:rsidRPr="00CF13C7">
        <w:rPr>
          <w:rFonts w:eastAsia="Arial Unicode MS" w:cs="Arial"/>
          <w:bCs/>
          <w:sz w:val="20"/>
        </w:rPr>
        <w:t xml:space="preserve">·    The decision may have a significant impact on the project (plan, cost budget, quality of deliverables, etc.) and therefore on the overall success. </w:t>
      </w:r>
    </w:p>
    <w:p w:rsidR="00B32D9A" w:rsidRPr="00CF13C7" w:rsidRDefault="00B32D9A" w:rsidP="00B32D9A">
      <w:pPr>
        <w:tabs>
          <w:tab w:val="num" w:pos="720"/>
        </w:tabs>
        <w:spacing w:before="0" w:after="200"/>
        <w:ind w:left="552" w:hanging="360"/>
        <w:jc w:val="left"/>
        <w:rPr>
          <w:rFonts w:eastAsia="Arial Unicode MS" w:cs="Arial"/>
          <w:bCs/>
          <w:sz w:val="20"/>
        </w:rPr>
      </w:pPr>
      <w:r w:rsidRPr="00CF13C7">
        <w:rPr>
          <w:rFonts w:eastAsia="Arial Unicode MS" w:cs="Arial"/>
          <w:bCs/>
          <w:sz w:val="20"/>
        </w:rPr>
        <w:t xml:space="preserve">·    Situation is rather difficult, with multiple and complex alternatives to be assessed. </w:t>
      </w:r>
    </w:p>
    <w:p w:rsidR="00B32D9A" w:rsidRPr="000D2523" w:rsidRDefault="00B32D9A" w:rsidP="00B32D9A">
      <w:pPr>
        <w:tabs>
          <w:tab w:val="num" w:pos="720"/>
        </w:tabs>
        <w:spacing w:before="0" w:after="200"/>
        <w:ind w:left="552" w:hanging="360"/>
        <w:jc w:val="left"/>
        <w:rPr>
          <w:rFonts w:eastAsia="Arial Unicode MS" w:cs="Arial"/>
          <w:bCs/>
          <w:sz w:val="20"/>
        </w:rPr>
      </w:pPr>
      <w:r w:rsidRPr="00CF13C7">
        <w:rPr>
          <w:rFonts w:eastAsia="Arial Unicode MS" w:cs="Arial"/>
          <w:bCs/>
          <w:sz w:val="20"/>
        </w:rPr>
        <w:t>·    Many stakeholders with different viewpoints have to participate to the decision making process.</w:t>
      </w:r>
      <w:r w:rsidRPr="000D2523">
        <w:rPr>
          <w:rFonts w:eastAsia="Arial Unicode MS" w:cs="Arial"/>
          <w:bCs/>
          <w:sz w:val="20"/>
        </w:rPr>
        <w:t xml:space="preserve"> </w:t>
      </w:r>
    </w:p>
    <w:p w:rsidR="00B32D9A" w:rsidRPr="00B32D9A" w:rsidRDefault="00B32D9A" w:rsidP="00B32D9A">
      <w:pPr>
        <w:pStyle w:val="CGBodytext"/>
      </w:pPr>
    </w:p>
    <w:p w:rsidR="00B32D9A" w:rsidRPr="00B32D9A" w:rsidRDefault="00417B18" w:rsidP="00B32D9A">
      <w:pPr>
        <w:pStyle w:val="CGHeading2-outlined"/>
        <w:ind w:left="864"/>
      </w:pPr>
      <w:r w:rsidRPr="00363FD8">
        <w:lastRenderedPageBreak/>
        <w:t> </w:t>
      </w:r>
      <w:bookmarkStart w:id="576" w:name="_Toc467746935"/>
      <w:r w:rsidR="0074440B" w:rsidRPr="00AB2250">
        <w:t xml:space="preserve">Appendix </w:t>
      </w:r>
      <w:r w:rsidR="00B32D9A">
        <w:t>G</w:t>
      </w:r>
      <w:r w:rsidR="0074440B" w:rsidRPr="00AB2250">
        <w:t xml:space="preserve"> - Document Control</w:t>
      </w:r>
      <w:bookmarkEnd w:id="576"/>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79"/>
        <w:gridCol w:w="6341"/>
      </w:tblGrid>
      <w:tr w:rsidR="00417B18" w:rsidRPr="00CF2A57" w:rsidTr="00377760">
        <w:trPr>
          <w:trHeight w:val="458"/>
        </w:trPr>
        <w:tc>
          <w:tcPr>
            <w:tcW w:w="3379" w:type="dxa"/>
            <w:shd w:val="clear" w:color="auto" w:fill="E6E6E6"/>
            <w:vAlign w:val="center"/>
          </w:tcPr>
          <w:p w:rsidR="00417B18" w:rsidRPr="00CF2A57" w:rsidRDefault="00417B18" w:rsidP="00377760">
            <w:pPr>
              <w:pStyle w:val="Bodytext0"/>
              <w:jc w:val="left"/>
              <w:rPr>
                <w:rFonts w:ascii="Arial" w:hAnsi="Arial" w:cs="Arial"/>
                <w:b/>
                <w:bCs/>
                <w:sz w:val="20"/>
                <w:szCs w:val="20"/>
              </w:rPr>
            </w:pPr>
            <w:r w:rsidRPr="00CF2A57">
              <w:rPr>
                <w:rFonts w:ascii="Arial" w:hAnsi="Arial" w:cs="Arial"/>
                <w:b/>
                <w:bCs/>
                <w:sz w:val="20"/>
                <w:szCs w:val="20"/>
              </w:rPr>
              <w:t>DOCUMENT NAME</w:t>
            </w:r>
          </w:p>
        </w:tc>
        <w:tc>
          <w:tcPr>
            <w:tcW w:w="6341" w:type="dxa"/>
            <w:vAlign w:val="center"/>
          </w:tcPr>
          <w:p w:rsidR="00417B18" w:rsidRPr="00CF2A57" w:rsidRDefault="00417B18" w:rsidP="00417B18">
            <w:pPr>
              <w:pStyle w:val="Bodytext0"/>
              <w:jc w:val="left"/>
              <w:rPr>
                <w:rFonts w:ascii="Arial" w:hAnsi="Arial" w:cs="Arial"/>
                <w:sz w:val="20"/>
                <w:szCs w:val="20"/>
              </w:rPr>
            </w:pPr>
            <w:r>
              <w:rPr>
                <w:rFonts w:ascii="Arial" w:hAnsi="Arial" w:cs="Arial"/>
                <w:sz w:val="20"/>
                <w:szCs w:val="20"/>
              </w:rPr>
              <w:t xml:space="preserve">Agile </w:t>
            </w:r>
            <w:r w:rsidRPr="00CF2A57">
              <w:rPr>
                <w:rFonts w:ascii="Arial" w:hAnsi="Arial" w:cs="Arial"/>
                <w:sz w:val="20"/>
                <w:szCs w:val="20"/>
              </w:rPr>
              <w:t xml:space="preserve">Project Governance Plan </w:t>
            </w:r>
          </w:p>
        </w:tc>
      </w:tr>
      <w:tr w:rsidR="00417B18" w:rsidRPr="00CF2A57" w:rsidTr="00377760">
        <w:trPr>
          <w:trHeight w:val="512"/>
        </w:trPr>
        <w:tc>
          <w:tcPr>
            <w:tcW w:w="3379" w:type="dxa"/>
            <w:shd w:val="clear" w:color="auto" w:fill="E6E6E6"/>
            <w:vAlign w:val="center"/>
          </w:tcPr>
          <w:p w:rsidR="00417B18" w:rsidRPr="00CF2A57" w:rsidRDefault="00417B18" w:rsidP="00377760">
            <w:pPr>
              <w:pStyle w:val="Bodytext0"/>
              <w:jc w:val="left"/>
              <w:rPr>
                <w:rFonts w:ascii="Arial" w:hAnsi="Arial" w:cs="Arial"/>
                <w:b/>
                <w:bCs/>
                <w:sz w:val="20"/>
                <w:szCs w:val="20"/>
              </w:rPr>
            </w:pPr>
            <w:r w:rsidRPr="00CF2A57">
              <w:rPr>
                <w:rFonts w:ascii="Arial" w:hAnsi="Arial" w:cs="Arial"/>
                <w:b/>
                <w:bCs/>
                <w:sz w:val="20"/>
                <w:szCs w:val="20"/>
              </w:rPr>
              <w:t>ABOUT THE DOCUMENT</w:t>
            </w:r>
          </w:p>
        </w:tc>
        <w:tc>
          <w:tcPr>
            <w:tcW w:w="6341" w:type="dxa"/>
            <w:vAlign w:val="center"/>
          </w:tcPr>
          <w:p w:rsidR="00417B18" w:rsidRPr="00CF2A57" w:rsidRDefault="00417B18" w:rsidP="00417B18">
            <w:pPr>
              <w:pStyle w:val="Bodytext0"/>
              <w:jc w:val="left"/>
              <w:rPr>
                <w:rFonts w:ascii="Arial" w:hAnsi="Arial" w:cs="Arial"/>
                <w:sz w:val="20"/>
                <w:szCs w:val="20"/>
              </w:rPr>
            </w:pPr>
            <w:r w:rsidRPr="00CF2A57">
              <w:rPr>
                <w:rFonts w:ascii="Arial" w:hAnsi="Arial" w:cs="Arial"/>
                <w:sz w:val="20"/>
                <w:szCs w:val="20"/>
              </w:rPr>
              <w:t>This document p</w:t>
            </w:r>
            <w:r>
              <w:rPr>
                <w:rFonts w:ascii="Arial" w:hAnsi="Arial" w:cs="Arial"/>
                <w:sz w:val="20"/>
                <w:szCs w:val="20"/>
              </w:rPr>
              <w:t>rovides guidance to prepare PGP for Agile Projects</w:t>
            </w:r>
          </w:p>
        </w:tc>
      </w:tr>
      <w:tr w:rsidR="00417B18" w:rsidRPr="00CF2A57" w:rsidTr="00377760">
        <w:trPr>
          <w:trHeight w:val="512"/>
        </w:trPr>
        <w:tc>
          <w:tcPr>
            <w:tcW w:w="3379" w:type="dxa"/>
            <w:shd w:val="clear" w:color="auto" w:fill="E6E6E6"/>
            <w:vAlign w:val="center"/>
          </w:tcPr>
          <w:p w:rsidR="00417B18" w:rsidRPr="00CF2A57" w:rsidRDefault="00417B18" w:rsidP="00377760">
            <w:pPr>
              <w:pStyle w:val="Bodytext0"/>
              <w:jc w:val="left"/>
              <w:rPr>
                <w:rFonts w:ascii="Arial" w:hAnsi="Arial" w:cs="Arial"/>
                <w:b/>
                <w:bCs/>
                <w:sz w:val="20"/>
                <w:szCs w:val="20"/>
              </w:rPr>
            </w:pPr>
          </w:p>
          <w:p w:rsidR="00417B18" w:rsidRPr="00CF2A57" w:rsidRDefault="00417B18" w:rsidP="00377760">
            <w:pPr>
              <w:pStyle w:val="Bodytext0"/>
              <w:jc w:val="left"/>
              <w:rPr>
                <w:rFonts w:ascii="Arial" w:hAnsi="Arial" w:cs="Arial"/>
                <w:b/>
                <w:bCs/>
                <w:sz w:val="20"/>
                <w:szCs w:val="20"/>
              </w:rPr>
            </w:pPr>
            <w:r w:rsidRPr="00CF2A57">
              <w:rPr>
                <w:rFonts w:ascii="Arial" w:hAnsi="Arial" w:cs="Arial"/>
                <w:b/>
                <w:bCs/>
                <w:sz w:val="20"/>
                <w:szCs w:val="20"/>
              </w:rPr>
              <w:t>SECURITY CLASSIFICATION</w:t>
            </w:r>
          </w:p>
        </w:tc>
        <w:tc>
          <w:tcPr>
            <w:tcW w:w="6341" w:type="dxa"/>
            <w:vAlign w:val="center"/>
          </w:tcPr>
          <w:p w:rsidR="00417B18" w:rsidRPr="00CF2A57" w:rsidRDefault="00417B18" w:rsidP="00377760">
            <w:pPr>
              <w:pStyle w:val="Bodytext0"/>
              <w:jc w:val="left"/>
              <w:rPr>
                <w:rFonts w:ascii="Arial" w:hAnsi="Arial" w:cs="Arial"/>
                <w:sz w:val="20"/>
                <w:szCs w:val="20"/>
              </w:rPr>
            </w:pPr>
            <w:r w:rsidRPr="00CF2A57">
              <w:rPr>
                <w:rFonts w:ascii="Arial" w:hAnsi="Arial" w:cs="Arial"/>
                <w:sz w:val="20"/>
                <w:szCs w:val="20"/>
              </w:rPr>
              <w:t>Company Confidential</w:t>
            </w:r>
          </w:p>
        </w:tc>
      </w:tr>
      <w:tr w:rsidR="00417B18" w:rsidRPr="00CF2A57" w:rsidTr="00377760">
        <w:trPr>
          <w:trHeight w:val="512"/>
        </w:trPr>
        <w:tc>
          <w:tcPr>
            <w:tcW w:w="3379" w:type="dxa"/>
            <w:shd w:val="clear" w:color="auto" w:fill="E6E6E6"/>
            <w:vAlign w:val="center"/>
          </w:tcPr>
          <w:p w:rsidR="00417B18" w:rsidRPr="00CF2A57" w:rsidRDefault="00417B18" w:rsidP="00377760">
            <w:pPr>
              <w:pStyle w:val="Bodytext0"/>
              <w:jc w:val="left"/>
              <w:rPr>
                <w:rFonts w:ascii="Arial" w:hAnsi="Arial" w:cs="Arial"/>
                <w:b/>
                <w:bCs/>
                <w:sz w:val="20"/>
                <w:szCs w:val="20"/>
              </w:rPr>
            </w:pPr>
            <w:r w:rsidRPr="00CF2A57">
              <w:rPr>
                <w:rFonts w:ascii="Arial" w:hAnsi="Arial" w:cs="Arial"/>
                <w:b/>
                <w:bCs/>
                <w:sz w:val="20"/>
                <w:szCs w:val="20"/>
              </w:rPr>
              <w:t>LOCATION</w:t>
            </w:r>
          </w:p>
        </w:tc>
        <w:tc>
          <w:tcPr>
            <w:tcW w:w="6341" w:type="dxa"/>
            <w:vAlign w:val="center"/>
          </w:tcPr>
          <w:p w:rsidR="00417B18" w:rsidRPr="00CF2A57" w:rsidRDefault="00417B18" w:rsidP="00377760">
            <w:pPr>
              <w:pStyle w:val="Bodytext0"/>
              <w:jc w:val="left"/>
              <w:rPr>
                <w:rFonts w:ascii="Arial" w:hAnsi="Arial" w:cs="Arial"/>
                <w:sz w:val="20"/>
                <w:szCs w:val="20"/>
              </w:rPr>
            </w:pPr>
            <w:r w:rsidRPr="00CF2A57">
              <w:rPr>
                <w:rFonts w:ascii="Arial" w:hAnsi="Arial" w:cs="Arial"/>
                <w:sz w:val="20"/>
                <w:szCs w:val="20"/>
              </w:rPr>
              <w:t>iQ</w:t>
            </w:r>
          </w:p>
        </w:tc>
      </w:tr>
      <w:tr w:rsidR="00417B18" w:rsidRPr="00CF2A57" w:rsidTr="00377760">
        <w:trPr>
          <w:trHeight w:val="512"/>
        </w:trPr>
        <w:tc>
          <w:tcPr>
            <w:tcW w:w="3379" w:type="dxa"/>
            <w:shd w:val="clear" w:color="auto" w:fill="E6E6E6"/>
            <w:vAlign w:val="center"/>
          </w:tcPr>
          <w:p w:rsidR="00417B18" w:rsidRPr="00CF2A57" w:rsidRDefault="00417B18" w:rsidP="00377760">
            <w:pPr>
              <w:pStyle w:val="Bodytext0"/>
              <w:jc w:val="left"/>
              <w:rPr>
                <w:rFonts w:ascii="Arial" w:hAnsi="Arial" w:cs="Arial"/>
                <w:b/>
                <w:bCs/>
                <w:sz w:val="20"/>
                <w:szCs w:val="20"/>
              </w:rPr>
            </w:pPr>
            <w:r w:rsidRPr="00CF2A57">
              <w:rPr>
                <w:rFonts w:ascii="Arial" w:hAnsi="Arial" w:cs="Arial"/>
                <w:b/>
                <w:bCs/>
                <w:sz w:val="20"/>
                <w:szCs w:val="20"/>
              </w:rPr>
              <w:t>TEMPLATE OWNER</w:t>
            </w:r>
          </w:p>
        </w:tc>
        <w:tc>
          <w:tcPr>
            <w:tcW w:w="6341" w:type="dxa"/>
            <w:vAlign w:val="center"/>
          </w:tcPr>
          <w:p w:rsidR="00417B18" w:rsidRPr="00CF2A57" w:rsidRDefault="00417B18" w:rsidP="00377760">
            <w:pPr>
              <w:pStyle w:val="Bodytext0"/>
              <w:jc w:val="left"/>
              <w:rPr>
                <w:rFonts w:ascii="Arial" w:hAnsi="Arial" w:cs="Arial"/>
                <w:sz w:val="20"/>
                <w:szCs w:val="20"/>
              </w:rPr>
            </w:pPr>
            <w:r w:rsidRPr="00CF2A57">
              <w:rPr>
                <w:rFonts w:ascii="Arial" w:hAnsi="Arial" w:cs="Arial"/>
                <w:sz w:val="20"/>
                <w:szCs w:val="20"/>
              </w:rPr>
              <w:t>iQ Team</w:t>
            </w:r>
          </w:p>
        </w:tc>
      </w:tr>
    </w:tbl>
    <w:p w:rsidR="00417B18" w:rsidRPr="00CF2A57" w:rsidRDefault="00417B18" w:rsidP="00417B18">
      <w:pPr>
        <w:pStyle w:val="TableHead"/>
        <w:rPr>
          <w:rFonts w:cs="Arial"/>
        </w:rPr>
      </w:pPr>
    </w:p>
    <w:tbl>
      <w:tblPr>
        <w:tblW w:w="972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tblPr>
      <w:tblGrid>
        <w:gridCol w:w="3150"/>
        <w:gridCol w:w="2970"/>
        <w:gridCol w:w="3600"/>
      </w:tblGrid>
      <w:tr w:rsidR="00417B18" w:rsidRPr="00CF2A57" w:rsidTr="00377760">
        <w:trPr>
          <w:cantSplit/>
        </w:trPr>
        <w:tc>
          <w:tcPr>
            <w:tcW w:w="9720" w:type="dxa"/>
            <w:gridSpan w:val="3"/>
            <w:tcBorders>
              <w:top w:val="single" w:sz="12" w:space="0" w:color="000000"/>
              <w:bottom w:val="single" w:sz="12" w:space="0" w:color="000000"/>
            </w:tcBorders>
            <w:shd w:val="clear" w:color="auto" w:fill="C0C0C0"/>
          </w:tcPr>
          <w:p w:rsidR="00417B18" w:rsidRPr="00CF2A57" w:rsidRDefault="00417B18" w:rsidP="00377760">
            <w:pPr>
              <w:spacing w:line="360" w:lineRule="auto"/>
              <w:jc w:val="center"/>
              <w:rPr>
                <w:rFonts w:cs="Arial"/>
                <w:b/>
                <w:sz w:val="20"/>
              </w:rPr>
            </w:pPr>
            <w:r w:rsidRPr="00CF2A57">
              <w:rPr>
                <w:rFonts w:cs="Arial"/>
                <w:b/>
                <w:bCs/>
                <w:sz w:val="20"/>
              </w:rPr>
              <w:t>DOCUMENT AUTHORISATION</w:t>
            </w:r>
          </w:p>
        </w:tc>
      </w:tr>
      <w:tr w:rsidR="00417B18" w:rsidRPr="00CF2A57" w:rsidTr="00377760">
        <w:tc>
          <w:tcPr>
            <w:tcW w:w="3150" w:type="dxa"/>
            <w:tcBorders>
              <w:bottom w:val="single" w:sz="12" w:space="0" w:color="000000"/>
            </w:tcBorders>
          </w:tcPr>
          <w:p w:rsidR="00417B18" w:rsidRPr="00417B18" w:rsidRDefault="00417B18" w:rsidP="00377760">
            <w:pPr>
              <w:pStyle w:val="TableHead"/>
              <w:rPr>
                <w:rFonts w:cs="Arial"/>
                <w:color w:val="auto"/>
              </w:rPr>
            </w:pPr>
            <w:r w:rsidRPr="00417B18">
              <w:rPr>
                <w:rFonts w:cs="Arial"/>
                <w:color w:val="auto"/>
              </w:rPr>
              <w:t>Document Owner</w:t>
            </w:r>
          </w:p>
        </w:tc>
        <w:tc>
          <w:tcPr>
            <w:tcW w:w="2970" w:type="dxa"/>
            <w:tcBorders>
              <w:bottom w:val="single" w:sz="12" w:space="0" w:color="000000"/>
            </w:tcBorders>
          </w:tcPr>
          <w:p w:rsidR="00417B18" w:rsidRPr="00417B18" w:rsidRDefault="00417B18" w:rsidP="00377760">
            <w:pPr>
              <w:pStyle w:val="TableHead"/>
              <w:rPr>
                <w:rFonts w:cs="Arial"/>
                <w:color w:val="auto"/>
              </w:rPr>
            </w:pPr>
            <w:r w:rsidRPr="00417B18">
              <w:rPr>
                <w:rFonts w:cs="Arial"/>
                <w:color w:val="auto"/>
              </w:rPr>
              <w:t>Reviewer</w:t>
            </w:r>
          </w:p>
        </w:tc>
        <w:tc>
          <w:tcPr>
            <w:tcW w:w="3600" w:type="dxa"/>
            <w:tcBorders>
              <w:bottom w:val="single" w:sz="12" w:space="0" w:color="000000"/>
            </w:tcBorders>
          </w:tcPr>
          <w:p w:rsidR="00417B18" w:rsidRPr="00417B18" w:rsidRDefault="00417B18" w:rsidP="00377760">
            <w:pPr>
              <w:pStyle w:val="TableHead"/>
              <w:rPr>
                <w:rFonts w:cs="Arial"/>
                <w:color w:val="auto"/>
              </w:rPr>
            </w:pPr>
            <w:r w:rsidRPr="00417B18">
              <w:rPr>
                <w:rFonts w:cs="Arial"/>
                <w:color w:val="auto"/>
              </w:rPr>
              <w:t>Approver</w:t>
            </w:r>
          </w:p>
          <w:p w:rsidR="00417B18" w:rsidRPr="00417B18" w:rsidRDefault="00417B18" w:rsidP="00377760">
            <w:pPr>
              <w:pStyle w:val="TableHead"/>
              <w:rPr>
                <w:rFonts w:cs="Arial"/>
                <w:color w:val="auto"/>
              </w:rPr>
            </w:pPr>
          </w:p>
        </w:tc>
      </w:tr>
      <w:tr w:rsidR="00417B18" w:rsidRPr="00CF2A57" w:rsidTr="00377760">
        <w:tc>
          <w:tcPr>
            <w:tcW w:w="3150" w:type="dxa"/>
            <w:tcBorders>
              <w:top w:val="nil"/>
            </w:tcBorders>
          </w:tcPr>
          <w:p w:rsidR="00417B18" w:rsidRPr="00417B18" w:rsidRDefault="00417B18" w:rsidP="00377760">
            <w:pPr>
              <w:pStyle w:val="TableHead"/>
              <w:rPr>
                <w:rFonts w:cs="Arial"/>
                <w:b w:val="0"/>
                <w:color w:val="auto"/>
              </w:rPr>
            </w:pPr>
            <w:r w:rsidRPr="00417B18">
              <w:rPr>
                <w:rFonts w:cs="Arial"/>
                <w:b w:val="0"/>
                <w:color w:val="auto"/>
              </w:rPr>
              <w:t>iQ team</w:t>
            </w:r>
          </w:p>
        </w:tc>
        <w:tc>
          <w:tcPr>
            <w:tcW w:w="2970" w:type="dxa"/>
            <w:tcBorders>
              <w:top w:val="nil"/>
            </w:tcBorders>
          </w:tcPr>
          <w:p w:rsidR="00417B18" w:rsidRPr="00417B18" w:rsidRDefault="00417B18" w:rsidP="00377760">
            <w:pPr>
              <w:pStyle w:val="TableHead"/>
              <w:rPr>
                <w:rFonts w:cs="Arial"/>
                <w:b w:val="0"/>
                <w:color w:val="auto"/>
              </w:rPr>
            </w:pPr>
            <w:r w:rsidRPr="00417B18">
              <w:rPr>
                <w:rFonts w:cs="Arial"/>
                <w:b w:val="0"/>
                <w:color w:val="auto"/>
              </w:rPr>
              <w:t>iQ Lead, SME</w:t>
            </w:r>
          </w:p>
        </w:tc>
        <w:tc>
          <w:tcPr>
            <w:tcW w:w="3600" w:type="dxa"/>
            <w:tcBorders>
              <w:top w:val="nil"/>
            </w:tcBorders>
          </w:tcPr>
          <w:p w:rsidR="00417B18" w:rsidRPr="00417B18" w:rsidRDefault="00417B18" w:rsidP="00377760">
            <w:pPr>
              <w:pStyle w:val="TableHead"/>
              <w:rPr>
                <w:rFonts w:cs="Arial"/>
                <w:b w:val="0"/>
                <w:color w:val="auto"/>
              </w:rPr>
            </w:pPr>
            <w:r w:rsidRPr="00417B18">
              <w:rPr>
                <w:rFonts w:cs="Arial"/>
                <w:b w:val="0"/>
                <w:color w:val="auto"/>
              </w:rPr>
              <w:t>PEG Head</w:t>
            </w:r>
          </w:p>
        </w:tc>
      </w:tr>
    </w:tbl>
    <w:p w:rsidR="00417B18" w:rsidRPr="00CF2A57" w:rsidRDefault="00417B18" w:rsidP="00417B18">
      <w:pPr>
        <w:rPr>
          <w:rFonts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1800"/>
        <w:gridCol w:w="1170"/>
        <w:gridCol w:w="990"/>
        <w:gridCol w:w="1080"/>
        <w:gridCol w:w="3780"/>
      </w:tblGrid>
      <w:tr w:rsidR="00417B18" w:rsidRPr="00CF2A57" w:rsidTr="00377760">
        <w:trPr>
          <w:cantSplit/>
          <w:trHeight w:val="413"/>
        </w:trPr>
        <w:tc>
          <w:tcPr>
            <w:tcW w:w="9828" w:type="dxa"/>
            <w:gridSpan w:val="6"/>
            <w:shd w:val="clear" w:color="auto" w:fill="BFBFBF"/>
          </w:tcPr>
          <w:p w:rsidR="00417B18" w:rsidRPr="00CF2A57" w:rsidRDefault="00417B18" w:rsidP="00377760">
            <w:pPr>
              <w:spacing w:line="360" w:lineRule="auto"/>
              <w:jc w:val="center"/>
              <w:rPr>
                <w:rFonts w:cs="Arial"/>
                <w:sz w:val="20"/>
              </w:rPr>
            </w:pPr>
            <w:r>
              <w:rPr>
                <w:rFonts w:cs="Arial"/>
                <w:b/>
                <w:bCs/>
                <w:sz w:val="20"/>
              </w:rPr>
              <w:t xml:space="preserve">TEMPLATE </w:t>
            </w:r>
            <w:r w:rsidRPr="00CF2A57">
              <w:rPr>
                <w:rFonts w:cs="Arial"/>
                <w:b/>
                <w:bCs/>
                <w:sz w:val="20"/>
              </w:rPr>
              <w:t>AMENDMENT LOG</w:t>
            </w:r>
          </w:p>
        </w:tc>
      </w:tr>
      <w:tr w:rsidR="00417B18" w:rsidRPr="00CF2A57" w:rsidTr="00377760">
        <w:trPr>
          <w:trHeight w:val="350"/>
        </w:trPr>
        <w:tc>
          <w:tcPr>
            <w:tcW w:w="1008"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Version</w:t>
            </w:r>
          </w:p>
        </w:tc>
        <w:tc>
          <w:tcPr>
            <w:tcW w:w="180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Date</w:t>
            </w:r>
          </w:p>
          <w:p w:rsidR="00417B18" w:rsidRPr="00CF2A57" w:rsidRDefault="00417B18" w:rsidP="00377760">
            <w:pPr>
              <w:pStyle w:val="Bodytext0"/>
              <w:jc w:val="center"/>
              <w:rPr>
                <w:rFonts w:ascii="Arial" w:hAnsi="Arial" w:cs="Arial"/>
                <w:b/>
                <w:bCs/>
                <w:sz w:val="20"/>
                <w:szCs w:val="20"/>
              </w:rPr>
            </w:pPr>
            <w:proofErr w:type="spellStart"/>
            <w:r w:rsidRPr="00CF2A57">
              <w:rPr>
                <w:rFonts w:ascii="Arial" w:hAnsi="Arial" w:cs="Arial"/>
                <w:b/>
                <w:bCs/>
                <w:sz w:val="20"/>
                <w:szCs w:val="20"/>
              </w:rPr>
              <w:t>Dd</w:t>
            </w:r>
            <w:proofErr w:type="spellEnd"/>
            <w:r w:rsidRPr="00CF2A57">
              <w:rPr>
                <w:rFonts w:ascii="Arial" w:hAnsi="Arial" w:cs="Arial"/>
                <w:b/>
                <w:bCs/>
                <w:sz w:val="20"/>
                <w:szCs w:val="20"/>
              </w:rPr>
              <w:t xml:space="preserve"> </w:t>
            </w:r>
            <w:proofErr w:type="spellStart"/>
            <w:r w:rsidRPr="00CF2A57">
              <w:rPr>
                <w:rFonts w:ascii="Arial" w:hAnsi="Arial" w:cs="Arial"/>
                <w:b/>
                <w:bCs/>
                <w:sz w:val="20"/>
                <w:szCs w:val="20"/>
              </w:rPr>
              <w:t>mmm</w:t>
            </w:r>
            <w:proofErr w:type="spellEnd"/>
            <w:r w:rsidRPr="00CF2A57">
              <w:rPr>
                <w:rFonts w:ascii="Arial" w:hAnsi="Arial" w:cs="Arial"/>
                <w:b/>
                <w:bCs/>
                <w:sz w:val="20"/>
                <w:szCs w:val="20"/>
              </w:rPr>
              <w:t xml:space="preserve"> </w:t>
            </w:r>
            <w:proofErr w:type="spellStart"/>
            <w:r w:rsidRPr="00CF2A57">
              <w:rPr>
                <w:rFonts w:ascii="Arial" w:hAnsi="Arial" w:cs="Arial"/>
                <w:b/>
                <w:bCs/>
                <w:sz w:val="20"/>
                <w:szCs w:val="20"/>
              </w:rPr>
              <w:t>yyyy</w:t>
            </w:r>
            <w:proofErr w:type="spellEnd"/>
          </w:p>
        </w:tc>
        <w:tc>
          <w:tcPr>
            <w:tcW w:w="117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Source of Change</w:t>
            </w:r>
          </w:p>
        </w:tc>
        <w:tc>
          <w:tcPr>
            <w:tcW w:w="99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Section</w:t>
            </w:r>
          </w:p>
        </w:tc>
        <w:tc>
          <w:tcPr>
            <w:tcW w:w="108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A/M/D</w:t>
            </w:r>
          </w:p>
        </w:tc>
        <w:tc>
          <w:tcPr>
            <w:tcW w:w="378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Brief Description of change</w:t>
            </w:r>
          </w:p>
        </w:tc>
      </w:tr>
      <w:tr w:rsidR="001956BE" w:rsidRPr="00CF2A57" w:rsidTr="00377760">
        <w:trPr>
          <w:trHeight w:val="575"/>
        </w:trPr>
        <w:tc>
          <w:tcPr>
            <w:tcW w:w="1008" w:type="dxa"/>
          </w:tcPr>
          <w:p w:rsidR="001956BE" w:rsidRPr="00CF2A57" w:rsidRDefault="001956BE" w:rsidP="000E1563">
            <w:pPr>
              <w:pStyle w:val="Bodytext0"/>
              <w:rPr>
                <w:rFonts w:ascii="Arial" w:hAnsi="Arial" w:cs="Arial"/>
                <w:sz w:val="20"/>
                <w:szCs w:val="20"/>
              </w:rPr>
            </w:pPr>
            <w:r w:rsidRPr="00CF2A57">
              <w:rPr>
                <w:rFonts w:ascii="Arial" w:hAnsi="Arial" w:cs="Arial"/>
                <w:sz w:val="20"/>
                <w:szCs w:val="20"/>
              </w:rPr>
              <w:t>1.0</w:t>
            </w:r>
          </w:p>
        </w:tc>
        <w:tc>
          <w:tcPr>
            <w:tcW w:w="1800" w:type="dxa"/>
          </w:tcPr>
          <w:p w:rsidR="001956BE" w:rsidRPr="00CF2A57" w:rsidRDefault="001956BE" w:rsidP="000E1563">
            <w:pPr>
              <w:pStyle w:val="Bodytext0"/>
              <w:rPr>
                <w:rFonts w:ascii="Arial" w:hAnsi="Arial" w:cs="Arial"/>
                <w:sz w:val="20"/>
                <w:szCs w:val="20"/>
              </w:rPr>
            </w:pPr>
            <w:r>
              <w:rPr>
                <w:rFonts w:ascii="Arial" w:hAnsi="Arial" w:cs="Arial"/>
                <w:sz w:val="20"/>
                <w:szCs w:val="20"/>
              </w:rPr>
              <w:t>Apr,2015</w:t>
            </w:r>
          </w:p>
        </w:tc>
        <w:tc>
          <w:tcPr>
            <w:tcW w:w="1170" w:type="dxa"/>
          </w:tcPr>
          <w:p w:rsidR="001956BE" w:rsidRDefault="001956BE" w:rsidP="00377760">
            <w:pPr>
              <w:pStyle w:val="CGTabletext2"/>
            </w:pPr>
            <w:r>
              <w:t>PIP</w:t>
            </w:r>
            <w:r w:rsidR="004C0A8B">
              <w:t>0993</w:t>
            </w:r>
          </w:p>
        </w:tc>
        <w:tc>
          <w:tcPr>
            <w:tcW w:w="990" w:type="dxa"/>
          </w:tcPr>
          <w:p w:rsidR="001956BE" w:rsidRDefault="001956BE" w:rsidP="00377760">
            <w:pPr>
              <w:pStyle w:val="CGTabletext2"/>
            </w:pPr>
            <w:r>
              <w:t>All</w:t>
            </w:r>
          </w:p>
        </w:tc>
        <w:tc>
          <w:tcPr>
            <w:tcW w:w="1080" w:type="dxa"/>
          </w:tcPr>
          <w:p w:rsidR="001956BE" w:rsidRDefault="001956BE" w:rsidP="00377760">
            <w:pPr>
              <w:pStyle w:val="CGTabletext2"/>
            </w:pPr>
            <w:r>
              <w:t>A</w:t>
            </w:r>
          </w:p>
        </w:tc>
        <w:tc>
          <w:tcPr>
            <w:tcW w:w="3780" w:type="dxa"/>
          </w:tcPr>
          <w:p w:rsidR="001956BE" w:rsidRDefault="001956BE" w:rsidP="00377760">
            <w:pPr>
              <w:pStyle w:val="CGTabletext2"/>
            </w:pPr>
            <w:r>
              <w:t>Initial version of agile project governance plan</w:t>
            </w:r>
          </w:p>
        </w:tc>
      </w:tr>
      <w:tr w:rsidR="00417B18" w:rsidRPr="00CF2A57" w:rsidTr="00377760">
        <w:trPr>
          <w:trHeight w:val="575"/>
        </w:trPr>
        <w:tc>
          <w:tcPr>
            <w:tcW w:w="1008" w:type="dxa"/>
          </w:tcPr>
          <w:p w:rsidR="00417B18" w:rsidRDefault="00417B18" w:rsidP="00377760">
            <w:pPr>
              <w:pStyle w:val="CGTabletext2"/>
            </w:pPr>
            <w:r>
              <w:t>1.1</w:t>
            </w:r>
          </w:p>
        </w:tc>
        <w:tc>
          <w:tcPr>
            <w:tcW w:w="1800" w:type="dxa"/>
          </w:tcPr>
          <w:p w:rsidR="00417B18" w:rsidRDefault="00625DC5" w:rsidP="008E6709">
            <w:pPr>
              <w:pStyle w:val="CGTabletext2"/>
            </w:pPr>
            <w:r>
              <w:t>9-Dec</w:t>
            </w:r>
            <w:r w:rsidR="00417B18">
              <w:t>-2016</w:t>
            </w:r>
          </w:p>
        </w:tc>
        <w:tc>
          <w:tcPr>
            <w:tcW w:w="1170" w:type="dxa"/>
          </w:tcPr>
          <w:p w:rsidR="00417B18" w:rsidRDefault="008E6709" w:rsidP="00377760">
            <w:pPr>
              <w:pStyle w:val="CGTabletext2"/>
            </w:pPr>
            <w:r>
              <w:t>PIP</w:t>
            </w:r>
            <w:r w:rsidR="004C0A8B">
              <w:t>1166</w:t>
            </w:r>
          </w:p>
        </w:tc>
        <w:tc>
          <w:tcPr>
            <w:tcW w:w="990" w:type="dxa"/>
          </w:tcPr>
          <w:p w:rsidR="00417B18" w:rsidRDefault="00417B18" w:rsidP="00377760">
            <w:pPr>
              <w:pStyle w:val="CGTabletext2"/>
            </w:pPr>
            <w:r>
              <w:t>All</w:t>
            </w:r>
          </w:p>
        </w:tc>
        <w:tc>
          <w:tcPr>
            <w:tcW w:w="1080" w:type="dxa"/>
          </w:tcPr>
          <w:p w:rsidR="00417B18" w:rsidRDefault="00417B18" w:rsidP="00377760">
            <w:pPr>
              <w:pStyle w:val="CGTabletext2"/>
            </w:pPr>
            <w:r>
              <w:t>M</w:t>
            </w:r>
          </w:p>
        </w:tc>
        <w:tc>
          <w:tcPr>
            <w:tcW w:w="3780" w:type="dxa"/>
          </w:tcPr>
          <w:p w:rsidR="00417B18" w:rsidRDefault="00417B18" w:rsidP="00377760">
            <w:pPr>
              <w:pStyle w:val="CGTabletext2"/>
            </w:pPr>
            <w:r>
              <w:t>Updated as per CAF standards</w:t>
            </w:r>
          </w:p>
        </w:tc>
      </w:tr>
    </w:tbl>
    <w:p w:rsidR="00417B18" w:rsidRPr="00623329" w:rsidRDefault="00417B18" w:rsidP="00417B1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1800"/>
        <w:gridCol w:w="3960"/>
        <w:gridCol w:w="3060"/>
      </w:tblGrid>
      <w:tr w:rsidR="00417B18" w:rsidRPr="00CF2A57" w:rsidTr="00377760">
        <w:trPr>
          <w:cantSplit/>
          <w:trHeight w:val="413"/>
        </w:trPr>
        <w:tc>
          <w:tcPr>
            <w:tcW w:w="9828" w:type="dxa"/>
            <w:gridSpan w:val="4"/>
            <w:shd w:val="clear" w:color="auto" w:fill="BFBFBF"/>
          </w:tcPr>
          <w:p w:rsidR="00417B18" w:rsidRPr="00CF2A57" w:rsidRDefault="00417B18" w:rsidP="00417B18">
            <w:pPr>
              <w:spacing w:line="360" w:lineRule="auto"/>
              <w:jc w:val="center"/>
              <w:rPr>
                <w:rFonts w:cs="Arial"/>
                <w:sz w:val="20"/>
              </w:rPr>
            </w:pPr>
            <w:r>
              <w:rPr>
                <w:rFonts w:cs="Arial"/>
                <w:b/>
                <w:bCs/>
                <w:sz w:val="20"/>
              </w:rPr>
              <w:t xml:space="preserve">DOCUMENT </w:t>
            </w:r>
            <w:r w:rsidRPr="00CF2A57">
              <w:rPr>
                <w:rFonts w:cs="Arial"/>
                <w:b/>
                <w:bCs/>
                <w:sz w:val="20"/>
              </w:rPr>
              <w:t>AMENDMENT LOG</w:t>
            </w:r>
          </w:p>
        </w:tc>
      </w:tr>
      <w:tr w:rsidR="00417B18" w:rsidRPr="00CF2A57" w:rsidTr="00377760">
        <w:trPr>
          <w:trHeight w:val="350"/>
        </w:trPr>
        <w:tc>
          <w:tcPr>
            <w:tcW w:w="1008"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Version</w:t>
            </w:r>
          </w:p>
        </w:tc>
        <w:tc>
          <w:tcPr>
            <w:tcW w:w="180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Date</w:t>
            </w:r>
          </w:p>
          <w:p w:rsidR="00417B18" w:rsidRPr="00CF2A57" w:rsidRDefault="00417B18" w:rsidP="00377760">
            <w:pPr>
              <w:pStyle w:val="Bodytext0"/>
              <w:jc w:val="center"/>
              <w:rPr>
                <w:rFonts w:ascii="Arial" w:hAnsi="Arial" w:cs="Arial"/>
                <w:b/>
                <w:bCs/>
                <w:sz w:val="20"/>
                <w:szCs w:val="20"/>
              </w:rPr>
            </w:pPr>
            <w:proofErr w:type="spellStart"/>
            <w:r>
              <w:rPr>
                <w:rFonts w:ascii="Arial" w:hAnsi="Arial" w:cs="Arial"/>
                <w:b/>
                <w:bCs/>
                <w:sz w:val="20"/>
                <w:szCs w:val="20"/>
              </w:rPr>
              <w:t>d</w:t>
            </w:r>
            <w:r w:rsidRPr="00CF2A57">
              <w:rPr>
                <w:rFonts w:ascii="Arial" w:hAnsi="Arial" w:cs="Arial"/>
                <w:b/>
                <w:bCs/>
                <w:sz w:val="20"/>
                <w:szCs w:val="20"/>
              </w:rPr>
              <w:t>d</w:t>
            </w:r>
            <w:proofErr w:type="spellEnd"/>
            <w:r w:rsidRPr="00CF2A57">
              <w:rPr>
                <w:rFonts w:ascii="Arial" w:hAnsi="Arial" w:cs="Arial"/>
                <w:b/>
                <w:bCs/>
                <w:sz w:val="20"/>
                <w:szCs w:val="20"/>
              </w:rPr>
              <w:t xml:space="preserve"> </w:t>
            </w:r>
            <w:proofErr w:type="spellStart"/>
            <w:r w:rsidRPr="00CF2A57">
              <w:rPr>
                <w:rFonts w:ascii="Arial" w:hAnsi="Arial" w:cs="Arial"/>
                <w:b/>
                <w:bCs/>
                <w:sz w:val="20"/>
                <w:szCs w:val="20"/>
              </w:rPr>
              <w:t>mmm</w:t>
            </w:r>
            <w:proofErr w:type="spellEnd"/>
            <w:r w:rsidRPr="00CF2A57">
              <w:rPr>
                <w:rFonts w:ascii="Arial" w:hAnsi="Arial" w:cs="Arial"/>
                <w:b/>
                <w:bCs/>
                <w:sz w:val="20"/>
                <w:szCs w:val="20"/>
              </w:rPr>
              <w:t xml:space="preserve"> </w:t>
            </w:r>
            <w:proofErr w:type="spellStart"/>
            <w:r w:rsidRPr="00CF2A57">
              <w:rPr>
                <w:rFonts w:ascii="Arial" w:hAnsi="Arial" w:cs="Arial"/>
                <w:b/>
                <w:bCs/>
                <w:sz w:val="20"/>
                <w:szCs w:val="20"/>
              </w:rPr>
              <w:t>yyyy</w:t>
            </w:r>
            <w:proofErr w:type="spellEnd"/>
          </w:p>
        </w:tc>
        <w:tc>
          <w:tcPr>
            <w:tcW w:w="3960" w:type="dxa"/>
          </w:tcPr>
          <w:p w:rsidR="00417B18" w:rsidRPr="00CF2A57" w:rsidRDefault="00417B18" w:rsidP="00377760">
            <w:pPr>
              <w:pStyle w:val="Bodytext0"/>
              <w:jc w:val="center"/>
              <w:rPr>
                <w:rFonts w:ascii="Arial" w:hAnsi="Arial" w:cs="Arial"/>
                <w:b/>
                <w:bCs/>
                <w:sz w:val="20"/>
                <w:szCs w:val="20"/>
              </w:rPr>
            </w:pPr>
            <w:r w:rsidRPr="00CF2A57">
              <w:rPr>
                <w:rFonts w:ascii="Arial" w:hAnsi="Arial" w:cs="Arial"/>
                <w:b/>
                <w:bCs/>
                <w:sz w:val="20"/>
                <w:szCs w:val="20"/>
              </w:rPr>
              <w:t>Brief Description of change</w:t>
            </w:r>
          </w:p>
        </w:tc>
        <w:tc>
          <w:tcPr>
            <w:tcW w:w="3060" w:type="dxa"/>
          </w:tcPr>
          <w:p w:rsidR="00417B18" w:rsidRPr="00CF2A57" w:rsidRDefault="00417B18" w:rsidP="00377760">
            <w:pPr>
              <w:pStyle w:val="Bodytext0"/>
              <w:jc w:val="center"/>
              <w:rPr>
                <w:rFonts w:ascii="Arial" w:hAnsi="Arial" w:cs="Arial"/>
                <w:b/>
                <w:bCs/>
                <w:sz w:val="20"/>
                <w:szCs w:val="20"/>
              </w:rPr>
            </w:pPr>
            <w:r>
              <w:rPr>
                <w:rFonts w:ascii="Arial" w:hAnsi="Arial" w:cs="Arial"/>
                <w:b/>
                <w:bCs/>
                <w:sz w:val="20"/>
                <w:szCs w:val="20"/>
              </w:rPr>
              <w:t>Approval Mail</w:t>
            </w:r>
          </w:p>
        </w:tc>
      </w:tr>
      <w:tr w:rsidR="00417B18" w:rsidRPr="00CF2A57" w:rsidTr="00377760">
        <w:trPr>
          <w:trHeight w:val="575"/>
        </w:trPr>
        <w:tc>
          <w:tcPr>
            <w:tcW w:w="1008" w:type="dxa"/>
          </w:tcPr>
          <w:p w:rsidR="00417B18" w:rsidRPr="00CF2A57" w:rsidRDefault="00417B18" w:rsidP="00377760">
            <w:pPr>
              <w:pStyle w:val="Bodytext0"/>
              <w:rPr>
                <w:rFonts w:ascii="Arial" w:hAnsi="Arial" w:cs="Arial"/>
                <w:sz w:val="20"/>
                <w:szCs w:val="20"/>
              </w:rPr>
            </w:pPr>
          </w:p>
        </w:tc>
        <w:tc>
          <w:tcPr>
            <w:tcW w:w="1800" w:type="dxa"/>
          </w:tcPr>
          <w:p w:rsidR="00417B18" w:rsidRPr="00CF2A57" w:rsidRDefault="00417B18" w:rsidP="00377760">
            <w:pPr>
              <w:pStyle w:val="Bodytext0"/>
              <w:rPr>
                <w:rFonts w:ascii="Arial" w:hAnsi="Arial" w:cs="Arial"/>
                <w:sz w:val="20"/>
                <w:szCs w:val="20"/>
              </w:rPr>
            </w:pPr>
          </w:p>
        </w:tc>
        <w:tc>
          <w:tcPr>
            <w:tcW w:w="3960" w:type="dxa"/>
          </w:tcPr>
          <w:p w:rsidR="00417B18" w:rsidRPr="00CF2A57" w:rsidRDefault="00417B18" w:rsidP="00377760">
            <w:pPr>
              <w:pStyle w:val="Bodytext0"/>
              <w:rPr>
                <w:rFonts w:ascii="Arial" w:hAnsi="Arial" w:cs="Arial"/>
                <w:sz w:val="20"/>
                <w:szCs w:val="20"/>
              </w:rPr>
            </w:pPr>
          </w:p>
        </w:tc>
        <w:tc>
          <w:tcPr>
            <w:tcW w:w="3060" w:type="dxa"/>
          </w:tcPr>
          <w:p w:rsidR="00417B18" w:rsidRPr="00CF2A57" w:rsidRDefault="00417B18" w:rsidP="00377760">
            <w:pPr>
              <w:pStyle w:val="Bodytext0"/>
              <w:rPr>
                <w:rFonts w:ascii="Arial" w:hAnsi="Arial" w:cs="Arial"/>
                <w:sz w:val="20"/>
                <w:szCs w:val="20"/>
              </w:rPr>
            </w:pPr>
          </w:p>
        </w:tc>
      </w:tr>
      <w:tr w:rsidR="00417B18" w:rsidRPr="00CF2A57" w:rsidTr="00377760">
        <w:trPr>
          <w:trHeight w:val="575"/>
        </w:trPr>
        <w:tc>
          <w:tcPr>
            <w:tcW w:w="1008" w:type="dxa"/>
          </w:tcPr>
          <w:p w:rsidR="00417B18" w:rsidRPr="00CF2A57" w:rsidRDefault="00417B18" w:rsidP="00377760">
            <w:pPr>
              <w:pStyle w:val="Bodytext0"/>
              <w:rPr>
                <w:rFonts w:ascii="Arial" w:hAnsi="Arial" w:cs="Arial"/>
                <w:sz w:val="20"/>
                <w:szCs w:val="20"/>
              </w:rPr>
            </w:pPr>
          </w:p>
        </w:tc>
        <w:tc>
          <w:tcPr>
            <w:tcW w:w="1800" w:type="dxa"/>
          </w:tcPr>
          <w:p w:rsidR="00417B18" w:rsidRPr="00CF2A57" w:rsidRDefault="00417B18" w:rsidP="00377760">
            <w:pPr>
              <w:pStyle w:val="Bodytext0"/>
              <w:rPr>
                <w:rFonts w:ascii="Arial" w:hAnsi="Arial" w:cs="Arial"/>
                <w:sz w:val="20"/>
                <w:szCs w:val="20"/>
              </w:rPr>
            </w:pPr>
          </w:p>
        </w:tc>
        <w:tc>
          <w:tcPr>
            <w:tcW w:w="3960" w:type="dxa"/>
          </w:tcPr>
          <w:p w:rsidR="00417B18" w:rsidRPr="00CF2A57" w:rsidRDefault="00417B18" w:rsidP="00377760">
            <w:pPr>
              <w:pStyle w:val="Bodytext0"/>
              <w:rPr>
                <w:rFonts w:ascii="Arial" w:hAnsi="Arial" w:cs="Arial"/>
                <w:sz w:val="20"/>
                <w:szCs w:val="20"/>
              </w:rPr>
            </w:pPr>
          </w:p>
        </w:tc>
        <w:tc>
          <w:tcPr>
            <w:tcW w:w="3060" w:type="dxa"/>
          </w:tcPr>
          <w:p w:rsidR="00417B18" w:rsidRPr="00CF2A57" w:rsidRDefault="00417B18" w:rsidP="00377760">
            <w:pPr>
              <w:pStyle w:val="Bodytext0"/>
              <w:rPr>
                <w:rFonts w:ascii="Arial" w:hAnsi="Arial" w:cs="Arial"/>
                <w:sz w:val="20"/>
                <w:szCs w:val="20"/>
              </w:rPr>
            </w:pPr>
          </w:p>
        </w:tc>
      </w:tr>
      <w:tr w:rsidR="00417B18" w:rsidRPr="00CF2A57" w:rsidTr="00377760">
        <w:trPr>
          <w:trHeight w:val="575"/>
        </w:trPr>
        <w:tc>
          <w:tcPr>
            <w:tcW w:w="1008" w:type="dxa"/>
          </w:tcPr>
          <w:p w:rsidR="00417B18" w:rsidRPr="00CF2A57" w:rsidRDefault="00417B18" w:rsidP="00377760">
            <w:pPr>
              <w:pStyle w:val="Bodytext0"/>
              <w:rPr>
                <w:rFonts w:ascii="Arial" w:hAnsi="Arial" w:cs="Arial"/>
                <w:sz w:val="20"/>
                <w:szCs w:val="20"/>
              </w:rPr>
            </w:pPr>
          </w:p>
        </w:tc>
        <w:tc>
          <w:tcPr>
            <w:tcW w:w="1800" w:type="dxa"/>
          </w:tcPr>
          <w:p w:rsidR="00417B18" w:rsidRPr="00CF2A57" w:rsidRDefault="00417B18" w:rsidP="00377760">
            <w:pPr>
              <w:pStyle w:val="Bodytext0"/>
              <w:rPr>
                <w:rFonts w:ascii="Arial" w:hAnsi="Arial" w:cs="Arial"/>
                <w:sz w:val="20"/>
                <w:szCs w:val="20"/>
              </w:rPr>
            </w:pPr>
          </w:p>
        </w:tc>
        <w:tc>
          <w:tcPr>
            <w:tcW w:w="3960" w:type="dxa"/>
          </w:tcPr>
          <w:p w:rsidR="00417B18" w:rsidRPr="00CF2A57" w:rsidRDefault="00417B18" w:rsidP="00377760">
            <w:pPr>
              <w:pStyle w:val="Bodytext0"/>
              <w:rPr>
                <w:rFonts w:ascii="Arial" w:hAnsi="Arial" w:cs="Arial"/>
                <w:sz w:val="20"/>
                <w:szCs w:val="20"/>
              </w:rPr>
            </w:pPr>
          </w:p>
        </w:tc>
        <w:tc>
          <w:tcPr>
            <w:tcW w:w="3060" w:type="dxa"/>
          </w:tcPr>
          <w:p w:rsidR="00417B18" w:rsidRPr="00CF2A57" w:rsidRDefault="00417B18" w:rsidP="00377760">
            <w:pPr>
              <w:pStyle w:val="Bodytext0"/>
              <w:rPr>
                <w:rFonts w:ascii="Arial" w:hAnsi="Arial" w:cs="Arial"/>
                <w:sz w:val="20"/>
                <w:szCs w:val="20"/>
              </w:rPr>
            </w:pPr>
          </w:p>
        </w:tc>
      </w:tr>
      <w:tr w:rsidR="00417B18" w:rsidRPr="00CF2A57" w:rsidTr="00377760">
        <w:trPr>
          <w:trHeight w:val="575"/>
        </w:trPr>
        <w:tc>
          <w:tcPr>
            <w:tcW w:w="1008" w:type="dxa"/>
          </w:tcPr>
          <w:p w:rsidR="00417B18" w:rsidRPr="00CF2A57" w:rsidRDefault="00417B18" w:rsidP="00377760">
            <w:pPr>
              <w:pStyle w:val="Bodytext0"/>
              <w:rPr>
                <w:rFonts w:ascii="Arial" w:hAnsi="Arial" w:cs="Arial"/>
                <w:sz w:val="20"/>
                <w:szCs w:val="20"/>
              </w:rPr>
            </w:pPr>
          </w:p>
        </w:tc>
        <w:tc>
          <w:tcPr>
            <w:tcW w:w="1800" w:type="dxa"/>
          </w:tcPr>
          <w:p w:rsidR="00417B18" w:rsidRPr="00CF2A57" w:rsidRDefault="00417B18" w:rsidP="00377760">
            <w:pPr>
              <w:pStyle w:val="Bodytext0"/>
              <w:rPr>
                <w:rFonts w:ascii="Arial" w:hAnsi="Arial" w:cs="Arial"/>
                <w:sz w:val="20"/>
                <w:szCs w:val="20"/>
              </w:rPr>
            </w:pPr>
          </w:p>
        </w:tc>
        <w:tc>
          <w:tcPr>
            <w:tcW w:w="3960" w:type="dxa"/>
          </w:tcPr>
          <w:p w:rsidR="00417B18" w:rsidRPr="00CF2A57" w:rsidRDefault="00417B18" w:rsidP="00377760">
            <w:pPr>
              <w:pStyle w:val="Bodytext0"/>
              <w:rPr>
                <w:rFonts w:ascii="Arial" w:hAnsi="Arial" w:cs="Arial"/>
                <w:sz w:val="20"/>
                <w:szCs w:val="20"/>
              </w:rPr>
            </w:pPr>
          </w:p>
        </w:tc>
        <w:tc>
          <w:tcPr>
            <w:tcW w:w="3060" w:type="dxa"/>
          </w:tcPr>
          <w:p w:rsidR="00417B18" w:rsidRPr="00CF2A57" w:rsidRDefault="00417B18" w:rsidP="00377760">
            <w:pPr>
              <w:pStyle w:val="Bodytext0"/>
              <w:rPr>
                <w:rFonts w:ascii="Arial" w:hAnsi="Arial" w:cs="Arial"/>
                <w:sz w:val="20"/>
                <w:szCs w:val="20"/>
              </w:rPr>
            </w:pPr>
          </w:p>
        </w:tc>
      </w:tr>
    </w:tbl>
    <w:p w:rsidR="00417B18" w:rsidRDefault="00417B18" w:rsidP="00417B18">
      <w:pPr>
        <w:numPr>
          <w:ilvl w:val="12"/>
          <w:numId w:val="0"/>
        </w:numPr>
        <w:rPr>
          <w:rFonts w:cs="Arial"/>
        </w:rPr>
      </w:pPr>
    </w:p>
    <w:sectPr w:rsidR="00417B18" w:rsidSect="0074440B">
      <w:headerReference w:type="first" r:id="rId37"/>
      <w:footerReference w:type="first" r:id="rId38"/>
      <w:pgSz w:w="11909" w:h="16834" w:code="9"/>
      <w:pgMar w:top="1134" w:right="851" w:bottom="851" w:left="851"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30A0" w:rsidRDefault="00CF30A0" w:rsidP="005C04D7">
      <w:pPr>
        <w:spacing w:after="0"/>
      </w:pPr>
      <w:r>
        <w:separator/>
      </w:r>
    </w:p>
  </w:endnote>
  <w:endnote w:type="continuationSeparator" w:id="0">
    <w:p w:rsidR="00CF30A0" w:rsidRDefault="00CF30A0" w:rsidP="005C04D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panose1 w:val="00000000000000000000"/>
    <w:charset w:val="00"/>
    <w:family w:val="roman"/>
    <w:notTrueType/>
    <w:pitch w:val="default"/>
    <w:sig w:usb0="00000000" w:usb1="00000000" w:usb2="00000000" w:usb3="00000000" w:csb0="00000000" w:csb1="00000000"/>
  </w:font>
  <w:font w:name="Tms Rmn 12p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rsidP="006F00AF">
    <w:pP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pPr>
      <w:pStyle w:val="Footer"/>
      <w:pBdr>
        <w:top w:val="thinThickSmallGap" w:sz="24" w:space="1" w:color="713E0D" w:themeColor="accent2" w:themeShade="7F"/>
      </w:pBdr>
      <w:rPr>
        <w:rFonts w:asciiTheme="majorHAnsi" w:hAnsiTheme="majorHAnsi"/>
      </w:rPr>
    </w:pPr>
    <w:r>
      <w:rPr>
        <w:sz w:val="20"/>
      </w:rPr>
      <w:t xml:space="preserve">Version 1.1, Date 9-Dec-2016                        </w:t>
    </w:r>
    <w:r>
      <w:rPr>
        <w:sz w:val="20"/>
      </w:rPr>
      <w:tab/>
      <w:t xml:space="preserve">FS SBU Confidential        </w:t>
    </w:r>
    <w:r>
      <w:rPr>
        <w:sz w:val="20"/>
      </w:rPr>
      <w:tab/>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7425AF" w:rsidRPr="007425AF">
        <w:rPr>
          <w:rFonts w:asciiTheme="majorHAnsi" w:hAnsiTheme="majorHAnsi"/>
          <w:noProof/>
        </w:rPr>
        <w:t>50</w:t>
      </w:r>
    </w:fldSimple>
  </w:p>
  <w:p w:rsidR="0092093D" w:rsidRPr="000F57F2" w:rsidRDefault="0092093D" w:rsidP="00976A6A">
    <w:pPr>
      <w:spacing w:before="0" w:after="0" w:line="240" w:lineRule="auto"/>
      <w:jc w:val="right"/>
      <w:rPr>
        <w:sz w:val="4"/>
        <w:szCs w:val="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CellMar>
        <w:left w:w="0" w:type="dxa"/>
        <w:right w:w="0" w:type="dxa"/>
      </w:tblCellMar>
      <w:tblLook w:val="04A0"/>
    </w:tblPr>
    <w:tblGrid>
      <w:gridCol w:w="4501"/>
      <w:gridCol w:w="2000"/>
      <w:gridCol w:w="3708"/>
    </w:tblGrid>
    <w:tr w:rsidR="0092093D" w:rsidTr="000F57F2">
      <w:tc>
        <w:tcPr>
          <w:tcW w:w="4501" w:type="dxa"/>
          <w:vAlign w:val="center"/>
        </w:tcPr>
        <w:p w:rsidR="0092093D" w:rsidRDefault="0092093D" w:rsidP="000F57F2">
          <w:pPr>
            <w:pStyle w:val="CapgeminiPageNumber"/>
            <w:jc w:val="left"/>
          </w:pPr>
          <w:r>
            <w:rPr>
              <w:noProof/>
            </w:rPr>
            <w:drawing>
              <wp:inline distT="0" distB="0" distL="0" distR="0">
                <wp:extent cx="1472565" cy="344170"/>
                <wp:effectExtent l="0" t="0" r="0" b="0"/>
                <wp:docPr id="3" name="Picture 7" descr="Description: 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gemini_logo_hr_TI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2565" cy="344170"/>
                        </a:xfrm>
                        <a:prstGeom prst="rect">
                          <a:avLst/>
                        </a:prstGeom>
                        <a:noFill/>
                        <a:ln>
                          <a:noFill/>
                        </a:ln>
                      </pic:spPr>
                    </pic:pic>
                  </a:graphicData>
                </a:graphic>
              </wp:inline>
            </w:drawing>
          </w:r>
        </w:p>
      </w:tc>
      <w:tc>
        <w:tcPr>
          <w:tcW w:w="2000" w:type="dxa"/>
          <w:vAlign w:val="center"/>
        </w:tcPr>
        <w:p w:rsidR="0092093D" w:rsidRPr="00573990" w:rsidRDefault="0092093D" w:rsidP="000F57F2">
          <w:pPr>
            <w:pStyle w:val="CapgeminiPageNumber"/>
            <w:jc w:val="center"/>
            <w:rPr>
              <w:color w:val="909090"/>
            </w:rPr>
          </w:pPr>
          <w:r w:rsidRPr="00573990">
            <w:rPr>
              <w:noProof/>
              <w:color w:val="909090"/>
              <w:lang w:val="en-GB" w:eastAsia="en-GB"/>
            </w:rPr>
            <w:t>Client Logo</w:t>
          </w:r>
        </w:p>
      </w:tc>
      <w:tc>
        <w:tcPr>
          <w:tcW w:w="3708" w:type="dxa"/>
          <w:tcBorders>
            <w:left w:val="nil"/>
          </w:tcBorders>
          <w:vAlign w:val="center"/>
        </w:tcPr>
        <w:p w:rsidR="0092093D" w:rsidRPr="00230E6A" w:rsidRDefault="0092093D" w:rsidP="006F00AF">
          <w:pPr>
            <w:pStyle w:val="CapgeminiPageNumber"/>
          </w:pPr>
          <w:r w:rsidRPr="000F57F2">
            <w:rPr>
              <w:b/>
              <w:color w:val="998C85"/>
            </w:rPr>
            <w:t>Document Title</w:t>
          </w:r>
          <w:r w:rsidRPr="00230E6A">
            <w:tab/>
          </w:r>
          <w:fldSimple w:instr="PAGE  ">
            <w:r>
              <w:rPr>
                <w:noProof/>
              </w:rPr>
              <w:t>2</w:t>
            </w:r>
          </w:fldSimple>
        </w:p>
      </w:tc>
    </w:tr>
  </w:tbl>
  <w:p w:rsidR="0092093D" w:rsidRPr="00292562" w:rsidRDefault="0092093D" w:rsidP="00292562">
    <w:pPr>
      <w:pStyle w:val="Footer"/>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rsidP="00230E6A">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30A0" w:rsidRDefault="00CF30A0" w:rsidP="005C04D7">
      <w:pPr>
        <w:spacing w:after="0"/>
      </w:pPr>
      <w:r>
        <w:separator/>
      </w:r>
    </w:p>
  </w:footnote>
  <w:footnote w:type="continuationSeparator" w:id="0">
    <w:p w:rsidR="00CF30A0" w:rsidRDefault="00CF30A0" w:rsidP="005C04D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rsidP="006F00AF"/>
  <w:tbl>
    <w:tblPr>
      <w:tblW w:w="0" w:type="auto"/>
      <w:tblCellMar>
        <w:left w:w="0" w:type="dxa"/>
        <w:right w:w="0" w:type="dxa"/>
      </w:tblCellMar>
      <w:tblLook w:val="04A0"/>
    </w:tblPr>
    <w:tblGrid>
      <w:gridCol w:w="5166"/>
      <w:gridCol w:w="5041"/>
    </w:tblGrid>
    <w:tr w:rsidR="0092093D" w:rsidRPr="005F63DD" w:rsidTr="00946405">
      <w:trPr>
        <w:trHeight w:val="936"/>
      </w:trPr>
      <w:tc>
        <w:tcPr>
          <w:tcW w:w="5166" w:type="dxa"/>
          <w:vAlign w:val="center"/>
        </w:tcPr>
        <w:p w:rsidR="0092093D" w:rsidRPr="005F63DD" w:rsidRDefault="0092093D" w:rsidP="00946405">
          <w:pPr>
            <w:jc w:val="left"/>
          </w:pPr>
          <w:r>
            <w:rPr>
              <w:noProof/>
            </w:rPr>
            <w:drawing>
              <wp:inline distT="0" distB="0" distL="0" distR="0">
                <wp:extent cx="2511425" cy="586740"/>
                <wp:effectExtent l="19050" t="0" r="3175" b="0"/>
                <wp:docPr id="49" name="Picture 102" descr="Description: Capgem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Capgemini 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1425" cy="586740"/>
                        </a:xfrm>
                        <a:prstGeom prst="rect">
                          <a:avLst/>
                        </a:prstGeom>
                        <a:noFill/>
                        <a:ln>
                          <a:noFill/>
                        </a:ln>
                      </pic:spPr>
                    </pic:pic>
                  </a:graphicData>
                </a:graphic>
              </wp:inline>
            </w:drawing>
          </w:r>
        </w:p>
      </w:tc>
      <w:tc>
        <w:tcPr>
          <w:tcW w:w="5041" w:type="dxa"/>
          <w:vAlign w:val="center"/>
        </w:tcPr>
        <w:p w:rsidR="0092093D" w:rsidRPr="00573990" w:rsidRDefault="0092093D" w:rsidP="00946405">
          <w:pPr>
            <w:pStyle w:val="Cover-Sector"/>
            <w:spacing w:after="0"/>
          </w:pPr>
        </w:p>
      </w:tc>
    </w:tr>
  </w:tbl>
  <w:p w:rsidR="0092093D" w:rsidRPr="00CE2602" w:rsidRDefault="0092093D" w:rsidP="006F00AF">
    <w:pPr>
      <w:spacing w:after="0"/>
      <w:rPr>
        <w:sz w:val="2"/>
      </w:rPr>
    </w:pPr>
    <w:r w:rsidRPr="002B54D6">
      <w:rPr>
        <w:noProof/>
        <w:sz w:val="2"/>
      </w:rPr>
      <w:drawing>
        <wp:inline distT="0" distB="0" distL="0" distR="0">
          <wp:extent cx="6481445" cy="6757035"/>
          <wp:effectExtent l="19050" t="0" r="0" b="0"/>
          <wp:docPr id="4" name="Picture 3" descr="contract cov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cover page.png"/>
                  <pic:cNvPicPr/>
                </pic:nvPicPr>
                <pic:blipFill>
                  <a:blip r:embed="rId2" cstate="print"/>
                  <a:stretch>
                    <a:fillRect/>
                  </a:stretch>
                </pic:blipFill>
                <pic:spPr>
                  <a:xfrm>
                    <a:off x="0" y="0"/>
                    <a:ext cx="6481445" cy="6757035"/>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rsidP="00091D79">
    <w:pPr>
      <w:rPr>
        <w:noProof/>
      </w:rPr>
    </w:pPr>
  </w:p>
  <w:p w:rsidR="0092093D" w:rsidRPr="00CE2602" w:rsidRDefault="0092093D" w:rsidP="00091D79">
    <w:pPr>
      <w:spacing w:after="0"/>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p w:rsidR="0092093D" w:rsidRPr="00CE2602" w:rsidRDefault="0092093D" w:rsidP="006F00AF">
    <w:pPr>
      <w:spacing w:after="0"/>
      <w:rPr>
        <w:sz w:val="2"/>
      </w:rPr>
    </w:pPr>
  </w:p>
  <w:p w:rsidR="0092093D" w:rsidRPr="00245B4C" w:rsidRDefault="0092093D">
    <w:pPr>
      <w:pStyle w:val="Header"/>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093D" w:rsidRDefault="0092093D" w:rsidP="006F00AF"/>
  <w:tbl>
    <w:tblPr>
      <w:tblW w:w="0" w:type="auto"/>
      <w:tblCellMar>
        <w:left w:w="0" w:type="dxa"/>
        <w:right w:w="0" w:type="dxa"/>
      </w:tblCellMar>
      <w:tblLook w:val="04A0"/>
    </w:tblPr>
    <w:tblGrid>
      <w:gridCol w:w="5166"/>
      <w:gridCol w:w="5041"/>
    </w:tblGrid>
    <w:tr w:rsidR="0092093D" w:rsidRPr="005F63DD" w:rsidTr="006F00AF">
      <w:trPr>
        <w:trHeight w:val="936"/>
      </w:trPr>
      <w:tc>
        <w:tcPr>
          <w:tcW w:w="5166" w:type="dxa"/>
        </w:tcPr>
        <w:p w:rsidR="0092093D" w:rsidRPr="005F63DD" w:rsidRDefault="0092093D" w:rsidP="006F00AF">
          <w:r>
            <w:rPr>
              <w:noProof/>
            </w:rPr>
            <w:drawing>
              <wp:inline distT="0" distB="0" distL="0" distR="0">
                <wp:extent cx="2505710" cy="581660"/>
                <wp:effectExtent l="0" t="0" r="8890" b="8890"/>
                <wp:docPr id="1" name="Picture 1" descr="Description: Capgem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apgemini Logo.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710" cy="581660"/>
                        </a:xfrm>
                        <a:prstGeom prst="rect">
                          <a:avLst/>
                        </a:prstGeom>
                        <a:noFill/>
                        <a:ln>
                          <a:noFill/>
                        </a:ln>
                      </pic:spPr>
                    </pic:pic>
                  </a:graphicData>
                </a:graphic>
              </wp:inline>
            </w:drawing>
          </w:r>
        </w:p>
      </w:tc>
      <w:tc>
        <w:tcPr>
          <w:tcW w:w="5041" w:type="dxa"/>
          <w:vAlign w:val="center"/>
        </w:tcPr>
        <w:p w:rsidR="0092093D" w:rsidRPr="00573990" w:rsidRDefault="0092093D" w:rsidP="006F00AF">
          <w:pPr>
            <w:pStyle w:val="Cover-Sector"/>
            <w:spacing w:after="0"/>
          </w:pPr>
        </w:p>
      </w:tc>
    </w:tr>
  </w:tbl>
  <w:p w:rsidR="0092093D" w:rsidRPr="00CE2602" w:rsidRDefault="0092093D" w:rsidP="006F00AF">
    <w:pPr>
      <w:spacing w:after="0"/>
      <w:rPr>
        <w:sz w:val="2"/>
      </w:rPr>
    </w:pPr>
  </w:p>
  <w:p w:rsidR="0092093D" w:rsidRPr="00B85364" w:rsidRDefault="0092093D" w:rsidP="006F00AF">
    <w:pPr>
      <w:spacing w:after="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BulletItem"/>
      <w:lvlText w:val="*"/>
      <w:lvlJc w:val="left"/>
    </w:lvl>
  </w:abstractNum>
  <w:abstractNum w:abstractNumId="1">
    <w:nsid w:val="00696882"/>
    <w:multiLevelType w:val="hybridMultilevel"/>
    <w:tmpl w:val="28DCD7C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14723"/>
    <w:multiLevelType w:val="hybridMultilevel"/>
    <w:tmpl w:val="02DCF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6674C52"/>
    <w:multiLevelType w:val="hybridMultilevel"/>
    <w:tmpl w:val="5F941168"/>
    <w:lvl w:ilvl="0" w:tplc="46FA4112">
      <w:start w:val="1"/>
      <w:numFmt w:val="bullet"/>
      <w:pStyle w:val="TableBullet3"/>
      <w:lvlText w:val="•"/>
      <w:lvlJc w:val="left"/>
      <w:pPr>
        <w:ind w:left="720" w:hanging="360"/>
      </w:pPr>
      <w:rPr>
        <w:rFonts w:ascii="Book Antiqua" w:hAnsi="Book Antiqua" w:hint="default"/>
        <w:b w:val="0"/>
        <w:i w:val="0"/>
        <w:color w:val="E47E1A"/>
      </w:rPr>
    </w:lvl>
    <w:lvl w:ilvl="1" w:tplc="AD528D72" w:tentative="1">
      <w:start w:val="1"/>
      <w:numFmt w:val="bullet"/>
      <w:lvlText w:val="o"/>
      <w:lvlJc w:val="left"/>
      <w:pPr>
        <w:ind w:left="1440" w:hanging="360"/>
      </w:pPr>
      <w:rPr>
        <w:rFonts w:ascii="Courier New" w:hAnsi="Courier New" w:cs="Courier New" w:hint="default"/>
      </w:rPr>
    </w:lvl>
    <w:lvl w:ilvl="2" w:tplc="BC28E77A" w:tentative="1">
      <w:start w:val="1"/>
      <w:numFmt w:val="bullet"/>
      <w:lvlText w:val=""/>
      <w:lvlJc w:val="left"/>
      <w:pPr>
        <w:ind w:left="2160" w:hanging="360"/>
      </w:pPr>
      <w:rPr>
        <w:rFonts w:ascii="Wingdings" w:hAnsi="Wingdings" w:hint="default"/>
      </w:rPr>
    </w:lvl>
    <w:lvl w:ilvl="3" w:tplc="C08AFC82" w:tentative="1">
      <w:start w:val="1"/>
      <w:numFmt w:val="bullet"/>
      <w:lvlText w:val=""/>
      <w:lvlJc w:val="left"/>
      <w:pPr>
        <w:ind w:left="2880" w:hanging="360"/>
      </w:pPr>
      <w:rPr>
        <w:rFonts w:ascii="Symbol" w:hAnsi="Symbol" w:hint="default"/>
      </w:rPr>
    </w:lvl>
    <w:lvl w:ilvl="4" w:tplc="97C29B0E" w:tentative="1">
      <w:start w:val="1"/>
      <w:numFmt w:val="bullet"/>
      <w:lvlText w:val="o"/>
      <w:lvlJc w:val="left"/>
      <w:pPr>
        <w:ind w:left="3600" w:hanging="360"/>
      </w:pPr>
      <w:rPr>
        <w:rFonts w:ascii="Courier New" w:hAnsi="Courier New" w:cs="Courier New" w:hint="default"/>
      </w:rPr>
    </w:lvl>
    <w:lvl w:ilvl="5" w:tplc="F6C8FDCA" w:tentative="1">
      <w:start w:val="1"/>
      <w:numFmt w:val="bullet"/>
      <w:lvlText w:val=""/>
      <w:lvlJc w:val="left"/>
      <w:pPr>
        <w:ind w:left="4320" w:hanging="360"/>
      </w:pPr>
      <w:rPr>
        <w:rFonts w:ascii="Wingdings" w:hAnsi="Wingdings" w:hint="default"/>
      </w:rPr>
    </w:lvl>
    <w:lvl w:ilvl="6" w:tplc="D082C642" w:tentative="1">
      <w:start w:val="1"/>
      <w:numFmt w:val="bullet"/>
      <w:lvlText w:val=""/>
      <w:lvlJc w:val="left"/>
      <w:pPr>
        <w:ind w:left="5040" w:hanging="360"/>
      </w:pPr>
      <w:rPr>
        <w:rFonts w:ascii="Symbol" w:hAnsi="Symbol" w:hint="default"/>
      </w:rPr>
    </w:lvl>
    <w:lvl w:ilvl="7" w:tplc="5784FA22" w:tentative="1">
      <w:start w:val="1"/>
      <w:numFmt w:val="bullet"/>
      <w:lvlText w:val="o"/>
      <w:lvlJc w:val="left"/>
      <w:pPr>
        <w:ind w:left="5760" w:hanging="360"/>
      </w:pPr>
      <w:rPr>
        <w:rFonts w:ascii="Courier New" w:hAnsi="Courier New" w:cs="Courier New" w:hint="default"/>
      </w:rPr>
    </w:lvl>
    <w:lvl w:ilvl="8" w:tplc="8A986C98" w:tentative="1">
      <w:start w:val="1"/>
      <w:numFmt w:val="bullet"/>
      <w:lvlText w:val=""/>
      <w:lvlJc w:val="left"/>
      <w:pPr>
        <w:ind w:left="6480" w:hanging="360"/>
      </w:pPr>
      <w:rPr>
        <w:rFonts w:ascii="Wingdings" w:hAnsi="Wingdings" w:hint="default"/>
      </w:rPr>
    </w:lvl>
  </w:abstractNum>
  <w:abstractNum w:abstractNumId="4">
    <w:nsid w:val="096A61C1"/>
    <w:multiLevelType w:val="hybridMultilevel"/>
    <w:tmpl w:val="0D1EA3D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59782E"/>
    <w:multiLevelType w:val="hybridMultilevel"/>
    <w:tmpl w:val="EEA85BE0"/>
    <w:lvl w:ilvl="0" w:tplc="EB26B520">
      <w:start w:val="1"/>
      <w:numFmt w:val="bullet"/>
      <w:pStyle w:val="TableBullet1"/>
      <w:lvlText w:val="■"/>
      <w:lvlJc w:val="left"/>
      <w:pPr>
        <w:ind w:left="468" w:hanging="360"/>
      </w:pPr>
      <w:rPr>
        <w:rFonts w:ascii="Arial" w:hAnsi="Arial" w:hint="default"/>
        <w:color w:val="0098C7" w:themeColor="accent5"/>
      </w:rPr>
    </w:lvl>
    <w:lvl w:ilvl="1" w:tplc="3F7E2820" w:tentative="1">
      <w:start w:val="1"/>
      <w:numFmt w:val="bullet"/>
      <w:lvlText w:val="o"/>
      <w:lvlJc w:val="left"/>
      <w:pPr>
        <w:tabs>
          <w:tab w:val="num" w:pos="1440"/>
        </w:tabs>
        <w:ind w:left="1440" w:hanging="360"/>
      </w:pPr>
      <w:rPr>
        <w:rFonts w:ascii="Courier New" w:hAnsi="Courier New" w:cs="Courier New" w:hint="default"/>
      </w:rPr>
    </w:lvl>
    <w:lvl w:ilvl="2" w:tplc="AC388948" w:tentative="1">
      <w:start w:val="1"/>
      <w:numFmt w:val="bullet"/>
      <w:lvlText w:val=""/>
      <w:lvlJc w:val="left"/>
      <w:pPr>
        <w:tabs>
          <w:tab w:val="num" w:pos="2160"/>
        </w:tabs>
        <w:ind w:left="2160" w:hanging="360"/>
      </w:pPr>
      <w:rPr>
        <w:rFonts w:ascii="Wingdings" w:hAnsi="Wingdings" w:hint="default"/>
      </w:rPr>
    </w:lvl>
    <w:lvl w:ilvl="3" w:tplc="391C6830" w:tentative="1">
      <w:start w:val="1"/>
      <w:numFmt w:val="bullet"/>
      <w:lvlText w:val=""/>
      <w:lvlJc w:val="left"/>
      <w:pPr>
        <w:tabs>
          <w:tab w:val="num" w:pos="2880"/>
        </w:tabs>
        <w:ind w:left="2880" w:hanging="360"/>
      </w:pPr>
      <w:rPr>
        <w:rFonts w:ascii="Symbol" w:hAnsi="Symbol" w:hint="default"/>
      </w:rPr>
    </w:lvl>
    <w:lvl w:ilvl="4" w:tplc="60DEABFE" w:tentative="1">
      <w:start w:val="1"/>
      <w:numFmt w:val="bullet"/>
      <w:lvlText w:val="o"/>
      <w:lvlJc w:val="left"/>
      <w:pPr>
        <w:tabs>
          <w:tab w:val="num" w:pos="3600"/>
        </w:tabs>
        <w:ind w:left="3600" w:hanging="360"/>
      </w:pPr>
      <w:rPr>
        <w:rFonts w:ascii="Courier New" w:hAnsi="Courier New" w:cs="Courier New" w:hint="default"/>
      </w:rPr>
    </w:lvl>
    <w:lvl w:ilvl="5" w:tplc="B9D22D42" w:tentative="1">
      <w:start w:val="1"/>
      <w:numFmt w:val="bullet"/>
      <w:lvlText w:val=""/>
      <w:lvlJc w:val="left"/>
      <w:pPr>
        <w:tabs>
          <w:tab w:val="num" w:pos="4320"/>
        </w:tabs>
        <w:ind w:left="4320" w:hanging="360"/>
      </w:pPr>
      <w:rPr>
        <w:rFonts w:ascii="Wingdings" w:hAnsi="Wingdings" w:hint="default"/>
      </w:rPr>
    </w:lvl>
    <w:lvl w:ilvl="6" w:tplc="A64E71CA" w:tentative="1">
      <w:start w:val="1"/>
      <w:numFmt w:val="bullet"/>
      <w:lvlText w:val=""/>
      <w:lvlJc w:val="left"/>
      <w:pPr>
        <w:tabs>
          <w:tab w:val="num" w:pos="5040"/>
        </w:tabs>
        <w:ind w:left="5040" w:hanging="360"/>
      </w:pPr>
      <w:rPr>
        <w:rFonts w:ascii="Symbol" w:hAnsi="Symbol" w:hint="default"/>
      </w:rPr>
    </w:lvl>
    <w:lvl w:ilvl="7" w:tplc="B8EA9E3C" w:tentative="1">
      <w:start w:val="1"/>
      <w:numFmt w:val="bullet"/>
      <w:lvlText w:val="o"/>
      <w:lvlJc w:val="left"/>
      <w:pPr>
        <w:tabs>
          <w:tab w:val="num" w:pos="5760"/>
        </w:tabs>
        <w:ind w:left="5760" w:hanging="360"/>
      </w:pPr>
      <w:rPr>
        <w:rFonts w:ascii="Courier New" w:hAnsi="Courier New" w:cs="Courier New" w:hint="default"/>
      </w:rPr>
    </w:lvl>
    <w:lvl w:ilvl="8" w:tplc="D7E4C49C" w:tentative="1">
      <w:start w:val="1"/>
      <w:numFmt w:val="bullet"/>
      <w:lvlText w:val=""/>
      <w:lvlJc w:val="left"/>
      <w:pPr>
        <w:tabs>
          <w:tab w:val="num" w:pos="6480"/>
        </w:tabs>
        <w:ind w:left="6480" w:hanging="360"/>
      </w:pPr>
      <w:rPr>
        <w:rFonts w:ascii="Wingdings" w:hAnsi="Wingdings" w:hint="default"/>
      </w:rPr>
    </w:lvl>
  </w:abstractNum>
  <w:abstractNum w:abstractNumId="6">
    <w:nsid w:val="0C461777"/>
    <w:multiLevelType w:val="hybridMultilevel"/>
    <w:tmpl w:val="500A025A"/>
    <w:lvl w:ilvl="0" w:tplc="04090005">
      <w:start w:val="1"/>
      <w:numFmt w:val="bullet"/>
      <w:pStyle w:val="Bullet2"/>
      <w:lvlText w:val=""/>
      <w:lvlJc w:val="left"/>
      <w:pPr>
        <w:ind w:left="720" w:hanging="360"/>
      </w:pPr>
      <w:rPr>
        <w:rFonts w:ascii="Wingdings" w:hAnsi="Wingdings" w:cs="Times New Roman" w:hint="default"/>
        <w:b w:val="0"/>
        <w:i w:val="0"/>
        <w:color w:val="AC2B3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F060B5"/>
    <w:multiLevelType w:val="hybridMultilevel"/>
    <w:tmpl w:val="B96C1CEE"/>
    <w:lvl w:ilvl="0" w:tplc="18606150">
      <w:start w:val="1"/>
      <w:numFmt w:val="bullet"/>
      <w:lvlText w:val=""/>
      <w:lvlJc w:val="left"/>
      <w:pPr>
        <w:ind w:left="842" w:hanging="360"/>
      </w:pPr>
      <w:rPr>
        <w:rFonts w:ascii="Symbol" w:hAnsi="Symbol" w:hint="default"/>
      </w:rPr>
    </w:lvl>
    <w:lvl w:ilvl="1" w:tplc="9F1A1572" w:tentative="1">
      <w:start w:val="1"/>
      <w:numFmt w:val="bullet"/>
      <w:lvlText w:val="o"/>
      <w:lvlJc w:val="left"/>
      <w:pPr>
        <w:ind w:left="1484" w:hanging="360"/>
      </w:pPr>
      <w:rPr>
        <w:rFonts w:ascii="Courier New" w:hAnsi="Courier New" w:cs="Courier New" w:hint="default"/>
      </w:rPr>
    </w:lvl>
    <w:lvl w:ilvl="2" w:tplc="F53A711C" w:tentative="1">
      <w:start w:val="1"/>
      <w:numFmt w:val="bullet"/>
      <w:lvlText w:val=""/>
      <w:lvlJc w:val="left"/>
      <w:pPr>
        <w:ind w:left="2204" w:hanging="360"/>
      </w:pPr>
      <w:rPr>
        <w:rFonts w:ascii="Wingdings" w:hAnsi="Wingdings" w:hint="default"/>
      </w:rPr>
    </w:lvl>
    <w:lvl w:ilvl="3" w:tplc="E2660582" w:tentative="1">
      <w:start w:val="1"/>
      <w:numFmt w:val="bullet"/>
      <w:lvlText w:val=""/>
      <w:lvlJc w:val="left"/>
      <w:pPr>
        <w:ind w:left="2924" w:hanging="360"/>
      </w:pPr>
      <w:rPr>
        <w:rFonts w:ascii="Symbol" w:hAnsi="Symbol" w:hint="default"/>
      </w:rPr>
    </w:lvl>
    <w:lvl w:ilvl="4" w:tplc="A698C590" w:tentative="1">
      <w:start w:val="1"/>
      <w:numFmt w:val="bullet"/>
      <w:lvlText w:val="o"/>
      <w:lvlJc w:val="left"/>
      <w:pPr>
        <w:ind w:left="3644" w:hanging="360"/>
      </w:pPr>
      <w:rPr>
        <w:rFonts w:ascii="Courier New" w:hAnsi="Courier New" w:cs="Courier New" w:hint="default"/>
      </w:rPr>
    </w:lvl>
    <w:lvl w:ilvl="5" w:tplc="BE94B29C" w:tentative="1">
      <w:start w:val="1"/>
      <w:numFmt w:val="bullet"/>
      <w:lvlText w:val=""/>
      <w:lvlJc w:val="left"/>
      <w:pPr>
        <w:ind w:left="4364" w:hanging="360"/>
      </w:pPr>
      <w:rPr>
        <w:rFonts w:ascii="Wingdings" w:hAnsi="Wingdings" w:hint="default"/>
      </w:rPr>
    </w:lvl>
    <w:lvl w:ilvl="6" w:tplc="7D9AD98E" w:tentative="1">
      <w:start w:val="1"/>
      <w:numFmt w:val="bullet"/>
      <w:lvlText w:val=""/>
      <w:lvlJc w:val="left"/>
      <w:pPr>
        <w:ind w:left="5084" w:hanging="360"/>
      </w:pPr>
      <w:rPr>
        <w:rFonts w:ascii="Symbol" w:hAnsi="Symbol" w:hint="default"/>
      </w:rPr>
    </w:lvl>
    <w:lvl w:ilvl="7" w:tplc="DAA0A544" w:tentative="1">
      <w:start w:val="1"/>
      <w:numFmt w:val="bullet"/>
      <w:lvlText w:val="o"/>
      <w:lvlJc w:val="left"/>
      <w:pPr>
        <w:ind w:left="5804" w:hanging="360"/>
      </w:pPr>
      <w:rPr>
        <w:rFonts w:ascii="Courier New" w:hAnsi="Courier New" w:cs="Courier New" w:hint="default"/>
      </w:rPr>
    </w:lvl>
    <w:lvl w:ilvl="8" w:tplc="B0E26B44" w:tentative="1">
      <w:start w:val="1"/>
      <w:numFmt w:val="bullet"/>
      <w:lvlText w:val=""/>
      <w:lvlJc w:val="left"/>
      <w:pPr>
        <w:ind w:left="6524" w:hanging="360"/>
      </w:pPr>
      <w:rPr>
        <w:rFonts w:ascii="Wingdings" w:hAnsi="Wingdings" w:hint="default"/>
      </w:rPr>
    </w:lvl>
  </w:abstractNum>
  <w:abstractNum w:abstractNumId="8">
    <w:nsid w:val="0E906B11"/>
    <w:multiLevelType w:val="hybridMultilevel"/>
    <w:tmpl w:val="57B40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8D08F4"/>
    <w:multiLevelType w:val="hybridMultilevel"/>
    <w:tmpl w:val="725237AA"/>
    <w:lvl w:ilvl="0" w:tplc="D786B54C">
      <w:start w:val="1"/>
      <w:numFmt w:val="bullet"/>
      <w:lvlText w:val=""/>
      <w:lvlJc w:val="left"/>
      <w:pPr>
        <w:ind w:left="798" w:hanging="360"/>
      </w:pPr>
      <w:rPr>
        <w:rFonts w:ascii="Symbol" w:hAnsi="Symbol" w:hint="default"/>
      </w:rPr>
    </w:lvl>
    <w:lvl w:ilvl="1" w:tplc="99A84FBE" w:tentative="1">
      <w:start w:val="1"/>
      <w:numFmt w:val="bullet"/>
      <w:lvlText w:val="o"/>
      <w:lvlJc w:val="left"/>
      <w:pPr>
        <w:ind w:left="1518" w:hanging="360"/>
      </w:pPr>
      <w:rPr>
        <w:rFonts w:ascii="Courier New" w:hAnsi="Courier New" w:cs="Courier New" w:hint="default"/>
      </w:rPr>
    </w:lvl>
    <w:lvl w:ilvl="2" w:tplc="C5AC0F00" w:tentative="1">
      <w:start w:val="1"/>
      <w:numFmt w:val="bullet"/>
      <w:lvlText w:val=""/>
      <w:lvlJc w:val="left"/>
      <w:pPr>
        <w:ind w:left="2238" w:hanging="360"/>
      </w:pPr>
      <w:rPr>
        <w:rFonts w:ascii="Wingdings" w:hAnsi="Wingdings" w:hint="default"/>
      </w:rPr>
    </w:lvl>
    <w:lvl w:ilvl="3" w:tplc="E7F2D524" w:tentative="1">
      <w:start w:val="1"/>
      <w:numFmt w:val="bullet"/>
      <w:lvlText w:val=""/>
      <w:lvlJc w:val="left"/>
      <w:pPr>
        <w:ind w:left="2958" w:hanging="360"/>
      </w:pPr>
      <w:rPr>
        <w:rFonts w:ascii="Symbol" w:hAnsi="Symbol" w:hint="default"/>
      </w:rPr>
    </w:lvl>
    <w:lvl w:ilvl="4" w:tplc="7D606956" w:tentative="1">
      <w:start w:val="1"/>
      <w:numFmt w:val="bullet"/>
      <w:lvlText w:val="o"/>
      <w:lvlJc w:val="left"/>
      <w:pPr>
        <w:ind w:left="3678" w:hanging="360"/>
      </w:pPr>
      <w:rPr>
        <w:rFonts w:ascii="Courier New" w:hAnsi="Courier New" w:cs="Courier New" w:hint="default"/>
      </w:rPr>
    </w:lvl>
    <w:lvl w:ilvl="5" w:tplc="64F2F0A4" w:tentative="1">
      <w:start w:val="1"/>
      <w:numFmt w:val="bullet"/>
      <w:lvlText w:val=""/>
      <w:lvlJc w:val="left"/>
      <w:pPr>
        <w:ind w:left="4398" w:hanging="360"/>
      </w:pPr>
      <w:rPr>
        <w:rFonts w:ascii="Wingdings" w:hAnsi="Wingdings" w:hint="default"/>
      </w:rPr>
    </w:lvl>
    <w:lvl w:ilvl="6" w:tplc="683AF36C" w:tentative="1">
      <w:start w:val="1"/>
      <w:numFmt w:val="bullet"/>
      <w:lvlText w:val=""/>
      <w:lvlJc w:val="left"/>
      <w:pPr>
        <w:ind w:left="5118" w:hanging="360"/>
      </w:pPr>
      <w:rPr>
        <w:rFonts w:ascii="Symbol" w:hAnsi="Symbol" w:hint="default"/>
      </w:rPr>
    </w:lvl>
    <w:lvl w:ilvl="7" w:tplc="32229012" w:tentative="1">
      <w:start w:val="1"/>
      <w:numFmt w:val="bullet"/>
      <w:lvlText w:val="o"/>
      <w:lvlJc w:val="left"/>
      <w:pPr>
        <w:ind w:left="5838" w:hanging="360"/>
      </w:pPr>
      <w:rPr>
        <w:rFonts w:ascii="Courier New" w:hAnsi="Courier New" w:cs="Courier New" w:hint="default"/>
      </w:rPr>
    </w:lvl>
    <w:lvl w:ilvl="8" w:tplc="9D3C965A" w:tentative="1">
      <w:start w:val="1"/>
      <w:numFmt w:val="bullet"/>
      <w:lvlText w:val=""/>
      <w:lvlJc w:val="left"/>
      <w:pPr>
        <w:ind w:left="6558" w:hanging="360"/>
      </w:pPr>
      <w:rPr>
        <w:rFonts w:ascii="Wingdings" w:hAnsi="Wingdings" w:hint="default"/>
      </w:rPr>
    </w:lvl>
  </w:abstractNum>
  <w:abstractNum w:abstractNumId="10">
    <w:nsid w:val="13D6267D"/>
    <w:multiLevelType w:val="multilevel"/>
    <w:tmpl w:val="53E60B5E"/>
    <w:styleLink w:val="CGBullets"/>
    <w:lvl w:ilvl="0">
      <w:start w:val="1"/>
      <w:numFmt w:val="bullet"/>
      <w:lvlText w:val="■"/>
      <w:lvlJc w:val="left"/>
      <w:pPr>
        <w:ind w:left="288" w:hanging="288"/>
      </w:pPr>
      <w:rPr>
        <w:rFonts w:ascii="Arial" w:hAnsi="Arial" w:hint="default"/>
        <w:b w:val="0"/>
        <w:i w:val="0"/>
        <w:color w:val="0098C7" w:themeColor="accent5"/>
        <w:sz w:val="14"/>
      </w:rPr>
    </w:lvl>
    <w:lvl w:ilvl="1">
      <w:start w:val="1"/>
      <w:numFmt w:val="bullet"/>
      <w:lvlText w:val="●"/>
      <w:lvlJc w:val="left"/>
      <w:pPr>
        <w:ind w:left="576" w:hanging="288"/>
      </w:pPr>
      <w:rPr>
        <w:rFonts w:ascii="Arial" w:hAnsi="Arial" w:hint="default"/>
        <w:b w:val="0"/>
        <w:i w:val="0"/>
        <w:color w:val="AC2B37" w:themeColor="accent3"/>
        <w:sz w:val="16"/>
      </w:rPr>
    </w:lvl>
    <w:lvl w:ilvl="2">
      <w:start w:val="1"/>
      <w:numFmt w:val="bullet"/>
      <w:lvlText w:val="●"/>
      <w:lvlJc w:val="left"/>
      <w:pPr>
        <w:ind w:left="864" w:hanging="288"/>
      </w:pPr>
      <w:rPr>
        <w:rFonts w:ascii="Arial" w:hAnsi="Arial" w:hint="default"/>
        <w:b w:val="0"/>
        <w:i w:val="0"/>
        <w:color w:val="E47E1A" w:themeColor="accent2"/>
        <w:sz w:val="14"/>
      </w:rPr>
    </w:lvl>
    <w:lvl w:ilvl="3">
      <w:start w:val="1"/>
      <w:numFmt w:val="bullet"/>
      <w:lvlText w:val="‒"/>
      <w:lvlJc w:val="left"/>
      <w:pPr>
        <w:ind w:left="1152" w:hanging="288"/>
      </w:pPr>
      <w:rPr>
        <w:rFonts w:ascii="Arial" w:hAnsi="Arial" w:hint="default"/>
        <w:b w:val="0"/>
        <w:i w:val="0"/>
        <w:color w:val="AC2B37"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2503C7"/>
    <w:multiLevelType w:val="hybridMultilevel"/>
    <w:tmpl w:val="48ECF936"/>
    <w:lvl w:ilvl="0" w:tplc="680E3FB2">
      <w:start w:val="1"/>
      <w:numFmt w:val="bullet"/>
      <w:lvlText w:val=""/>
      <w:lvlJc w:val="left"/>
      <w:pPr>
        <w:ind w:left="450" w:hanging="360"/>
      </w:pPr>
      <w:rPr>
        <w:rFonts w:ascii="Symbol" w:hAnsi="Symbol" w:hint="default"/>
      </w:rPr>
    </w:lvl>
    <w:lvl w:ilvl="1" w:tplc="EB42C48A" w:tentative="1">
      <w:start w:val="1"/>
      <w:numFmt w:val="bullet"/>
      <w:lvlText w:val="o"/>
      <w:lvlJc w:val="left"/>
      <w:pPr>
        <w:ind w:left="1170" w:hanging="360"/>
      </w:pPr>
      <w:rPr>
        <w:rFonts w:ascii="Courier New" w:hAnsi="Courier New" w:cs="Courier New" w:hint="default"/>
      </w:rPr>
    </w:lvl>
    <w:lvl w:ilvl="2" w:tplc="64161104" w:tentative="1">
      <w:start w:val="1"/>
      <w:numFmt w:val="bullet"/>
      <w:lvlText w:val=""/>
      <w:lvlJc w:val="left"/>
      <w:pPr>
        <w:ind w:left="1890" w:hanging="360"/>
      </w:pPr>
      <w:rPr>
        <w:rFonts w:ascii="Wingdings" w:hAnsi="Wingdings" w:hint="default"/>
      </w:rPr>
    </w:lvl>
    <w:lvl w:ilvl="3" w:tplc="1750D572" w:tentative="1">
      <w:start w:val="1"/>
      <w:numFmt w:val="bullet"/>
      <w:lvlText w:val=""/>
      <w:lvlJc w:val="left"/>
      <w:pPr>
        <w:ind w:left="2610" w:hanging="360"/>
      </w:pPr>
      <w:rPr>
        <w:rFonts w:ascii="Symbol" w:hAnsi="Symbol" w:hint="default"/>
      </w:rPr>
    </w:lvl>
    <w:lvl w:ilvl="4" w:tplc="F75626B2" w:tentative="1">
      <w:start w:val="1"/>
      <w:numFmt w:val="bullet"/>
      <w:lvlText w:val="o"/>
      <w:lvlJc w:val="left"/>
      <w:pPr>
        <w:ind w:left="3330" w:hanging="360"/>
      </w:pPr>
      <w:rPr>
        <w:rFonts w:ascii="Courier New" w:hAnsi="Courier New" w:cs="Courier New" w:hint="default"/>
      </w:rPr>
    </w:lvl>
    <w:lvl w:ilvl="5" w:tplc="BC8270F0" w:tentative="1">
      <w:start w:val="1"/>
      <w:numFmt w:val="bullet"/>
      <w:lvlText w:val=""/>
      <w:lvlJc w:val="left"/>
      <w:pPr>
        <w:ind w:left="4050" w:hanging="360"/>
      </w:pPr>
      <w:rPr>
        <w:rFonts w:ascii="Wingdings" w:hAnsi="Wingdings" w:hint="default"/>
      </w:rPr>
    </w:lvl>
    <w:lvl w:ilvl="6" w:tplc="1DD25E52" w:tentative="1">
      <w:start w:val="1"/>
      <w:numFmt w:val="bullet"/>
      <w:lvlText w:val=""/>
      <w:lvlJc w:val="left"/>
      <w:pPr>
        <w:ind w:left="4770" w:hanging="360"/>
      </w:pPr>
      <w:rPr>
        <w:rFonts w:ascii="Symbol" w:hAnsi="Symbol" w:hint="default"/>
      </w:rPr>
    </w:lvl>
    <w:lvl w:ilvl="7" w:tplc="E0A22C1A" w:tentative="1">
      <w:start w:val="1"/>
      <w:numFmt w:val="bullet"/>
      <w:lvlText w:val="o"/>
      <w:lvlJc w:val="left"/>
      <w:pPr>
        <w:ind w:left="5490" w:hanging="360"/>
      </w:pPr>
      <w:rPr>
        <w:rFonts w:ascii="Courier New" w:hAnsi="Courier New" w:cs="Courier New" w:hint="default"/>
      </w:rPr>
    </w:lvl>
    <w:lvl w:ilvl="8" w:tplc="438CBCE4" w:tentative="1">
      <w:start w:val="1"/>
      <w:numFmt w:val="bullet"/>
      <w:lvlText w:val=""/>
      <w:lvlJc w:val="left"/>
      <w:pPr>
        <w:ind w:left="6210" w:hanging="360"/>
      </w:pPr>
      <w:rPr>
        <w:rFonts w:ascii="Wingdings" w:hAnsi="Wingdings" w:hint="default"/>
      </w:rPr>
    </w:lvl>
  </w:abstractNum>
  <w:abstractNum w:abstractNumId="12">
    <w:nsid w:val="14BE7D94"/>
    <w:multiLevelType w:val="hybridMultilevel"/>
    <w:tmpl w:val="F2F6526E"/>
    <w:lvl w:ilvl="0" w:tplc="0409000D">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520A12"/>
    <w:multiLevelType w:val="hybridMultilevel"/>
    <w:tmpl w:val="EA7EA4E8"/>
    <w:lvl w:ilvl="0" w:tplc="680E3FB2">
      <w:start w:val="1"/>
      <w:numFmt w:val="bullet"/>
      <w:lvlText w:val=""/>
      <w:lvlJc w:val="left"/>
      <w:pPr>
        <w:ind w:left="360" w:hanging="360"/>
      </w:pPr>
      <w:rPr>
        <w:rFonts w:ascii="Symbol" w:hAnsi="Symbol" w:hint="default"/>
      </w:rPr>
    </w:lvl>
    <w:lvl w:ilvl="1" w:tplc="04130003" w:tentative="1">
      <w:start w:val="1"/>
      <w:numFmt w:val="bullet"/>
      <w:lvlText w:val="o"/>
      <w:lvlJc w:val="left"/>
      <w:pPr>
        <w:ind w:left="1350" w:hanging="360"/>
      </w:pPr>
      <w:rPr>
        <w:rFonts w:ascii="Courier New" w:hAnsi="Courier New" w:cs="Courier New" w:hint="default"/>
      </w:rPr>
    </w:lvl>
    <w:lvl w:ilvl="2" w:tplc="04130005" w:tentative="1">
      <w:start w:val="1"/>
      <w:numFmt w:val="bullet"/>
      <w:lvlText w:val=""/>
      <w:lvlJc w:val="left"/>
      <w:pPr>
        <w:ind w:left="2070" w:hanging="360"/>
      </w:pPr>
      <w:rPr>
        <w:rFonts w:ascii="Wingdings" w:hAnsi="Wingdings" w:hint="default"/>
      </w:rPr>
    </w:lvl>
    <w:lvl w:ilvl="3" w:tplc="04130001" w:tentative="1">
      <w:start w:val="1"/>
      <w:numFmt w:val="bullet"/>
      <w:lvlText w:val=""/>
      <w:lvlJc w:val="left"/>
      <w:pPr>
        <w:ind w:left="2790" w:hanging="360"/>
      </w:pPr>
      <w:rPr>
        <w:rFonts w:ascii="Symbol" w:hAnsi="Symbol" w:hint="default"/>
      </w:rPr>
    </w:lvl>
    <w:lvl w:ilvl="4" w:tplc="04130003" w:tentative="1">
      <w:start w:val="1"/>
      <w:numFmt w:val="bullet"/>
      <w:lvlText w:val="o"/>
      <w:lvlJc w:val="left"/>
      <w:pPr>
        <w:ind w:left="3510" w:hanging="360"/>
      </w:pPr>
      <w:rPr>
        <w:rFonts w:ascii="Courier New" w:hAnsi="Courier New" w:cs="Courier New" w:hint="default"/>
      </w:rPr>
    </w:lvl>
    <w:lvl w:ilvl="5" w:tplc="04130005" w:tentative="1">
      <w:start w:val="1"/>
      <w:numFmt w:val="bullet"/>
      <w:lvlText w:val=""/>
      <w:lvlJc w:val="left"/>
      <w:pPr>
        <w:ind w:left="4230" w:hanging="360"/>
      </w:pPr>
      <w:rPr>
        <w:rFonts w:ascii="Wingdings" w:hAnsi="Wingdings" w:hint="default"/>
      </w:rPr>
    </w:lvl>
    <w:lvl w:ilvl="6" w:tplc="04130001" w:tentative="1">
      <w:start w:val="1"/>
      <w:numFmt w:val="bullet"/>
      <w:lvlText w:val=""/>
      <w:lvlJc w:val="left"/>
      <w:pPr>
        <w:ind w:left="4950" w:hanging="360"/>
      </w:pPr>
      <w:rPr>
        <w:rFonts w:ascii="Symbol" w:hAnsi="Symbol" w:hint="default"/>
      </w:rPr>
    </w:lvl>
    <w:lvl w:ilvl="7" w:tplc="04130003" w:tentative="1">
      <w:start w:val="1"/>
      <w:numFmt w:val="bullet"/>
      <w:lvlText w:val="o"/>
      <w:lvlJc w:val="left"/>
      <w:pPr>
        <w:ind w:left="5670" w:hanging="360"/>
      </w:pPr>
      <w:rPr>
        <w:rFonts w:ascii="Courier New" w:hAnsi="Courier New" w:cs="Courier New" w:hint="default"/>
      </w:rPr>
    </w:lvl>
    <w:lvl w:ilvl="8" w:tplc="04130005" w:tentative="1">
      <w:start w:val="1"/>
      <w:numFmt w:val="bullet"/>
      <w:lvlText w:val=""/>
      <w:lvlJc w:val="left"/>
      <w:pPr>
        <w:ind w:left="6390" w:hanging="360"/>
      </w:pPr>
      <w:rPr>
        <w:rFonts w:ascii="Wingdings" w:hAnsi="Wingdings" w:hint="default"/>
      </w:rPr>
    </w:lvl>
  </w:abstractNum>
  <w:abstractNum w:abstractNumId="14">
    <w:nsid w:val="16CB21DD"/>
    <w:multiLevelType w:val="hybridMultilevel"/>
    <w:tmpl w:val="98E4F7D0"/>
    <w:lvl w:ilvl="0" w:tplc="680E3FB2">
      <w:start w:val="1"/>
      <w:numFmt w:val="bullet"/>
      <w:lvlText w:val=""/>
      <w:lvlJc w:val="left"/>
      <w:pPr>
        <w:ind w:left="45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8B63F34"/>
    <w:multiLevelType w:val="singleLevel"/>
    <w:tmpl w:val="E04C43B6"/>
    <w:lvl w:ilvl="0">
      <w:start w:val="1"/>
      <w:numFmt w:val="bullet"/>
      <w:pStyle w:val="EA-Bullet1"/>
      <w:lvlText w:val=""/>
      <w:lvlJc w:val="left"/>
      <w:pPr>
        <w:tabs>
          <w:tab w:val="num" w:pos="360"/>
        </w:tabs>
        <w:ind w:left="360" w:hanging="360"/>
      </w:pPr>
      <w:rPr>
        <w:rFonts w:ascii="Symbol" w:hAnsi="Symbol" w:hint="default"/>
      </w:rPr>
    </w:lvl>
  </w:abstractNum>
  <w:abstractNum w:abstractNumId="16">
    <w:nsid w:val="1B666151"/>
    <w:multiLevelType w:val="hybridMultilevel"/>
    <w:tmpl w:val="6F66F8CC"/>
    <w:lvl w:ilvl="0" w:tplc="C7549F56">
      <w:start w:val="1"/>
      <w:numFmt w:val="bullet"/>
      <w:lvlText w:val=""/>
      <w:lvlJc w:val="left"/>
      <w:pPr>
        <w:ind w:left="720" w:hanging="360"/>
      </w:pPr>
      <w:rPr>
        <w:rFonts w:ascii="Symbol" w:hAnsi="Symbol" w:hint="default"/>
      </w:rPr>
    </w:lvl>
    <w:lvl w:ilvl="1" w:tplc="3F46B4F6">
      <w:start w:val="1"/>
      <w:numFmt w:val="lowerLetter"/>
      <w:lvlText w:val="%2."/>
      <w:lvlJc w:val="left"/>
      <w:pPr>
        <w:ind w:left="1440" w:hanging="360"/>
      </w:pPr>
    </w:lvl>
    <w:lvl w:ilvl="2" w:tplc="D93EC1E8" w:tentative="1">
      <w:start w:val="1"/>
      <w:numFmt w:val="lowerRoman"/>
      <w:lvlText w:val="%3."/>
      <w:lvlJc w:val="right"/>
      <w:pPr>
        <w:ind w:left="2160" w:hanging="180"/>
      </w:pPr>
    </w:lvl>
    <w:lvl w:ilvl="3" w:tplc="9B602918" w:tentative="1">
      <w:start w:val="1"/>
      <w:numFmt w:val="decimal"/>
      <w:lvlText w:val="%4."/>
      <w:lvlJc w:val="left"/>
      <w:pPr>
        <w:ind w:left="2880" w:hanging="360"/>
      </w:pPr>
    </w:lvl>
    <w:lvl w:ilvl="4" w:tplc="D6E23440" w:tentative="1">
      <w:start w:val="1"/>
      <w:numFmt w:val="lowerLetter"/>
      <w:lvlText w:val="%5."/>
      <w:lvlJc w:val="left"/>
      <w:pPr>
        <w:ind w:left="3600" w:hanging="360"/>
      </w:pPr>
    </w:lvl>
    <w:lvl w:ilvl="5" w:tplc="F5A42788" w:tentative="1">
      <w:start w:val="1"/>
      <w:numFmt w:val="lowerRoman"/>
      <w:lvlText w:val="%6."/>
      <w:lvlJc w:val="right"/>
      <w:pPr>
        <w:ind w:left="4320" w:hanging="180"/>
      </w:pPr>
    </w:lvl>
    <w:lvl w:ilvl="6" w:tplc="16D2CA1C" w:tentative="1">
      <w:start w:val="1"/>
      <w:numFmt w:val="decimal"/>
      <w:lvlText w:val="%7."/>
      <w:lvlJc w:val="left"/>
      <w:pPr>
        <w:ind w:left="5040" w:hanging="360"/>
      </w:pPr>
    </w:lvl>
    <w:lvl w:ilvl="7" w:tplc="17349AFA" w:tentative="1">
      <w:start w:val="1"/>
      <w:numFmt w:val="lowerLetter"/>
      <w:lvlText w:val="%8."/>
      <w:lvlJc w:val="left"/>
      <w:pPr>
        <w:ind w:left="5760" w:hanging="360"/>
      </w:pPr>
    </w:lvl>
    <w:lvl w:ilvl="8" w:tplc="F102695A" w:tentative="1">
      <w:start w:val="1"/>
      <w:numFmt w:val="lowerRoman"/>
      <w:lvlText w:val="%9."/>
      <w:lvlJc w:val="right"/>
      <w:pPr>
        <w:ind w:left="6480" w:hanging="180"/>
      </w:pPr>
    </w:lvl>
  </w:abstractNum>
  <w:abstractNum w:abstractNumId="17">
    <w:nsid w:val="1BF06D22"/>
    <w:multiLevelType w:val="multilevel"/>
    <w:tmpl w:val="740A0D1A"/>
    <w:styleLink w:val="CGOutlineHeadings"/>
    <w:lvl w:ilvl="0">
      <w:start w:val="1"/>
      <w:numFmt w:val="decimal"/>
      <w:pStyle w:val="CGHeading1-outlined"/>
      <w:lvlText w:val="%1"/>
      <w:lvlJc w:val="left"/>
      <w:pPr>
        <w:ind w:left="720" w:hanging="720"/>
      </w:pPr>
      <w:rPr>
        <w:rFonts w:ascii="Arial" w:hAnsi="Arial" w:hint="default"/>
        <w:b w:val="0"/>
        <w:i w:val="0"/>
        <w:color w:val="909090" w:themeColor="background2"/>
        <w:sz w:val="60"/>
      </w:rPr>
    </w:lvl>
    <w:lvl w:ilvl="1">
      <w:start w:val="1"/>
      <w:numFmt w:val="decimal"/>
      <w:pStyle w:val="CGHeading2-outlined"/>
      <w:lvlText w:val="%1.%2"/>
      <w:lvlJc w:val="left"/>
      <w:pPr>
        <w:ind w:left="864" w:hanging="864"/>
      </w:pPr>
      <w:rPr>
        <w:rFonts w:ascii="Arial" w:hAnsi="Arial" w:hint="default"/>
        <w:b w:val="0"/>
        <w:i w:val="0"/>
        <w:color w:val="263147" w:themeColor="text1"/>
        <w:sz w:val="40"/>
      </w:rPr>
    </w:lvl>
    <w:lvl w:ilvl="2">
      <w:start w:val="1"/>
      <w:numFmt w:val="decimal"/>
      <w:pStyle w:val="CGHeading3-outlined"/>
      <w:lvlText w:val="%1.%2.%3"/>
      <w:lvlJc w:val="left"/>
      <w:pPr>
        <w:ind w:left="1080" w:hanging="1080"/>
      </w:pPr>
      <w:rPr>
        <w:rFonts w:ascii="Arial" w:hAnsi="Arial" w:hint="default"/>
        <w:b w:val="0"/>
        <w:i w:val="0"/>
        <w:color w:val="762C7C" w:themeColor="accent4"/>
        <w:sz w:val="36"/>
      </w:rPr>
    </w:lvl>
    <w:lvl w:ilvl="3">
      <w:start w:val="1"/>
      <w:numFmt w:val="decimal"/>
      <w:pStyle w:val="CGHeading4-outlined"/>
      <w:lvlText w:val="%1.%2.%3.%4"/>
      <w:lvlJc w:val="left"/>
      <w:pPr>
        <w:ind w:left="1224" w:hanging="1224"/>
      </w:pPr>
      <w:rPr>
        <w:rFonts w:ascii="Arial" w:hAnsi="Arial" w:hint="default"/>
        <w:b w:val="0"/>
        <w:i w:val="0"/>
        <w:color w:val="263147" w:themeColor="text1"/>
        <w:sz w:val="32"/>
      </w:rPr>
    </w:lvl>
    <w:lvl w:ilvl="4">
      <w:start w:val="1"/>
      <w:numFmt w:val="decimal"/>
      <w:pStyle w:val="CGHeading5-outlined"/>
      <w:lvlText w:val="%1.%2.%3.%4.%5"/>
      <w:lvlJc w:val="left"/>
      <w:pPr>
        <w:ind w:left="1296" w:hanging="1296"/>
      </w:pPr>
      <w:rPr>
        <w:rFonts w:ascii="Arial" w:hAnsi="Arial" w:hint="default"/>
        <w:b w:val="0"/>
        <w:i w:val="0"/>
        <w:color w:val="762C7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1C5A6E91"/>
    <w:multiLevelType w:val="hybridMultilevel"/>
    <w:tmpl w:val="93F6EB5E"/>
    <w:lvl w:ilvl="0" w:tplc="04090001">
      <w:start w:val="1"/>
      <w:numFmt w:val="bullet"/>
      <w:lvlText w:val=""/>
      <w:lvlJc w:val="left"/>
      <w:pPr>
        <w:ind w:left="720" w:hanging="360"/>
      </w:pPr>
      <w:rPr>
        <w:rFonts w:ascii="Symbol" w:hAnsi="Symbol" w:hint="default"/>
      </w:rPr>
    </w:lvl>
    <w:lvl w:ilvl="1" w:tplc="E3F0FEC0">
      <w:numFmt w:val="bullet"/>
      <w:lvlText w:val="-"/>
      <w:lvlJc w:val="left"/>
      <w:pPr>
        <w:ind w:left="1440" w:hanging="360"/>
      </w:pPr>
      <w:rPr>
        <w:rFonts w:ascii="Arial Narrow" w:eastAsia="Arial" w:hAnsi="Arial Narrow"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6F0E91"/>
    <w:multiLevelType w:val="hybridMultilevel"/>
    <w:tmpl w:val="CFBA9724"/>
    <w:lvl w:ilvl="0" w:tplc="79A64AC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CE425C"/>
    <w:multiLevelType w:val="hybridMultilevel"/>
    <w:tmpl w:val="2356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D0A34E0"/>
    <w:multiLevelType w:val="hybridMultilevel"/>
    <w:tmpl w:val="4C7EE5CA"/>
    <w:lvl w:ilvl="0" w:tplc="A1DE5402">
      <w:start w:val="1"/>
      <w:numFmt w:val="bullet"/>
      <w:lvlText w:val=""/>
      <w:lvlJc w:val="left"/>
      <w:pPr>
        <w:ind w:left="720" w:hanging="360"/>
      </w:pPr>
      <w:rPr>
        <w:rFonts w:ascii="Symbol" w:hAnsi="Symbol" w:hint="default"/>
      </w:rPr>
    </w:lvl>
    <w:lvl w:ilvl="1" w:tplc="325ECAFE">
      <w:start w:val="1"/>
      <w:numFmt w:val="lowerLetter"/>
      <w:lvlText w:val="%2."/>
      <w:lvlJc w:val="left"/>
      <w:pPr>
        <w:ind w:left="1440" w:hanging="360"/>
      </w:pPr>
    </w:lvl>
    <w:lvl w:ilvl="2" w:tplc="FD7E66AA" w:tentative="1">
      <w:start w:val="1"/>
      <w:numFmt w:val="lowerRoman"/>
      <w:lvlText w:val="%3."/>
      <w:lvlJc w:val="right"/>
      <w:pPr>
        <w:ind w:left="2160" w:hanging="180"/>
      </w:pPr>
    </w:lvl>
    <w:lvl w:ilvl="3" w:tplc="F5C8AB6E" w:tentative="1">
      <w:start w:val="1"/>
      <w:numFmt w:val="decimal"/>
      <w:lvlText w:val="%4."/>
      <w:lvlJc w:val="left"/>
      <w:pPr>
        <w:ind w:left="2880" w:hanging="360"/>
      </w:pPr>
    </w:lvl>
    <w:lvl w:ilvl="4" w:tplc="1696F502" w:tentative="1">
      <w:start w:val="1"/>
      <w:numFmt w:val="lowerLetter"/>
      <w:lvlText w:val="%5."/>
      <w:lvlJc w:val="left"/>
      <w:pPr>
        <w:ind w:left="3600" w:hanging="360"/>
      </w:pPr>
    </w:lvl>
    <w:lvl w:ilvl="5" w:tplc="15502632" w:tentative="1">
      <w:start w:val="1"/>
      <w:numFmt w:val="lowerRoman"/>
      <w:lvlText w:val="%6."/>
      <w:lvlJc w:val="right"/>
      <w:pPr>
        <w:ind w:left="4320" w:hanging="180"/>
      </w:pPr>
    </w:lvl>
    <w:lvl w:ilvl="6" w:tplc="AB267962" w:tentative="1">
      <w:start w:val="1"/>
      <w:numFmt w:val="decimal"/>
      <w:lvlText w:val="%7."/>
      <w:lvlJc w:val="left"/>
      <w:pPr>
        <w:ind w:left="5040" w:hanging="360"/>
      </w:pPr>
    </w:lvl>
    <w:lvl w:ilvl="7" w:tplc="3CD40BDC" w:tentative="1">
      <w:start w:val="1"/>
      <w:numFmt w:val="lowerLetter"/>
      <w:lvlText w:val="%8."/>
      <w:lvlJc w:val="left"/>
      <w:pPr>
        <w:ind w:left="5760" w:hanging="360"/>
      </w:pPr>
    </w:lvl>
    <w:lvl w:ilvl="8" w:tplc="61FA1AEE" w:tentative="1">
      <w:start w:val="1"/>
      <w:numFmt w:val="lowerRoman"/>
      <w:lvlText w:val="%9."/>
      <w:lvlJc w:val="right"/>
      <w:pPr>
        <w:ind w:left="6480" w:hanging="180"/>
      </w:pPr>
    </w:lvl>
  </w:abstractNum>
  <w:abstractNum w:abstractNumId="22">
    <w:nsid w:val="2383165B"/>
    <w:multiLevelType w:val="hybridMultilevel"/>
    <w:tmpl w:val="B896CC36"/>
    <w:lvl w:ilvl="0" w:tplc="70B8D402">
      <w:start w:val="1"/>
      <w:numFmt w:val="bullet"/>
      <w:lvlText w:val="■"/>
      <w:lvlJc w:val="left"/>
      <w:pPr>
        <w:tabs>
          <w:tab w:val="num" w:pos="216"/>
        </w:tabs>
        <w:ind w:left="216" w:hanging="216"/>
      </w:pPr>
      <w:rPr>
        <w:rFonts w:ascii="Arial" w:hAnsi="Arial" w:hint="default"/>
        <w:color w:val="009BCC"/>
        <w:sz w:val="18"/>
        <w:szCs w:val="18"/>
      </w:rPr>
    </w:lvl>
    <w:lvl w:ilvl="1" w:tplc="E6CCD310">
      <w:start w:val="1"/>
      <w:numFmt w:val="bullet"/>
      <w:pStyle w:val="TableBullets2"/>
      <w:lvlText w:val=""/>
      <w:lvlJc w:val="left"/>
      <w:pPr>
        <w:tabs>
          <w:tab w:val="num" w:pos="432"/>
        </w:tabs>
        <w:ind w:left="432" w:hanging="216"/>
      </w:pPr>
      <w:rPr>
        <w:rFonts w:ascii="Symbol" w:hAnsi="Symbol" w:hint="default"/>
        <w:color w:val="004B66"/>
        <w:sz w:val="18"/>
        <w:szCs w:val="18"/>
      </w:rPr>
    </w:lvl>
    <w:lvl w:ilvl="2" w:tplc="9D429BE4">
      <w:start w:val="1"/>
      <w:numFmt w:val="bullet"/>
      <w:lvlText w:val=""/>
      <w:lvlJc w:val="left"/>
      <w:pPr>
        <w:tabs>
          <w:tab w:val="num" w:pos="864"/>
        </w:tabs>
        <w:ind w:left="864" w:hanging="288"/>
      </w:pPr>
      <w:rPr>
        <w:rFonts w:ascii="Symbol" w:hAnsi="Symbol" w:hint="default"/>
        <w:color w:val="004B66"/>
        <w:sz w:val="18"/>
        <w:szCs w:val="18"/>
      </w:rPr>
    </w:lvl>
    <w:lvl w:ilvl="3" w:tplc="21DEBB80" w:tentative="1">
      <w:start w:val="1"/>
      <w:numFmt w:val="bullet"/>
      <w:lvlText w:val=""/>
      <w:lvlJc w:val="left"/>
      <w:pPr>
        <w:tabs>
          <w:tab w:val="num" w:pos="2880"/>
        </w:tabs>
        <w:ind w:left="2880" w:hanging="360"/>
      </w:pPr>
      <w:rPr>
        <w:rFonts w:ascii="Symbol" w:hAnsi="Symbol" w:hint="default"/>
      </w:rPr>
    </w:lvl>
    <w:lvl w:ilvl="4" w:tplc="9A6835D6" w:tentative="1">
      <w:start w:val="1"/>
      <w:numFmt w:val="bullet"/>
      <w:lvlText w:val="o"/>
      <w:lvlJc w:val="left"/>
      <w:pPr>
        <w:tabs>
          <w:tab w:val="num" w:pos="3600"/>
        </w:tabs>
        <w:ind w:left="3600" w:hanging="360"/>
      </w:pPr>
      <w:rPr>
        <w:rFonts w:ascii="Courier New" w:hAnsi="Courier New" w:hint="default"/>
      </w:rPr>
    </w:lvl>
    <w:lvl w:ilvl="5" w:tplc="BFFCD4BA" w:tentative="1">
      <w:start w:val="1"/>
      <w:numFmt w:val="bullet"/>
      <w:lvlText w:val=""/>
      <w:lvlJc w:val="left"/>
      <w:pPr>
        <w:tabs>
          <w:tab w:val="num" w:pos="4320"/>
        </w:tabs>
        <w:ind w:left="4320" w:hanging="360"/>
      </w:pPr>
      <w:rPr>
        <w:rFonts w:ascii="Wingdings" w:hAnsi="Wingdings" w:hint="default"/>
      </w:rPr>
    </w:lvl>
    <w:lvl w:ilvl="6" w:tplc="6D0853AE" w:tentative="1">
      <w:start w:val="1"/>
      <w:numFmt w:val="bullet"/>
      <w:lvlText w:val=""/>
      <w:lvlJc w:val="left"/>
      <w:pPr>
        <w:tabs>
          <w:tab w:val="num" w:pos="5040"/>
        </w:tabs>
        <w:ind w:left="5040" w:hanging="360"/>
      </w:pPr>
      <w:rPr>
        <w:rFonts w:ascii="Symbol" w:hAnsi="Symbol" w:hint="default"/>
      </w:rPr>
    </w:lvl>
    <w:lvl w:ilvl="7" w:tplc="8F6CA3BE" w:tentative="1">
      <w:start w:val="1"/>
      <w:numFmt w:val="bullet"/>
      <w:lvlText w:val="o"/>
      <w:lvlJc w:val="left"/>
      <w:pPr>
        <w:tabs>
          <w:tab w:val="num" w:pos="5760"/>
        </w:tabs>
        <w:ind w:left="5760" w:hanging="360"/>
      </w:pPr>
      <w:rPr>
        <w:rFonts w:ascii="Courier New" w:hAnsi="Courier New" w:hint="default"/>
      </w:rPr>
    </w:lvl>
    <w:lvl w:ilvl="8" w:tplc="1FE85AA0" w:tentative="1">
      <w:start w:val="1"/>
      <w:numFmt w:val="bullet"/>
      <w:lvlText w:val=""/>
      <w:lvlJc w:val="left"/>
      <w:pPr>
        <w:tabs>
          <w:tab w:val="num" w:pos="6480"/>
        </w:tabs>
        <w:ind w:left="6480" w:hanging="360"/>
      </w:pPr>
      <w:rPr>
        <w:rFonts w:ascii="Wingdings" w:hAnsi="Wingdings" w:hint="default"/>
      </w:rPr>
    </w:lvl>
  </w:abstractNum>
  <w:abstractNum w:abstractNumId="23">
    <w:nsid w:val="24A16100"/>
    <w:multiLevelType w:val="hybridMultilevel"/>
    <w:tmpl w:val="1E5C36B8"/>
    <w:lvl w:ilvl="0" w:tplc="8C6EC25C">
      <w:start w:val="1"/>
      <w:numFmt w:val="decimal"/>
      <w:lvlText w:val="%1."/>
      <w:lvlJc w:val="left"/>
      <w:pPr>
        <w:ind w:left="720" w:hanging="360"/>
      </w:pPr>
    </w:lvl>
    <w:lvl w:ilvl="1" w:tplc="E884B3A0" w:tentative="1">
      <w:start w:val="1"/>
      <w:numFmt w:val="lowerLetter"/>
      <w:lvlText w:val="%2."/>
      <w:lvlJc w:val="left"/>
      <w:pPr>
        <w:ind w:left="1440" w:hanging="360"/>
      </w:pPr>
    </w:lvl>
    <w:lvl w:ilvl="2" w:tplc="91F042D8" w:tentative="1">
      <w:start w:val="1"/>
      <w:numFmt w:val="lowerRoman"/>
      <w:lvlText w:val="%3."/>
      <w:lvlJc w:val="right"/>
      <w:pPr>
        <w:ind w:left="2160" w:hanging="180"/>
      </w:pPr>
    </w:lvl>
    <w:lvl w:ilvl="3" w:tplc="C682EAD2" w:tentative="1">
      <w:start w:val="1"/>
      <w:numFmt w:val="decimal"/>
      <w:lvlText w:val="%4."/>
      <w:lvlJc w:val="left"/>
      <w:pPr>
        <w:ind w:left="2880" w:hanging="360"/>
      </w:pPr>
    </w:lvl>
    <w:lvl w:ilvl="4" w:tplc="2662038C" w:tentative="1">
      <w:start w:val="1"/>
      <w:numFmt w:val="lowerLetter"/>
      <w:lvlText w:val="%5."/>
      <w:lvlJc w:val="left"/>
      <w:pPr>
        <w:ind w:left="3600" w:hanging="360"/>
      </w:pPr>
    </w:lvl>
    <w:lvl w:ilvl="5" w:tplc="76BC848E" w:tentative="1">
      <w:start w:val="1"/>
      <w:numFmt w:val="lowerRoman"/>
      <w:lvlText w:val="%6."/>
      <w:lvlJc w:val="right"/>
      <w:pPr>
        <w:ind w:left="4320" w:hanging="180"/>
      </w:pPr>
    </w:lvl>
    <w:lvl w:ilvl="6" w:tplc="CB7E1808" w:tentative="1">
      <w:start w:val="1"/>
      <w:numFmt w:val="decimal"/>
      <w:lvlText w:val="%7."/>
      <w:lvlJc w:val="left"/>
      <w:pPr>
        <w:ind w:left="5040" w:hanging="360"/>
      </w:pPr>
    </w:lvl>
    <w:lvl w:ilvl="7" w:tplc="60C028CC" w:tentative="1">
      <w:start w:val="1"/>
      <w:numFmt w:val="lowerLetter"/>
      <w:lvlText w:val="%8."/>
      <w:lvlJc w:val="left"/>
      <w:pPr>
        <w:ind w:left="5760" w:hanging="360"/>
      </w:pPr>
    </w:lvl>
    <w:lvl w:ilvl="8" w:tplc="625279FA" w:tentative="1">
      <w:start w:val="1"/>
      <w:numFmt w:val="lowerRoman"/>
      <w:lvlText w:val="%9."/>
      <w:lvlJc w:val="right"/>
      <w:pPr>
        <w:ind w:left="6480" w:hanging="180"/>
      </w:pPr>
    </w:lvl>
  </w:abstractNum>
  <w:abstractNum w:abstractNumId="24">
    <w:nsid w:val="25A73C0A"/>
    <w:multiLevelType w:val="multilevel"/>
    <w:tmpl w:val="FF2E47B0"/>
    <w:lvl w:ilvl="0">
      <w:start w:val="1"/>
      <w:numFmt w:val="bullet"/>
      <w:pStyle w:val="CGBullet-Level1"/>
      <w:lvlText w:val=""/>
      <w:lvlJc w:val="left"/>
      <w:pPr>
        <w:ind w:left="288" w:hanging="288"/>
      </w:pPr>
      <w:rPr>
        <w:rFonts w:ascii="Wingdings" w:hAnsi="Wingdings" w:hint="default"/>
        <w:b w:val="0"/>
        <w:i w:val="0"/>
        <w:color w:val="0098C7" w:themeColor="accent5"/>
        <w:sz w:val="20"/>
      </w:rPr>
    </w:lvl>
    <w:lvl w:ilvl="1">
      <w:start w:val="1"/>
      <w:numFmt w:val="bullet"/>
      <w:pStyle w:val="CGBullet-Level2"/>
      <w:lvlText w:val="●"/>
      <w:lvlJc w:val="left"/>
      <w:pPr>
        <w:ind w:left="576" w:hanging="288"/>
      </w:pPr>
      <w:rPr>
        <w:rFonts w:ascii="Arial" w:hAnsi="Arial" w:hint="default"/>
        <w:b w:val="0"/>
        <w:i w:val="0"/>
        <w:color w:val="998C85" w:themeColor="text2"/>
        <w:sz w:val="16"/>
      </w:rPr>
    </w:lvl>
    <w:lvl w:ilvl="2">
      <w:start w:val="1"/>
      <w:numFmt w:val="bullet"/>
      <w:pStyle w:val="CGBullet-Level3"/>
      <w:lvlText w:val="●"/>
      <w:lvlJc w:val="left"/>
      <w:pPr>
        <w:ind w:left="864" w:hanging="288"/>
      </w:pPr>
      <w:rPr>
        <w:rFonts w:ascii="Arial" w:hAnsi="Arial" w:hint="default"/>
        <w:b w:val="0"/>
        <w:i w:val="0"/>
        <w:color w:val="AC2B37" w:themeColor="accent3"/>
        <w:sz w:val="14"/>
      </w:rPr>
    </w:lvl>
    <w:lvl w:ilvl="3">
      <w:start w:val="1"/>
      <w:numFmt w:val="bullet"/>
      <w:pStyle w:val="CGBullet-Level4"/>
      <w:lvlText w:val="‒"/>
      <w:lvlJc w:val="left"/>
      <w:pPr>
        <w:ind w:left="1152" w:hanging="288"/>
      </w:pPr>
      <w:rPr>
        <w:rFonts w:ascii="Arial" w:hAnsi="Arial" w:hint="default"/>
        <w:b w:val="0"/>
        <w:i w:val="0"/>
        <w:color w:val="AC2B37"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25E754CC"/>
    <w:multiLevelType w:val="multilevel"/>
    <w:tmpl w:val="471ED5C4"/>
    <w:styleLink w:val="StyleOutlinenumbered"/>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sz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89E6DDE"/>
    <w:multiLevelType w:val="hybridMultilevel"/>
    <w:tmpl w:val="7F2C3A2E"/>
    <w:lvl w:ilvl="0" w:tplc="80688734">
      <w:start w:val="1"/>
      <w:numFmt w:val="bullet"/>
      <w:lvlText w:val=""/>
      <w:lvlJc w:val="left"/>
      <w:pPr>
        <w:ind w:left="360" w:hanging="360"/>
      </w:pPr>
      <w:rPr>
        <w:rFonts w:ascii="Wingdings" w:hAnsi="Wingdings" w:hint="default"/>
      </w:rPr>
    </w:lvl>
    <w:lvl w:ilvl="1" w:tplc="5B16BF34" w:tentative="1">
      <w:start w:val="1"/>
      <w:numFmt w:val="bullet"/>
      <w:lvlText w:val="o"/>
      <w:lvlJc w:val="left"/>
      <w:pPr>
        <w:ind w:left="1080" w:hanging="360"/>
      </w:pPr>
      <w:rPr>
        <w:rFonts w:ascii="Courier New" w:hAnsi="Courier New" w:cs="Courier New" w:hint="default"/>
      </w:rPr>
    </w:lvl>
    <w:lvl w:ilvl="2" w:tplc="D5105C6A" w:tentative="1">
      <w:start w:val="1"/>
      <w:numFmt w:val="bullet"/>
      <w:lvlText w:val=""/>
      <w:lvlJc w:val="left"/>
      <w:pPr>
        <w:ind w:left="1800" w:hanging="360"/>
      </w:pPr>
      <w:rPr>
        <w:rFonts w:ascii="Wingdings" w:hAnsi="Wingdings" w:hint="default"/>
      </w:rPr>
    </w:lvl>
    <w:lvl w:ilvl="3" w:tplc="BEDA5948" w:tentative="1">
      <w:start w:val="1"/>
      <w:numFmt w:val="bullet"/>
      <w:lvlText w:val=""/>
      <w:lvlJc w:val="left"/>
      <w:pPr>
        <w:ind w:left="2520" w:hanging="360"/>
      </w:pPr>
      <w:rPr>
        <w:rFonts w:ascii="Symbol" w:hAnsi="Symbol" w:hint="default"/>
      </w:rPr>
    </w:lvl>
    <w:lvl w:ilvl="4" w:tplc="ABD6AB64" w:tentative="1">
      <w:start w:val="1"/>
      <w:numFmt w:val="bullet"/>
      <w:lvlText w:val="o"/>
      <w:lvlJc w:val="left"/>
      <w:pPr>
        <w:ind w:left="3240" w:hanging="360"/>
      </w:pPr>
      <w:rPr>
        <w:rFonts w:ascii="Courier New" w:hAnsi="Courier New" w:cs="Courier New" w:hint="default"/>
      </w:rPr>
    </w:lvl>
    <w:lvl w:ilvl="5" w:tplc="8856BA7A" w:tentative="1">
      <w:start w:val="1"/>
      <w:numFmt w:val="bullet"/>
      <w:lvlText w:val=""/>
      <w:lvlJc w:val="left"/>
      <w:pPr>
        <w:ind w:left="3960" w:hanging="360"/>
      </w:pPr>
      <w:rPr>
        <w:rFonts w:ascii="Wingdings" w:hAnsi="Wingdings" w:hint="default"/>
      </w:rPr>
    </w:lvl>
    <w:lvl w:ilvl="6" w:tplc="560A3468" w:tentative="1">
      <w:start w:val="1"/>
      <w:numFmt w:val="bullet"/>
      <w:lvlText w:val=""/>
      <w:lvlJc w:val="left"/>
      <w:pPr>
        <w:ind w:left="4680" w:hanging="360"/>
      </w:pPr>
      <w:rPr>
        <w:rFonts w:ascii="Symbol" w:hAnsi="Symbol" w:hint="default"/>
      </w:rPr>
    </w:lvl>
    <w:lvl w:ilvl="7" w:tplc="D1880FDE" w:tentative="1">
      <w:start w:val="1"/>
      <w:numFmt w:val="bullet"/>
      <w:lvlText w:val="o"/>
      <w:lvlJc w:val="left"/>
      <w:pPr>
        <w:ind w:left="5400" w:hanging="360"/>
      </w:pPr>
      <w:rPr>
        <w:rFonts w:ascii="Courier New" w:hAnsi="Courier New" w:cs="Courier New" w:hint="default"/>
      </w:rPr>
    </w:lvl>
    <w:lvl w:ilvl="8" w:tplc="39C6EB46" w:tentative="1">
      <w:start w:val="1"/>
      <w:numFmt w:val="bullet"/>
      <w:lvlText w:val=""/>
      <w:lvlJc w:val="left"/>
      <w:pPr>
        <w:ind w:left="6120" w:hanging="360"/>
      </w:pPr>
      <w:rPr>
        <w:rFonts w:ascii="Wingdings" w:hAnsi="Wingdings" w:hint="default"/>
      </w:rPr>
    </w:lvl>
  </w:abstractNum>
  <w:abstractNum w:abstractNumId="27">
    <w:nsid w:val="289F0CF9"/>
    <w:multiLevelType w:val="hybridMultilevel"/>
    <w:tmpl w:val="BE52E408"/>
    <w:lvl w:ilvl="0" w:tplc="424E1AA6">
      <w:start w:val="1"/>
      <w:numFmt w:val="bullet"/>
      <w:lvlText w:val=""/>
      <w:lvlJc w:val="left"/>
      <w:pPr>
        <w:ind w:left="360" w:hanging="360"/>
      </w:pPr>
      <w:rPr>
        <w:rFonts w:ascii="Wingdings" w:hAnsi="Wingdings" w:hint="default"/>
      </w:rPr>
    </w:lvl>
    <w:lvl w:ilvl="1" w:tplc="BFEC51F4">
      <w:start w:val="1"/>
      <w:numFmt w:val="lowerLetter"/>
      <w:lvlText w:val="%2."/>
      <w:lvlJc w:val="left"/>
      <w:pPr>
        <w:ind w:left="1080" w:hanging="360"/>
      </w:pPr>
    </w:lvl>
    <w:lvl w:ilvl="2" w:tplc="5B483104" w:tentative="1">
      <w:start w:val="1"/>
      <w:numFmt w:val="lowerRoman"/>
      <w:lvlText w:val="%3."/>
      <w:lvlJc w:val="right"/>
      <w:pPr>
        <w:ind w:left="1800" w:hanging="180"/>
      </w:pPr>
    </w:lvl>
    <w:lvl w:ilvl="3" w:tplc="AD22716A" w:tentative="1">
      <w:start w:val="1"/>
      <w:numFmt w:val="decimal"/>
      <w:lvlText w:val="%4."/>
      <w:lvlJc w:val="left"/>
      <w:pPr>
        <w:ind w:left="2520" w:hanging="360"/>
      </w:pPr>
    </w:lvl>
    <w:lvl w:ilvl="4" w:tplc="6010B94C" w:tentative="1">
      <w:start w:val="1"/>
      <w:numFmt w:val="lowerLetter"/>
      <w:lvlText w:val="%5."/>
      <w:lvlJc w:val="left"/>
      <w:pPr>
        <w:ind w:left="3240" w:hanging="360"/>
      </w:pPr>
    </w:lvl>
    <w:lvl w:ilvl="5" w:tplc="3EB65E22" w:tentative="1">
      <w:start w:val="1"/>
      <w:numFmt w:val="lowerRoman"/>
      <w:lvlText w:val="%6."/>
      <w:lvlJc w:val="right"/>
      <w:pPr>
        <w:ind w:left="3960" w:hanging="180"/>
      </w:pPr>
    </w:lvl>
    <w:lvl w:ilvl="6" w:tplc="9EBE7AE4" w:tentative="1">
      <w:start w:val="1"/>
      <w:numFmt w:val="decimal"/>
      <w:lvlText w:val="%7."/>
      <w:lvlJc w:val="left"/>
      <w:pPr>
        <w:ind w:left="4680" w:hanging="360"/>
      </w:pPr>
    </w:lvl>
    <w:lvl w:ilvl="7" w:tplc="0A12B7B6" w:tentative="1">
      <w:start w:val="1"/>
      <w:numFmt w:val="lowerLetter"/>
      <w:lvlText w:val="%8."/>
      <w:lvlJc w:val="left"/>
      <w:pPr>
        <w:ind w:left="5400" w:hanging="360"/>
      </w:pPr>
    </w:lvl>
    <w:lvl w:ilvl="8" w:tplc="54FA6970" w:tentative="1">
      <w:start w:val="1"/>
      <w:numFmt w:val="lowerRoman"/>
      <w:lvlText w:val="%9."/>
      <w:lvlJc w:val="right"/>
      <w:pPr>
        <w:ind w:left="6120" w:hanging="180"/>
      </w:pPr>
    </w:lvl>
  </w:abstractNum>
  <w:abstractNum w:abstractNumId="28">
    <w:nsid w:val="29597ED5"/>
    <w:multiLevelType w:val="multilevel"/>
    <w:tmpl w:val="E5A8ECC8"/>
    <w:styleLink w:val="CGNumberings"/>
    <w:lvl w:ilvl="0">
      <w:start w:val="1"/>
      <w:numFmt w:val="decimal"/>
      <w:pStyle w:val="CGNumbering-Level1"/>
      <w:lvlText w:val="%1."/>
      <w:lvlJc w:val="left"/>
      <w:pPr>
        <w:ind w:left="360" w:hanging="360"/>
      </w:pPr>
      <w:rPr>
        <w:rFonts w:ascii="Arial" w:hAnsi="Arial" w:hint="default"/>
        <w:b w:val="0"/>
        <w:i w:val="0"/>
        <w:color w:val="0098C7" w:themeColor="accent5"/>
        <w:sz w:val="20"/>
      </w:rPr>
    </w:lvl>
    <w:lvl w:ilvl="1">
      <w:start w:val="1"/>
      <w:numFmt w:val="lowerLetter"/>
      <w:pStyle w:val="CGNumbering-Level2"/>
      <w:lvlText w:val="%2."/>
      <w:lvlJc w:val="left"/>
      <w:pPr>
        <w:ind w:left="720" w:hanging="360"/>
      </w:pPr>
      <w:rPr>
        <w:rFonts w:ascii="Arial" w:hAnsi="Arial" w:hint="default"/>
        <w:b w:val="0"/>
        <w:i w:val="0"/>
        <w:color w:val="AC2B37" w:themeColor="accent3"/>
        <w:sz w:val="20"/>
      </w:rPr>
    </w:lvl>
    <w:lvl w:ilvl="2">
      <w:start w:val="1"/>
      <w:numFmt w:val="lowerRoman"/>
      <w:pStyle w:val="CGNumbering-Level3"/>
      <w:lvlText w:val="%3."/>
      <w:lvlJc w:val="left"/>
      <w:pPr>
        <w:ind w:left="1080" w:hanging="360"/>
      </w:pPr>
      <w:rPr>
        <w:rFonts w:ascii="Arial" w:hAnsi="Arial" w:hint="default"/>
        <w:b w:val="0"/>
        <w:i w:val="0"/>
        <w:color w:val="E47E1A" w:themeColor="accent2"/>
        <w:sz w:val="20"/>
      </w:rPr>
    </w:lvl>
    <w:lvl w:ilvl="3">
      <w:start w:val="1"/>
      <w:numFmt w:val="lowerLetter"/>
      <w:pStyle w:val="CGNumbering-Level4"/>
      <w:lvlText w:val="%4."/>
      <w:lvlJc w:val="left"/>
      <w:pPr>
        <w:ind w:left="1440" w:hanging="360"/>
      </w:pPr>
      <w:rPr>
        <w:rFonts w:ascii="Arial" w:hAnsi="Arial" w:hint="default"/>
        <w:b w:val="0"/>
        <w:i w:val="0"/>
        <w:color w:val="AC2B37"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2B2201E8"/>
    <w:multiLevelType w:val="hybridMultilevel"/>
    <w:tmpl w:val="86E45C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2F4F1494"/>
    <w:multiLevelType w:val="hybridMultilevel"/>
    <w:tmpl w:val="45BCA452"/>
    <w:lvl w:ilvl="0" w:tplc="AF8AD516">
      <w:start w:val="1"/>
      <w:numFmt w:val="bullet"/>
      <w:lvlText w:val=""/>
      <w:lvlJc w:val="left"/>
      <w:pPr>
        <w:ind w:left="360" w:hanging="360"/>
      </w:pPr>
      <w:rPr>
        <w:rFonts w:ascii="Wingdings" w:hAnsi="Wingdings" w:hint="default"/>
      </w:rPr>
    </w:lvl>
    <w:lvl w:ilvl="1" w:tplc="597418DC" w:tentative="1">
      <w:start w:val="1"/>
      <w:numFmt w:val="bullet"/>
      <w:lvlText w:val="o"/>
      <w:lvlJc w:val="left"/>
      <w:pPr>
        <w:ind w:left="1080" w:hanging="360"/>
      </w:pPr>
      <w:rPr>
        <w:rFonts w:ascii="Courier New" w:hAnsi="Courier New" w:cs="Courier New" w:hint="default"/>
      </w:rPr>
    </w:lvl>
    <w:lvl w:ilvl="2" w:tplc="06D44744" w:tentative="1">
      <w:start w:val="1"/>
      <w:numFmt w:val="bullet"/>
      <w:lvlText w:val=""/>
      <w:lvlJc w:val="left"/>
      <w:pPr>
        <w:ind w:left="1800" w:hanging="360"/>
      </w:pPr>
      <w:rPr>
        <w:rFonts w:ascii="Wingdings" w:hAnsi="Wingdings" w:hint="default"/>
      </w:rPr>
    </w:lvl>
    <w:lvl w:ilvl="3" w:tplc="736A2DEE" w:tentative="1">
      <w:start w:val="1"/>
      <w:numFmt w:val="bullet"/>
      <w:lvlText w:val=""/>
      <w:lvlJc w:val="left"/>
      <w:pPr>
        <w:ind w:left="2520" w:hanging="360"/>
      </w:pPr>
      <w:rPr>
        <w:rFonts w:ascii="Symbol" w:hAnsi="Symbol" w:hint="default"/>
      </w:rPr>
    </w:lvl>
    <w:lvl w:ilvl="4" w:tplc="8B70C434" w:tentative="1">
      <w:start w:val="1"/>
      <w:numFmt w:val="bullet"/>
      <w:lvlText w:val="o"/>
      <w:lvlJc w:val="left"/>
      <w:pPr>
        <w:ind w:left="3240" w:hanging="360"/>
      </w:pPr>
      <w:rPr>
        <w:rFonts w:ascii="Courier New" w:hAnsi="Courier New" w:cs="Courier New" w:hint="default"/>
      </w:rPr>
    </w:lvl>
    <w:lvl w:ilvl="5" w:tplc="A5FC1E72" w:tentative="1">
      <w:start w:val="1"/>
      <w:numFmt w:val="bullet"/>
      <w:lvlText w:val=""/>
      <w:lvlJc w:val="left"/>
      <w:pPr>
        <w:ind w:left="3960" w:hanging="360"/>
      </w:pPr>
      <w:rPr>
        <w:rFonts w:ascii="Wingdings" w:hAnsi="Wingdings" w:hint="default"/>
      </w:rPr>
    </w:lvl>
    <w:lvl w:ilvl="6" w:tplc="7E68F464" w:tentative="1">
      <w:start w:val="1"/>
      <w:numFmt w:val="bullet"/>
      <w:lvlText w:val=""/>
      <w:lvlJc w:val="left"/>
      <w:pPr>
        <w:ind w:left="4680" w:hanging="360"/>
      </w:pPr>
      <w:rPr>
        <w:rFonts w:ascii="Symbol" w:hAnsi="Symbol" w:hint="default"/>
      </w:rPr>
    </w:lvl>
    <w:lvl w:ilvl="7" w:tplc="4B7E75E8" w:tentative="1">
      <w:start w:val="1"/>
      <w:numFmt w:val="bullet"/>
      <w:lvlText w:val="o"/>
      <w:lvlJc w:val="left"/>
      <w:pPr>
        <w:ind w:left="5400" w:hanging="360"/>
      </w:pPr>
      <w:rPr>
        <w:rFonts w:ascii="Courier New" w:hAnsi="Courier New" w:cs="Courier New" w:hint="default"/>
      </w:rPr>
    </w:lvl>
    <w:lvl w:ilvl="8" w:tplc="B3123908" w:tentative="1">
      <w:start w:val="1"/>
      <w:numFmt w:val="bullet"/>
      <w:lvlText w:val=""/>
      <w:lvlJc w:val="left"/>
      <w:pPr>
        <w:ind w:left="6120" w:hanging="360"/>
      </w:pPr>
      <w:rPr>
        <w:rFonts w:ascii="Wingdings" w:hAnsi="Wingdings" w:hint="default"/>
      </w:rPr>
    </w:lvl>
  </w:abstractNum>
  <w:abstractNum w:abstractNumId="31">
    <w:nsid w:val="2F9A5EC4"/>
    <w:multiLevelType w:val="multilevel"/>
    <w:tmpl w:val="E5A8ECC8"/>
    <w:numStyleLink w:val="CGNumberings"/>
  </w:abstractNum>
  <w:abstractNum w:abstractNumId="32">
    <w:nsid w:val="32521EB8"/>
    <w:multiLevelType w:val="hybridMultilevel"/>
    <w:tmpl w:val="6AD85E2E"/>
    <w:lvl w:ilvl="0" w:tplc="03E0123E">
      <w:start w:val="1"/>
      <w:numFmt w:val="bullet"/>
      <w:lvlText w:val=""/>
      <w:lvlJc w:val="left"/>
      <w:pPr>
        <w:ind w:left="720" w:hanging="360"/>
      </w:pPr>
      <w:rPr>
        <w:rFonts w:ascii="Symbol" w:hAnsi="Symbol" w:hint="default"/>
      </w:rPr>
    </w:lvl>
    <w:lvl w:ilvl="1" w:tplc="59488700" w:tentative="1">
      <w:start w:val="1"/>
      <w:numFmt w:val="bullet"/>
      <w:lvlText w:val="o"/>
      <w:lvlJc w:val="left"/>
      <w:pPr>
        <w:ind w:left="1440" w:hanging="360"/>
      </w:pPr>
      <w:rPr>
        <w:rFonts w:ascii="Courier New" w:hAnsi="Courier New" w:cs="Courier New" w:hint="default"/>
      </w:rPr>
    </w:lvl>
    <w:lvl w:ilvl="2" w:tplc="986290FE" w:tentative="1">
      <w:start w:val="1"/>
      <w:numFmt w:val="bullet"/>
      <w:lvlText w:val=""/>
      <w:lvlJc w:val="left"/>
      <w:pPr>
        <w:ind w:left="2160" w:hanging="360"/>
      </w:pPr>
      <w:rPr>
        <w:rFonts w:ascii="Wingdings" w:hAnsi="Wingdings" w:hint="default"/>
      </w:rPr>
    </w:lvl>
    <w:lvl w:ilvl="3" w:tplc="DA70A922" w:tentative="1">
      <w:start w:val="1"/>
      <w:numFmt w:val="bullet"/>
      <w:lvlText w:val=""/>
      <w:lvlJc w:val="left"/>
      <w:pPr>
        <w:ind w:left="2880" w:hanging="360"/>
      </w:pPr>
      <w:rPr>
        <w:rFonts w:ascii="Symbol" w:hAnsi="Symbol" w:hint="default"/>
      </w:rPr>
    </w:lvl>
    <w:lvl w:ilvl="4" w:tplc="32C28718" w:tentative="1">
      <w:start w:val="1"/>
      <w:numFmt w:val="bullet"/>
      <w:lvlText w:val="o"/>
      <w:lvlJc w:val="left"/>
      <w:pPr>
        <w:ind w:left="3600" w:hanging="360"/>
      </w:pPr>
      <w:rPr>
        <w:rFonts w:ascii="Courier New" w:hAnsi="Courier New" w:cs="Courier New" w:hint="default"/>
      </w:rPr>
    </w:lvl>
    <w:lvl w:ilvl="5" w:tplc="3E220F56" w:tentative="1">
      <w:start w:val="1"/>
      <w:numFmt w:val="bullet"/>
      <w:lvlText w:val=""/>
      <w:lvlJc w:val="left"/>
      <w:pPr>
        <w:ind w:left="4320" w:hanging="360"/>
      </w:pPr>
      <w:rPr>
        <w:rFonts w:ascii="Wingdings" w:hAnsi="Wingdings" w:hint="default"/>
      </w:rPr>
    </w:lvl>
    <w:lvl w:ilvl="6" w:tplc="B3569604" w:tentative="1">
      <w:start w:val="1"/>
      <w:numFmt w:val="bullet"/>
      <w:lvlText w:val=""/>
      <w:lvlJc w:val="left"/>
      <w:pPr>
        <w:ind w:left="5040" w:hanging="360"/>
      </w:pPr>
      <w:rPr>
        <w:rFonts w:ascii="Symbol" w:hAnsi="Symbol" w:hint="default"/>
      </w:rPr>
    </w:lvl>
    <w:lvl w:ilvl="7" w:tplc="AF386E9A" w:tentative="1">
      <w:start w:val="1"/>
      <w:numFmt w:val="bullet"/>
      <w:lvlText w:val="o"/>
      <w:lvlJc w:val="left"/>
      <w:pPr>
        <w:ind w:left="5760" w:hanging="360"/>
      </w:pPr>
      <w:rPr>
        <w:rFonts w:ascii="Courier New" w:hAnsi="Courier New" w:cs="Courier New" w:hint="default"/>
      </w:rPr>
    </w:lvl>
    <w:lvl w:ilvl="8" w:tplc="8B3292E0" w:tentative="1">
      <w:start w:val="1"/>
      <w:numFmt w:val="bullet"/>
      <w:lvlText w:val=""/>
      <w:lvlJc w:val="left"/>
      <w:pPr>
        <w:ind w:left="6480" w:hanging="360"/>
      </w:pPr>
      <w:rPr>
        <w:rFonts w:ascii="Wingdings" w:hAnsi="Wingdings" w:hint="default"/>
      </w:rPr>
    </w:lvl>
  </w:abstractNum>
  <w:abstractNum w:abstractNumId="33">
    <w:nsid w:val="32BB5E7F"/>
    <w:multiLevelType w:val="hybridMultilevel"/>
    <w:tmpl w:val="0332DCC6"/>
    <w:lvl w:ilvl="0" w:tplc="C14C08EA">
      <w:start w:val="1"/>
      <w:numFmt w:val="bullet"/>
      <w:lvlText w:val=""/>
      <w:lvlJc w:val="left"/>
      <w:pPr>
        <w:ind w:left="450" w:hanging="360"/>
      </w:pPr>
      <w:rPr>
        <w:rFonts w:ascii="Symbol" w:hAnsi="Symbol" w:hint="default"/>
      </w:rPr>
    </w:lvl>
    <w:lvl w:ilvl="1" w:tplc="66EE0FE4" w:tentative="1">
      <w:start w:val="1"/>
      <w:numFmt w:val="bullet"/>
      <w:lvlText w:val="o"/>
      <w:lvlJc w:val="left"/>
      <w:pPr>
        <w:ind w:left="1440" w:hanging="360"/>
      </w:pPr>
      <w:rPr>
        <w:rFonts w:ascii="Courier New" w:hAnsi="Courier New" w:cs="Courier New" w:hint="default"/>
      </w:rPr>
    </w:lvl>
    <w:lvl w:ilvl="2" w:tplc="E738120E" w:tentative="1">
      <w:start w:val="1"/>
      <w:numFmt w:val="bullet"/>
      <w:lvlText w:val=""/>
      <w:lvlJc w:val="left"/>
      <w:pPr>
        <w:ind w:left="2160" w:hanging="360"/>
      </w:pPr>
      <w:rPr>
        <w:rFonts w:ascii="Wingdings" w:hAnsi="Wingdings" w:hint="default"/>
      </w:rPr>
    </w:lvl>
    <w:lvl w:ilvl="3" w:tplc="F372E3BA" w:tentative="1">
      <w:start w:val="1"/>
      <w:numFmt w:val="bullet"/>
      <w:lvlText w:val=""/>
      <w:lvlJc w:val="left"/>
      <w:pPr>
        <w:ind w:left="2880" w:hanging="360"/>
      </w:pPr>
      <w:rPr>
        <w:rFonts w:ascii="Symbol" w:hAnsi="Symbol" w:hint="default"/>
      </w:rPr>
    </w:lvl>
    <w:lvl w:ilvl="4" w:tplc="104A47AA" w:tentative="1">
      <w:start w:val="1"/>
      <w:numFmt w:val="bullet"/>
      <w:lvlText w:val="o"/>
      <w:lvlJc w:val="left"/>
      <w:pPr>
        <w:ind w:left="3600" w:hanging="360"/>
      </w:pPr>
      <w:rPr>
        <w:rFonts w:ascii="Courier New" w:hAnsi="Courier New" w:cs="Courier New" w:hint="default"/>
      </w:rPr>
    </w:lvl>
    <w:lvl w:ilvl="5" w:tplc="92A2D106" w:tentative="1">
      <w:start w:val="1"/>
      <w:numFmt w:val="bullet"/>
      <w:lvlText w:val=""/>
      <w:lvlJc w:val="left"/>
      <w:pPr>
        <w:ind w:left="4320" w:hanging="360"/>
      </w:pPr>
      <w:rPr>
        <w:rFonts w:ascii="Wingdings" w:hAnsi="Wingdings" w:hint="default"/>
      </w:rPr>
    </w:lvl>
    <w:lvl w:ilvl="6" w:tplc="7236F836" w:tentative="1">
      <w:start w:val="1"/>
      <w:numFmt w:val="bullet"/>
      <w:lvlText w:val=""/>
      <w:lvlJc w:val="left"/>
      <w:pPr>
        <w:ind w:left="5040" w:hanging="360"/>
      </w:pPr>
      <w:rPr>
        <w:rFonts w:ascii="Symbol" w:hAnsi="Symbol" w:hint="default"/>
      </w:rPr>
    </w:lvl>
    <w:lvl w:ilvl="7" w:tplc="E7AAEF1C" w:tentative="1">
      <w:start w:val="1"/>
      <w:numFmt w:val="bullet"/>
      <w:lvlText w:val="o"/>
      <w:lvlJc w:val="left"/>
      <w:pPr>
        <w:ind w:left="5760" w:hanging="360"/>
      </w:pPr>
      <w:rPr>
        <w:rFonts w:ascii="Courier New" w:hAnsi="Courier New" w:cs="Courier New" w:hint="default"/>
      </w:rPr>
    </w:lvl>
    <w:lvl w:ilvl="8" w:tplc="A3D6D554" w:tentative="1">
      <w:start w:val="1"/>
      <w:numFmt w:val="bullet"/>
      <w:lvlText w:val=""/>
      <w:lvlJc w:val="left"/>
      <w:pPr>
        <w:ind w:left="6480" w:hanging="360"/>
      </w:pPr>
      <w:rPr>
        <w:rFonts w:ascii="Wingdings" w:hAnsi="Wingdings" w:hint="default"/>
      </w:rPr>
    </w:lvl>
  </w:abstractNum>
  <w:abstractNum w:abstractNumId="34">
    <w:nsid w:val="33046DEA"/>
    <w:multiLevelType w:val="hybridMultilevel"/>
    <w:tmpl w:val="D63E8F9E"/>
    <w:lvl w:ilvl="0" w:tplc="680E3FB2">
      <w:start w:val="1"/>
      <w:numFmt w:val="bullet"/>
      <w:lvlText w:val=""/>
      <w:lvlJc w:val="left"/>
      <w:pPr>
        <w:tabs>
          <w:tab w:val="num" w:pos="1211"/>
        </w:tabs>
        <w:ind w:left="1211" w:hanging="360"/>
      </w:pPr>
      <w:rPr>
        <w:rFonts w:ascii="Wingdings" w:hAnsi="Wingdings" w:hint="default"/>
      </w:rPr>
    </w:lvl>
    <w:lvl w:ilvl="1" w:tplc="04130003" w:tentative="1">
      <w:start w:val="1"/>
      <w:numFmt w:val="bullet"/>
      <w:lvlText w:val="o"/>
      <w:lvlJc w:val="left"/>
      <w:pPr>
        <w:tabs>
          <w:tab w:val="num" w:pos="491"/>
        </w:tabs>
        <w:ind w:left="491" w:hanging="360"/>
      </w:pPr>
      <w:rPr>
        <w:rFonts w:ascii="Courier New" w:hAnsi="Courier New" w:hint="default"/>
      </w:rPr>
    </w:lvl>
    <w:lvl w:ilvl="2" w:tplc="04130005" w:tentative="1">
      <w:start w:val="1"/>
      <w:numFmt w:val="bullet"/>
      <w:lvlText w:val=""/>
      <w:lvlJc w:val="left"/>
      <w:pPr>
        <w:tabs>
          <w:tab w:val="num" w:pos="1211"/>
        </w:tabs>
        <w:ind w:left="1211" w:hanging="360"/>
      </w:pPr>
      <w:rPr>
        <w:rFonts w:ascii="Wingdings" w:hAnsi="Wingdings" w:hint="default"/>
      </w:rPr>
    </w:lvl>
    <w:lvl w:ilvl="3" w:tplc="04130001" w:tentative="1">
      <w:start w:val="1"/>
      <w:numFmt w:val="bullet"/>
      <w:lvlText w:val=""/>
      <w:lvlJc w:val="left"/>
      <w:pPr>
        <w:tabs>
          <w:tab w:val="num" w:pos="1931"/>
        </w:tabs>
        <w:ind w:left="1931" w:hanging="360"/>
      </w:pPr>
      <w:rPr>
        <w:rFonts w:ascii="Symbol" w:hAnsi="Symbol" w:hint="default"/>
      </w:rPr>
    </w:lvl>
    <w:lvl w:ilvl="4" w:tplc="04130003" w:tentative="1">
      <w:start w:val="1"/>
      <w:numFmt w:val="bullet"/>
      <w:lvlText w:val="o"/>
      <w:lvlJc w:val="left"/>
      <w:pPr>
        <w:tabs>
          <w:tab w:val="num" w:pos="2651"/>
        </w:tabs>
        <w:ind w:left="2651" w:hanging="360"/>
      </w:pPr>
      <w:rPr>
        <w:rFonts w:ascii="Courier New" w:hAnsi="Courier New" w:hint="default"/>
      </w:rPr>
    </w:lvl>
    <w:lvl w:ilvl="5" w:tplc="04130005" w:tentative="1">
      <w:start w:val="1"/>
      <w:numFmt w:val="bullet"/>
      <w:lvlText w:val=""/>
      <w:lvlJc w:val="left"/>
      <w:pPr>
        <w:tabs>
          <w:tab w:val="num" w:pos="3371"/>
        </w:tabs>
        <w:ind w:left="3371" w:hanging="360"/>
      </w:pPr>
      <w:rPr>
        <w:rFonts w:ascii="Wingdings" w:hAnsi="Wingdings" w:hint="default"/>
      </w:rPr>
    </w:lvl>
    <w:lvl w:ilvl="6" w:tplc="04130001" w:tentative="1">
      <w:start w:val="1"/>
      <w:numFmt w:val="bullet"/>
      <w:lvlText w:val=""/>
      <w:lvlJc w:val="left"/>
      <w:pPr>
        <w:tabs>
          <w:tab w:val="num" w:pos="4091"/>
        </w:tabs>
        <w:ind w:left="4091" w:hanging="360"/>
      </w:pPr>
      <w:rPr>
        <w:rFonts w:ascii="Symbol" w:hAnsi="Symbol" w:hint="default"/>
      </w:rPr>
    </w:lvl>
    <w:lvl w:ilvl="7" w:tplc="04130003" w:tentative="1">
      <w:start w:val="1"/>
      <w:numFmt w:val="bullet"/>
      <w:lvlText w:val="o"/>
      <w:lvlJc w:val="left"/>
      <w:pPr>
        <w:tabs>
          <w:tab w:val="num" w:pos="4811"/>
        </w:tabs>
        <w:ind w:left="4811" w:hanging="360"/>
      </w:pPr>
      <w:rPr>
        <w:rFonts w:ascii="Courier New" w:hAnsi="Courier New" w:hint="default"/>
      </w:rPr>
    </w:lvl>
    <w:lvl w:ilvl="8" w:tplc="04130005" w:tentative="1">
      <w:start w:val="1"/>
      <w:numFmt w:val="bullet"/>
      <w:lvlText w:val=""/>
      <w:lvlJc w:val="left"/>
      <w:pPr>
        <w:tabs>
          <w:tab w:val="num" w:pos="5531"/>
        </w:tabs>
        <w:ind w:left="5531" w:hanging="360"/>
      </w:pPr>
      <w:rPr>
        <w:rFonts w:ascii="Wingdings" w:hAnsi="Wingdings" w:hint="default"/>
      </w:rPr>
    </w:lvl>
  </w:abstractNum>
  <w:abstractNum w:abstractNumId="35">
    <w:nsid w:val="36EC4C8A"/>
    <w:multiLevelType w:val="hybridMultilevel"/>
    <w:tmpl w:val="33A6BFC4"/>
    <w:lvl w:ilvl="0" w:tplc="680E3FB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3A4A5C95"/>
    <w:multiLevelType w:val="hybridMultilevel"/>
    <w:tmpl w:val="0A3871D4"/>
    <w:lvl w:ilvl="0" w:tplc="04130001">
      <w:start w:val="1"/>
      <w:numFmt w:val="bullet"/>
      <w:lvlText w:val=""/>
      <w:lvlJc w:val="left"/>
      <w:pPr>
        <w:ind w:left="360" w:hanging="360"/>
      </w:pPr>
      <w:rPr>
        <w:rFonts w:ascii="Symbol" w:hAnsi="Symbol" w:hint="default"/>
      </w:rPr>
    </w:lvl>
    <w:lvl w:ilvl="1" w:tplc="04130003">
      <w:start w:val="1"/>
      <w:numFmt w:val="lowerLetter"/>
      <w:lvlText w:val="%2."/>
      <w:lvlJc w:val="left"/>
      <w:pPr>
        <w:ind w:left="1080" w:hanging="360"/>
      </w:pPr>
    </w:lvl>
    <w:lvl w:ilvl="2" w:tplc="04130005" w:tentative="1">
      <w:start w:val="1"/>
      <w:numFmt w:val="lowerRoman"/>
      <w:lvlText w:val="%3."/>
      <w:lvlJc w:val="right"/>
      <w:pPr>
        <w:ind w:left="1800" w:hanging="180"/>
      </w:pPr>
    </w:lvl>
    <w:lvl w:ilvl="3" w:tplc="04130001" w:tentative="1">
      <w:start w:val="1"/>
      <w:numFmt w:val="decimal"/>
      <w:lvlText w:val="%4."/>
      <w:lvlJc w:val="left"/>
      <w:pPr>
        <w:ind w:left="2520" w:hanging="360"/>
      </w:pPr>
    </w:lvl>
    <w:lvl w:ilvl="4" w:tplc="04130003" w:tentative="1">
      <w:start w:val="1"/>
      <w:numFmt w:val="lowerLetter"/>
      <w:lvlText w:val="%5."/>
      <w:lvlJc w:val="left"/>
      <w:pPr>
        <w:ind w:left="3240" w:hanging="360"/>
      </w:pPr>
    </w:lvl>
    <w:lvl w:ilvl="5" w:tplc="04130005" w:tentative="1">
      <w:start w:val="1"/>
      <w:numFmt w:val="lowerRoman"/>
      <w:lvlText w:val="%6."/>
      <w:lvlJc w:val="right"/>
      <w:pPr>
        <w:ind w:left="3960" w:hanging="180"/>
      </w:pPr>
    </w:lvl>
    <w:lvl w:ilvl="6" w:tplc="04130001" w:tentative="1">
      <w:start w:val="1"/>
      <w:numFmt w:val="decimal"/>
      <w:lvlText w:val="%7."/>
      <w:lvlJc w:val="left"/>
      <w:pPr>
        <w:ind w:left="4680" w:hanging="360"/>
      </w:pPr>
    </w:lvl>
    <w:lvl w:ilvl="7" w:tplc="04130003" w:tentative="1">
      <w:start w:val="1"/>
      <w:numFmt w:val="lowerLetter"/>
      <w:lvlText w:val="%8."/>
      <w:lvlJc w:val="left"/>
      <w:pPr>
        <w:ind w:left="5400" w:hanging="360"/>
      </w:pPr>
    </w:lvl>
    <w:lvl w:ilvl="8" w:tplc="04130005" w:tentative="1">
      <w:start w:val="1"/>
      <w:numFmt w:val="lowerRoman"/>
      <w:lvlText w:val="%9."/>
      <w:lvlJc w:val="right"/>
      <w:pPr>
        <w:ind w:left="6120" w:hanging="180"/>
      </w:pPr>
    </w:lvl>
  </w:abstractNum>
  <w:abstractNum w:abstractNumId="37">
    <w:nsid w:val="3D1E7B5C"/>
    <w:multiLevelType w:val="hybridMultilevel"/>
    <w:tmpl w:val="7CDC836C"/>
    <w:lvl w:ilvl="0" w:tplc="8AFED8CA">
      <w:start w:val="1"/>
      <w:numFmt w:val="bullet"/>
      <w:lvlText w:val=""/>
      <w:lvlJc w:val="left"/>
      <w:pPr>
        <w:ind w:left="876" w:hanging="360"/>
      </w:pPr>
      <w:rPr>
        <w:rFonts w:ascii="Symbol" w:hAnsi="Symbol" w:hint="default"/>
      </w:rPr>
    </w:lvl>
    <w:lvl w:ilvl="1" w:tplc="39B6491C" w:tentative="1">
      <w:start w:val="1"/>
      <w:numFmt w:val="bullet"/>
      <w:lvlText w:val="o"/>
      <w:lvlJc w:val="left"/>
      <w:pPr>
        <w:ind w:left="1518" w:hanging="360"/>
      </w:pPr>
      <w:rPr>
        <w:rFonts w:ascii="Courier New" w:hAnsi="Courier New" w:cs="Courier New" w:hint="default"/>
      </w:rPr>
    </w:lvl>
    <w:lvl w:ilvl="2" w:tplc="2EC6AEB6" w:tentative="1">
      <w:start w:val="1"/>
      <w:numFmt w:val="bullet"/>
      <w:lvlText w:val=""/>
      <w:lvlJc w:val="left"/>
      <w:pPr>
        <w:ind w:left="2238" w:hanging="360"/>
      </w:pPr>
      <w:rPr>
        <w:rFonts w:ascii="Wingdings" w:hAnsi="Wingdings" w:hint="default"/>
      </w:rPr>
    </w:lvl>
    <w:lvl w:ilvl="3" w:tplc="10CCDED8" w:tentative="1">
      <w:start w:val="1"/>
      <w:numFmt w:val="bullet"/>
      <w:lvlText w:val=""/>
      <w:lvlJc w:val="left"/>
      <w:pPr>
        <w:ind w:left="2958" w:hanging="360"/>
      </w:pPr>
      <w:rPr>
        <w:rFonts w:ascii="Symbol" w:hAnsi="Symbol" w:hint="default"/>
      </w:rPr>
    </w:lvl>
    <w:lvl w:ilvl="4" w:tplc="C0C86B08" w:tentative="1">
      <w:start w:val="1"/>
      <w:numFmt w:val="bullet"/>
      <w:lvlText w:val="o"/>
      <w:lvlJc w:val="left"/>
      <w:pPr>
        <w:ind w:left="3678" w:hanging="360"/>
      </w:pPr>
      <w:rPr>
        <w:rFonts w:ascii="Courier New" w:hAnsi="Courier New" w:cs="Courier New" w:hint="default"/>
      </w:rPr>
    </w:lvl>
    <w:lvl w:ilvl="5" w:tplc="AD2AC80A" w:tentative="1">
      <w:start w:val="1"/>
      <w:numFmt w:val="bullet"/>
      <w:lvlText w:val=""/>
      <w:lvlJc w:val="left"/>
      <w:pPr>
        <w:ind w:left="4398" w:hanging="360"/>
      </w:pPr>
      <w:rPr>
        <w:rFonts w:ascii="Wingdings" w:hAnsi="Wingdings" w:hint="default"/>
      </w:rPr>
    </w:lvl>
    <w:lvl w:ilvl="6" w:tplc="B0D4244C" w:tentative="1">
      <w:start w:val="1"/>
      <w:numFmt w:val="bullet"/>
      <w:lvlText w:val=""/>
      <w:lvlJc w:val="left"/>
      <w:pPr>
        <w:ind w:left="5118" w:hanging="360"/>
      </w:pPr>
      <w:rPr>
        <w:rFonts w:ascii="Symbol" w:hAnsi="Symbol" w:hint="default"/>
      </w:rPr>
    </w:lvl>
    <w:lvl w:ilvl="7" w:tplc="D53E3AE8" w:tentative="1">
      <w:start w:val="1"/>
      <w:numFmt w:val="bullet"/>
      <w:lvlText w:val="o"/>
      <w:lvlJc w:val="left"/>
      <w:pPr>
        <w:ind w:left="5838" w:hanging="360"/>
      </w:pPr>
      <w:rPr>
        <w:rFonts w:ascii="Courier New" w:hAnsi="Courier New" w:cs="Courier New" w:hint="default"/>
      </w:rPr>
    </w:lvl>
    <w:lvl w:ilvl="8" w:tplc="418E4072" w:tentative="1">
      <w:start w:val="1"/>
      <w:numFmt w:val="bullet"/>
      <w:lvlText w:val=""/>
      <w:lvlJc w:val="left"/>
      <w:pPr>
        <w:ind w:left="6558" w:hanging="360"/>
      </w:pPr>
      <w:rPr>
        <w:rFonts w:ascii="Wingdings" w:hAnsi="Wingdings" w:hint="default"/>
      </w:rPr>
    </w:lvl>
  </w:abstractNum>
  <w:abstractNum w:abstractNumId="38">
    <w:nsid w:val="3ED40BCD"/>
    <w:multiLevelType w:val="hybridMultilevel"/>
    <w:tmpl w:val="E568570A"/>
    <w:lvl w:ilvl="0" w:tplc="CABC136C">
      <w:start w:val="1"/>
      <w:numFmt w:val="bullet"/>
      <w:lvlText w:val=""/>
      <w:lvlJc w:val="left"/>
      <w:pPr>
        <w:ind w:left="1080" w:hanging="360"/>
      </w:pPr>
      <w:rPr>
        <w:rFonts w:ascii="Symbol" w:hAnsi="Symbol" w:hint="default"/>
      </w:rPr>
    </w:lvl>
    <w:lvl w:ilvl="1" w:tplc="7B1686E6" w:tentative="1">
      <w:start w:val="1"/>
      <w:numFmt w:val="bullet"/>
      <w:lvlText w:val="o"/>
      <w:lvlJc w:val="left"/>
      <w:pPr>
        <w:ind w:left="1800" w:hanging="360"/>
      </w:pPr>
      <w:rPr>
        <w:rFonts w:ascii="Courier New" w:hAnsi="Courier New" w:cs="Courier New" w:hint="default"/>
      </w:rPr>
    </w:lvl>
    <w:lvl w:ilvl="2" w:tplc="A4A84C9A" w:tentative="1">
      <w:start w:val="1"/>
      <w:numFmt w:val="bullet"/>
      <w:lvlText w:val=""/>
      <w:lvlJc w:val="left"/>
      <w:pPr>
        <w:ind w:left="2520" w:hanging="360"/>
      </w:pPr>
      <w:rPr>
        <w:rFonts w:ascii="Wingdings" w:hAnsi="Wingdings" w:hint="default"/>
      </w:rPr>
    </w:lvl>
    <w:lvl w:ilvl="3" w:tplc="020CC3AE" w:tentative="1">
      <w:start w:val="1"/>
      <w:numFmt w:val="bullet"/>
      <w:lvlText w:val=""/>
      <w:lvlJc w:val="left"/>
      <w:pPr>
        <w:ind w:left="3240" w:hanging="360"/>
      </w:pPr>
      <w:rPr>
        <w:rFonts w:ascii="Symbol" w:hAnsi="Symbol" w:hint="default"/>
      </w:rPr>
    </w:lvl>
    <w:lvl w:ilvl="4" w:tplc="9BAEF994" w:tentative="1">
      <w:start w:val="1"/>
      <w:numFmt w:val="bullet"/>
      <w:lvlText w:val="o"/>
      <w:lvlJc w:val="left"/>
      <w:pPr>
        <w:ind w:left="3960" w:hanging="360"/>
      </w:pPr>
      <w:rPr>
        <w:rFonts w:ascii="Courier New" w:hAnsi="Courier New" w:cs="Courier New" w:hint="default"/>
      </w:rPr>
    </w:lvl>
    <w:lvl w:ilvl="5" w:tplc="31480F04" w:tentative="1">
      <w:start w:val="1"/>
      <w:numFmt w:val="bullet"/>
      <w:lvlText w:val=""/>
      <w:lvlJc w:val="left"/>
      <w:pPr>
        <w:ind w:left="4680" w:hanging="360"/>
      </w:pPr>
      <w:rPr>
        <w:rFonts w:ascii="Wingdings" w:hAnsi="Wingdings" w:hint="default"/>
      </w:rPr>
    </w:lvl>
    <w:lvl w:ilvl="6" w:tplc="92B6B4CA" w:tentative="1">
      <w:start w:val="1"/>
      <w:numFmt w:val="bullet"/>
      <w:lvlText w:val=""/>
      <w:lvlJc w:val="left"/>
      <w:pPr>
        <w:ind w:left="5400" w:hanging="360"/>
      </w:pPr>
      <w:rPr>
        <w:rFonts w:ascii="Symbol" w:hAnsi="Symbol" w:hint="default"/>
      </w:rPr>
    </w:lvl>
    <w:lvl w:ilvl="7" w:tplc="2A880122" w:tentative="1">
      <w:start w:val="1"/>
      <w:numFmt w:val="bullet"/>
      <w:lvlText w:val="o"/>
      <w:lvlJc w:val="left"/>
      <w:pPr>
        <w:ind w:left="6120" w:hanging="360"/>
      </w:pPr>
      <w:rPr>
        <w:rFonts w:ascii="Courier New" w:hAnsi="Courier New" w:cs="Courier New" w:hint="default"/>
      </w:rPr>
    </w:lvl>
    <w:lvl w:ilvl="8" w:tplc="E00823AC" w:tentative="1">
      <w:start w:val="1"/>
      <w:numFmt w:val="bullet"/>
      <w:lvlText w:val=""/>
      <w:lvlJc w:val="left"/>
      <w:pPr>
        <w:ind w:left="6840" w:hanging="360"/>
      </w:pPr>
      <w:rPr>
        <w:rFonts w:ascii="Wingdings" w:hAnsi="Wingdings" w:hint="default"/>
      </w:rPr>
    </w:lvl>
  </w:abstractNum>
  <w:abstractNum w:abstractNumId="39">
    <w:nsid w:val="426555C5"/>
    <w:multiLevelType w:val="hybridMultilevel"/>
    <w:tmpl w:val="55481DF4"/>
    <w:lvl w:ilvl="0" w:tplc="98F68F3E">
      <w:start w:val="1"/>
      <w:numFmt w:val="bullet"/>
      <w:lvlText w:val=""/>
      <w:lvlJc w:val="left"/>
      <w:pPr>
        <w:tabs>
          <w:tab w:val="num" w:pos="720"/>
        </w:tabs>
        <w:ind w:left="720" w:hanging="360"/>
      </w:pPr>
      <w:rPr>
        <w:rFonts w:ascii="Wingdings" w:hAnsi="Wingdings" w:hint="default"/>
      </w:rPr>
    </w:lvl>
    <w:lvl w:ilvl="1" w:tplc="C4F21958" w:tentative="1">
      <w:start w:val="1"/>
      <w:numFmt w:val="bullet"/>
      <w:lvlText w:val=""/>
      <w:lvlJc w:val="left"/>
      <w:pPr>
        <w:tabs>
          <w:tab w:val="num" w:pos="1440"/>
        </w:tabs>
        <w:ind w:left="1440" w:hanging="360"/>
      </w:pPr>
      <w:rPr>
        <w:rFonts w:ascii="Wingdings" w:hAnsi="Wingdings" w:hint="default"/>
      </w:rPr>
    </w:lvl>
    <w:lvl w:ilvl="2" w:tplc="CCA0B9E4" w:tentative="1">
      <w:start w:val="1"/>
      <w:numFmt w:val="bullet"/>
      <w:lvlText w:val=""/>
      <w:lvlJc w:val="left"/>
      <w:pPr>
        <w:tabs>
          <w:tab w:val="num" w:pos="2160"/>
        </w:tabs>
        <w:ind w:left="2160" w:hanging="360"/>
      </w:pPr>
      <w:rPr>
        <w:rFonts w:ascii="Wingdings" w:hAnsi="Wingdings" w:hint="default"/>
      </w:rPr>
    </w:lvl>
    <w:lvl w:ilvl="3" w:tplc="E12A9E2E" w:tentative="1">
      <w:start w:val="1"/>
      <w:numFmt w:val="bullet"/>
      <w:lvlText w:val=""/>
      <w:lvlJc w:val="left"/>
      <w:pPr>
        <w:tabs>
          <w:tab w:val="num" w:pos="2880"/>
        </w:tabs>
        <w:ind w:left="2880" w:hanging="360"/>
      </w:pPr>
      <w:rPr>
        <w:rFonts w:ascii="Wingdings" w:hAnsi="Wingdings" w:hint="default"/>
      </w:rPr>
    </w:lvl>
    <w:lvl w:ilvl="4" w:tplc="EA160D30" w:tentative="1">
      <w:start w:val="1"/>
      <w:numFmt w:val="bullet"/>
      <w:lvlText w:val=""/>
      <w:lvlJc w:val="left"/>
      <w:pPr>
        <w:tabs>
          <w:tab w:val="num" w:pos="3600"/>
        </w:tabs>
        <w:ind w:left="3600" w:hanging="360"/>
      </w:pPr>
      <w:rPr>
        <w:rFonts w:ascii="Wingdings" w:hAnsi="Wingdings" w:hint="default"/>
      </w:rPr>
    </w:lvl>
    <w:lvl w:ilvl="5" w:tplc="597448B4" w:tentative="1">
      <w:start w:val="1"/>
      <w:numFmt w:val="bullet"/>
      <w:lvlText w:val=""/>
      <w:lvlJc w:val="left"/>
      <w:pPr>
        <w:tabs>
          <w:tab w:val="num" w:pos="4320"/>
        </w:tabs>
        <w:ind w:left="4320" w:hanging="360"/>
      </w:pPr>
      <w:rPr>
        <w:rFonts w:ascii="Wingdings" w:hAnsi="Wingdings" w:hint="default"/>
      </w:rPr>
    </w:lvl>
    <w:lvl w:ilvl="6" w:tplc="B1F81E60" w:tentative="1">
      <w:start w:val="1"/>
      <w:numFmt w:val="bullet"/>
      <w:lvlText w:val=""/>
      <w:lvlJc w:val="left"/>
      <w:pPr>
        <w:tabs>
          <w:tab w:val="num" w:pos="5040"/>
        </w:tabs>
        <w:ind w:left="5040" w:hanging="360"/>
      </w:pPr>
      <w:rPr>
        <w:rFonts w:ascii="Wingdings" w:hAnsi="Wingdings" w:hint="default"/>
      </w:rPr>
    </w:lvl>
    <w:lvl w:ilvl="7" w:tplc="AA529008" w:tentative="1">
      <w:start w:val="1"/>
      <w:numFmt w:val="bullet"/>
      <w:lvlText w:val=""/>
      <w:lvlJc w:val="left"/>
      <w:pPr>
        <w:tabs>
          <w:tab w:val="num" w:pos="5760"/>
        </w:tabs>
        <w:ind w:left="5760" w:hanging="360"/>
      </w:pPr>
      <w:rPr>
        <w:rFonts w:ascii="Wingdings" w:hAnsi="Wingdings" w:hint="default"/>
      </w:rPr>
    </w:lvl>
    <w:lvl w:ilvl="8" w:tplc="084205E8" w:tentative="1">
      <w:start w:val="1"/>
      <w:numFmt w:val="bullet"/>
      <w:lvlText w:val=""/>
      <w:lvlJc w:val="left"/>
      <w:pPr>
        <w:tabs>
          <w:tab w:val="num" w:pos="6480"/>
        </w:tabs>
        <w:ind w:left="6480" w:hanging="360"/>
      </w:pPr>
      <w:rPr>
        <w:rFonts w:ascii="Wingdings" w:hAnsi="Wingdings" w:hint="default"/>
      </w:rPr>
    </w:lvl>
  </w:abstractNum>
  <w:abstractNum w:abstractNumId="40">
    <w:nsid w:val="43497A0F"/>
    <w:multiLevelType w:val="multilevel"/>
    <w:tmpl w:val="740A0D1A"/>
    <w:numStyleLink w:val="CGOutlineHeadings"/>
  </w:abstractNum>
  <w:abstractNum w:abstractNumId="41">
    <w:nsid w:val="447C1312"/>
    <w:multiLevelType w:val="hybridMultilevel"/>
    <w:tmpl w:val="7C902982"/>
    <w:lvl w:ilvl="0" w:tplc="16B8D75E">
      <w:start w:val="1"/>
      <w:numFmt w:val="bullet"/>
      <w:lvlText w:val=""/>
      <w:lvlJc w:val="left"/>
      <w:pPr>
        <w:ind w:left="720" w:hanging="360"/>
      </w:pPr>
      <w:rPr>
        <w:rFonts w:ascii="Symbol" w:hAnsi="Symbol" w:hint="default"/>
      </w:rPr>
    </w:lvl>
    <w:lvl w:ilvl="1" w:tplc="C8469FA8" w:tentative="1">
      <w:start w:val="1"/>
      <w:numFmt w:val="bullet"/>
      <w:lvlText w:val="o"/>
      <w:lvlJc w:val="left"/>
      <w:pPr>
        <w:ind w:left="1440" w:hanging="360"/>
      </w:pPr>
      <w:rPr>
        <w:rFonts w:ascii="Courier New" w:hAnsi="Courier New" w:cs="Courier New" w:hint="default"/>
      </w:rPr>
    </w:lvl>
    <w:lvl w:ilvl="2" w:tplc="782CCCBC" w:tentative="1">
      <w:start w:val="1"/>
      <w:numFmt w:val="bullet"/>
      <w:lvlText w:val=""/>
      <w:lvlJc w:val="left"/>
      <w:pPr>
        <w:ind w:left="2160" w:hanging="360"/>
      </w:pPr>
      <w:rPr>
        <w:rFonts w:ascii="Wingdings" w:hAnsi="Wingdings" w:hint="default"/>
      </w:rPr>
    </w:lvl>
    <w:lvl w:ilvl="3" w:tplc="F19C7D6C" w:tentative="1">
      <w:start w:val="1"/>
      <w:numFmt w:val="bullet"/>
      <w:lvlText w:val=""/>
      <w:lvlJc w:val="left"/>
      <w:pPr>
        <w:ind w:left="2880" w:hanging="360"/>
      </w:pPr>
      <w:rPr>
        <w:rFonts w:ascii="Symbol" w:hAnsi="Symbol" w:hint="default"/>
      </w:rPr>
    </w:lvl>
    <w:lvl w:ilvl="4" w:tplc="189C9382" w:tentative="1">
      <w:start w:val="1"/>
      <w:numFmt w:val="bullet"/>
      <w:lvlText w:val="o"/>
      <w:lvlJc w:val="left"/>
      <w:pPr>
        <w:ind w:left="3600" w:hanging="360"/>
      </w:pPr>
      <w:rPr>
        <w:rFonts w:ascii="Courier New" w:hAnsi="Courier New" w:cs="Courier New" w:hint="default"/>
      </w:rPr>
    </w:lvl>
    <w:lvl w:ilvl="5" w:tplc="7A7434F0" w:tentative="1">
      <w:start w:val="1"/>
      <w:numFmt w:val="bullet"/>
      <w:lvlText w:val=""/>
      <w:lvlJc w:val="left"/>
      <w:pPr>
        <w:ind w:left="4320" w:hanging="360"/>
      </w:pPr>
      <w:rPr>
        <w:rFonts w:ascii="Wingdings" w:hAnsi="Wingdings" w:hint="default"/>
      </w:rPr>
    </w:lvl>
    <w:lvl w:ilvl="6" w:tplc="3262230C" w:tentative="1">
      <w:start w:val="1"/>
      <w:numFmt w:val="bullet"/>
      <w:lvlText w:val=""/>
      <w:lvlJc w:val="left"/>
      <w:pPr>
        <w:ind w:left="5040" w:hanging="360"/>
      </w:pPr>
      <w:rPr>
        <w:rFonts w:ascii="Symbol" w:hAnsi="Symbol" w:hint="default"/>
      </w:rPr>
    </w:lvl>
    <w:lvl w:ilvl="7" w:tplc="E85EFD34" w:tentative="1">
      <w:start w:val="1"/>
      <w:numFmt w:val="bullet"/>
      <w:lvlText w:val="o"/>
      <w:lvlJc w:val="left"/>
      <w:pPr>
        <w:ind w:left="5760" w:hanging="360"/>
      </w:pPr>
      <w:rPr>
        <w:rFonts w:ascii="Courier New" w:hAnsi="Courier New" w:cs="Courier New" w:hint="default"/>
      </w:rPr>
    </w:lvl>
    <w:lvl w:ilvl="8" w:tplc="79E81428" w:tentative="1">
      <w:start w:val="1"/>
      <w:numFmt w:val="bullet"/>
      <w:lvlText w:val=""/>
      <w:lvlJc w:val="left"/>
      <w:pPr>
        <w:ind w:left="6480" w:hanging="360"/>
      </w:pPr>
      <w:rPr>
        <w:rFonts w:ascii="Wingdings" w:hAnsi="Wingdings" w:hint="default"/>
      </w:rPr>
    </w:lvl>
  </w:abstractNum>
  <w:abstractNum w:abstractNumId="42">
    <w:nsid w:val="46D40104"/>
    <w:multiLevelType w:val="hybridMultilevel"/>
    <w:tmpl w:val="8CA2A484"/>
    <w:lvl w:ilvl="0" w:tplc="0409000D">
      <w:start w:val="1"/>
      <w:numFmt w:val="bullet"/>
      <w:lvlText w:val="■"/>
      <w:lvlJc w:val="left"/>
      <w:pPr>
        <w:tabs>
          <w:tab w:val="num" w:pos="216"/>
        </w:tabs>
        <w:ind w:left="216" w:hanging="216"/>
      </w:pPr>
      <w:rPr>
        <w:rFonts w:ascii="Arial" w:hAnsi="Arial" w:hint="default"/>
        <w:color w:val="009BCC"/>
        <w:sz w:val="18"/>
        <w:szCs w:val="18"/>
      </w:rPr>
    </w:lvl>
    <w:lvl w:ilvl="1" w:tplc="04090019">
      <w:start w:val="1"/>
      <w:numFmt w:val="bullet"/>
      <w:lvlText w:val=""/>
      <w:lvlJc w:val="left"/>
      <w:pPr>
        <w:tabs>
          <w:tab w:val="num" w:pos="432"/>
        </w:tabs>
        <w:ind w:left="432" w:hanging="216"/>
      </w:pPr>
      <w:rPr>
        <w:rFonts w:ascii="Symbol" w:hAnsi="Symbol" w:hint="default"/>
        <w:color w:val="004B66"/>
        <w:sz w:val="18"/>
        <w:szCs w:val="18"/>
      </w:rPr>
    </w:lvl>
    <w:lvl w:ilvl="2" w:tplc="0409001B">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3">
    <w:nsid w:val="471F4043"/>
    <w:multiLevelType w:val="hybridMultilevel"/>
    <w:tmpl w:val="4E06B982"/>
    <w:lvl w:ilvl="0" w:tplc="805CE088">
      <w:start w:val="1"/>
      <w:numFmt w:val="bullet"/>
      <w:pStyle w:val="TableBullet10"/>
      <w:lvlText w:val=""/>
      <w:lvlJc w:val="left"/>
      <w:pPr>
        <w:ind w:left="720" w:hanging="360"/>
      </w:pPr>
      <w:rPr>
        <w:rFonts w:ascii="Wingdings" w:hAnsi="Wingdings" w:cs="Times New Roman" w:hint="default"/>
        <w:b w:val="0"/>
        <w:i w:val="0"/>
        <w:color w:val="0098C7"/>
      </w:rPr>
    </w:lvl>
    <w:lvl w:ilvl="1" w:tplc="67B8961E">
      <w:start w:val="1"/>
      <w:numFmt w:val="bullet"/>
      <w:lvlText w:val="o"/>
      <w:lvlJc w:val="left"/>
      <w:pPr>
        <w:ind w:left="1440" w:hanging="360"/>
      </w:pPr>
      <w:rPr>
        <w:rFonts w:ascii="Courier New" w:hAnsi="Courier New" w:cs="Courier New" w:hint="default"/>
      </w:rPr>
    </w:lvl>
    <w:lvl w:ilvl="2" w:tplc="7AA699CC" w:tentative="1">
      <w:start w:val="1"/>
      <w:numFmt w:val="bullet"/>
      <w:lvlText w:val=""/>
      <w:lvlJc w:val="left"/>
      <w:pPr>
        <w:ind w:left="2160" w:hanging="360"/>
      </w:pPr>
      <w:rPr>
        <w:rFonts w:ascii="Wingdings" w:hAnsi="Wingdings" w:hint="default"/>
      </w:rPr>
    </w:lvl>
    <w:lvl w:ilvl="3" w:tplc="D2188B34" w:tentative="1">
      <w:start w:val="1"/>
      <w:numFmt w:val="bullet"/>
      <w:lvlText w:val=""/>
      <w:lvlJc w:val="left"/>
      <w:pPr>
        <w:ind w:left="2880" w:hanging="360"/>
      </w:pPr>
      <w:rPr>
        <w:rFonts w:ascii="Symbol" w:hAnsi="Symbol" w:hint="default"/>
      </w:rPr>
    </w:lvl>
    <w:lvl w:ilvl="4" w:tplc="E3A0F99E" w:tentative="1">
      <w:start w:val="1"/>
      <w:numFmt w:val="bullet"/>
      <w:lvlText w:val="o"/>
      <w:lvlJc w:val="left"/>
      <w:pPr>
        <w:ind w:left="3600" w:hanging="360"/>
      </w:pPr>
      <w:rPr>
        <w:rFonts w:ascii="Courier New" w:hAnsi="Courier New" w:cs="Courier New" w:hint="default"/>
      </w:rPr>
    </w:lvl>
    <w:lvl w:ilvl="5" w:tplc="DFFC46F6" w:tentative="1">
      <w:start w:val="1"/>
      <w:numFmt w:val="bullet"/>
      <w:lvlText w:val=""/>
      <w:lvlJc w:val="left"/>
      <w:pPr>
        <w:ind w:left="4320" w:hanging="360"/>
      </w:pPr>
      <w:rPr>
        <w:rFonts w:ascii="Wingdings" w:hAnsi="Wingdings" w:hint="default"/>
      </w:rPr>
    </w:lvl>
    <w:lvl w:ilvl="6" w:tplc="CCB24BBE" w:tentative="1">
      <w:start w:val="1"/>
      <w:numFmt w:val="bullet"/>
      <w:lvlText w:val=""/>
      <w:lvlJc w:val="left"/>
      <w:pPr>
        <w:ind w:left="5040" w:hanging="360"/>
      </w:pPr>
      <w:rPr>
        <w:rFonts w:ascii="Symbol" w:hAnsi="Symbol" w:hint="default"/>
      </w:rPr>
    </w:lvl>
    <w:lvl w:ilvl="7" w:tplc="1632CD76" w:tentative="1">
      <w:start w:val="1"/>
      <w:numFmt w:val="bullet"/>
      <w:lvlText w:val="o"/>
      <w:lvlJc w:val="left"/>
      <w:pPr>
        <w:ind w:left="5760" w:hanging="360"/>
      </w:pPr>
      <w:rPr>
        <w:rFonts w:ascii="Courier New" w:hAnsi="Courier New" w:cs="Courier New" w:hint="default"/>
      </w:rPr>
    </w:lvl>
    <w:lvl w:ilvl="8" w:tplc="C724673A" w:tentative="1">
      <w:start w:val="1"/>
      <w:numFmt w:val="bullet"/>
      <w:lvlText w:val=""/>
      <w:lvlJc w:val="left"/>
      <w:pPr>
        <w:ind w:left="6480" w:hanging="360"/>
      </w:pPr>
      <w:rPr>
        <w:rFonts w:ascii="Wingdings" w:hAnsi="Wingdings" w:hint="default"/>
      </w:rPr>
    </w:lvl>
  </w:abstractNum>
  <w:abstractNum w:abstractNumId="44">
    <w:nsid w:val="47D2093A"/>
    <w:multiLevelType w:val="hybridMultilevel"/>
    <w:tmpl w:val="EBEA0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nsid w:val="4C1C1DF4"/>
    <w:multiLevelType w:val="hybridMultilevel"/>
    <w:tmpl w:val="1EEE123A"/>
    <w:lvl w:ilvl="0" w:tplc="04090001">
      <w:start w:val="1"/>
      <w:numFmt w:val="bullet"/>
      <w:pStyle w:val="ListBullet"/>
      <w:lvlText w:val="■"/>
      <w:lvlJc w:val="left"/>
      <w:pPr>
        <w:tabs>
          <w:tab w:val="num" w:pos="288"/>
        </w:tabs>
        <w:ind w:left="288" w:hanging="288"/>
      </w:pPr>
      <w:rPr>
        <w:rFonts w:ascii="Arial" w:hAnsi="Arial" w:hint="default"/>
        <w:color w:val="009BCC"/>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4C714651"/>
    <w:multiLevelType w:val="multilevel"/>
    <w:tmpl w:val="6FB2663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nsid w:val="4DCB370B"/>
    <w:multiLevelType w:val="hybridMultilevel"/>
    <w:tmpl w:val="9992E45E"/>
    <w:lvl w:ilvl="0" w:tplc="0A2236BE">
      <w:start w:val="1"/>
      <w:numFmt w:val="bullet"/>
      <w:lvlText w:val=""/>
      <w:lvlJc w:val="left"/>
      <w:pPr>
        <w:ind w:left="720" w:hanging="360"/>
      </w:pPr>
      <w:rPr>
        <w:rFonts w:ascii="Symbol" w:hAnsi="Symbol" w:hint="default"/>
      </w:rPr>
    </w:lvl>
    <w:lvl w:ilvl="1" w:tplc="640228C6" w:tentative="1">
      <w:start w:val="1"/>
      <w:numFmt w:val="bullet"/>
      <w:lvlText w:val="o"/>
      <w:lvlJc w:val="left"/>
      <w:pPr>
        <w:ind w:left="1440" w:hanging="360"/>
      </w:pPr>
      <w:rPr>
        <w:rFonts w:ascii="Courier New" w:hAnsi="Courier New" w:cs="Courier New" w:hint="default"/>
      </w:rPr>
    </w:lvl>
    <w:lvl w:ilvl="2" w:tplc="A00C6A06" w:tentative="1">
      <w:start w:val="1"/>
      <w:numFmt w:val="bullet"/>
      <w:lvlText w:val=""/>
      <w:lvlJc w:val="left"/>
      <w:pPr>
        <w:ind w:left="2160" w:hanging="360"/>
      </w:pPr>
      <w:rPr>
        <w:rFonts w:ascii="Wingdings" w:hAnsi="Wingdings" w:hint="default"/>
      </w:rPr>
    </w:lvl>
    <w:lvl w:ilvl="3" w:tplc="CC06BBFA" w:tentative="1">
      <w:start w:val="1"/>
      <w:numFmt w:val="bullet"/>
      <w:lvlText w:val=""/>
      <w:lvlJc w:val="left"/>
      <w:pPr>
        <w:ind w:left="2880" w:hanging="360"/>
      </w:pPr>
      <w:rPr>
        <w:rFonts w:ascii="Symbol" w:hAnsi="Symbol" w:hint="default"/>
      </w:rPr>
    </w:lvl>
    <w:lvl w:ilvl="4" w:tplc="DB084BA2" w:tentative="1">
      <w:start w:val="1"/>
      <w:numFmt w:val="bullet"/>
      <w:lvlText w:val="o"/>
      <w:lvlJc w:val="left"/>
      <w:pPr>
        <w:ind w:left="3600" w:hanging="360"/>
      </w:pPr>
      <w:rPr>
        <w:rFonts w:ascii="Courier New" w:hAnsi="Courier New" w:cs="Courier New" w:hint="default"/>
      </w:rPr>
    </w:lvl>
    <w:lvl w:ilvl="5" w:tplc="F6C0A588" w:tentative="1">
      <w:start w:val="1"/>
      <w:numFmt w:val="bullet"/>
      <w:lvlText w:val=""/>
      <w:lvlJc w:val="left"/>
      <w:pPr>
        <w:ind w:left="4320" w:hanging="360"/>
      </w:pPr>
      <w:rPr>
        <w:rFonts w:ascii="Wingdings" w:hAnsi="Wingdings" w:hint="default"/>
      </w:rPr>
    </w:lvl>
    <w:lvl w:ilvl="6" w:tplc="EDBCEE02" w:tentative="1">
      <w:start w:val="1"/>
      <w:numFmt w:val="bullet"/>
      <w:lvlText w:val=""/>
      <w:lvlJc w:val="left"/>
      <w:pPr>
        <w:ind w:left="5040" w:hanging="360"/>
      </w:pPr>
      <w:rPr>
        <w:rFonts w:ascii="Symbol" w:hAnsi="Symbol" w:hint="default"/>
      </w:rPr>
    </w:lvl>
    <w:lvl w:ilvl="7" w:tplc="5D945C7C" w:tentative="1">
      <w:start w:val="1"/>
      <w:numFmt w:val="bullet"/>
      <w:lvlText w:val="o"/>
      <w:lvlJc w:val="left"/>
      <w:pPr>
        <w:ind w:left="5760" w:hanging="360"/>
      </w:pPr>
      <w:rPr>
        <w:rFonts w:ascii="Courier New" w:hAnsi="Courier New" w:cs="Courier New" w:hint="default"/>
      </w:rPr>
    </w:lvl>
    <w:lvl w:ilvl="8" w:tplc="65AA90CE" w:tentative="1">
      <w:start w:val="1"/>
      <w:numFmt w:val="bullet"/>
      <w:lvlText w:val=""/>
      <w:lvlJc w:val="left"/>
      <w:pPr>
        <w:ind w:left="6480" w:hanging="360"/>
      </w:pPr>
      <w:rPr>
        <w:rFonts w:ascii="Wingdings" w:hAnsi="Wingdings" w:hint="default"/>
      </w:rPr>
    </w:lvl>
  </w:abstractNum>
  <w:abstractNum w:abstractNumId="49">
    <w:nsid w:val="509C3D2B"/>
    <w:multiLevelType w:val="hybridMultilevel"/>
    <w:tmpl w:val="BE1843E2"/>
    <w:lvl w:ilvl="0" w:tplc="0B24E2DA">
      <w:start w:val="1"/>
      <w:numFmt w:val="bullet"/>
      <w:lvlText w:val=""/>
      <w:lvlJc w:val="left"/>
      <w:pPr>
        <w:ind w:left="720" w:hanging="360"/>
      </w:pPr>
      <w:rPr>
        <w:rFonts w:ascii="Symbol" w:hAnsi="Symbol" w:hint="default"/>
      </w:rPr>
    </w:lvl>
    <w:lvl w:ilvl="1" w:tplc="8B7ED324" w:tentative="1">
      <w:start w:val="1"/>
      <w:numFmt w:val="bullet"/>
      <w:lvlText w:val="o"/>
      <w:lvlJc w:val="left"/>
      <w:pPr>
        <w:ind w:left="1440" w:hanging="360"/>
      </w:pPr>
      <w:rPr>
        <w:rFonts w:ascii="Courier New" w:hAnsi="Courier New" w:cs="Courier New" w:hint="default"/>
      </w:rPr>
    </w:lvl>
    <w:lvl w:ilvl="2" w:tplc="A6D0112E" w:tentative="1">
      <w:start w:val="1"/>
      <w:numFmt w:val="bullet"/>
      <w:lvlText w:val=""/>
      <w:lvlJc w:val="left"/>
      <w:pPr>
        <w:ind w:left="2160" w:hanging="360"/>
      </w:pPr>
      <w:rPr>
        <w:rFonts w:ascii="Wingdings" w:hAnsi="Wingdings" w:hint="default"/>
      </w:rPr>
    </w:lvl>
    <w:lvl w:ilvl="3" w:tplc="813A333C" w:tentative="1">
      <w:start w:val="1"/>
      <w:numFmt w:val="bullet"/>
      <w:lvlText w:val=""/>
      <w:lvlJc w:val="left"/>
      <w:pPr>
        <w:ind w:left="2880" w:hanging="360"/>
      </w:pPr>
      <w:rPr>
        <w:rFonts w:ascii="Symbol" w:hAnsi="Symbol" w:hint="default"/>
      </w:rPr>
    </w:lvl>
    <w:lvl w:ilvl="4" w:tplc="D99232FA" w:tentative="1">
      <w:start w:val="1"/>
      <w:numFmt w:val="bullet"/>
      <w:lvlText w:val="o"/>
      <w:lvlJc w:val="left"/>
      <w:pPr>
        <w:ind w:left="3600" w:hanging="360"/>
      </w:pPr>
      <w:rPr>
        <w:rFonts w:ascii="Courier New" w:hAnsi="Courier New" w:cs="Courier New" w:hint="default"/>
      </w:rPr>
    </w:lvl>
    <w:lvl w:ilvl="5" w:tplc="2E20E210" w:tentative="1">
      <w:start w:val="1"/>
      <w:numFmt w:val="bullet"/>
      <w:lvlText w:val=""/>
      <w:lvlJc w:val="left"/>
      <w:pPr>
        <w:ind w:left="4320" w:hanging="360"/>
      </w:pPr>
      <w:rPr>
        <w:rFonts w:ascii="Wingdings" w:hAnsi="Wingdings" w:hint="default"/>
      </w:rPr>
    </w:lvl>
    <w:lvl w:ilvl="6" w:tplc="0A5CAE88" w:tentative="1">
      <w:start w:val="1"/>
      <w:numFmt w:val="bullet"/>
      <w:lvlText w:val=""/>
      <w:lvlJc w:val="left"/>
      <w:pPr>
        <w:ind w:left="5040" w:hanging="360"/>
      </w:pPr>
      <w:rPr>
        <w:rFonts w:ascii="Symbol" w:hAnsi="Symbol" w:hint="default"/>
      </w:rPr>
    </w:lvl>
    <w:lvl w:ilvl="7" w:tplc="09E4DD56" w:tentative="1">
      <w:start w:val="1"/>
      <w:numFmt w:val="bullet"/>
      <w:lvlText w:val="o"/>
      <w:lvlJc w:val="left"/>
      <w:pPr>
        <w:ind w:left="5760" w:hanging="360"/>
      </w:pPr>
      <w:rPr>
        <w:rFonts w:ascii="Courier New" w:hAnsi="Courier New" w:cs="Courier New" w:hint="default"/>
      </w:rPr>
    </w:lvl>
    <w:lvl w:ilvl="8" w:tplc="B0DEBE2E" w:tentative="1">
      <w:start w:val="1"/>
      <w:numFmt w:val="bullet"/>
      <w:lvlText w:val=""/>
      <w:lvlJc w:val="left"/>
      <w:pPr>
        <w:ind w:left="6480" w:hanging="360"/>
      </w:pPr>
      <w:rPr>
        <w:rFonts w:ascii="Wingdings" w:hAnsi="Wingdings" w:hint="default"/>
      </w:rPr>
    </w:lvl>
  </w:abstractNum>
  <w:abstractNum w:abstractNumId="50">
    <w:nsid w:val="523D2BA6"/>
    <w:multiLevelType w:val="hybridMultilevel"/>
    <w:tmpl w:val="5246D012"/>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nsid w:val="53703991"/>
    <w:multiLevelType w:val="hybridMultilevel"/>
    <w:tmpl w:val="11449C92"/>
    <w:lvl w:ilvl="0" w:tplc="E782F032">
      <w:start w:val="1"/>
      <w:numFmt w:val="bullet"/>
      <w:lvlText w:val=""/>
      <w:lvlJc w:val="left"/>
      <w:pPr>
        <w:ind w:left="720" w:hanging="360"/>
      </w:pPr>
      <w:rPr>
        <w:rFonts w:ascii="Symbol" w:hAnsi="Symbol" w:hint="default"/>
      </w:rPr>
    </w:lvl>
    <w:lvl w:ilvl="1" w:tplc="4CBAFAD0">
      <w:start w:val="1"/>
      <w:numFmt w:val="bullet"/>
      <w:lvlText w:val="o"/>
      <w:lvlJc w:val="left"/>
      <w:pPr>
        <w:ind w:left="1440" w:hanging="360"/>
      </w:pPr>
      <w:rPr>
        <w:rFonts w:ascii="Courier New" w:hAnsi="Courier New" w:cs="Courier New" w:hint="default"/>
      </w:rPr>
    </w:lvl>
    <w:lvl w:ilvl="2" w:tplc="A1B2DBFE" w:tentative="1">
      <w:start w:val="1"/>
      <w:numFmt w:val="bullet"/>
      <w:lvlText w:val=""/>
      <w:lvlJc w:val="left"/>
      <w:pPr>
        <w:ind w:left="2160" w:hanging="360"/>
      </w:pPr>
      <w:rPr>
        <w:rFonts w:ascii="Wingdings" w:hAnsi="Wingdings" w:hint="default"/>
      </w:rPr>
    </w:lvl>
    <w:lvl w:ilvl="3" w:tplc="5D90B998" w:tentative="1">
      <w:start w:val="1"/>
      <w:numFmt w:val="bullet"/>
      <w:lvlText w:val=""/>
      <w:lvlJc w:val="left"/>
      <w:pPr>
        <w:ind w:left="2880" w:hanging="360"/>
      </w:pPr>
      <w:rPr>
        <w:rFonts w:ascii="Symbol" w:hAnsi="Symbol" w:hint="default"/>
      </w:rPr>
    </w:lvl>
    <w:lvl w:ilvl="4" w:tplc="71EE268C" w:tentative="1">
      <w:start w:val="1"/>
      <w:numFmt w:val="bullet"/>
      <w:lvlText w:val="o"/>
      <w:lvlJc w:val="left"/>
      <w:pPr>
        <w:ind w:left="3600" w:hanging="360"/>
      </w:pPr>
      <w:rPr>
        <w:rFonts w:ascii="Courier New" w:hAnsi="Courier New" w:cs="Courier New" w:hint="default"/>
      </w:rPr>
    </w:lvl>
    <w:lvl w:ilvl="5" w:tplc="1DCED82C" w:tentative="1">
      <w:start w:val="1"/>
      <w:numFmt w:val="bullet"/>
      <w:lvlText w:val=""/>
      <w:lvlJc w:val="left"/>
      <w:pPr>
        <w:ind w:left="4320" w:hanging="360"/>
      </w:pPr>
      <w:rPr>
        <w:rFonts w:ascii="Wingdings" w:hAnsi="Wingdings" w:hint="default"/>
      </w:rPr>
    </w:lvl>
    <w:lvl w:ilvl="6" w:tplc="8ED4FD14" w:tentative="1">
      <w:start w:val="1"/>
      <w:numFmt w:val="bullet"/>
      <w:lvlText w:val=""/>
      <w:lvlJc w:val="left"/>
      <w:pPr>
        <w:ind w:left="5040" w:hanging="360"/>
      </w:pPr>
      <w:rPr>
        <w:rFonts w:ascii="Symbol" w:hAnsi="Symbol" w:hint="default"/>
      </w:rPr>
    </w:lvl>
    <w:lvl w:ilvl="7" w:tplc="7040B63C" w:tentative="1">
      <w:start w:val="1"/>
      <w:numFmt w:val="bullet"/>
      <w:lvlText w:val="o"/>
      <w:lvlJc w:val="left"/>
      <w:pPr>
        <w:ind w:left="5760" w:hanging="360"/>
      </w:pPr>
      <w:rPr>
        <w:rFonts w:ascii="Courier New" w:hAnsi="Courier New" w:cs="Courier New" w:hint="default"/>
      </w:rPr>
    </w:lvl>
    <w:lvl w:ilvl="8" w:tplc="B5C4C144" w:tentative="1">
      <w:start w:val="1"/>
      <w:numFmt w:val="bullet"/>
      <w:lvlText w:val=""/>
      <w:lvlJc w:val="left"/>
      <w:pPr>
        <w:ind w:left="6480" w:hanging="360"/>
      </w:pPr>
      <w:rPr>
        <w:rFonts w:ascii="Wingdings" w:hAnsi="Wingdings" w:hint="default"/>
      </w:rPr>
    </w:lvl>
  </w:abstractNum>
  <w:abstractNum w:abstractNumId="52">
    <w:nsid w:val="53C15443"/>
    <w:multiLevelType w:val="hybridMultilevel"/>
    <w:tmpl w:val="91CCC4B0"/>
    <w:lvl w:ilvl="0" w:tplc="04090001">
      <w:start w:val="1"/>
      <w:numFmt w:val="lowerLetter"/>
      <w:pStyle w:val="Numbering3"/>
      <w:lvlText w:val="%1."/>
      <w:lvlJc w:val="left"/>
      <w:pPr>
        <w:ind w:left="720" w:hanging="360"/>
      </w:pPr>
      <w:rPr>
        <w:rFonts w:hint="default"/>
        <w:color w:val="E47E1A"/>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3">
    <w:nsid w:val="55072820"/>
    <w:multiLevelType w:val="hybridMultilevel"/>
    <w:tmpl w:val="A45CD094"/>
    <w:lvl w:ilvl="0" w:tplc="46D0F450">
      <w:start w:val="1"/>
      <w:numFmt w:val="bullet"/>
      <w:pStyle w:val="TableBullet2"/>
      <w:lvlText w:val=""/>
      <w:lvlJc w:val="left"/>
      <w:pPr>
        <w:ind w:left="1080" w:hanging="360"/>
      </w:pPr>
      <w:rPr>
        <w:rFonts w:ascii="Wingdings" w:hAnsi="Wingdings" w:cs="Times New Roman" w:hint="default"/>
        <w:b w:val="0"/>
        <w:i w:val="0"/>
        <w:color w:val="AC2B37"/>
      </w:rPr>
    </w:lvl>
    <w:lvl w:ilvl="1" w:tplc="4F16836C">
      <w:start w:val="1"/>
      <w:numFmt w:val="bullet"/>
      <w:lvlText w:val="o"/>
      <w:lvlJc w:val="left"/>
      <w:pPr>
        <w:ind w:left="1800" w:hanging="360"/>
      </w:pPr>
      <w:rPr>
        <w:rFonts w:ascii="Courier New" w:hAnsi="Courier New" w:cs="Courier New" w:hint="default"/>
      </w:rPr>
    </w:lvl>
    <w:lvl w:ilvl="2" w:tplc="5836A314" w:tentative="1">
      <w:start w:val="1"/>
      <w:numFmt w:val="bullet"/>
      <w:lvlText w:val=""/>
      <w:lvlJc w:val="left"/>
      <w:pPr>
        <w:ind w:left="2520" w:hanging="360"/>
      </w:pPr>
      <w:rPr>
        <w:rFonts w:ascii="Wingdings" w:hAnsi="Wingdings" w:hint="default"/>
      </w:rPr>
    </w:lvl>
    <w:lvl w:ilvl="3" w:tplc="B3EAC990" w:tentative="1">
      <w:start w:val="1"/>
      <w:numFmt w:val="bullet"/>
      <w:lvlText w:val=""/>
      <w:lvlJc w:val="left"/>
      <w:pPr>
        <w:ind w:left="3240" w:hanging="360"/>
      </w:pPr>
      <w:rPr>
        <w:rFonts w:ascii="Symbol" w:hAnsi="Symbol" w:hint="default"/>
      </w:rPr>
    </w:lvl>
    <w:lvl w:ilvl="4" w:tplc="1FA0A396" w:tentative="1">
      <w:start w:val="1"/>
      <w:numFmt w:val="bullet"/>
      <w:lvlText w:val="o"/>
      <w:lvlJc w:val="left"/>
      <w:pPr>
        <w:ind w:left="3960" w:hanging="360"/>
      </w:pPr>
      <w:rPr>
        <w:rFonts w:ascii="Courier New" w:hAnsi="Courier New" w:cs="Courier New" w:hint="default"/>
      </w:rPr>
    </w:lvl>
    <w:lvl w:ilvl="5" w:tplc="4F9EEBC8" w:tentative="1">
      <w:start w:val="1"/>
      <w:numFmt w:val="bullet"/>
      <w:lvlText w:val=""/>
      <w:lvlJc w:val="left"/>
      <w:pPr>
        <w:ind w:left="4680" w:hanging="360"/>
      </w:pPr>
      <w:rPr>
        <w:rFonts w:ascii="Wingdings" w:hAnsi="Wingdings" w:hint="default"/>
      </w:rPr>
    </w:lvl>
    <w:lvl w:ilvl="6" w:tplc="FC5ABE24" w:tentative="1">
      <w:start w:val="1"/>
      <w:numFmt w:val="bullet"/>
      <w:lvlText w:val=""/>
      <w:lvlJc w:val="left"/>
      <w:pPr>
        <w:ind w:left="5400" w:hanging="360"/>
      </w:pPr>
      <w:rPr>
        <w:rFonts w:ascii="Symbol" w:hAnsi="Symbol" w:hint="default"/>
      </w:rPr>
    </w:lvl>
    <w:lvl w:ilvl="7" w:tplc="225EF1AE" w:tentative="1">
      <w:start w:val="1"/>
      <w:numFmt w:val="bullet"/>
      <w:lvlText w:val="o"/>
      <w:lvlJc w:val="left"/>
      <w:pPr>
        <w:ind w:left="6120" w:hanging="360"/>
      </w:pPr>
      <w:rPr>
        <w:rFonts w:ascii="Courier New" w:hAnsi="Courier New" w:cs="Courier New" w:hint="default"/>
      </w:rPr>
    </w:lvl>
    <w:lvl w:ilvl="8" w:tplc="3E72175E" w:tentative="1">
      <w:start w:val="1"/>
      <w:numFmt w:val="bullet"/>
      <w:lvlText w:val=""/>
      <w:lvlJc w:val="left"/>
      <w:pPr>
        <w:ind w:left="6840" w:hanging="360"/>
      </w:pPr>
      <w:rPr>
        <w:rFonts w:ascii="Wingdings" w:hAnsi="Wingdings" w:hint="default"/>
      </w:rPr>
    </w:lvl>
  </w:abstractNum>
  <w:abstractNum w:abstractNumId="54">
    <w:nsid w:val="56D43E1A"/>
    <w:multiLevelType w:val="hybridMultilevel"/>
    <w:tmpl w:val="407090B6"/>
    <w:lvl w:ilvl="0" w:tplc="04090001">
      <w:start w:val="1"/>
      <w:numFmt w:val="bullet"/>
      <w:lvlText w:val=""/>
      <w:lvlJc w:val="left"/>
      <w:pPr>
        <w:ind w:left="360" w:hanging="360"/>
      </w:pPr>
      <w:rPr>
        <w:rFonts w:ascii="Wingdings" w:hAnsi="Wingdings" w:hint="default"/>
      </w:rPr>
    </w:lvl>
    <w:lvl w:ilvl="1" w:tplc="04090003">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55">
    <w:nsid w:val="580173B4"/>
    <w:multiLevelType w:val="hybridMultilevel"/>
    <w:tmpl w:val="2868712E"/>
    <w:lvl w:ilvl="0" w:tplc="21F0740E">
      <w:start w:val="1"/>
      <w:numFmt w:val="bullet"/>
      <w:lvlText w:val=""/>
      <w:lvlJc w:val="left"/>
      <w:pPr>
        <w:ind w:left="720" w:hanging="360"/>
      </w:pPr>
      <w:rPr>
        <w:rFonts w:ascii="Symbol" w:hAnsi="Symbol" w:hint="default"/>
      </w:rPr>
    </w:lvl>
    <w:lvl w:ilvl="1" w:tplc="B254F0F2">
      <w:start w:val="1"/>
      <w:numFmt w:val="lowerLetter"/>
      <w:lvlText w:val="%2."/>
      <w:lvlJc w:val="left"/>
      <w:pPr>
        <w:ind w:left="1440" w:hanging="360"/>
      </w:pPr>
    </w:lvl>
    <w:lvl w:ilvl="2" w:tplc="09488552" w:tentative="1">
      <w:start w:val="1"/>
      <w:numFmt w:val="lowerRoman"/>
      <w:lvlText w:val="%3."/>
      <w:lvlJc w:val="right"/>
      <w:pPr>
        <w:ind w:left="2160" w:hanging="180"/>
      </w:pPr>
    </w:lvl>
    <w:lvl w:ilvl="3" w:tplc="1E68C1CC" w:tentative="1">
      <w:start w:val="1"/>
      <w:numFmt w:val="decimal"/>
      <w:lvlText w:val="%4."/>
      <w:lvlJc w:val="left"/>
      <w:pPr>
        <w:ind w:left="2880" w:hanging="360"/>
      </w:pPr>
    </w:lvl>
    <w:lvl w:ilvl="4" w:tplc="36167B76" w:tentative="1">
      <w:start w:val="1"/>
      <w:numFmt w:val="lowerLetter"/>
      <w:lvlText w:val="%5."/>
      <w:lvlJc w:val="left"/>
      <w:pPr>
        <w:ind w:left="3600" w:hanging="360"/>
      </w:pPr>
    </w:lvl>
    <w:lvl w:ilvl="5" w:tplc="DB3AE8D2" w:tentative="1">
      <w:start w:val="1"/>
      <w:numFmt w:val="lowerRoman"/>
      <w:lvlText w:val="%6."/>
      <w:lvlJc w:val="right"/>
      <w:pPr>
        <w:ind w:left="4320" w:hanging="180"/>
      </w:pPr>
    </w:lvl>
    <w:lvl w:ilvl="6" w:tplc="84BA6430" w:tentative="1">
      <w:start w:val="1"/>
      <w:numFmt w:val="decimal"/>
      <w:lvlText w:val="%7."/>
      <w:lvlJc w:val="left"/>
      <w:pPr>
        <w:ind w:left="5040" w:hanging="360"/>
      </w:pPr>
    </w:lvl>
    <w:lvl w:ilvl="7" w:tplc="01FC750E" w:tentative="1">
      <w:start w:val="1"/>
      <w:numFmt w:val="lowerLetter"/>
      <w:lvlText w:val="%8."/>
      <w:lvlJc w:val="left"/>
      <w:pPr>
        <w:ind w:left="5760" w:hanging="360"/>
      </w:pPr>
    </w:lvl>
    <w:lvl w:ilvl="8" w:tplc="1D361494" w:tentative="1">
      <w:start w:val="1"/>
      <w:numFmt w:val="lowerRoman"/>
      <w:lvlText w:val="%9."/>
      <w:lvlJc w:val="right"/>
      <w:pPr>
        <w:ind w:left="6480" w:hanging="180"/>
      </w:pPr>
    </w:lvl>
  </w:abstractNum>
  <w:abstractNum w:abstractNumId="56">
    <w:nsid w:val="59294D27"/>
    <w:multiLevelType w:val="hybridMultilevel"/>
    <w:tmpl w:val="909A015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9D510BB"/>
    <w:multiLevelType w:val="multilevel"/>
    <w:tmpl w:val="9C3C3374"/>
    <w:lvl w:ilvl="0">
      <w:start w:val="1"/>
      <w:numFmt w:val="decimal"/>
      <w:lvlRestart w:val="0"/>
      <w:lvlText w:val="%1."/>
      <w:lvlJc w:val="left"/>
      <w:pPr>
        <w:tabs>
          <w:tab w:val="num" w:pos="397"/>
        </w:tabs>
        <w:ind w:left="397" w:hanging="397"/>
      </w:pPr>
      <w:rPr>
        <w:color w:val="003366"/>
      </w:rPr>
    </w:lvl>
    <w:lvl w:ilvl="1">
      <w:start w:val="1"/>
      <w:numFmt w:val="decimal"/>
      <w:lvlText w:val="%1.%2."/>
      <w:lvlJc w:val="left"/>
      <w:pPr>
        <w:tabs>
          <w:tab w:val="num" w:pos="907"/>
        </w:tabs>
        <w:ind w:left="907" w:hanging="510"/>
      </w:pPr>
      <w:rPr>
        <w:color w:val="003366"/>
      </w:rPr>
    </w:lvl>
    <w:lvl w:ilvl="2">
      <w:start w:val="1"/>
      <w:numFmt w:val="decimal"/>
      <w:lvlText w:val="%1.%2.%3."/>
      <w:lvlJc w:val="left"/>
      <w:pPr>
        <w:tabs>
          <w:tab w:val="num" w:pos="1474"/>
        </w:tabs>
        <w:ind w:left="1474" w:hanging="567"/>
      </w:pPr>
      <w:rPr>
        <w:color w:val="003366"/>
      </w:rPr>
    </w:lvl>
    <w:lvl w:ilvl="3">
      <w:start w:val="1"/>
      <w:numFmt w:val="decimal"/>
      <w:lvlText w:val="(%4)"/>
      <w:lvlJc w:val="left"/>
      <w:pPr>
        <w:tabs>
          <w:tab w:val="num" w:pos="1440"/>
        </w:tabs>
        <w:ind w:left="1440" w:hanging="363"/>
      </w:pPr>
      <w:rPr>
        <w:color w:val="003366"/>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5A04226B"/>
    <w:multiLevelType w:val="hybridMultilevel"/>
    <w:tmpl w:val="2E60A7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5B3308C7"/>
    <w:multiLevelType w:val="hybridMultilevel"/>
    <w:tmpl w:val="BB98261C"/>
    <w:lvl w:ilvl="0" w:tplc="166EBD08">
      <w:start w:val="1"/>
      <w:numFmt w:val="bullet"/>
      <w:lvlText w:val=""/>
      <w:lvlJc w:val="left"/>
      <w:pPr>
        <w:ind w:left="720" w:hanging="360"/>
      </w:pPr>
      <w:rPr>
        <w:rFonts w:ascii="Symbol" w:hAnsi="Symbol" w:hint="default"/>
      </w:rPr>
    </w:lvl>
    <w:lvl w:ilvl="1" w:tplc="4C1AE01A">
      <w:start w:val="1"/>
      <w:numFmt w:val="lowerLetter"/>
      <w:lvlText w:val="%2."/>
      <w:lvlJc w:val="left"/>
      <w:pPr>
        <w:ind w:left="1440" w:hanging="360"/>
      </w:pPr>
    </w:lvl>
    <w:lvl w:ilvl="2" w:tplc="FDE83CA6" w:tentative="1">
      <w:start w:val="1"/>
      <w:numFmt w:val="lowerRoman"/>
      <w:lvlText w:val="%3."/>
      <w:lvlJc w:val="right"/>
      <w:pPr>
        <w:ind w:left="2160" w:hanging="180"/>
      </w:pPr>
    </w:lvl>
    <w:lvl w:ilvl="3" w:tplc="273C8C56" w:tentative="1">
      <w:start w:val="1"/>
      <w:numFmt w:val="decimal"/>
      <w:lvlText w:val="%4."/>
      <w:lvlJc w:val="left"/>
      <w:pPr>
        <w:ind w:left="2880" w:hanging="360"/>
      </w:pPr>
    </w:lvl>
    <w:lvl w:ilvl="4" w:tplc="3466975E" w:tentative="1">
      <w:start w:val="1"/>
      <w:numFmt w:val="lowerLetter"/>
      <w:lvlText w:val="%5."/>
      <w:lvlJc w:val="left"/>
      <w:pPr>
        <w:ind w:left="3600" w:hanging="360"/>
      </w:pPr>
    </w:lvl>
    <w:lvl w:ilvl="5" w:tplc="6E9A7DE0" w:tentative="1">
      <w:start w:val="1"/>
      <w:numFmt w:val="lowerRoman"/>
      <w:lvlText w:val="%6."/>
      <w:lvlJc w:val="right"/>
      <w:pPr>
        <w:ind w:left="4320" w:hanging="180"/>
      </w:pPr>
    </w:lvl>
    <w:lvl w:ilvl="6" w:tplc="A03A4FD2" w:tentative="1">
      <w:start w:val="1"/>
      <w:numFmt w:val="decimal"/>
      <w:lvlText w:val="%7."/>
      <w:lvlJc w:val="left"/>
      <w:pPr>
        <w:ind w:left="5040" w:hanging="360"/>
      </w:pPr>
    </w:lvl>
    <w:lvl w:ilvl="7" w:tplc="A1F2574E" w:tentative="1">
      <w:start w:val="1"/>
      <w:numFmt w:val="lowerLetter"/>
      <w:lvlText w:val="%8."/>
      <w:lvlJc w:val="left"/>
      <w:pPr>
        <w:ind w:left="5760" w:hanging="360"/>
      </w:pPr>
    </w:lvl>
    <w:lvl w:ilvl="8" w:tplc="BE9CFA50" w:tentative="1">
      <w:start w:val="1"/>
      <w:numFmt w:val="lowerRoman"/>
      <w:lvlText w:val="%9."/>
      <w:lvlJc w:val="right"/>
      <w:pPr>
        <w:ind w:left="6480" w:hanging="180"/>
      </w:pPr>
    </w:lvl>
  </w:abstractNum>
  <w:abstractNum w:abstractNumId="60">
    <w:nsid w:val="5BC30CD2"/>
    <w:multiLevelType w:val="hybridMultilevel"/>
    <w:tmpl w:val="02C0CA74"/>
    <w:lvl w:ilvl="0" w:tplc="609801D8">
      <w:start w:val="1"/>
      <w:numFmt w:val="bullet"/>
      <w:pStyle w:val="Bullet3"/>
      <w:lvlText w:val="•"/>
      <w:lvlJc w:val="left"/>
      <w:pPr>
        <w:ind w:left="1004" w:hanging="360"/>
      </w:pPr>
      <w:rPr>
        <w:rFonts w:ascii="Book Antiqua" w:hAnsi="Book Antiqua" w:hint="default"/>
        <w:b w:val="0"/>
        <w:i w:val="0"/>
        <w:color w:val="E47E1A"/>
      </w:rPr>
    </w:lvl>
    <w:lvl w:ilvl="1" w:tplc="3A02F148" w:tentative="1">
      <w:start w:val="1"/>
      <w:numFmt w:val="bullet"/>
      <w:lvlText w:val="o"/>
      <w:lvlJc w:val="left"/>
      <w:pPr>
        <w:ind w:left="1724" w:hanging="360"/>
      </w:pPr>
      <w:rPr>
        <w:rFonts w:ascii="Courier New" w:hAnsi="Courier New" w:cs="Courier New" w:hint="default"/>
      </w:rPr>
    </w:lvl>
    <w:lvl w:ilvl="2" w:tplc="D864207E" w:tentative="1">
      <w:start w:val="1"/>
      <w:numFmt w:val="bullet"/>
      <w:lvlText w:val=""/>
      <w:lvlJc w:val="left"/>
      <w:pPr>
        <w:ind w:left="2444" w:hanging="360"/>
      </w:pPr>
      <w:rPr>
        <w:rFonts w:ascii="Wingdings" w:hAnsi="Wingdings" w:hint="default"/>
      </w:rPr>
    </w:lvl>
    <w:lvl w:ilvl="3" w:tplc="046884F2" w:tentative="1">
      <w:start w:val="1"/>
      <w:numFmt w:val="bullet"/>
      <w:lvlText w:val=""/>
      <w:lvlJc w:val="left"/>
      <w:pPr>
        <w:ind w:left="3164" w:hanging="360"/>
      </w:pPr>
      <w:rPr>
        <w:rFonts w:ascii="Symbol" w:hAnsi="Symbol" w:hint="default"/>
      </w:rPr>
    </w:lvl>
    <w:lvl w:ilvl="4" w:tplc="B796A14A" w:tentative="1">
      <w:start w:val="1"/>
      <w:numFmt w:val="bullet"/>
      <w:lvlText w:val="o"/>
      <w:lvlJc w:val="left"/>
      <w:pPr>
        <w:ind w:left="3884" w:hanging="360"/>
      </w:pPr>
      <w:rPr>
        <w:rFonts w:ascii="Courier New" w:hAnsi="Courier New" w:cs="Courier New" w:hint="default"/>
      </w:rPr>
    </w:lvl>
    <w:lvl w:ilvl="5" w:tplc="0BBEE8BE" w:tentative="1">
      <w:start w:val="1"/>
      <w:numFmt w:val="bullet"/>
      <w:lvlText w:val=""/>
      <w:lvlJc w:val="left"/>
      <w:pPr>
        <w:ind w:left="4604" w:hanging="360"/>
      </w:pPr>
      <w:rPr>
        <w:rFonts w:ascii="Wingdings" w:hAnsi="Wingdings" w:hint="default"/>
      </w:rPr>
    </w:lvl>
    <w:lvl w:ilvl="6" w:tplc="4148B468" w:tentative="1">
      <w:start w:val="1"/>
      <w:numFmt w:val="bullet"/>
      <w:lvlText w:val=""/>
      <w:lvlJc w:val="left"/>
      <w:pPr>
        <w:ind w:left="5324" w:hanging="360"/>
      </w:pPr>
      <w:rPr>
        <w:rFonts w:ascii="Symbol" w:hAnsi="Symbol" w:hint="default"/>
      </w:rPr>
    </w:lvl>
    <w:lvl w:ilvl="7" w:tplc="81FABB2A" w:tentative="1">
      <w:start w:val="1"/>
      <w:numFmt w:val="bullet"/>
      <w:lvlText w:val="o"/>
      <w:lvlJc w:val="left"/>
      <w:pPr>
        <w:ind w:left="6044" w:hanging="360"/>
      </w:pPr>
      <w:rPr>
        <w:rFonts w:ascii="Courier New" w:hAnsi="Courier New" w:cs="Courier New" w:hint="default"/>
      </w:rPr>
    </w:lvl>
    <w:lvl w:ilvl="8" w:tplc="D98EA314" w:tentative="1">
      <w:start w:val="1"/>
      <w:numFmt w:val="bullet"/>
      <w:lvlText w:val=""/>
      <w:lvlJc w:val="left"/>
      <w:pPr>
        <w:ind w:left="6764" w:hanging="360"/>
      </w:pPr>
      <w:rPr>
        <w:rFonts w:ascii="Wingdings" w:hAnsi="Wingdings" w:hint="default"/>
      </w:rPr>
    </w:lvl>
  </w:abstractNum>
  <w:abstractNum w:abstractNumId="61">
    <w:nsid w:val="5BD70CF0"/>
    <w:multiLevelType w:val="hybridMultilevel"/>
    <w:tmpl w:val="16A653F6"/>
    <w:lvl w:ilvl="0" w:tplc="0409000D">
      <w:start w:val="1"/>
      <w:numFmt w:val="bullet"/>
      <w:lvlText w:val=""/>
      <w:lvlJc w:val="left"/>
      <w:pPr>
        <w:ind w:left="842" w:hanging="360"/>
      </w:pPr>
      <w:rPr>
        <w:rFonts w:ascii="Symbol" w:hAnsi="Symbol" w:hint="default"/>
      </w:rPr>
    </w:lvl>
    <w:lvl w:ilvl="1" w:tplc="04090019" w:tentative="1">
      <w:start w:val="1"/>
      <w:numFmt w:val="bullet"/>
      <w:lvlText w:val="o"/>
      <w:lvlJc w:val="left"/>
      <w:pPr>
        <w:ind w:left="1484" w:hanging="360"/>
      </w:pPr>
      <w:rPr>
        <w:rFonts w:ascii="Courier New" w:hAnsi="Courier New" w:cs="Courier New" w:hint="default"/>
      </w:rPr>
    </w:lvl>
    <w:lvl w:ilvl="2" w:tplc="0409001B" w:tentative="1">
      <w:start w:val="1"/>
      <w:numFmt w:val="bullet"/>
      <w:lvlText w:val=""/>
      <w:lvlJc w:val="left"/>
      <w:pPr>
        <w:ind w:left="2204" w:hanging="360"/>
      </w:pPr>
      <w:rPr>
        <w:rFonts w:ascii="Wingdings" w:hAnsi="Wingdings" w:hint="default"/>
      </w:rPr>
    </w:lvl>
    <w:lvl w:ilvl="3" w:tplc="0409000F" w:tentative="1">
      <w:start w:val="1"/>
      <w:numFmt w:val="bullet"/>
      <w:lvlText w:val=""/>
      <w:lvlJc w:val="left"/>
      <w:pPr>
        <w:ind w:left="2924" w:hanging="360"/>
      </w:pPr>
      <w:rPr>
        <w:rFonts w:ascii="Symbol" w:hAnsi="Symbol" w:hint="default"/>
      </w:rPr>
    </w:lvl>
    <w:lvl w:ilvl="4" w:tplc="04090019" w:tentative="1">
      <w:start w:val="1"/>
      <w:numFmt w:val="bullet"/>
      <w:lvlText w:val="o"/>
      <w:lvlJc w:val="left"/>
      <w:pPr>
        <w:ind w:left="3644" w:hanging="360"/>
      </w:pPr>
      <w:rPr>
        <w:rFonts w:ascii="Courier New" w:hAnsi="Courier New" w:cs="Courier New" w:hint="default"/>
      </w:rPr>
    </w:lvl>
    <w:lvl w:ilvl="5" w:tplc="0409001B" w:tentative="1">
      <w:start w:val="1"/>
      <w:numFmt w:val="bullet"/>
      <w:lvlText w:val=""/>
      <w:lvlJc w:val="left"/>
      <w:pPr>
        <w:ind w:left="4364" w:hanging="360"/>
      </w:pPr>
      <w:rPr>
        <w:rFonts w:ascii="Wingdings" w:hAnsi="Wingdings" w:hint="default"/>
      </w:rPr>
    </w:lvl>
    <w:lvl w:ilvl="6" w:tplc="0409000F" w:tentative="1">
      <w:start w:val="1"/>
      <w:numFmt w:val="bullet"/>
      <w:lvlText w:val=""/>
      <w:lvlJc w:val="left"/>
      <w:pPr>
        <w:ind w:left="5084" w:hanging="360"/>
      </w:pPr>
      <w:rPr>
        <w:rFonts w:ascii="Symbol" w:hAnsi="Symbol" w:hint="default"/>
      </w:rPr>
    </w:lvl>
    <w:lvl w:ilvl="7" w:tplc="04090019" w:tentative="1">
      <w:start w:val="1"/>
      <w:numFmt w:val="bullet"/>
      <w:lvlText w:val="o"/>
      <w:lvlJc w:val="left"/>
      <w:pPr>
        <w:ind w:left="5804" w:hanging="360"/>
      </w:pPr>
      <w:rPr>
        <w:rFonts w:ascii="Courier New" w:hAnsi="Courier New" w:cs="Courier New" w:hint="default"/>
      </w:rPr>
    </w:lvl>
    <w:lvl w:ilvl="8" w:tplc="0409001B" w:tentative="1">
      <w:start w:val="1"/>
      <w:numFmt w:val="bullet"/>
      <w:lvlText w:val=""/>
      <w:lvlJc w:val="left"/>
      <w:pPr>
        <w:ind w:left="6524" w:hanging="360"/>
      </w:pPr>
      <w:rPr>
        <w:rFonts w:ascii="Wingdings" w:hAnsi="Wingdings" w:hint="default"/>
      </w:rPr>
    </w:lvl>
  </w:abstractNum>
  <w:abstractNum w:abstractNumId="62">
    <w:nsid w:val="5C6F4939"/>
    <w:multiLevelType w:val="hybridMultilevel"/>
    <w:tmpl w:val="E7B21B28"/>
    <w:lvl w:ilvl="0" w:tplc="34C4C1F0">
      <w:start w:val="1"/>
      <w:numFmt w:val="lowerRoman"/>
      <w:pStyle w:val="Numbering2"/>
      <w:lvlText w:val="%1."/>
      <w:lvlJc w:val="left"/>
      <w:pPr>
        <w:ind w:left="786" w:hanging="360"/>
      </w:pPr>
      <w:rPr>
        <w:rFonts w:hint="default"/>
        <w:b w:val="0"/>
        <w:i w:val="0"/>
        <w:color w:val="AC2B37"/>
      </w:rPr>
    </w:lvl>
    <w:lvl w:ilvl="1" w:tplc="9E385396" w:tentative="1">
      <w:start w:val="1"/>
      <w:numFmt w:val="lowerLetter"/>
      <w:lvlText w:val="%2."/>
      <w:lvlJc w:val="left"/>
      <w:pPr>
        <w:ind w:left="1440" w:hanging="360"/>
      </w:pPr>
    </w:lvl>
    <w:lvl w:ilvl="2" w:tplc="32B017FE" w:tentative="1">
      <w:start w:val="1"/>
      <w:numFmt w:val="lowerRoman"/>
      <w:lvlText w:val="%3."/>
      <w:lvlJc w:val="right"/>
      <w:pPr>
        <w:ind w:left="2160" w:hanging="180"/>
      </w:pPr>
    </w:lvl>
    <w:lvl w:ilvl="3" w:tplc="B6C4134E" w:tentative="1">
      <w:start w:val="1"/>
      <w:numFmt w:val="decimal"/>
      <w:lvlText w:val="%4."/>
      <w:lvlJc w:val="left"/>
      <w:pPr>
        <w:ind w:left="2880" w:hanging="360"/>
      </w:pPr>
    </w:lvl>
    <w:lvl w:ilvl="4" w:tplc="DB18C93A" w:tentative="1">
      <w:start w:val="1"/>
      <w:numFmt w:val="lowerLetter"/>
      <w:lvlText w:val="%5."/>
      <w:lvlJc w:val="left"/>
      <w:pPr>
        <w:ind w:left="3600" w:hanging="360"/>
      </w:pPr>
    </w:lvl>
    <w:lvl w:ilvl="5" w:tplc="58181966" w:tentative="1">
      <w:start w:val="1"/>
      <w:numFmt w:val="lowerRoman"/>
      <w:lvlText w:val="%6."/>
      <w:lvlJc w:val="right"/>
      <w:pPr>
        <w:ind w:left="4320" w:hanging="180"/>
      </w:pPr>
    </w:lvl>
    <w:lvl w:ilvl="6" w:tplc="D5D00EA4" w:tentative="1">
      <w:start w:val="1"/>
      <w:numFmt w:val="decimal"/>
      <w:lvlText w:val="%7."/>
      <w:lvlJc w:val="left"/>
      <w:pPr>
        <w:ind w:left="5040" w:hanging="360"/>
      </w:pPr>
    </w:lvl>
    <w:lvl w:ilvl="7" w:tplc="FD86816A" w:tentative="1">
      <w:start w:val="1"/>
      <w:numFmt w:val="lowerLetter"/>
      <w:lvlText w:val="%8."/>
      <w:lvlJc w:val="left"/>
      <w:pPr>
        <w:ind w:left="5760" w:hanging="360"/>
      </w:pPr>
    </w:lvl>
    <w:lvl w:ilvl="8" w:tplc="474219B8" w:tentative="1">
      <w:start w:val="1"/>
      <w:numFmt w:val="lowerRoman"/>
      <w:lvlText w:val="%9."/>
      <w:lvlJc w:val="right"/>
      <w:pPr>
        <w:ind w:left="6480" w:hanging="180"/>
      </w:pPr>
    </w:lvl>
  </w:abstractNum>
  <w:abstractNum w:abstractNumId="63">
    <w:nsid w:val="6593723D"/>
    <w:multiLevelType w:val="hybridMultilevel"/>
    <w:tmpl w:val="C3D2C18A"/>
    <w:lvl w:ilvl="0" w:tplc="33300740">
      <w:start w:val="1"/>
      <w:numFmt w:val="bullet"/>
      <w:lvlText w:val=""/>
      <w:lvlJc w:val="left"/>
      <w:pPr>
        <w:ind w:left="842" w:hanging="360"/>
      </w:pPr>
      <w:rPr>
        <w:rFonts w:ascii="Symbol" w:hAnsi="Symbol" w:hint="default"/>
      </w:rPr>
    </w:lvl>
    <w:lvl w:ilvl="1" w:tplc="04090019" w:tentative="1">
      <w:start w:val="1"/>
      <w:numFmt w:val="bullet"/>
      <w:lvlText w:val="o"/>
      <w:lvlJc w:val="left"/>
      <w:pPr>
        <w:ind w:left="1484" w:hanging="360"/>
      </w:pPr>
      <w:rPr>
        <w:rFonts w:ascii="Courier New" w:hAnsi="Courier New" w:cs="Courier New" w:hint="default"/>
      </w:rPr>
    </w:lvl>
    <w:lvl w:ilvl="2" w:tplc="0409001B" w:tentative="1">
      <w:start w:val="1"/>
      <w:numFmt w:val="bullet"/>
      <w:lvlText w:val=""/>
      <w:lvlJc w:val="left"/>
      <w:pPr>
        <w:ind w:left="2204" w:hanging="360"/>
      </w:pPr>
      <w:rPr>
        <w:rFonts w:ascii="Wingdings" w:hAnsi="Wingdings" w:hint="default"/>
      </w:rPr>
    </w:lvl>
    <w:lvl w:ilvl="3" w:tplc="0409000F" w:tentative="1">
      <w:start w:val="1"/>
      <w:numFmt w:val="bullet"/>
      <w:lvlText w:val=""/>
      <w:lvlJc w:val="left"/>
      <w:pPr>
        <w:ind w:left="2924" w:hanging="360"/>
      </w:pPr>
      <w:rPr>
        <w:rFonts w:ascii="Symbol" w:hAnsi="Symbol" w:hint="default"/>
      </w:rPr>
    </w:lvl>
    <w:lvl w:ilvl="4" w:tplc="04090019" w:tentative="1">
      <w:start w:val="1"/>
      <w:numFmt w:val="bullet"/>
      <w:lvlText w:val="o"/>
      <w:lvlJc w:val="left"/>
      <w:pPr>
        <w:ind w:left="3644" w:hanging="360"/>
      </w:pPr>
      <w:rPr>
        <w:rFonts w:ascii="Courier New" w:hAnsi="Courier New" w:cs="Courier New" w:hint="default"/>
      </w:rPr>
    </w:lvl>
    <w:lvl w:ilvl="5" w:tplc="0409001B" w:tentative="1">
      <w:start w:val="1"/>
      <w:numFmt w:val="bullet"/>
      <w:lvlText w:val=""/>
      <w:lvlJc w:val="left"/>
      <w:pPr>
        <w:ind w:left="4364" w:hanging="360"/>
      </w:pPr>
      <w:rPr>
        <w:rFonts w:ascii="Wingdings" w:hAnsi="Wingdings" w:hint="default"/>
      </w:rPr>
    </w:lvl>
    <w:lvl w:ilvl="6" w:tplc="0409000F" w:tentative="1">
      <w:start w:val="1"/>
      <w:numFmt w:val="bullet"/>
      <w:lvlText w:val=""/>
      <w:lvlJc w:val="left"/>
      <w:pPr>
        <w:ind w:left="5084" w:hanging="360"/>
      </w:pPr>
      <w:rPr>
        <w:rFonts w:ascii="Symbol" w:hAnsi="Symbol" w:hint="default"/>
      </w:rPr>
    </w:lvl>
    <w:lvl w:ilvl="7" w:tplc="04090019" w:tentative="1">
      <w:start w:val="1"/>
      <w:numFmt w:val="bullet"/>
      <w:lvlText w:val="o"/>
      <w:lvlJc w:val="left"/>
      <w:pPr>
        <w:ind w:left="5804" w:hanging="360"/>
      </w:pPr>
      <w:rPr>
        <w:rFonts w:ascii="Courier New" w:hAnsi="Courier New" w:cs="Courier New" w:hint="default"/>
      </w:rPr>
    </w:lvl>
    <w:lvl w:ilvl="8" w:tplc="0409001B" w:tentative="1">
      <w:start w:val="1"/>
      <w:numFmt w:val="bullet"/>
      <w:lvlText w:val=""/>
      <w:lvlJc w:val="left"/>
      <w:pPr>
        <w:ind w:left="6524" w:hanging="360"/>
      </w:pPr>
      <w:rPr>
        <w:rFonts w:ascii="Wingdings" w:hAnsi="Wingdings" w:hint="default"/>
      </w:rPr>
    </w:lvl>
  </w:abstractNum>
  <w:abstractNum w:abstractNumId="64">
    <w:nsid w:val="6789524D"/>
    <w:multiLevelType w:val="hybridMultilevel"/>
    <w:tmpl w:val="1144C690"/>
    <w:lvl w:ilvl="0" w:tplc="22F8FC80">
      <w:start w:val="1"/>
      <w:numFmt w:val="bullet"/>
      <w:lvlText w:val=""/>
      <w:lvlJc w:val="left"/>
      <w:pPr>
        <w:ind w:left="720" w:hanging="360"/>
      </w:pPr>
      <w:rPr>
        <w:rFonts w:ascii="Symbol" w:hAnsi="Symbol" w:hint="default"/>
      </w:rPr>
    </w:lvl>
    <w:lvl w:ilvl="1" w:tplc="61F206DE" w:tentative="1">
      <w:start w:val="1"/>
      <w:numFmt w:val="bullet"/>
      <w:lvlText w:val="o"/>
      <w:lvlJc w:val="left"/>
      <w:pPr>
        <w:ind w:left="1440" w:hanging="360"/>
      </w:pPr>
      <w:rPr>
        <w:rFonts w:ascii="Courier New" w:hAnsi="Courier New" w:cs="Courier New" w:hint="default"/>
      </w:rPr>
    </w:lvl>
    <w:lvl w:ilvl="2" w:tplc="B840E7C8" w:tentative="1">
      <w:start w:val="1"/>
      <w:numFmt w:val="bullet"/>
      <w:lvlText w:val=""/>
      <w:lvlJc w:val="left"/>
      <w:pPr>
        <w:ind w:left="2160" w:hanging="360"/>
      </w:pPr>
      <w:rPr>
        <w:rFonts w:ascii="Wingdings" w:hAnsi="Wingdings" w:hint="default"/>
      </w:rPr>
    </w:lvl>
    <w:lvl w:ilvl="3" w:tplc="82C2C4C0" w:tentative="1">
      <w:start w:val="1"/>
      <w:numFmt w:val="bullet"/>
      <w:lvlText w:val=""/>
      <w:lvlJc w:val="left"/>
      <w:pPr>
        <w:ind w:left="2880" w:hanging="360"/>
      </w:pPr>
      <w:rPr>
        <w:rFonts w:ascii="Symbol" w:hAnsi="Symbol" w:hint="default"/>
      </w:rPr>
    </w:lvl>
    <w:lvl w:ilvl="4" w:tplc="85F0CAB0" w:tentative="1">
      <w:start w:val="1"/>
      <w:numFmt w:val="bullet"/>
      <w:lvlText w:val="o"/>
      <w:lvlJc w:val="left"/>
      <w:pPr>
        <w:ind w:left="3600" w:hanging="360"/>
      </w:pPr>
      <w:rPr>
        <w:rFonts w:ascii="Courier New" w:hAnsi="Courier New" w:cs="Courier New" w:hint="default"/>
      </w:rPr>
    </w:lvl>
    <w:lvl w:ilvl="5" w:tplc="59FCA6F8" w:tentative="1">
      <w:start w:val="1"/>
      <w:numFmt w:val="bullet"/>
      <w:lvlText w:val=""/>
      <w:lvlJc w:val="left"/>
      <w:pPr>
        <w:ind w:left="4320" w:hanging="360"/>
      </w:pPr>
      <w:rPr>
        <w:rFonts w:ascii="Wingdings" w:hAnsi="Wingdings" w:hint="default"/>
      </w:rPr>
    </w:lvl>
    <w:lvl w:ilvl="6" w:tplc="E3B88F18" w:tentative="1">
      <w:start w:val="1"/>
      <w:numFmt w:val="bullet"/>
      <w:lvlText w:val=""/>
      <w:lvlJc w:val="left"/>
      <w:pPr>
        <w:ind w:left="5040" w:hanging="360"/>
      </w:pPr>
      <w:rPr>
        <w:rFonts w:ascii="Symbol" w:hAnsi="Symbol" w:hint="default"/>
      </w:rPr>
    </w:lvl>
    <w:lvl w:ilvl="7" w:tplc="F4B67930" w:tentative="1">
      <w:start w:val="1"/>
      <w:numFmt w:val="bullet"/>
      <w:lvlText w:val="o"/>
      <w:lvlJc w:val="left"/>
      <w:pPr>
        <w:ind w:left="5760" w:hanging="360"/>
      </w:pPr>
      <w:rPr>
        <w:rFonts w:ascii="Courier New" w:hAnsi="Courier New" w:cs="Courier New" w:hint="default"/>
      </w:rPr>
    </w:lvl>
    <w:lvl w:ilvl="8" w:tplc="9462D77E" w:tentative="1">
      <w:start w:val="1"/>
      <w:numFmt w:val="bullet"/>
      <w:lvlText w:val=""/>
      <w:lvlJc w:val="left"/>
      <w:pPr>
        <w:ind w:left="6480" w:hanging="360"/>
      </w:pPr>
      <w:rPr>
        <w:rFonts w:ascii="Wingdings" w:hAnsi="Wingdings" w:hint="default"/>
      </w:rPr>
    </w:lvl>
  </w:abstractNum>
  <w:abstractNum w:abstractNumId="65">
    <w:nsid w:val="67E15D98"/>
    <w:multiLevelType w:val="hybridMultilevel"/>
    <w:tmpl w:val="07909D8A"/>
    <w:lvl w:ilvl="0" w:tplc="47D4F1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8183BE6"/>
    <w:multiLevelType w:val="hybridMultilevel"/>
    <w:tmpl w:val="6F4E90F8"/>
    <w:lvl w:ilvl="0" w:tplc="04090001">
      <w:start w:val="1"/>
      <w:numFmt w:val="bullet"/>
      <w:pStyle w:val="ListBullet2"/>
      <w:lvlText w:val=""/>
      <w:lvlJc w:val="left"/>
      <w:pPr>
        <w:tabs>
          <w:tab w:val="num" w:pos="576"/>
        </w:tabs>
        <w:ind w:left="576" w:hanging="288"/>
      </w:pPr>
      <w:rPr>
        <w:rFonts w:ascii="Symbol" w:hAnsi="Symbol" w:hint="default"/>
        <w:color w:val="004B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681D6A69"/>
    <w:multiLevelType w:val="hybridMultilevel"/>
    <w:tmpl w:val="13B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BEA2DFB"/>
    <w:multiLevelType w:val="hybridMultilevel"/>
    <w:tmpl w:val="544EBE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nsid w:val="6CB662BE"/>
    <w:multiLevelType w:val="hybridMultilevel"/>
    <w:tmpl w:val="9C7A7DF0"/>
    <w:lvl w:ilvl="0" w:tplc="04130001">
      <w:start w:val="1"/>
      <w:numFmt w:val="bullet"/>
      <w:lvlText w:val=""/>
      <w:lvlJc w:val="left"/>
      <w:pPr>
        <w:ind w:left="360" w:hanging="360"/>
      </w:pPr>
      <w:rPr>
        <w:rFonts w:ascii="Wingdings" w:hAnsi="Wingdings" w:hint="default"/>
      </w:rPr>
    </w:lvl>
    <w:lvl w:ilvl="1" w:tplc="C324DA90" w:tentative="1">
      <w:start w:val="1"/>
      <w:numFmt w:val="lowerLetter"/>
      <w:lvlText w:val="%2."/>
      <w:lvlJc w:val="left"/>
      <w:pPr>
        <w:ind w:left="720" w:hanging="360"/>
      </w:pPr>
    </w:lvl>
    <w:lvl w:ilvl="2" w:tplc="6B5AEF4A" w:tentative="1">
      <w:start w:val="1"/>
      <w:numFmt w:val="lowerRoman"/>
      <w:lvlText w:val="%3."/>
      <w:lvlJc w:val="right"/>
      <w:pPr>
        <w:ind w:left="1440" w:hanging="180"/>
      </w:pPr>
    </w:lvl>
    <w:lvl w:ilvl="3" w:tplc="9CC02050" w:tentative="1">
      <w:start w:val="1"/>
      <w:numFmt w:val="decimal"/>
      <w:lvlText w:val="%4."/>
      <w:lvlJc w:val="left"/>
      <w:pPr>
        <w:ind w:left="2160" w:hanging="360"/>
      </w:pPr>
    </w:lvl>
    <w:lvl w:ilvl="4" w:tplc="DD58363E" w:tentative="1">
      <w:start w:val="1"/>
      <w:numFmt w:val="lowerLetter"/>
      <w:lvlText w:val="%5."/>
      <w:lvlJc w:val="left"/>
      <w:pPr>
        <w:ind w:left="2880" w:hanging="360"/>
      </w:pPr>
    </w:lvl>
    <w:lvl w:ilvl="5" w:tplc="564279E2" w:tentative="1">
      <w:start w:val="1"/>
      <w:numFmt w:val="lowerRoman"/>
      <w:lvlText w:val="%6."/>
      <w:lvlJc w:val="right"/>
      <w:pPr>
        <w:ind w:left="3600" w:hanging="180"/>
      </w:pPr>
    </w:lvl>
    <w:lvl w:ilvl="6" w:tplc="45C89F22" w:tentative="1">
      <w:start w:val="1"/>
      <w:numFmt w:val="decimal"/>
      <w:lvlText w:val="%7."/>
      <w:lvlJc w:val="left"/>
      <w:pPr>
        <w:ind w:left="4320" w:hanging="360"/>
      </w:pPr>
    </w:lvl>
    <w:lvl w:ilvl="7" w:tplc="8C2AAC1C" w:tentative="1">
      <w:start w:val="1"/>
      <w:numFmt w:val="lowerLetter"/>
      <w:lvlText w:val="%8."/>
      <w:lvlJc w:val="left"/>
      <w:pPr>
        <w:ind w:left="5040" w:hanging="360"/>
      </w:pPr>
    </w:lvl>
    <w:lvl w:ilvl="8" w:tplc="28000590" w:tentative="1">
      <w:start w:val="1"/>
      <w:numFmt w:val="lowerRoman"/>
      <w:lvlText w:val="%9."/>
      <w:lvlJc w:val="right"/>
      <w:pPr>
        <w:ind w:left="5760" w:hanging="180"/>
      </w:pPr>
    </w:lvl>
  </w:abstractNum>
  <w:abstractNum w:abstractNumId="70">
    <w:nsid w:val="6D510F79"/>
    <w:multiLevelType w:val="hybridMultilevel"/>
    <w:tmpl w:val="2F10D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1">
    <w:nsid w:val="6D8845DF"/>
    <w:multiLevelType w:val="hybridMultilevel"/>
    <w:tmpl w:val="A3B49EA8"/>
    <w:lvl w:ilvl="0" w:tplc="680E3FB2">
      <w:start w:val="1"/>
      <w:numFmt w:val="bullet"/>
      <w:lvlText w:val=""/>
      <w:lvlJc w:val="left"/>
      <w:pPr>
        <w:ind w:left="360" w:hanging="360"/>
      </w:pPr>
      <w:rPr>
        <w:rFonts w:ascii="Symbol" w:hAnsi="Symbol" w:hint="default"/>
      </w:rPr>
    </w:lvl>
    <w:lvl w:ilvl="1" w:tplc="04130003">
      <w:start w:val="1"/>
      <w:numFmt w:val="lowerLetter"/>
      <w:lvlText w:val="%2."/>
      <w:lvlJc w:val="left"/>
      <w:pPr>
        <w:ind w:left="1080" w:hanging="360"/>
      </w:pPr>
    </w:lvl>
    <w:lvl w:ilvl="2" w:tplc="04130005" w:tentative="1">
      <w:start w:val="1"/>
      <w:numFmt w:val="lowerRoman"/>
      <w:lvlText w:val="%3."/>
      <w:lvlJc w:val="right"/>
      <w:pPr>
        <w:ind w:left="1800" w:hanging="180"/>
      </w:pPr>
    </w:lvl>
    <w:lvl w:ilvl="3" w:tplc="04130001" w:tentative="1">
      <w:start w:val="1"/>
      <w:numFmt w:val="decimal"/>
      <w:lvlText w:val="%4."/>
      <w:lvlJc w:val="left"/>
      <w:pPr>
        <w:ind w:left="2520" w:hanging="360"/>
      </w:pPr>
    </w:lvl>
    <w:lvl w:ilvl="4" w:tplc="04130003" w:tentative="1">
      <w:start w:val="1"/>
      <w:numFmt w:val="lowerLetter"/>
      <w:lvlText w:val="%5."/>
      <w:lvlJc w:val="left"/>
      <w:pPr>
        <w:ind w:left="3240" w:hanging="360"/>
      </w:pPr>
    </w:lvl>
    <w:lvl w:ilvl="5" w:tplc="04130005" w:tentative="1">
      <w:start w:val="1"/>
      <w:numFmt w:val="lowerRoman"/>
      <w:lvlText w:val="%6."/>
      <w:lvlJc w:val="right"/>
      <w:pPr>
        <w:ind w:left="3960" w:hanging="180"/>
      </w:pPr>
    </w:lvl>
    <w:lvl w:ilvl="6" w:tplc="04130001" w:tentative="1">
      <w:start w:val="1"/>
      <w:numFmt w:val="decimal"/>
      <w:lvlText w:val="%7."/>
      <w:lvlJc w:val="left"/>
      <w:pPr>
        <w:ind w:left="4680" w:hanging="360"/>
      </w:pPr>
    </w:lvl>
    <w:lvl w:ilvl="7" w:tplc="04130003" w:tentative="1">
      <w:start w:val="1"/>
      <w:numFmt w:val="lowerLetter"/>
      <w:lvlText w:val="%8."/>
      <w:lvlJc w:val="left"/>
      <w:pPr>
        <w:ind w:left="5400" w:hanging="360"/>
      </w:pPr>
    </w:lvl>
    <w:lvl w:ilvl="8" w:tplc="04130005" w:tentative="1">
      <w:start w:val="1"/>
      <w:numFmt w:val="lowerRoman"/>
      <w:lvlText w:val="%9."/>
      <w:lvlJc w:val="right"/>
      <w:pPr>
        <w:ind w:left="6120" w:hanging="180"/>
      </w:pPr>
    </w:lvl>
  </w:abstractNum>
  <w:abstractNum w:abstractNumId="72">
    <w:nsid w:val="6E4B7948"/>
    <w:multiLevelType w:val="hybridMultilevel"/>
    <w:tmpl w:val="ACA4B486"/>
    <w:lvl w:ilvl="0" w:tplc="684E0AAE">
      <w:start w:val="1"/>
      <w:numFmt w:val="bullet"/>
      <w:pStyle w:val="ListBullet3"/>
      <w:lvlText w:val="–"/>
      <w:lvlJc w:val="left"/>
      <w:pPr>
        <w:tabs>
          <w:tab w:val="num" w:pos="864"/>
        </w:tabs>
        <w:ind w:left="864" w:hanging="288"/>
      </w:pPr>
      <w:rPr>
        <w:rFonts w:ascii="Arial" w:hAnsi="Arial" w:hint="default"/>
        <w:color w:val="004B66"/>
      </w:rPr>
    </w:lvl>
    <w:lvl w:ilvl="1" w:tplc="F6500734" w:tentative="1">
      <w:start w:val="1"/>
      <w:numFmt w:val="bullet"/>
      <w:lvlText w:val="o"/>
      <w:lvlJc w:val="left"/>
      <w:pPr>
        <w:tabs>
          <w:tab w:val="num" w:pos="1440"/>
        </w:tabs>
        <w:ind w:left="1440" w:hanging="360"/>
      </w:pPr>
      <w:rPr>
        <w:rFonts w:ascii="Courier New" w:hAnsi="Courier New" w:hint="default"/>
      </w:rPr>
    </w:lvl>
    <w:lvl w:ilvl="2" w:tplc="A9387D70" w:tentative="1">
      <w:start w:val="1"/>
      <w:numFmt w:val="bullet"/>
      <w:lvlText w:val=""/>
      <w:lvlJc w:val="left"/>
      <w:pPr>
        <w:tabs>
          <w:tab w:val="num" w:pos="2160"/>
        </w:tabs>
        <w:ind w:left="2160" w:hanging="360"/>
      </w:pPr>
      <w:rPr>
        <w:rFonts w:ascii="Wingdings" w:hAnsi="Wingdings" w:hint="default"/>
      </w:rPr>
    </w:lvl>
    <w:lvl w:ilvl="3" w:tplc="BAA4CE90" w:tentative="1">
      <w:start w:val="1"/>
      <w:numFmt w:val="bullet"/>
      <w:lvlText w:val=""/>
      <w:lvlJc w:val="left"/>
      <w:pPr>
        <w:tabs>
          <w:tab w:val="num" w:pos="2880"/>
        </w:tabs>
        <w:ind w:left="2880" w:hanging="360"/>
      </w:pPr>
      <w:rPr>
        <w:rFonts w:ascii="Symbol" w:hAnsi="Symbol" w:hint="default"/>
      </w:rPr>
    </w:lvl>
    <w:lvl w:ilvl="4" w:tplc="E17A8922" w:tentative="1">
      <w:start w:val="1"/>
      <w:numFmt w:val="bullet"/>
      <w:lvlText w:val="o"/>
      <w:lvlJc w:val="left"/>
      <w:pPr>
        <w:tabs>
          <w:tab w:val="num" w:pos="3600"/>
        </w:tabs>
        <w:ind w:left="3600" w:hanging="360"/>
      </w:pPr>
      <w:rPr>
        <w:rFonts w:ascii="Courier New" w:hAnsi="Courier New" w:hint="default"/>
      </w:rPr>
    </w:lvl>
    <w:lvl w:ilvl="5" w:tplc="887EC358" w:tentative="1">
      <w:start w:val="1"/>
      <w:numFmt w:val="bullet"/>
      <w:lvlText w:val=""/>
      <w:lvlJc w:val="left"/>
      <w:pPr>
        <w:tabs>
          <w:tab w:val="num" w:pos="4320"/>
        </w:tabs>
        <w:ind w:left="4320" w:hanging="360"/>
      </w:pPr>
      <w:rPr>
        <w:rFonts w:ascii="Wingdings" w:hAnsi="Wingdings" w:hint="default"/>
      </w:rPr>
    </w:lvl>
    <w:lvl w:ilvl="6" w:tplc="AD02D0C0" w:tentative="1">
      <w:start w:val="1"/>
      <w:numFmt w:val="bullet"/>
      <w:lvlText w:val=""/>
      <w:lvlJc w:val="left"/>
      <w:pPr>
        <w:tabs>
          <w:tab w:val="num" w:pos="5040"/>
        </w:tabs>
        <w:ind w:left="5040" w:hanging="360"/>
      </w:pPr>
      <w:rPr>
        <w:rFonts w:ascii="Symbol" w:hAnsi="Symbol" w:hint="default"/>
      </w:rPr>
    </w:lvl>
    <w:lvl w:ilvl="7" w:tplc="E5BCF0FA" w:tentative="1">
      <w:start w:val="1"/>
      <w:numFmt w:val="bullet"/>
      <w:lvlText w:val="o"/>
      <w:lvlJc w:val="left"/>
      <w:pPr>
        <w:tabs>
          <w:tab w:val="num" w:pos="5760"/>
        </w:tabs>
        <w:ind w:left="5760" w:hanging="360"/>
      </w:pPr>
      <w:rPr>
        <w:rFonts w:ascii="Courier New" w:hAnsi="Courier New" w:hint="default"/>
      </w:rPr>
    </w:lvl>
    <w:lvl w:ilvl="8" w:tplc="711A7016" w:tentative="1">
      <w:start w:val="1"/>
      <w:numFmt w:val="bullet"/>
      <w:lvlText w:val=""/>
      <w:lvlJc w:val="left"/>
      <w:pPr>
        <w:tabs>
          <w:tab w:val="num" w:pos="6480"/>
        </w:tabs>
        <w:ind w:left="6480" w:hanging="360"/>
      </w:pPr>
      <w:rPr>
        <w:rFonts w:ascii="Wingdings" w:hAnsi="Wingdings" w:hint="default"/>
      </w:rPr>
    </w:lvl>
  </w:abstractNum>
  <w:abstractNum w:abstractNumId="73">
    <w:nsid w:val="735C5E80"/>
    <w:multiLevelType w:val="hybridMultilevel"/>
    <w:tmpl w:val="23FA7B94"/>
    <w:lvl w:ilvl="0" w:tplc="4BDE1C5A">
      <w:start w:val="1"/>
      <w:numFmt w:val="decimal"/>
      <w:pStyle w:val="Numbering1"/>
      <w:lvlText w:val="%1."/>
      <w:lvlJc w:val="left"/>
      <w:pPr>
        <w:ind w:left="720" w:hanging="360"/>
      </w:pPr>
      <w:rPr>
        <w:rFonts w:ascii="Arial" w:hAnsi="Arial" w:hint="default"/>
        <w:b w:val="0"/>
        <w:i w:val="0"/>
        <w:color w:val="0098C7"/>
        <w:sz w:val="20"/>
      </w:rPr>
    </w:lvl>
    <w:lvl w:ilvl="1" w:tplc="F64A2B48" w:tentative="1">
      <w:start w:val="1"/>
      <w:numFmt w:val="lowerLetter"/>
      <w:lvlText w:val="%2."/>
      <w:lvlJc w:val="left"/>
      <w:pPr>
        <w:ind w:left="1440" w:hanging="360"/>
      </w:pPr>
    </w:lvl>
    <w:lvl w:ilvl="2" w:tplc="F8266EA8" w:tentative="1">
      <w:start w:val="1"/>
      <w:numFmt w:val="lowerRoman"/>
      <w:lvlText w:val="%3."/>
      <w:lvlJc w:val="right"/>
      <w:pPr>
        <w:ind w:left="2160" w:hanging="180"/>
      </w:pPr>
    </w:lvl>
    <w:lvl w:ilvl="3" w:tplc="926A81C0" w:tentative="1">
      <w:start w:val="1"/>
      <w:numFmt w:val="decimal"/>
      <w:lvlText w:val="%4."/>
      <w:lvlJc w:val="left"/>
      <w:pPr>
        <w:ind w:left="2880" w:hanging="360"/>
      </w:pPr>
    </w:lvl>
    <w:lvl w:ilvl="4" w:tplc="23A4C486" w:tentative="1">
      <w:start w:val="1"/>
      <w:numFmt w:val="lowerLetter"/>
      <w:lvlText w:val="%5."/>
      <w:lvlJc w:val="left"/>
      <w:pPr>
        <w:ind w:left="3600" w:hanging="360"/>
      </w:pPr>
    </w:lvl>
    <w:lvl w:ilvl="5" w:tplc="E8E8B9D6" w:tentative="1">
      <w:start w:val="1"/>
      <w:numFmt w:val="lowerRoman"/>
      <w:lvlText w:val="%6."/>
      <w:lvlJc w:val="right"/>
      <w:pPr>
        <w:ind w:left="4320" w:hanging="180"/>
      </w:pPr>
    </w:lvl>
    <w:lvl w:ilvl="6" w:tplc="C9F667E2" w:tentative="1">
      <w:start w:val="1"/>
      <w:numFmt w:val="decimal"/>
      <w:lvlText w:val="%7."/>
      <w:lvlJc w:val="left"/>
      <w:pPr>
        <w:ind w:left="5040" w:hanging="360"/>
      </w:pPr>
    </w:lvl>
    <w:lvl w:ilvl="7" w:tplc="CDF49DA2" w:tentative="1">
      <w:start w:val="1"/>
      <w:numFmt w:val="lowerLetter"/>
      <w:lvlText w:val="%8."/>
      <w:lvlJc w:val="left"/>
      <w:pPr>
        <w:ind w:left="5760" w:hanging="360"/>
      </w:pPr>
    </w:lvl>
    <w:lvl w:ilvl="8" w:tplc="BD062432" w:tentative="1">
      <w:start w:val="1"/>
      <w:numFmt w:val="lowerRoman"/>
      <w:lvlText w:val="%9."/>
      <w:lvlJc w:val="right"/>
      <w:pPr>
        <w:ind w:left="6480" w:hanging="180"/>
      </w:pPr>
    </w:lvl>
  </w:abstractNum>
  <w:abstractNum w:abstractNumId="74">
    <w:nsid w:val="73FC6D7A"/>
    <w:multiLevelType w:val="hybridMultilevel"/>
    <w:tmpl w:val="C9E87CA0"/>
    <w:lvl w:ilvl="0" w:tplc="0409000D">
      <w:start w:val="1"/>
      <w:numFmt w:val="bullet"/>
      <w:lvlText w:val=""/>
      <w:lvlJc w:val="left"/>
      <w:pPr>
        <w:ind w:left="45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5">
    <w:nsid w:val="755E62E1"/>
    <w:multiLevelType w:val="hybridMultilevel"/>
    <w:tmpl w:val="43B4E624"/>
    <w:lvl w:ilvl="0" w:tplc="8DDA7498">
      <w:start w:val="1"/>
      <w:numFmt w:val="bullet"/>
      <w:lvlText w:val=""/>
      <w:lvlJc w:val="left"/>
      <w:pPr>
        <w:ind w:left="360" w:hanging="360"/>
      </w:pPr>
      <w:rPr>
        <w:rFonts w:ascii="Symbol" w:hAnsi="Symbol" w:hint="default"/>
      </w:rPr>
    </w:lvl>
    <w:lvl w:ilvl="1" w:tplc="75525102" w:tentative="1">
      <w:start w:val="1"/>
      <w:numFmt w:val="bullet"/>
      <w:lvlText w:val="o"/>
      <w:lvlJc w:val="left"/>
      <w:pPr>
        <w:ind w:left="1350" w:hanging="360"/>
      </w:pPr>
      <w:rPr>
        <w:rFonts w:ascii="Courier New" w:hAnsi="Courier New" w:cs="Courier New" w:hint="default"/>
      </w:rPr>
    </w:lvl>
    <w:lvl w:ilvl="2" w:tplc="0F327028" w:tentative="1">
      <w:start w:val="1"/>
      <w:numFmt w:val="bullet"/>
      <w:lvlText w:val=""/>
      <w:lvlJc w:val="left"/>
      <w:pPr>
        <w:ind w:left="2070" w:hanging="360"/>
      </w:pPr>
      <w:rPr>
        <w:rFonts w:ascii="Wingdings" w:hAnsi="Wingdings" w:hint="default"/>
      </w:rPr>
    </w:lvl>
    <w:lvl w:ilvl="3" w:tplc="4C583184" w:tentative="1">
      <w:start w:val="1"/>
      <w:numFmt w:val="bullet"/>
      <w:lvlText w:val=""/>
      <w:lvlJc w:val="left"/>
      <w:pPr>
        <w:ind w:left="2790" w:hanging="360"/>
      </w:pPr>
      <w:rPr>
        <w:rFonts w:ascii="Symbol" w:hAnsi="Symbol" w:hint="default"/>
      </w:rPr>
    </w:lvl>
    <w:lvl w:ilvl="4" w:tplc="1486BE00" w:tentative="1">
      <w:start w:val="1"/>
      <w:numFmt w:val="bullet"/>
      <w:lvlText w:val="o"/>
      <w:lvlJc w:val="left"/>
      <w:pPr>
        <w:ind w:left="3510" w:hanging="360"/>
      </w:pPr>
      <w:rPr>
        <w:rFonts w:ascii="Courier New" w:hAnsi="Courier New" w:cs="Courier New" w:hint="default"/>
      </w:rPr>
    </w:lvl>
    <w:lvl w:ilvl="5" w:tplc="8BEEC178" w:tentative="1">
      <w:start w:val="1"/>
      <w:numFmt w:val="bullet"/>
      <w:lvlText w:val=""/>
      <w:lvlJc w:val="left"/>
      <w:pPr>
        <w:ind w:left="4230" w:hanging="360"/>
      </w:pPr>
      <w:rPr>
        <w:rFonts w:ascii="Wingdings" w:hAnsi="Wingdings" w:hint="default"/>
      </w:rPr>
    </w:lvl>
    <w:lvl w:ilvl="6" w:tplc="D05AC134" w:tentative="1">
      <w:start w:val="1"/>
      <w:numFmt w:val="bullet"/>
      <w:lvlText w:val=""/>
      <w:lvlJc w:val="left"/>
      <w:pPr>
        <w:ind w:left="4950" w:hanging="360"/>
      </w:pPr>
      <w:rPr>
        <w:rFonts w:ascii="Symbol" w:hAnsi="Symbol" w:hint="default"/>
      </w:rPr>
    </w:lvl>
    <w:lvl w:ilvl="7" w:tplc="89761A70" w:tentative="1">
      <w:start w:val="1"/>
      <w:numFmt w:val="bullet"/>
      <w:lvlText w:val="o"/>
      <w:lvlJc w:val="left"/>
      <w:pPr>
        <w:ind w:left="5670" w:hanging="360"/>
      </w:pPr>
      <w:rPr>
        <w:rFonts w:ascii="Courier New" w:hAnsi="Courier New" w:cs="Courier New" w:hint="default"/>
      </w:rPr>
    </w:lvl>
    <w:lvl w:ilvl="8" w:tplc="872070FA" w:tentative="1">
      <w:start w:val="1"/>
      <w:numFmt w:val="bullet"/>
      <w:lvlText w:val=""/>
      <w:lvlJc w:val="left"/>
      <w:pPr>
        <w:ind w:left="6390" w:hanging="360"/>
      </w:pPr>
      <w:rPr>
        <w:rFonts w:ascii="Wingdings" w:hAnsi="Wingdings" w:hint="default"/>
      </w:rPr>
    </w:lvl>
  </w:abstractNum>
  <w:abstractNum w:abstractNumId="76">
    <w:nsid w:val="75940CF2"/>
    <w:multiLevelType w:val="hybridMultilevel"/>
    <w:tmpl w:val="B602E918"/>
    <w:lvl w:ilvl="0" w:tplc="680E3FB2">
      <w:start w:val="1"/>
      <w:numFmt w:val="decimal"/>
      <w:lvlText w:val="%1."/>
      <w:lvlJc w:val="left"/>
      <w:pPr>
        <w:ind w:left="720" w:hanging="360"/>
      </w:p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77">
    <w:nsid w:val="76586817"/>
    <w:multiLevelType w:val="hybridMultilevel"/>
    <w:tmpl w:val="0FA0EA2C"/>
    <w:lvl w:ilvl="0" w:tplc="680E3FB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8">
    <w:nsid w:val="76A97878"/>
    <w:multiLevelType w:val="hybridMultilevel"/>
    <w:tmpl w:val="B8120222"/>
    <w:lvl w:ilvl="0" w:tplc="FFFFFFFF">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779D028B"/>
    <w:multiLevelType w:val="multilevel"/>
    <w:tmpl w:val="BAB42464"/>
    <w:lvl w:ilvl="0">
      <w:start w:val="1"/>
      <w:numFmt w:val="upperLetter"/>
      <w:pStyle w:val="Bijlage1"/>
      <w:lvlText w:val="Bijlage %1."/>
      <w:lvlJc w:val="left"/>
      <w:pPr>
        <w:tabs>
          <w:tab w:val="num" w:pos="432"/>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pStyle w:val="Bijlage3"/>
      <w:lvlText w:val="%1.%2.%3"/>
      <w:lvlJc w:val="left"/>
      <w:pPr>
        <w:tabs>
          <w:tab w:val="num" w:pos="720"/>
        </w:tabs>
        <w:ind w:left="720" w:hanging="720"/>
      </w:pPr>
      <w:rPr>
        <w:rFonts w:hint="default"/>
      </w:rPr>
    </w:lvl>
    <w:lvl w:ilvl="3">
      <w:start w:val="1"/>
      <w:numFmt w:val="decimal"/>
      <w:pStyle w:val="Bijlage4"/>
      <w:lvlText w:val="%1.%2.%3.%4"/>
      <w:lvlJc w:val="left"/>
      <w:pPr>
        <w:tabs>
          <w:tab w:val="num" w:pos="864"/>
        </w:tabs>
        <w:ind w:left="864" w:hanging="864"/>
      </w:pPr>
      <w:rPr>
        <w:rFonts w:hint="default"/>
      </w:rPr>
    </w:lvl>
    <w:lvl w:ilvl="4">
      <w:start w:val="1"/>
      <w:numFmt w:val="decimal"/>
      <w:pStyle w:val="Bijlage5"/>
      <w:lvlText w:val="%1.%2.%3.%4.%5"/>
      <w:lvlJc w:val="left"/>
      <w:pPr>
        <w:tabs>
          <w:tab w:val="num" w:pos="1008"/>
        </w:tabs>
        <w:ind w:left="1008" w:hanging="1008"/>
      </w:pPr>
      <w:rPr>
        <w:rFonts w:hint="default"/>
      </w:rPr>
    </w:lvl>
    <w:lvl w:ilvl="5">
      <w:start w:val="1"/>
      <w:numFmt w:val="decimal"/>
      <w:pStyle w:val="Bijlage6"/>
      <w:lvlText w:val="%1.%2.%3.%4.%5.%6"/>
      <w:lvlJc w:val="left"/>
      <w:pPr>
        <w:tabs>
          <w:tab w:val="num" w:pos="1152"/>
        </w:tabs>
        <w:ind w:left="1152" w:hanging="1152"/>
      </w:pPr>
      <w:rPr>
        <w:rFonts w:hint="default"/>
      </w:rPr>
    </w:lvl>
    <w:lvl w:ilvl="6">
      <w:start w:val="1"/>
      <w:numFmt w:val="decimal"/>
      <w:pStyle w:val="Bijlage7"/>
      <w:lvlText w:val="%1.%2.%3.%4.%5.%6.%7"/>
      <w:lvlJc w:val="left"/>
      <w:pPr>
        <w:tabs>
          <w:tab w:val="num" w:pos="1296"/>
        </w:tabs>
        <w:ind w:left="1296" w:hanging="1296"/>
      </w:pPr>
      <w:rPr>
        <w:rFonts w:hint="default"/>
      </w:rPr>
    </w:lvl>
    <w:lvl w:ilvl="7">
      <w:start w:val="1"/>
      <w:numFmt w:val="decimal"/>
      <w:pStyle w:val="Bijlage8"/>
      <w:lvlText w:val="%1.%2.%3.%4.%5.%6.%7.%8"/>
      <w:lvlJc w:val="left"/>
      <w:pPr>
        <w:tabs>
          <w:tab w:val="num" w:pos="1440"/>
        </w:tabs>
        <w:ind w:left="1440" w:hanging="1440"/>
      </w:pPr>
      <w:rPr>
        <w:rFonts w:hint="default"/>
      </w:rPr>
    </w:lvl>
    <w:lvl w:ilvl="8">
      <w:start w:val="1"/>
      <w:numFmt w:val="decimal"/>
      <w:pStyle w:val="Bijlage9"/>
      <w:lvlText w:val="%1.%2.%3.%4.%5.%6.%7.%8.%9"/>
      <w:lvlJc w:val="left"/>
      <w:pPr>
        <w:tabs>
          <w:tab w:val="num" w:pos="1584"/>
        </w:tabs>
        <w:ind w:left="1584" w:hanging="1584"/>
      </w:pPr>
      <w:rPr>
        <w:rFonts w:hint="default"/>
      </w:rPr>
    </w:lvl>
  </w:abstractNum>
  <w:abstractNum w:abstractNumId="80">
    <w:nsid w:val="79EE76F1"/>
    <w:multiLevelType w:val="hybridMultilevel"/>
    <w:tmpl w:val="88664076"/>
    <w:lvl w:ilvl="0" w:tplc="04090001">
      <w:start w:val="1"/>
      <w:numFmt w:val="bullet"/>
      <w:lvlText w:val=""/>
      <w:lvlJc w:val="left"/>
      <w:pPr>
        <w:ind w:left="720" w:hanging="360"/>
      </w:pPr>
      <w:rPr>
        <w:rFonts w:ascii="Symbol" w:hAnsi="Symbol"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1">
    <w:nsid w:val="7B9A2221"/>
    <w:multiLevelType w:val="hybridMultilevel"/>
    <w:tmpl w:val="B47ED15E"/>
    <w:lvl w:ilvl="0" w:tplc="D5EA310E">
      <w:start w:val="1"/>
      <w:numFmt w:val="bullet"/>
      <w:lvlText w:val=""/>
      <w:lvlJc w:val="left"/>
      <w:pPr>
        <w:ind w:left="720" w:hanging="360"/>
      </w:pPr>
      <w:rPr>
        <w:rFonts w:ascii="Symbol" w:hAnsi="Symbol" w:hint="default"/>
      </w:rPr>
    </w:lvl>
    <w:lvl w:ilvl="1" w:tplc="389E6B8C" w:tentative="1">
      <w:start w:val="1"/>
      <w:numFmt w:val="bullet"/>
      <w:lvlText w:val="o"/>
      <w:lvlJc w:val="left"/>
      <w:pPr>
        <w:ind w:left="1440" w:hanging="360"/>
      </w:pPr>
      <w:rPr>
        <w:rFonts w:ascii="Courier New" w:hAnsi="Courier New" w:cs="Courier New" w:hint="default"/>
      </w:rPr>
    </w:lvl>
    <w:lvl w:ilvl="2" w:tplc="7A36D772" w:tentative="1">
      <w:start w:val="1"/>
      <w:numFmt w:val="bullet"/>
      <w:lvlText w:val=""/>
      <w:lvlJc w:val="left"/>
      <w:pPr>
        <w:ind w:left="2160" w:hanging="360"/>
      </w:pPr>
      <w:rPr>
        <w:rFonts w:ascii="Wingdings" w:hAnsi="Wingdings" w:hint="default"/>
      </w:rPr>
    </w:lvl>
    <w:lvl w:ilvl="3" w:tplc="CC009976" w:tentative="1">
      <w:start w:val="1"/>
      <w:numFmt w:val="bullet"/>
      <w:lvlText w:val=""/>
      <w:lvlJc w:val="left"/>
      <w:pPr>
        <w:ind w:left="2880" w:hanging="360"/>
      </w:pPr>
      <w:rPr>
        <w:rFonts w:ascii="Symbol" w:hAnsi="Symbol" w:hint="default"/>
      </w:rPr>
    </w:lvl>
    <w:lvl w:ilvl="4" w:tplc="F3129AD6" w:tentative="1">
      <w:start w:val="1"/>
      <w:numFmt w:val="bullet"/>
      <w:lvlText w:val="o"/>
      <w:lvlJc w:val="left"/>
      <w:pPr>
        <w:ind w:left="3600" w:hanging="360"/>
      </w:pPr>
      <w:rPr>
        <w:rFonts w:ascii="Courier New" w:hAnsi="Courier New" w:cs="Courier New" w:hint="default"/>
      </w:rPr>
    </w:lvl>
    <w:lvl w:ilvl="5" w:tplc="80A6EDC0" w:tentative="1">
      <w:start w:val="1"/>
      <w:numFmt w:val="bullet"/>
      <w:lvlText w:val=""/>
      <w:lvlJc w:val="left"/>
      <w:pPr>
        <w:ind w:left="4320" w:hanging="360"/>
      </w:pPr>
      <w:rPr>
        <w:rFonts w:ascii="Wingdings" w:hAnsi="Wingdings" w:hint="default"/>
      </w:rPr>
    </w:lvl>
    <w:lvl w:ilvl="6" w:tplc="5DEA5A42" w:tentative="1">
      <w:start w:val="1"/>
      <w:numFmt w:val="bullet"/>
      <w:lvlText w:val=""/>
      <w:lvlJc w:val="left"/>
      <w:pPr>
        <w:ind w:left="5040" w:hanging="360"/>
      </w:pPr>
      <w:rPr>
        <w:rFonts w:ascii="Symbol" w:hAnsi="Symbol" w:hint="default"/>
      </w:rPr>
    </w:lvl>
    <w:lvl w:ilvl="7" w:tplc="27229798" w:tentative="1">
      <w:start w:val="1"/>
      <w:numFmt w:val="bullet"/>
      <w:lvlText w:val="o"/>
      <w:lvlJc w:val="left"/>
      <w:pPr>
        <w:ind w:left="5760" w:hanging="360"/>
      </w:pPr>
      <w:rPr>
        <w:rFonts w:ascii="Courier New" w:hAnsi="Courier New" w:cs="Courier New" w:hint="default"/>
      </w:rPr>
    </w:lvl>
    <w:lvl w:ilvl="8" w:tplc="3EB03C44" w:tentative="1">
      <w:start w:val="1"/>
      <w:numFmt w:val="bullet"/>
      <w:lvlText w:val=""/>
      <w:lvlJc w:val="left"/>
      <w:pPr>
        <w:ind w:left="6480" w:hanging="360"/>
      </w:pPr>
      <w:rPr>
        <w:rFonts w:ascii="Wingdings" w:hAnsi="Wingdings" w:hint="default"/>
      </w:rPr>
    </w:lvl>
  </w:abstractNum>
  <w:abstractNum w:abstractNumId="82">
    <w:nsid w:val="7E3E5859"/>
    <w:multiLevelType w:val="hybridMultilevel"/>
    <w:tmpl w:val="C3947750"/>
    <w:lvl w:ilvl="0" w:tplc="04130001">
      <w:start w:val="1"/>
      <w:numFmt w:val="bullet"/>
      <w:pStyle w:val="Bullet1"/>
      <w:lvlText w:val=""/>
      <w:lvlJc w:val="left"/>
      <w:pPr>
        <w:ind w:left="360" w:hanging="360"/>
      </w:pPr>
      <w:rPr>
        <w:rFonts w:ascii="Wingdings" w:hAnsi="Wingdings" w:cs="Times New Roman" w:hint="default"/>
        <w:b w:val="0"/>
        <w:i w:val="0"/>
        <w:color w:val="0098C7"/>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2"/>
  </w:num>
  <w:num w:numId="2">
    <w:abstractNumId w:val="60"/>
  </w:num>
  <w:num w:numId="3">
    <w:abstractNumId w:val="73"/>
  </w:num>
  <w:num w:numId="4">
    <w:abstractNumId w:val="62"/>
  </w:num>
  <w:num w:numId="5">
    <w:abstractNumId w:val="52"/>
  </w:num>
  <w:num w:numId="6">
    <w:abstractNumId w:val="43"/>
  </w:num>
  <w:num w:numId="7">
    <w:abstractNumId w:val="53"/>
  </w:num>
  <w:num w:numId="8">
    <w:abstractNumId w:val="6"/>
  </w:num>
  <w:num w:numId="9">
    <w:abstractNumId w:val="3"/>
    <w:lvlOverride w:ilvl="0">
      <w:startOverride w:val="1"/>
    </w:lvlOverride>
  </w:num>
  <w:num w:numId="10">
    <w:abstractNumId w:val="47"/>
  </w:num>
  <w:num w:numId="11">
    <w:abstractNumId w:val="68"/>
  </w:num>
  <w:num w:numId="12">
    <w:abstractNumId w:val="19"/>
  </w:num>
  <w:num w:numId="13">
    <w:abstractNumId w:val="65"/>
  </w:num>
  <w:num w:numId="14">
    <w:abstractNumId w:val="51"/>
  </w:num>
  <w:num w:numId="15">
    <w:abstractNumId w:val="18"/>
  </w:num>
  <w:num w:numId="16">
    <w:abstractNumId w:val="20"/>
  </w:num>
  <w:num w:numId="17">
    <w:abstractNumId w:val="76"/>
  </w:num>
  <w:num w:numId="18">
    <w:abstractNumId w:val="27"/>
  </w:num>
  <w:num w:numId="19">
    <w:abstractNumId w:val="54"/>
  </w:num>
  <w:num w:numId="20">
    <w:abstractNumId w:val="12"/>
  </w:num>
  <w:num w:numId="21">
    <w:abstractNumId w:val="69"/>
  </w:num>
  <w:num w:numId="22">
    <w:abstractNumId w:val="1"/>
  </w:num>
  <w:num w:numId="23">
    <w:abstractNumId w:val="4"/>
  </w:num>
  <w:num w:numId="24">
    <w:abstractNumId w:val="64"/>
  </w:num>
  <w:num w:numId="25">
    <w:abstractNumId w:val="41"/>
  </w:num>
  <w:num w:numId="26">
    <w:abstractNumId w:val="48"/>
  </w:num>
  <w:num w:numId="27">
    <w:abstractNumId w:val="77"/>
  </w:num>
  <w:num w:numId="28">
    <w:abstractNumId w:val="44"/>
  </w:num>
  <w:num w:numId="29">
    <w:abstractNumId w:val="5"/>
  </w:num>
  <w:num w:numId="30">
    <w:abstractNumId w:val="46"/>
  </w:num>
  <w:num w:numId="31">
    <w:abstractNumId w:val="66"/>
  </w:num>
  <w:num w:numId="32">
    <w:abstractNumId w:val="72"/>
  </w:num>
  <w:num w:numId="33">
    <w:abstractNumId w:val="45"/>
  </w:num>
  <w:num w:numId="34">
    <w:abstractNumId w:val="22"/>
  </w:num>
  <w:num w:numId="35">
    <w:abstractNumId w:val="42"/>
  </w:num>
  <w:num w:numId="36">
    <w:abstractNumId w:val="17"/>
  </w:num>
  <w:num w:numId="37">
    <w:abstractNumId w:val="10"/>
  </w:num>
  <w:num w:numId="38">
    <w:abstractNumId w:val="40"/>
    <w:lvlOverride w:ilvl="0">
      <w:lvl w:ilvl="0">
        <w:start w:val="1"/>
        <w:numFmt w:val="decimal"/>
        <w:pStyle w:val="CGHeading1-outlined"/>
        <w:lvlText w:val="%1"/>
        <w:lvlJc w:val="left"/>
        <w:pPr>
          <w:ind w:left="1890" w:hanging="720"/>
        </w:pPr>
        <w:rPr>
          <w:rFonts w:ascii="Arial" w:hAnsi="Arial" w:hint="default"/>
          <w:b w:val="0"/>
          <w:i w:val="0"/>
          <w:color w:val="263147" w:themeColor="text1"/>
          <w:sz w:val="40"/>
          <w:szCs w:val="40"/>
        </w:rPr>
      </w:lvl>
    </w:lvlOverride>
    <w:lvlOverride w:ilvl="1">
      <w:lvl w:ilvl="1">
        <w:start w:val="1"/>
        <w:numFmt w:val="decimal"/>
        <w:pStyle w:val="CGHeading2-outlined"/>
        <w:lvlText w:val="%1.%2"/>
        <w:lvlJc w:val="left"/>
        <w:pPr>
          <w:ind w:left="1854" w:hanging="864"/>
        </w:pPr>
        <w:rPr>
          <w:rFonts w:ascii="Arial" w:hAnsi="Arial" w:hint="default"/>
          <w:b w:val="0"/>
          <w:i w:val="0"/>
          <w:color w:val="746861" w:themeColor="text2" w:themeShade="BF"/>
          <w:sz w:val="40"/>
        </w:rPr>
      </w:lvl>
    </w:lvlOverride>
    <w:lvlOverride w:ilvl="2">
      <w:lvl w:ilvl="2">
        <w:start w:val="1"/>
        <w:numFmt w:val="decimal"/>
        <w:pStyle w:val="CGHeading3-outlined"/>
        <w:lvlText w:val="%1.%2.%3"/>
        <w:lvlJc w:val="left"/>
        <w:pPr>
          <w:ind w:left="1080" w:hanging="1080"/>
        </w:pPr>
        <w:rPr>
          <w:rFonts w:ascii="Arial" w:hAnsi="Arial" w:hint="default"/>
          <w:b w:val="0"/>
          <w:i w:val="0"/>
          <w:color w:val="007195" w:themeColor="accent5" w:themeShade="BF"/>
          <w:sz w:val="36"/>
        </w:rPr>
      </w:lvl>
    </w:lvlOverride>
    <w:lvlOverride w:ilvl="3">
      <w:lvl w:ilvl="3">
        <w:start w:val="1"/>
        <w:numFmt w:val="decimal"/>
        <w:pStyle w:val="CGHeading4-outlined"/>
        <w:lvlText w:val="%1.%2.%3.%4"/>
        <w:lvlJc w:val="left"/>
        <w:pPr>
          <w:ind w:left="1224" w:hanging="1224"/>
        </w:pPr>
        <w:rPr>
          <w:rFonts w:ascii="Arial" w:hAnsi="Arial" w:hint="default"/>
          <w:b w:val="0"/>
          <w:i w:val="0"/>
          <w:color w:val="998C85" w:themeColor="text2"/>
          <w:sz w:val="32"/>
        </w:rPr>
      </w:lvl>
    </w:lvlOverride>
    <w:lvlOverride w:ilvl="4">
      <w:lvl w:ilvl="4">
        <w:start w:val="1"/>
        <w:numFmt w:val="decimal"/>
        <w:pStyle w:val="CGHeading5-outlined"/>
        <w:lvlText w:val="%1.%2.%3.%4.%5"/>
        <w:lvlJc w:val="left"/>
        <w:pPr>
          <w:ind w:left="1296" w:hanging="1296"/>
        </w:pPr>
        <w:rPr>
          <w:rFonts w:ascii="Arial" w:hAnsi="Arial" w:hint="default"/>
          <w:b w:val="0"/>
          <w:i w:val="0"/>
          <w:color w:val="AC2B37" w:themeColor="accent3"/>
          <w:sz w:val="28"/>
        </w:rPr>
      </w:lvl>
    </w:lvlOverride>
  </w:num>
  <w:num w:numId="39">
    <w:abstractNumId w:val="28"/>
  </w:num>
  <w:num w:numId="40">
    <w:abstractNumId w:val="31"/>
    <w:lvlOverride w:ilvl="0">
      <w:lvl w:ilvl="0">
        <w:start w:val="1"/>
        <w:numFmt w:val="decimal"/>
        <w:pStyle w:val="CGNumbering-Level1"/>
        <w:lvlText w:val="%1."/>
        <w:lvlJc w:val="left"/>
        <w:pPr>
          <w:ind w:left="360" w:hanging="360"/>
        </w:pPr>
        <w:rPr>
          <w:rFonts w:ascii="Arial" w:hAnsi="Arial" w:hint="default"/>
          <w:b w:val="0"/>
          <w:i w:val="0"/>
          <w:color w:val="AC2B37" w:themeColor="accent3"/>
          <w:sz w:val="20"/>
        </w:rPr>
      </w:lvl>
    </w:lvlOverride>
    <w:lvlOverride w:ilvl="1">
      <w:lvl w:ilvl="1">
        <w:start w:val="1"/>
        <w:numFmt w:val="lowerLetter"/>
        <w:pStyle w:val="CGNumbering-Level2"/>
        <w:lvlText w:val="%2."/>
        <w:lvlJc w:val="left"/>
        <w:pPr>
          <w:ind w:left="720" w:hanging="360"/>
        </w:pPr>
        <w:rPr>
          <w:rFonts w:ascii="Arial" w:hAnsi="Arial" w:hint="default"/>
          <w:b w:val="0"/>
          <w:i w:val="0"/>
          <w:color w:val="998C85" w:themeColor="text2"/>
          <w:sz w:val="20"/>
        </w:rPr>
      </w:lvl>
    </w:lvlOverride>
    <w:lvlOverride w:ilvl="2">
      <w:lvl w:ilvl="2">
        <w:start w:val="1"/>
        <w:numFmt w:val="lowerRoman"/>
        <w:pStyle w:val="CGNumbering-Level3"/>
        <w:lvlText w:val="%3."/>
        <w:lvlJc w:val="left"/>
        <w:pPr>
          <w:ind w:left="1080" w:hanging="360"/>
        </w:pPr>
        <w:rPr>
          <w:rFonts w:ascii="Arial" w:hAnsi="Arial" w:hint="default"/>
          <w:b w:val="0"/>
          <w:i w:val="0"/>
          <w:color w:val="AC2B37" w:themeColor="accent3"/>
          <w:sz w:val="20"/>
        </w:rPr>
      </w:lvl>
    </w:lvlOverride>
  </w:num>
  <w:num w:numId="41">
    <w:abstractNumId w:val="24"/>
  </w:num>
  <w:num w:numId="42">
    <w:abstractNumId w:val="11"/>
  </w:num>
  <w:num w:numId="43">
    <w:abstractNumId w:val="34"/>
  </w:num>
  <w:num w:numId="44">
    <w:abstractNumId w:val="30"/>
  </w:num>
  <w:num w:numId="45">
    <w:abstractNumId w:val="26"/>
  </w:num>
  <w:num w:numId="46">
    <w:abstractNumId w:val="56"/>
  </w:num>
  <w:num w:numId="47">
    <w:abstractNumId w:val="49"/>
  </w:num>
  <w:num w:numId="48">
    <w:abstractNumId w:val="81"/>
  </w:num>
  <w:num w:numId="49">
    <w:abstractNumId w:val="39"/>
  </w:num>
  <w:num w:numId="50">
    <w:abstractNumId w:val="79"/>
  </w:num>
  <w:num w:numId="51">
    <w:abstractNumId w:val="9"/>
  </w:num>
  <w:num w:numId="52">
    <w:abstractNumId w:val="63"/>
  </w:num>
  <w:num w:numId="53">
    <w:abstractNumId w:val="37"/>
  </w:num>
  <w:num w:numId="54">
    <w:abstractNumId w:val="7"/>
  </w:num>
  <w:num w:numId="55">
    <w:abstractNumId w:val="61"/>
  </w:num>
  <w:num w:numId="56">
    <w:abstractNumId w:val="25"/>
  </w:num>
  <w:num w:numId="57">
    <w:abstractNumId w:val="57"/>
  </w:num>
  <w:num w:numId="58">
    <w:abstractNumId w:val="23"/>
  </w:num>
  <w:num w:numId="59">
    <w:abstractNumId w:val="38"/>
  </w:num>
  <w:num w:numId="60">
    <w:abstractNumId w:val="50"/>
  </w:num>
  <w:num w:numId="61">
    <w:abstractNumId w:val="0"/>
    <w:lvlOverride w:ilvl="0">
      <w:lvl w:ilvl="0">
        <w:start w:val="1"/>
        <w:numFmt w:val="bullet"/>
        <w:pStyle w:val="BulletItem"/>
        <w:lvlText w:val=""/>
        <w:legacy w:legacy="1" w:legacySpace="0" w:legacyIndent="360"/>
        <w:lvlJc w:val="left"/>
        <w:pPr>
          <w:ind w:left="360" w:hanging="360"/>
        </w:pPr>
        <w:rPr>
          <w:rFonts w:ascii="Symbol" w:hAnsi="Symbol" w:hint="default"/>
        </w:rPr>
      </w:lvl>
    </w:lvlOverride>
  </w:num>
  <w:num w:numId="62">
    <w:abstractNumId w:val="59"/>
  </w:num>
  <w:num w:numId="63">
    <w:abstractNumId w:val="67"/>
  </w:num>
  <w:num w:numId="64">
    <w:abstractNumId w:val="16"/>
  </w:num>
  <w:num w:numId="65">
    <w:abstractNumId w:val="80"/>
  </w:num>
  <w:num w:numId="66">
    <w:abstractNumId w:val="21"/>
  </w:num>
  <w:num w:numId="67">
    <w:abstractNumId w:val="36"/>
  </w:num>
  <w:num w:numId="68">
    <w:abstractNumId w:val="71"/>
  </w:num>
  <w:num w:numId="69">
    <w:abstractNumId w:val="55"/>
  </w:num>
  <w:num w:numId="70">
    <w:abstractNumId w:val="2"/>
  </w:num>
  <w:num w:numId="71">
    <w:abstractNumId w:val="32"/>
  </w:num>
  <w:num w:numId="72">
    <w:abstractNumId w:val="13"/>
  </w:num>
  <w:num w:numId="73">
    <w:abstractNumId w:val="70"/>
  </w:num>
  <w:num w:numId="74">
    <w:abstractNumId w:val="75"/>
  </w:num>
  <w:num w:numId="75">
    <w:abstractNumId w:val="33"/>
  </w:num>
  <w:num w:numId="76">
    <w:abstractNumId w:val="14"/>
  </w:num>
  <w:num w:numId="77">
    <w:abstractNumId w:val="74"/>
  </w:num>
  <w:num w:numId="78">
    <w:abstractNumId w:val="35"/>
  </w:num>
  <w:num w:numId="79">
    <w:abstractNumId w:val="8"/>
  </w:num>
  <w:num w:numId="80">
    <w:abstractNumId w:val="29"/>
  </w:num>
  <w:num w:numId="81">
    <w:abstractNumId w:val="58"/>
  </w:num>
  <w:num w:numId="82">
    <w:abstractNumId w:val="15"/>
  </w:num>
  <w:num w:numId="83">
    <w:abstractNumId w:val="40"/>
    <w:lvlOverride w:ilvl="0">
      <w:lvl w:ilvl="0">
        <w:start w:val="1"/>
        <w:numFmt w:val="decimal"/>
        <w:pStyle w:val="CGHeading1-outlined"/>
        <w:lvlText w:val="%1"/>
        <w:lvlJc w:val="left"/>
        <w:pPr>
          <w:ind w:left="1890" w:hanging="720"/>
        </w:pPr>
        <w:rPr>
          <w:rFonts w:ascii="Arial" w:hAnsi="Arial" w:hint="default"/>
          <w:b w:val="0"/>
          <w:i w:val="0"/>
          <w:color w:val="263147" w:themeColor="text1"/>
          <w:sz w:val="40"/>
          <w:szCs w:val="40"/>
        </w:rPr>
      </w:lvl>
    </w:lvlOverride>
    <w:lvlOverride w:ilvl="1">
      <w:lvl w:ilvl="1">
        <w:start w:val="1"/>
        <w:numFmt w:val="decimal"/>
        <w:pStyle w:val="CGHeading2-outlined"/>
        <w:lvlText w:val="%1.%2"/>
        <w:lvlJc w:val="left"/>
        <w:pPr>
          <w:ind w:left="1854" w:hanging="864"/>
        </w:pPr>
        <w:rPr>
          <w:rFonts w:ascii="Arial" w:hAnsi="Arial" w:hint="default"/>
          <w:b w:val="0"/>
          <w:i w:val="0"/>
          <w:color w:val="746861" w:themeColor="text2" w:themeShade="BF"/>
          <w:sz w:val="40"/>
        </w:rPr>
      </w:lvl>
    </w:lvlOverride>
    <w:lvlOverride w:ilvl="2">
      <w:lvl w:ilvl="2">
        <w:start w:val="1"/>
        <w:numFmt w:val="decimal"/>
        <w:pStyle w:val="CGHeading3-outlined"/>
        <w:lvlText w:val="%1.%2.%3"/>
        <w:lvlJc w:val="left"/>
        <w:pPr>
          <w:ind w:left="1080" w:hanging="1080"/>
        </w:pPr>
        <w:rPr>
          <w:rFonts w:ascii="Arial" w:hAnsi="Arial" w:hint="default"/>
          <w:b w:val="0"/>
          <w:i w:val="0"/>
          <w:color w:val="007195" w:themeColor="accent5" w:themeShade="BF"/>
          <w:sz w:val="36"/>
        </w:rPr>
      </w:lvl>
    </w:lvlOverride>
    <w:lvlOverride w:ilvl="3">
      <w:lvl w:ilvl="3">
        <w:start w:val="1"/>
        <w:numFmt w:val="decimal"/>
        <w:pStyle w:val="CGHeading4-outlined"/>
        <w:lvlText w:val="%1.%2.%3.%4"/>
        <w:lvlJc w:val="left"/>
        <w:pPr>
          <w:ind w:left="1224" w:hanging="1224"/>
        </w:pPr>
        <w:rPr>
          <w:rFonts w:ascii="Arial" w:hAnsi="Arial" w:hint="default"/>
          <w:b w:val="0"/>
          <w:i w:val="0"/>
          <w:color w:val="998C85" w:themeColor="text2"/>
          <w:sz w:val="32"/>
        </w:rPr>
      </w:lvl>
    </w:lvlOverride>
    <w:lvlOverride w:ilvl="4">
      <w:lvl w:ilvl="4">
        <w:start w:val="1"/>
        <w:numFmt w:val="decimal"/>
        <w:pStyle w:val="CGHeading5-outlined"/>
        <w:lvlText w:val="%1.%2.%3.%4.%5"/>
        <w:lvlJc w:val="left"/>
        <w:pPr>
          <w:ind w:left="1296" w:hanging="1296"/>
        </w:pPr>
        <w:rPr>
          <w:rFonts w:ascii="Arial" w:hAnsi="Arial" w:hint="default"/>
          <w:b w:val="0"/>
          <w:i w:val="0"/>
          <w:color w:val="AC2B37" w:themeColor="accent3"/>
          <w:sz w:val="28"/>
        </w:rPr>
      </w:lvl>
    </w:lvlOverride>
  </w:num>
  <w:num w:numId="84">
    <w:abstractNumId w:val="40"/>
    <w:lvlOverride w:ilvl="0">
      <w:lvl w:ilvl="0">
        <w:start w:val="1"/>
        <w:numFmt w:val="decimal"/>
        <w:pStyle w:val="CGHeading1-outlined"/>
        <w:lvlText w:val="%1"/>
        <w:lvlJc w:val="left"/>
        <w:pPr>
          <w:ind w:left="1890" w:hanging="720"/>
        </w:pPr>
        <w:rPr>
          <w:rFonts w:ascii="Arial" w:hAnsi="Arial" w:hint="default"/>
          <w:b w:val="0"/>
          <w:i w:val="0"/>
          <w:color w:val="263147" w:themeColor="text1"/>
          <w:sz w:val="40"/>
          <w:szCs w:val="40"/>
        </w:rPr>
      </w:lvl>
    </w:lvlOverride>
    <w:lvlOverride w:ilvl="1">
      <w:lvl w:ilvl="1">
        <w:start w:val="1"/>
        <w:numFmt w:val="decimal"/>
        <w:pStyle w:val="CGHeading2-outlined"/>
        <w:lvlText w:val="%1.%2"/>
        <w:lvlJc w:val="left"/>
        <w:pPr>
          <w:ind w:left="1854" w:hanging="864"/>
        </w:pPr>
        <w:rPr>
          <w:rFonts w:ascii="Arial" w:hAnsi="Arial" w:hint="default"/>
          <w:b w:val="0"/>
          <w:i w:val="0"/>
          <w:color w:val="746861" w:themeColor="text2" w:themeShade="BF"/>
          <w:sz w:val="40"/>
        </w:rPr>
      </w:lvl>
    </w:lvlOverride>
    <w:lvlOverride w:ilvl="2">
      <w:lvl w:ilvl="2">
        <w:start w:val="1"/>
        <w:numFmt w:val="decimal"/>
        <w:pStyle w:val="CGHeading3-outlined"/>
        <w:lvlText w:val="%1.%2.%3"/>
        <w:lvlJc w:val="left"/>
        <w:pPr>
          <w:ind w:left="1080" w:hanging="1080"/>
        </w:pPr>
        <w:rPr>
          <w:rFonts w:ascii="Arial" w:hAnsi="Arial" w:hint="default"/>
          <w:b w:val="0"/>
          <w:i w:val="0"/>
          <w:color w:val="007195" w:themeColor="accent5" w:themeShade="BF"/>
          <w:sz w:val="36"/>
        </w:rPr>
      </w:lvl>
    </w:lvlOverride>
    <w:lvlOverride w:ilvl="3">
      <w:lvl w:ilvl="3">
        <w:start w:val="1"/>
        <w:numFmt w:val="decimal"/>
        <w:pStyle w:val="CGHeading4-outlined"/>
        <w:lvlText w:val="%1.%2.%3.%4"/>
        <w:lvlJc w:val="left"/>
        <w:pPr>
          <w:ind w:left="1224" w:hanging="1224"/>
        </w:pPr>
        <w:rPr>
          <w:rFonts w:ascii="Arial" w:hAnsi="Arial" w:hint="default"/>
          <w:b w:val="0"/>
          <w:i w:val="0"/>
          <w:color w:val="998C85" w:themeColor="text2"/>
          <w:sz w:val="32"/>
        </w:rPr>
      </w:lvl>
    </w:lvlOverride>
    <w:lvlOverride w:ilvl="4">
      <w:lvl w:ilvl="4">
        <w:start w:val="1"/>
        <w:numFmt w:val="decimal"/>
        <w:pStyle w:val="CGHeading5-outlined"/>
        <w:lvlText w:val="%1.%2.%3.%4.%5"/>
        <w:lvlJc w:val="left"/>
        <w:pPr>
          <w:ind w:left="1296" w:hanging="1296"/>
        </w:pPr>
        <w:rPr>
          <w:rFonts w:ascii="Arial" w:hAnsi="Arial" w:hint="default"/>
          <w:b w:val="0"/>
          <w:i w:val="0"/>
          <w:color w:val="AC2B37" w:themeColor="accent3"/>
          <w:sz w:val="28"/>
        </w:rPr>
      </w:lvl>
    </w:lvlOverride>
  </w:num>
  <w:num w:numId="85">
    <w:abstractNumId w:val="78"/>
  </w:num>
  <w:num w:numId="86">
    <w:abstractNumId w:val="40"/>
    <w:lvlOverride w:ilvl="0">
      <w:lvl w:ilvl="0">
        <w:start w:val="1"/>
        <w:numFmt w:val="decimal"/>
        <w:pStyle w:val="CGHeading1-outlined"/>
        <w:lvlText w:val="%1"/>
        <w:lvlJc w:val="left"/>
        <w:pPr>
          <w:ind w:left="1890" w:hanging="720"/>
        </w:pPr>
        <w:rPr>
          <w:rFonts w:ascii="Arial" w:hAnsi="Arial" w:hint="default"/>
          <w:b w:val="0"/>
          <w:i w:val="0"/>
          <w:color w:val="263147" w:themeColor="text1"/>
          <w:sz w:val="40"/>
          <w:szCs w:val="40"/>
        </w:rPr>
      </w:lvl>
    </w:lvlOverride>
    <w:lvlOverride w:ilvl="1">
      <w:lvl w:ilvl="1">
        <w:start w:val="1"/>
        <w:numFmt w:val="decimal"/>
        <w:pStyle w:val="CGHeading2-outlined"/>
        <w:lvlText w:val="%1.%2"/>
        <w:lvlJc w:val="left"/>
        <w:pPr>
          <w:ind w:left="1854" w:hanging="864"/>
        </w:pPr>
        <w:rPr>
          <w:rFonts w:ascii="Arial" w:hAnsi="Arial" w:hint="default"/>
          <w:b w:val="0"/>
          <w:i w:val="0"/>
          <w:color w:val="746861" w:themeColor="text2" w:themeShade="BF"/>
          <w:sz w:val="40"/>
        </w:rPr>
      </w:lvl>
    </w:lvlOverride>
    <w:lvlOverride w:ilvl="2">
      <w:lvl w:ilvl="2">
        <w:start w:val="1"/>
        <w:numFmt w:val="decimal"/>
        <w:pStyle w:val="CGHeading3-outlined"/>
        <w:lvlText w:val="%1.%2.%3"/>
        <w:lvlJc w:val="left"/>
        <w:pPr>
          <w:ind w:left="1080" w:hanging="1080"/>
        </w:pPr>
        <w:rPr>
          <w:rFonts w:ascii="Arial" w:hAnsi="Arial" w:hint="default"/>
          <w:b w:val="0"/>
          <w:i w:val="0"/>
          <w:color w:val="007195" w:themeColor="accent5" w:themeShade="BF"/>
          <w:sz w:val="36"/>
        </w:rPr>
      </w:lvl>
    </w:lvlOverride>
    <w:lvlOverride w:ilvl="3">
      <w:lvl w:ilvl="3">
        <w:start w:val="1"/>
        <w:numFmt w:val="decimal"/>
        <w:pStyle w:val="CGHeading4-outlined"/>
        <w:lvlText w:val="%1.%2.%3.%4"/>
        <w:lvlJc w:val="left"/>
        <w:pPr>
          <w:ind w:left="1224" w:hanging="1224"/>
        </w:pPr>
        <w:rPr>
          <w:rFonts w:ascii="Arial" w:hAnsi="Arial" w:hint="default"/>
          <w:b w:val="0"/>
          <w:i w:val="0"/>
          <w:color w:val="998C85" w:themeColor="text2"/>
          <w:sz w:val="32"/>
        </w:rPr>
      </w:lvl>
    </w:lvlOverride>
    <w:lvlOverride w:ilvl="4">
      <w:lvl w:ilvl="4">
        <w:start w:val="1"/>
        <w:numFmt w:val="decimal"/>
        <w:pStyle w:val="CGHeading5-outlined"/>
        <w:lvlText w:val="%1.%2.%3.%4.%5"/>
        <w:lvlJc w:val="left"/>
        <w:pPr>
          <w:ind w:left="1296" w:hanging="1296"/>
        </w:pPr>
        <w:rPr>
          <w:rFonts w:ascii="Arial" w:hAnsi="Arial" w:hint="default"/>
          <w:b w:val="0"/>
          <w:i w:val="0"/>
          <w:color w:val="AC2B37" w:themeColor="accent3"/>
          <w:sz w:val="28"/>
        </w:rPr>
      </w:lvl>
    </w:lvlOverride>
  </w:num>
  <w:num w:numId="87">
    <w:abstractNumId w:val="40"/>
    <w:lvlOverride w:ilvl="0">
      <w:lvl w:ilvl="0">
        <w:start w:val="1"/>
        <w:numFmt w:val="decimal"/>
        <w:pStyle w:val="CGHeading1-outlined"/>
        <w:lvlText w:val="%1"/>
        <w:lvlJc w:val="left"/>
        <w:pPr>
          <w:ind w:left="1890" w:hanging="720"/>
        </w:pPr>
        <w:rPr>
          <w:rFonts w:ascii="Arial" w:hAnsi="Arial" w:hint="default"/>
          <w:b w:val="0"/>
          <w:i w:val="0"/>
          <w:color w:val="263147" w:themeColor="text1"/>
          <w:sz w:val="40"/>
          <w:szCs w:val="40"/>
        </w:rPr>
      </w:lvl>
    </w:lvlOverride>
    <w:lvlOverride w:ilvl="1">
      <w:lvl w:ilvl="1">
        <w:start w:val="1"/>
        <w:numFmt w:val="decimal"/>
        <w:pStyle w:val="CGHeading2-outlined"/>
        <w:lvlText w:val="%1.%2"/>
        <w:lvlJc w:val="left"/>
        <w:pPr>
          <w:ind w:left="1854" w:hanging="864"/>
        </w:pPr>
        <w:rPr>
          <w:rFonts w:ascii="Arial" w:hAnsi="Arial" w:hint="default"/>
          <w:b w:val="0"/>
          <w:i w:val="0"/>
          <w:color w:val="746861" w:themeColor="text2" w:themeShade="BF"/>
          <w:sz w:val="40"/>
        </w:rPr>
      </w:lvl>
    </w:lvlOverride>
    <w:lvlOverride w:ilvl="2">
      <w:lvl w:ilvl="2">
        <w:start w:val="1"/>
        <w:numFmt w:val="decimal"/>
        <w:pStyle w:val="CGHeading3-outlined"/>
        <w:lvlText w:val="%1.%2.%3"/>
        <w:lvlJc w:val="left"/>
        <w:pPr>
          <w:ind w:left="1080" w:hanging="1080"/>
        </w:pPr>
        <w:rPr>
          <w:rFonts w:ascii="Arial" w:hAnsi="Arial" w:hint="default"/>
          <w:b w:val="0"/>
          <w:i w:val="0"/>
          <w:color w:val="007195" w:themeColor="accent5" w:themeShade="BF"/>
          <w:sz w:val="36"/>
        </w:rPr>
      </w:lvl>
    </w:lvlOverride>
    <w:lvlOverride w:ilvl="3">
      <w:lvl w:ilvl="3">
        <w:start w:val="1"/>
        <w:numFmt w:val="decimal"/>
        <w:pStyle w:val="CGHeading4-outlined"/>
        <w:lvlText w:val="%1.%2.%3.%4"/>
        <w:lvlJc w:val="left"/>
        <w:pPr>
          <w:ind w:left="1224" w:hanging="1224"/>
        </w:pPr>
        <w:rPr>
          <w:rFonts w:ascii="Arial" w:hAnsi="Arial" w:hint="default"/>
          <w:b w:val="0"/>
          <w:i w:val="0"/>
          <w:color w:val="998C85" w:themeColor="text2"/>
          <w:sz w:val="32"/>
        </w:rPr>
      </w:lvl>
    </w:lvlOverride>
    <w:lvlOverride w:ilvl="4">
      <w:lvl w:ilvl="4">
        <w:start w:val="1"/>
        <w:numFmt w:val="decimal"/>
        <w:pStyle w:val="CGHeading5-outlined"/>
        <w:lvlText w:val="%1.%2.%3.%4.%5"/>
        <w:lvlJc w:val="left"/>
        <w:pPr>
          <w:ind w:left="1296" w:hanging="1296"/>
        </w:pPr>
        <w:rPr>
          <w:rFonts w:ascii="Arial" w:hAnsi="Arial" w:hint="default"/>
          <w:b w:val="0"/>
          <w:i w:val="0"/>
          <w:color w:val="AC2B37" w:themeColor="accent3"/>
          <w:sz w:val="28"/>
        </w:rPr>
      </w:lvl>
    </w:lvlOverride>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attachedTemplate r:id="rId1"/>
  <w:stylePaneFormatFilter w:val="9028"/>
  <w:stylePaneSortMethod w:val="0000"/>
  <w:defaultTabStop w:val="720"/>
  <w:hyphenationZone w:val="425"/>
  <w:drawingGridHorizontalSpacing w:val="110"/>
  <w:displayHorizontalDrawingGridEvery w:val="2"/>
  <w:characterSpacingControl w:val="doNotCompress"/>
  <w:hdrShapeDefaults>
    <o:shapedefaults v:ext="edit" spidmax="37890" fillcolor="#47d0ff" strokecolor="#47d0ff">
      <v:fill color="#47d0ff"/>
      <v:stroke color="#47d0ff" weight="0"/>
    </o:shapedefaults>
  </w:hdrShapeDefaults>
  <w:footnotePr>
    <w:footnote w:id="-1"/>
    <w:footnote w:id="0"/>
  </w:footnotePr>
  <w:endnotePr>
    <w:endnote w:id="-1"/>
    <w:endnote w:id="0"/>
  </w:endnotePr>
  <w:compat/>
  <w:rsids>
    <w:rsidRoot w:val="00946405"/>
    <w:rsid w:val="000020EA"/>
    <w:rsid w:val="00002CE9"/>
    <w:rsid w:val="00002E3E"/>
    <w:rsid w:val="000064B5"/>
    <w:rsid w:val="000067FE"/>
    <w:rsid w:val="00010D5D"/>
    <w:rsid w:val="00010DB8"/>
    <w:rsid w:val="000110B7"/>
    <w:rsid w:val="00011BB6"/>
    <w:rsid w:val="00014188"/>
    <w:rsid w:val="000147CF"/>
    <w:rsid w:val="00014BD3"/>
    <w:rsid w:val="00015979"/>
    <w:rsid w:val="0001770B"/>
    <w:rsid w:val="000211ED"/>
    <w:rsid w:val="000271F1"/>
    <w:rsid w:val="00027698"/>
    <w:rsid w:val="000303C7"/>
    <w:rsid w:val="0003293D"/>
    <w:rsid w:val="000336F8"/>
    <w:rsid w:val="00033D10"/>
    <w:rsid w:val="0003734B"/>
    <w:rsid w:val="00050246"/>
    <w:rsid w:val="00050738"/>
    <w:rsid w:val="000518E5"/>
    <w:rsid w:val="000519C3"/>
    <w:rsid w:val="00051F21"/>
    <w:rsid w:val="00053C01"/>
    <w:rsid w:val="00055993"/>
    <w:rsid w:val="000563C1"/>
    <w:rsid w:val="00056A10"/>
    <w:rsid w:val="00064DFE"/>
    <w:rsid w:val="0006681D"/>
    <w:rsid w:val="00066C0F"/>
    <w:rsid w:val="00066D09"/>
    <w:rsid w:val="00070953"/>
    <w:rsid w:val="00072003"/>
    <w:rsid w:val="00073B48"/>
    <w:rsid w:val="00073DE4"/>
    <w:rsid w:val="00073F32"/>
    <w:rsid w:val="00080CBA"/>
    <w:rsid w:val="00081703"/>
    <w:rsid w:val="00084B28"/>
    <w:rsid w:val="00090088"/>
    <w:rsid w:val="000903C2"/>
    <w:rsid w:val="00090C09"/>
    <w:rsid w:val="00090CDE"/>
    <w:rsid w:val="000916FA"/>
    <w:rsid w:val="00091D79"/>
    <w:rsid w:val="000930B5"/>
    <w:rsid w:val="000954B4"/>
    <w:rsid w:val="00095D47"/>
    <w:rsid w:val="0009601C"/>
    <w:rsid w:val="0009641E"/>
    <w:rsid w:val="000971B9"/>
    <w:rsid w:val="00097D1C"/>
    <w:rsid w:val="000A165E"/>
    <w:rsid w:val="000A1FFF"/>
    <w:rsid w:val="000A283A"/>
    <w:rsid w:val="000A29EC"/>
    <w:rsid w:val="000A6F13"/>
    <w:rsid w:val="000B08D5"/>
    <w:rsid w:val="000B0E23"/>
    <w:rsid w:val="000B1097"/>
    <w:rsid w:val="000B3C2A"/>
    <w:rsid w:val="000B578D"/>
    <w:rsid w:val="000C06A0"/>
    <w:rsid w:val="000C1A41"/>
    <w:rsid w:val="000C299C"/>
    <w:rsid w:val="000C74B3"/>
    <w:rsid w:val="000D0E6C"/>
    <w:rsid w:val="000D2534"/>
    <w:rsid w:val="000D362D"/>
    <w:rsid w:val="000D4B34"/>
    <w:rsid w:val="000D4F53"/>
    <w:rsid w:val="000D6472"/>
    <w:rsid w:val="000D7175"/>
    <w:rsid w:val="000D762D"/>
    <w:rsid w:val="000E04F8"/>
    <w:rsid w:val="000E0809"/>
    <w:rsid w:val="000E1563"/>
    <w:rsid w:val="000E2094"/>
    <w:rsid w:val="000E2690"/>
    <w:rsid w:val="000E3602"/>
    <w:rsid w:val="000E47F1"/>
    <w:rsid w:val="000E5A24"/>
    <w:rsid w:val="000E6C20"/>
    <w:rsid w:val="000E76E8"/>
    <w:rsid w:val="000E7A73"/>
    <w:rsid w:val="000F0A5C"/>
    <w:rsid w:val="000F26EA"/>
    <w:rsid w:val="000F3257"/>
    <w:rsid w:val="000F369A"/>
    <w:rsid w:val="000F521E"/>
    <w:rsid w:val="000F54C8"/>
    <w:rsid w:val="000F57F2"/>
    <w:rsid w:val="000F5B0A"/>
    <w:rsid w:val="000F785B"/>
    <w:rsid w:val="00100464"/>
    <w:rsid w:val="00102582"/>
    <w:rsid w:val="00103F23"/>
    <w:rsid w:val="001053D7"/>
    <w:rsid w:val="001111A2"/>
    <w:rsid w:val="0011295B"/>
    <w:rsid w:val="001139BF"/>
    <w:rsid w:val="00115D6C"/>
    <w:rsid w:val="001176F0"/>
    <w:rsid w:val="001205B4"/>
    <w:rsid w:val="0012311F"/>
    <w:rsid w:val="00123939"/>
    <w:rsid w:val="00130C29"/>
    <w:rsid w:val="00131DB7"/>
    <w:rsid w:val="001341D2"/>
    <w:rsid w:val="00136A51"/>
    <w:rsid w:val="00140D37"/>
    <w:rsid w:val="00141696"/>
    <w:rsid w:val="00141E56"/>
    <w:rsid w:val="00141EE8"/>
    <w:rsid w:val="0014211C"/>
    <w:rsid w:val="001429F0"/>
    <w:rsid w:val="00145C8E"/>
    <w:rsid w:val="00146E04"/>
    <w:rsid w:val="0014736F"/>
    <w:rsid w:val="001525C4"/>
    <w:rsid w:val="00152861"/>
    <w:rsid w:val="00152D85"/>
    <w:rsid w:val="001537E5"/>
    <w:rsid w:val="0015415C"/>
    <w:rsid w:val="00154195"/>
    <w:rsid w:val="00154C5D"/>
    <w:rsid w:val="00155CED"/>
    <w:rsid w:val="001603A0"/>
    <w:rsid w:val="001613EF"/>
    <w:rsid w:val="0016192B"/>
    <w:rsid w:val="00163986"/>
    <w:rsid w:val="00164D51"/>
    <w:rsid w:val="001657BA"/>
    <w:rsid w:val="001715F5"/>
    <w:rsid w:val="001727F7"/>
    <w:rsid w:val="00174466"/>
    <w:rsid w:val="00175E10"/>
    <w:rsid w:val="001772BB"/>
    <w:rsid w:val="00177997"/>
    <w:rsid w:val="00177AA4"/>
    <w:rsid w:val="00180166"/>
    <w:rsid w:val="001804F1"/>
    <w:rsid w:val="00181A63"/>
    <w:rsid w:val="00182CB3"/>
    <w:rsid w:val="0018505E"/>
    <w:rsid w:val="001906C6"/>
    <w:rsid w:val="0019122E"/>
    <w:rsid w:val="001924C2"/>
    <w:rsid w:val="001938FA"/>
    <w:rsid w:val="00194A1D"/>
    <w:rsid w:val="00194BA2"/>
    <w:rsid w:val="00194BE9"/>
    <w:rsid w:val="001956BE"/>
    <w:rsid w:val="001964BD"/>
    <w:rsid w:val="001A154A"/>
    <w:rsid w:val="001A1A9E"/>
    <w:rsid w:val="001A6DD1"/>
    <w:rsid w:val="001A755B"/>
    <w:rsid w:val="001B2585"/>
    <w:rsid w:val="001B3714"/>
    <w:rsid w:val="001B5E6F"/>
    <w:rsid w:val="001B70FE"/>
    <w:rsid w:val="001B77FA"/>
    <w:rsid w:val="001C0D09"/>
    <w:rsid w:val="001C1708"/>
    <w:rsid w:val="001C40A0"/>
    <w:rsid w:val="001C4C84"/>
    <w:rsid w:val="001C515C"/>
    <w:rsid w:val="001C5F68"/>
    <w:rsid w:val="001C67ED"/>
    <w:rsid w:val="001C73EB"/>
    <w:rsid w:val="001C7C70"/>
    <w:rsid w:val="001C7ED5"/>
    <w:rsid w:val="001D1004"/>
    <w:rsid w:val="001D19C2"/>
    <w:rsid w:val="001D1E94"/>
    <w:rsid w:val="001D510C"/>
    <w:rsid w:val="001D5ECA"/>
    <w:rsid w:val="001D7A55"/>
    <w:rsid w:val="001D7BF7"/>
    <w:rsid w:val="001E0819"/>
    <w:rsid w:val="001E18C6"/>
    <w:rsid w:val="001E5E9D"/>
    <w:rsid w:val="001E64EC"/>
    <w:rsid w:val="001E7084"/>
    <w:rsid w:val="001E73BC"/>
    <w:rsid w:val="001F0C11"/>
    <w:rsid w:val="001F22EB"/>
    <w:rsid w:val="001F2978"/>
    <w:rsid w:val="001F3A9C"/>
    <w:rsid w:val="001F7103"/>
    <w:rsid w:val="001F7415"/>
    <w:rsid w:val="00201276"/>
    <w:rsid w:val="002013A7"/>
    <w:rsid w:val="002050CB"/>
    <w:rsid w:val="002050FA"/>
    <w:rsid w:val="00206430"/>
    <w:rsid w:val="002065E7"/>
    <w:rsid w:val="00210489"/>
    <w:rsid w:val="002124E7"/>
    <w:rsid w:val="00214E48"/>
    <w:rsid w:val="002155E7"/>
    <w:rsid w:val="00216D97"/>
    <w:rsid w:val="0022125B"/>
    <w:rsid w:val="00221965"/>
    <w:rsid w:val="00223667"/>
    <w:rsid w:val="00223C56"/>
    <w:rsid w:val="00223E02"/>
    <w:rsid w:val="00225C81"/>
    <w:rsid w:val="00226055"/>
    <w:rsid w:val="00226A33"/>
    <w:rsid w:val="00230A6C"/>
    <w:rsid w:val="00230E6A"/>
    <w:rsid w:val="00231115"/>
    <w:rsid w:val="00232A97"/>
    <w:rsid w:val="00232EEA"/>
    <w:rsid w:val="00232F16"/>
    <w:rsid w:val="00235728"/>
    <w:rsid w:val="00235B3D"/>
    <w:rsid w:val="002371D1"/>
    <w:rsid w:val="002412D7"/>
    <w:rsid w:val="00242729"/>
    <w:rsid w:val="00244D6A"/>
    <w:rsid w:val="00246F4F"/>
    <w:rsid w:val="002500FE"/>
    <w:rsid w:val="00251394"/>
    <w:rsid w:val="002515A0"/>
    <w:rsid w:val="00253599"/>
    <w:rsid w:val="00257AFA"/>
    <w:rsid w:val="00257D00"/>
    <w:rsid w:val="00257FBD"/>
    <w:rsid w:val="002619AC"/>
    <w:rsid w:val="00261BD5"/>
    <w:rsid w:val="00262252"/>
    <w:rsid w:val="00264EEC"/>
    <w:rsid w:val="00266FCF"/>
    <w:rsid w:val="002754A5"/>
    <w:rsid w:val="00275CCC"/>
    <w:rsid w:val="00276E6B"/>
    <w:rsid w:val="0028165A"/>
    <w:rsid w:val="00282039"/>
    <w:rsid w:val="002828AB"/>
    <w:rsid w:val="00283211"/>
    <w:rsid w:val="00283478"/>
    <w:rsid w:val="002866C7"/>
    <w:rsid w:val="00286CA5"/>
    <w:rsid w:val="00290DBE"/>
    <w:rsid w:val="00291385"/>
    <w:rsid w:val="00291402"/>
    <w:rsid w:val="00292562"/>
    <w:rsid w:val="002925A0"/>
    <w:rsid w:val="00292BC5"/>
    <w:rsid w:val="0029330C"/>
    <w:rsid w:val="0029576B"/>
    <w:rsid w:val="00297962"/>
    <w:rsid w:val="002A3C8D"/>
    <w:rsid w:val="002A5078"/>
    <w:rsid w:val="002A6BCC"/>
    <w:rsid w:val="002A6CEC"/>
    <w:rsid w:val="002A736C"/>
    <w:rsid w:val="002B0F93"/>
    <w:rsid w:val="002B1962"/>
    <w:rsid w:val="002B1FE6"/>
    <w:rsid w:val="002B24FC"/>
    <w:rsid w:val="002B27C7"/>
    <w:rsid w:val="002B2DEA"/>
    <w:rsid w:val="002B388A"/>
    <w:rsid w:val="002B3D3C"/>
    <w:rsid w:val="002B54D6"/>
    <w:rsid w:val="002B5AB6"/>
    <w:rsid w:val="002B679B"/>
    <w:rsid w:val="002C0A17"/>
    <w:rsid w:val="002C1B79"/>
    <w:rsid w:val="002C2D35"/>
    <w:rsid w:val="002C2D84"/>
    <w:rsid w:val="002C6A72"/>
    <w:rsid w:val="002D1213"/>
    <w:rsid w:val="002D3736"/>
    <w:rsid w:val="002D40F0"/>
    <w:rsid w:val="002D726C"/>
    <w:rsid w:val="002E00EF"/>
    <w:rsid w:val="002E3A1F"/>
    <w:rsid w:val="002E4977"/>
    <w:rsid w:val="002E4A4A"/>
    <w:rsid w:val="002E6B92"/>
    <w:rsid w:val="002E7101"/>
    <w:rsid w:val="002F02A5"/>
    <w:rsid w:val="002F05CD"/>
    <w:rsid w:val="002F183A"/>
    <w:rsid w:val="002F2111"/>
    <w:rsid w:val="002F2F73"/>
    <w:rsid w:val="002F323C"/>
    <w:rsid w:val="002F40FA"/>
    <w:rsid w:val="002F4971"/>
    <w:rsid w:val="002F6175"/>
    <w:rsid w:val="002F73DE"/>
    <w:rsid w:val="00304597"/>
    <w:rsid w:val="00305262"/>
    <w:rsid w:val="00307585"/>
    <w:rsid w:val="00310610"/>
    <w:rsid w:val="003113B1"/>
    <w:rsid w:val="00311880"/>
    <w:rsid w:val="00314A0F"/>
    <w:rsid w:val="00315EF7"/>
    <w:rsid w:val="0031694B"/>
    <w:rsid w:val="00317717"/>
    <w:rsid w:val="00324205"/>
    <w:rsid w:val="00324312"/>
    <w:rsid w:val="00326273"/>
    <w:rsid w:val="0032739F"/>
    <w:rsid w:val="00335586"/>
    <w:rsid w:val="003403B5"/>
    <w:rsid w:val="00340E3A"/>
    <w:rsid w:val="00341B6E"/>
    <w:rsid w:val="00343028"/>
    <w:rsid w:val="0034477D"/>
    <w:rsid w:val="0034597F"/>
    <w:rsid w:val="003472E2"/>
    <w:rsid w:val="0035367D"/>
    <w:rsid w:val="003575FB"/>
    <w:rsid w:val="00357908"/>
    <w:rsid w:val="0036329D"/>
    <w:rsid w:val="00363FCD"/>
    <w:rsid w:val="00363FD8"/>
    <w:rsid w:val="0036709A"/>
    <w:rsid w:val="0037189C"/>
    <w:rsid w:val="0037390D"/>
    <w:rsid w:val="00377760"/>
    <w:rsid w:val="00380FDB"/>
    <w:rsid w:val="00382865"/>
    <w:rsid w:val="00385505"/>
    <w:rsid w:val="0039122D"/>
    <w:rsid w:val="003960AF"/>
    <w:rsid w:val="003A17B8"/>
    <w:rsid w:val="003A4DE3"/>
    <w:rsid w:val="003A535E"/>
    <w:rsid w:val="003A6D45"/>
    <w:rsid w:val="003B19D3"/>
    <w:rsid w:val="003B4DCC"/>
    <w:rsid w:val="003B5579"/>
    <w:rsid w:val="003B58CE"/>
    <w:rsid w:val="003B7750"/>
    <w:rsid w:val="003C7EB8"/>
    <w:rsid w:val="003D0402"/>
    <w:rsid w:val="003D181C"/>
    <w:rsid w:val="003D19FA"/>
    <w:rsid w:val="003D34CD"/>
    <w:rsid w:val="003D40C2"/>
    <w:rsid w:val="003D45F3"/>
    <w:rsid w:val="003D6417"/>
    <w:rsid w:val="003D6C0D"/>
    <w:rsid w:val="003E115D"/>
    <w:rsid w:val="003E5991"/>
    <w:rsid w:val="003F0604"/>
    <w:rsid w:val="003F2560"/>
    <w:rsid w:val="003F557D"/>
    <w:rsid w:val="0040259A"/>
    <w:rsid w:val="00403051"/>
    <w:rsid w:val="00404954"/>
    <w:rsid w:val="00404A9E"/>
    <w:rsid w:val="00404ECA"/>
    <w:rsid w:val="00405EE9"/>
    <w:rsid w:val="0041095A"/>
    <w:rsid w:val="00413540"/>
    <w:rsid w:val="00415CB4"/>
    <w:rsid w:val="0041654F"/>
    <w:rsid w:val="00416626"/>
    <w:rsid w:val="004169F1"/>
    <w:rsid w:val="00417180"/>
    <w:rsid w:val="0041728B"/>
    <w:rsid w:val="00417B18"/>
    <w:rsid w:val="00417E11"/>
    <w:rsid w:val="00420303"/>
    <w:rsid w:val="00420682"/>
    <w:rsid w:val="004214F1"/>
    <w:rsid w:val="00422FED"/>
    <w:rsid w:val="004260D6"/>
    <w:rsid w:val="0042749F"/>
    <w:rsid w:val="0042765B"/>
    <w:rsid w:val="004322F6"/>
    <w:rsid w:val="0043742A"/>
    <w:rsid w:val="004376C2"/>
    <w:rsid w:val="00440605"/>
    <w:rsid w:val="0044317F"/>
    <w:rsid w:val="00443D5A"/>
    <w:rsid w:val="004444F3"/>
    <w:rsid w:val="004457FD"/>
    <w:rsid w:val="0044796B"/>
    <w:rsid w:val="00453909"/>
    <w:rsid w:val="00457A44"/>
    <w:rsid w:val="00462E29"/>
    <w:rsid w:val="00463A27"/>
    <w:rsid w:val="004657ED"/>
    <w:rsid w:val="00467E7C"/>
    <w:rsid w:val="00473750"/>
    <w:rsid w:val="004742ED"/>
    <w:rsid w:val="00474EA2"/>
    <w:rsid w:val="0048020F"/>
    <w:rsid w:val="00480C65"/>
    <w:rsid w:val="00481655"/>
    <w:rsid w:val="00485D62"/>
    <w:rsid w:val="0048775F"/>
    <w:rsid w:val="0049658F"/>
    <w:rsid w:val="00496E7E"/>
    <w:rsid w:val="00497877"/>
    <w:rsid w:val="004A227E"/>
    <w:rsid w:val="004A2491"/>
    <w:rsid w:val="004A3FB1"/>
    <w:rsid w:val="004A609B"/>
    <w:rsid w:val="004A7C0A"/>
    <w:rsid w:val="004B199E"/>
    <w:rsid w:val="004B2401"/>
    <w:rsid w:val="004B301F"/>
    <w:rsid w:val="004B424D"/>
    <w:rsid w:val="004B4981"/>
    <w:rsid w:val="004B6349"/>
    <w:rsid w:val="004C0A8B"/>
    <w:rsid w:val="004C1120"/>
    <w:rsid w:val="004C2628"/>
    <w:rsid w:val="004C5510"/>
    <w:rsid w:val="004C5DDA"/>
    <w:rsid w:val="004C6C76"/>
    <w:rsid w:val="004D16DB"/>
    <w:rsid w:val="004D4DD3"/>
    <w:rsid w:val="004E0EE4"/>
    <w:rsid w:val="004E268D"/>
    <w:rsid w:val="004E3B30"/>
    <w:rsid w:val="004E4DD6"/>
    <w:rsid w:val="004E5A65"/>
    <w:rsid w:val="004E6032"/>
    <w:rsid w:val="004E6774"/>
    <w:rsid w:val="004E74A3"/>
    <w:rsid w:val="004F2AF0"/>
    <w:rsid w:val="004F4D1E"/>
    <w:rsid w:val="004F6432"/>
    <w:rsid w:val="004F7337"/>
    <w:rsid w:val="004F7D9C"/>
    <w:rsid w:val="00500DEB"/>
    <w:rsid w:val="00500F06"/>
    <w:rsid w:val="00501211"/>
    <w:rsid w:val="00501DFD"/>
    <w:rsid w:val="005021FB"/>
    <w:rsid w:val="005033B0"/>
    <w:rsid w:val="00504145"/>
    <w:rsid w:val="0050451B"/>
    <w:rsid w:val="005046B5"/>
    <w:rsid w:val="00504C46"/>
    <w:rsid w:val="00506CC1"/>
    <w:rsid w:val="005104FE"/>
    <w:rsid w:val="00512355"/>
    <w:rsid w:val="00514C09"/>
    <w:rsid w:val="00522B49"/>
    <w:rsid w:val="005267B6"/>
    <w:rsid w:val="00526BB6"/>
    <w:rsid w:val="005326CE"/>
    <w:rsid w:val="00536CC4"/>
    <w:rsid w:val="0053700C"/>
    <w:rsid w:val="00540C85"/>
    <w:rsid w:val="00541A80"/>
    <w:rsid w:val="00543DFB"/>
    <w:rsid w:val="00544B09"/>
    <w:rsid w:val="00545396"/>
    <w:rsid w:val="005468D2"/>
    <w:rsid w:val="00547183"/>
    <w:rsid w:val="0055151A"/>
    <w:rsid w:val="00552031"/>
    <w:rsid w:val="005532F3"/>
    <w:rsid w:val="005536D1"/>
    <w:rsid w:val="0055652E"/>
    <w:rsid w:val="00556972"/>
    <w:rsid w:val="00556A72"/>
    <w:rsid w:val="00556D79"/>
    <w:rsid w:val="00557E7D"/>
    <w:rsid w:val="005609DD"/>
    <w:rsid w:val="00561BE6"/>
    <w:rsid w:val="00562403"/>
    <w:rsid w:val="00563991"/>
    <w:rsid w:val="00566B3A"/>
    <w:rsid w:val="005708CE"/>
    <w:rsid w:val="005721B6"/>
    <w:rsid w:val="005728F0"/>
    <w:rsid w:val="0057328E"/>
    <w:rsid w:val="00573990"/>
    <w:rsid w:val="005752F2"/>
    <w:rsid w:val="005757E8"/>
    <w:rsid w:val="005856BC"/>
    <w:rsid w:val="005857B2"/>
    <w:rsid w:val="005863C0"/>
    <w:rsid w:val="00591890"/>
    <w:rsid w:val="00593202"/>
    <w:rsid w:val="005935BD"/>
    <w:rsid w:val="00594274"/>
    <w:rsid w:val="00594C01"/>
    <w:rsid w:val="00595D3E"/>
    <w:rsid w:val="00596162"/>
    <w:rsid w:val="00596B76"/>
    <w:rsid w:val="005A3FA0"/>
    <w:rsid w:val="005A45ED"/>
    <w:rsid w:val="005A54D6"/>
    <w:rsid w:val="005A5845"/>
    <w:rsid w:val="005A679C"/>
    <w:rsid w:val="005B1462"/>
    <w:rsid w:val="005B33CF"/>
    <w:rsid w:val="005B36FA"/>
    <w:rsid w:val="005B3C5D"/>
    <w:rsid w:val="005B541A"/>
    <w:rsid w:val="005C04D7"/>
    <w:rsid w:val="005C2A1F"/>
    <w:rsid w:val="005C47F4"/>
    <w:rsid w:val="005C62B9"/>
    <w:rsid w:val="005C6413"/>
    <w:rsid w:val="005C7434"/>
    <w:rsid w:val="005D012C"/>
    <w:rsid w:val="005D05F4"/>
    <w:rsid w:val="005D2CA7"/>
    <w:rsid w:val="005D67DC"/>
    <w:rsid w:val="005D7DE5"/>
    <w:rsid w:val="005E0EAB"/>
    <w:rsid w:val="005E10D6"/>
    <w:rsid w:val="005E3025"/>
    <w:rsid w:val="005E759A"/>
    <w:rsid w:val="005F082F"/>
    <w:rsid w:val="005F1A60"/>
    <w:rsid w:val="005F2EBA"/>
    <w:rsid w:val="005F2FD2"/>
    <w:rsid w:val="005F3283"/>
    <w:rsid w:val="005F3AC3"/>
    <w:rsid w:val="005F3FE7"/>
    <w:rsid w:val="005F40F6"/>
    <w:rsid w:val="005F5AC7"/>
    <w:rsid w:val="005F6F87"/>
    <w:rsid w:val="005F7711"/>
    <w:rsid w:val="00602A0C"/>
    <w:rsid w:val="006046F3"/>
    <w:rsid w:val="00610D6D"/>
    <w:rsid w:val="006127C5"/>
    <w:rsid w:val="0061337D"/>
    <w:rsid w:val="00616627"/>
    <w:rsid w:val="00616CEB"/>
    <w:rsid w:val="006206FB"/>
    <w:rsid w:val="00622BD5"/>
    <w:rsid w:val="00624EFF"/>
    <w:rsid w:val="006256EC"/>
    <w:rsid w:val="00625DC5"/>
    <w:rsid w:val="00626DBC"/>
    <w:rsid w:val="00627A45"/>
    <w:rsid w:val="0063123A"/>
    <w:rsid w:val="006350C6"/>
    <w:rsid w:val="0063565B"/>
    <w:rsid w:val="00635EB8"/>
    <w:rsid w:val="006364AD"/>
    <w:rsid w:val="00636B2B"/>
    <w:rsid w:val="00636C54"/>
    <w:rsid w:val="006373FE"/>
    <w:rsid w:val="00637FB9"/>
    <w:rsid w:val="00641314"/>
    <w:rsid w:val="00646900"/>
    <w:rsid w:val="00646D7C"/>
    <w:rsid w:val="00650BB7"/>
    <w:rsid w:val="00652EC2"/>
    <w:rsid w:val="0065339E"/>
    <w:rsid w:val="00653B26"/>
    <w:rsid w:val="006562FA"/>
    <w:rsid w:val="006564D5"/>
    <w:rsid w:val="006568F0"/>
    <w:rsid w:val="00657927"/>
    <w:rsid w:val="006579A1"/>
    <w:rsid w:val="00661AE6"/>
    <w:rsid w:val="006622B5"/>
    <w:rsid w:val="00662480"/>
    <w:rsid w:val="00665BDE"/>
    <w:rsid w:val="00670BD6"/>
    <w:rsid w:val="00672503"/>
    <w:rsid w:val="00676FF2"/>
    <w:rsid w:val="00677048"/>
    <w:rsid w:val="006776DD"/>
    <w:rsid w:val="00681237"/>
    <w:rsid w:val="00684DA2"/>
    <w:rsid w:val="00685178"/>
    <w:rsid w:val="00691BDC"/>
    <w:rsid w:val="006937BA"/>
    <w:rsid w:val="006941C6"/>
    <w:rsid w:val="0069526E"/>
    <w:rsid w:val="006A1D1C"/>
    <w:rsid w:val="006A379F"/>
    <w:rsid w:val="006A420F"/>
    <w:rsid w:val="006A44EE"/>
    <w:rsid w:val="006A4D28"/>
    <w:rsid w:val="006A5D51"/>
    <w:rsid w:val="006A6053"/>
    <w:rsid w:val="006B08F2"/>
    <w:rsid w:val="006B33E7"/>
    <w:rsid w:val="006B5450"/>
    <w:rsid w:val="006C1CB8"/>
    <w:rsid w:val="006C234C"/>
    <w:rsid w:val="006D2C33"/>
    <w:rsid w:val="006D49AE"/>
    <w:rsid w:val="006D7031"/>
    <w:rsid w:val="006D7BCE"/>
    <w:rsid w:val="006E03A0"/>
    <w:rsid w:val="006E2C12"/>
    <w:rsid w:val="006E2E78"/>
    <w:rsid w:val="006E4499"/>
    <w:rsid w:val="006E458B"/>
    <w:rsid w:val="006E4689"/>
    <w:rsid w:val="006E50A4"/>
    <w:rsid w:val="006E7CD4"/>
    <w:rsid w:val="006F00AF"/>
    <w:rsid w:val="006F04B8"/>
    <w:rsid w:val="006F08D0"/>
    <w:rsid w:val="006F0C3A"/>
    <w:rsid w:val="006F5737"/>
    <w:rsid w:val="007016A2"/>
    <w:rsid w:val="00701BAF"/>
    <w:rsid w:val="00701FF8"/>
    <w:rsid w:val="00703608"/>
    <w:rsid w:val="0070574A"/>
    <w:rsid w:val="00710927"/>
    <w:rsid w:val="00710F52"/>
    <w:rsid w:val="00711ABE"/>
    <w:rsid w:val="00712C8B"/>
    <w:rsid w:val="007141BA"/>
    <w:rsid w:val="007144C5"/>
    <w:rsid w:val="00715387"/>
    <w:rsid w:val="0071570E"/>
    <w:rsid w:val="0071600D"/>
    <w:rsid w:val="00716ACD"/>
    <w:rsid w:val="00720101"/>
    <w:rsid w:val="007214C9"/>
    <w:rsid w:val="00721BC8"/>
    <w:rsid w:val="00721C1E"/>
    <w:rsid w:val="007239D1"/>
    <w:rsid w:val="00725AB6"/>
    <w:rsid w:val="00727B2A"/>
    <w:rsid w:val="00732EA4"/>
    <w:rsid w:val="007355EE"/>
    <w:rsid w:val="00735619"/>
    <w:rsid w:val="00735F4F"/>
    <w:rsid w:val="00740011"/>
    <w:rsid w:val="007425AF"/>
    <w:rsid w:val="00742A2C"/>
    <w:rsid w:val="0074440B"/>
    <w:rsid w:val="00745803"/>
    <w:rsid w:val="00745A59"/>
    <w:rsid w:val="00745CC2"/>
    <w:rsid w:val="00745DDF"/>
    <w:rsid w:val="007463EB"/>
    <w:rsid w:val="007469D2"/>
    <w:rsid w:val="007471CE"/>
    <w:rsid w:val="007472F0"/>
    <w:rsid w:val="00750BB7"/>
    <w:rsid w:val="0075157B"/>
    <w:rsid w:val="00751E39"/>
    <w:rsid w:val="00752D0A"/>
    <w:rsid w:val="0075333E"/>
    <w:rsid w:val="007534B5"/>
    <w:rsid w:val="007540FB"/>
    <w:rsid w:val="00754224"/>
    <w:rsid w:val="00754EAB"/>
    <w:rsid w:val="00757840"/>
    <w:rsid w:val="007579DC"/>
    <w:rsid w:val="00757E4A"/>
    <w:rsid w:val="00762EF6"/>
    <w:rsid w:val="00763C33"/>
    <w:rsid w:val="007653F9"/>
    <w:rsid w:val="007655D3"/>
    <w:rsid w:val="00765817"/>
    <w:rsid w:val="00765D67"/>
    <w:rsid w:val="00766FCA"/>
    <w:rsid w:val="00770059"/>
    <w:rsid w:val="0077010D"/>
    <w:rsid w:val="00772E34"/>
    <w:rsid w:val="00773136"/>
    <w:rsid w:val="007738B7"/>
    <w:rsid w:val="00773E59"/>
    <w:rsid w:val="0077454D"/>
    <w:rsid w:val="00780775"/>
    <w:rsid w:val="007818B0"/>
    <w:rsid w:val="00782763"/>
    <w:rsid w:val="00782ACC"/>
    <w:rsid w:val="007831BD"/>
    <w:rsid w:val="00783E2D"/>
    <w:rsid w:val="007850F5"/>
    <w:rsid w:val="007854E8"/>
    <w:rsid w:val="00785BFE"/>
    <w:rsid w:val="007871AA"/>
    <w:rsid w:val="007917F8"/>
    <w:rsid w:val="0079317D"/>
    <w:rsid w:val="00796E33"/>
    <w:rsid w:val="00797EB9"/>
    <w:rsid w:val="007A1477"/>
    <w:rsid w:val="007A2775"/>
    <w:rsid w:val="007A29FD"/>
    <w:rsid w:val="007A4DE5"/>
    <w:rsid w:val="007A5347"/>
    <w:rsid w:val="007A69A1"/>
    <w:rsid w:val="007B037B"/>
    <w:rsid w:val="007B07E8"/>
    <w:rsid w:val="007B0E0C"/>
    <w:rsid w:val="007B1D89"/>
    <w:rsid w:val="007B2730"/>
    <w:rsid w:val="007B4B7B"/>
    <w:rsid w:val="007B656A"/>
    <w:rsid w:val="007C0699"/>
    <w:rsid w:val="007C270D"/>
    <w:rsid w:val="007C36F6"/>
    <w:rsid w:val="007C3AA8"/>
    <w:rsid w:val="007D129B"/>
    <w:rsid w:val="007D246C"/>
    <w:rsid w:val="007D2982"/>
    <w:rsid w:val="007D3629"/>
    <w:rsid w:val="007D4202"/>
    <w:rsid w:val="007D440B"/>
    <w:rsid w:val="007D58DB"/>
    <w:rsid w:val="007D6D46"/>
    <w:rsid w:val="007D71B3"/>
    <w:rsid w:val="007E2097"/>
    <w:rsid w:val="007E291F"/>
    <w:rsid w:val="007E5063"/>
    <w:rsid w:val="007E50E0"/>
    <w:rsid w:val="007E5C5E"/>
    <w:rsid w:val="007E67F8"/>
    <w:rsid w:val="007F22FD"/>
    <w:rsid w:val="007F272C"/>
    <w:rsid w:val="007F47C2"/>
    <w:rsid w:val="007F51E3"/>
    <w:rsid w:val="007F565D"/>
    <w:rsid w:val="007F6C5C"/>
    <w:rsid w:val="007F72CF"/>
    <w:rsid w:val="007F7DB7"/>
    <w:rsid w:val="00800F53"/>
    <w:rsid w:val="00803AC5"/>
    <w:rsid w:val="008044E0"/>
    <w:rsid w:val="00805526"/>
    <w:rsid w:val="0081013D"/>
    <w:rsid w:val="008134B3"/>
    <w:rsid w:val="008202A3"/>
    <w:rsid w:val="0082138D"/>
    <w:rsid w:val="00823CC3"/>
    <w:rsid w:val="0083018F"/>
    <w:rsid w:val="00831B98"/>
    <w:rsid w:val="00832EFF"/>
    <w:rsid w:val="0083407F"/>
    <w:rsid w:val="0083411B"/>
    <w:rsid w:val="00835497"/>
    <w:rsid w:val="008365AA"/>
    <w:rsid w:val="00843C0E"/>
    <w:rsid w:val="00843C9A"/>
    <w:rsid w:val="008444F1"/>
    <w:rsid w:val="00844ADB"/>
    <w:rsid w:val="00851104"/>
    <w:rsid w:val="0085155E"/>
    <w:rsid w:val="0085201A"/>
    <w:rsid w:val="0085526F"/>
    <w:rsid w:val="00861581"/>
    <w:rsid w:val="00861CAA"/>
    <w:rsid w:val="0086233D"/>
    <w:rsid w:val="00867F17"/>
    <w:rsid w:val="00870609"/>
    <w:rsid w:val="00871CAF"/>
    <w:rsid w:val="00871DCD"/>
    <w:rsid w:val="00871FB7"/>
    <w:rsid w:val="008723C2"/>
    <w:rsid w:val="0087275F"/>
    <w:rsid w:val="00872BDE"/>
    <w:rsid w:val="00875A4A"/>
    <w:rsid w:val="008802B4"/>
    <w:rsid w:val="008803E5"/>
    <w:rsid w:val="0088262F"/>
    <w:rsid w:val="00884B39"/>
    <w:rsid w:val="008863CC"/>
    <w:rsid w:val="008874A9"/>
    <w:rsid w:val="00893667"/>
    <w:rsid w:val="00893980"/>
    <w:rsid w:val="00893E06"/>
    <w:rsid w:val="00895689"/>
    <w:rsid w:val="00896CB9"/>
    <w:rsid w:val="008A1D99"/>
    <w:rsid w:val="008A432E"/>
    <w:rsid w:val="008A6885"/>
    <w:rsid w:val="008A6B36"/>
    <w:rsid w:val="008A7A5E"/>
    <w:rsid w:val="008B287B"/>
    <w:rsid w:val="008B3F16"/>
    <w:rsid w:val="008B50AD"/>
    <w:rsid w:val="008B5764"/>
    <w:rsid w:val="008B5C26"/>
    <w:rsid w:val="008B6274"/>
    <w:rsid w:val="008B72E3"/>
    <w:rsid w:val="008B740D"/>
    <w:rsid w:val="008C20CE"/>
    <w:rsid w:val="008C23E2"/>
    <w:rsid w:val="008C47CE"/>
    <w:rsid w:val="008C56B7"/>
    <w:rsid w:val="008C7D39"/>
    <w:rsid w:val="008D1336"/>
    <w:rsid w:val="008D225C"/>
    <w:rsid w:val="008D2CB6"/>
    <w:rsid w:val="008D3872"/>
    <w:rsid w:val="008D4799"/>
    <w:rsid w:val="008D60C0"/>
    <w:rsid w:val="008E2229"/>
    <w:rsid w:val="008E2BB4"/>
    <w:rsid w:val="008E38FC"/>
    <w:rsid w:val="008E6709"/>
    <w:rsid w:val="008F3037"/>
    <w:rsid w:val="008F3310"/>
    <w:rsid w:val="008F3638"/>
    <w:rsid w:val="008F4ED6"/>
    <w:rsid w:val="008F67AF"/>
    <w:rsid w:val="008F7363"/>
    <w:rsid w:val="00900E4A"/>
    <w:rsid w:val="009034F9"/>
    <w:rsid w:val="009113F0"/>
    <w:rsid w:val="00911784"/>
    <w:rsid w:val="00911FE2"/>
    <w:rsid w:val="0091208E"/>
    <w:rsid w:val="00912633"/>
    <w:rsid w:val="009128EF"/>
    <w:rsid w:val="0091357E"/>
    <w:rsid w:val="00914F7E"/>
    <w:rsid w:val="00916825"/>
    <w:rsid w:val="009168E4"/>
    <w:rsid w:val="00916B1D"/>
    <w:rsid w:val="00917031"/>
    <w:rsid w:val="009175D2"/>
    <w:rsid w:val="009176A1"/>
    <w:rsid w:val="00920086"/>
    <w:rsid w:val="0092093D"/>
    <w:rsid w:val="00921BC4"/>
    <w:rsid w:val="0092203B"/>
    <w:rsid w:val="00922212"/>
    <w:rsid w:val="00922C47"/>
    <w:rsid w:val="00924974"/>
    <w:rsid w:val="00927306"/>
    <w:rsid w:val="00933AFA"/>
    <w:rsid w:val="009347FA"/>
    <w:rsid w:val="00934C32"/>
    <w:rsid w:val="00937795"/>
    <w:rsid w:val="00937BF0"/>
    <w:rsid w:val="00941033"/>
    <w:rsid w:val="00942555"/>
    <w:rsid w:val="00942577"/>
    <w:rsid w:val="00942D2B"/>
    <w:rsid w:val="009441CD"/>
    <w:rsid w:val="00944712"/>
    <w:rsid w:val="00946405"/>
    <w:rsid w:val="009476C8"/>
    <w:rsid w:val="00952530"/>
    <w:rsid w:val="00953B7E"/>
    <w:rsid w:val="00954463"/>
    <w:rsid w:val="00955D50"/>
    <w:rsid w:val="00956E7B"/>
    <w:rsid w:val="00963688"/>
    <w:rsid w:val="00964A48"/>
    <w:rsid w:val="00965BAA"/>
    <w:rsid w:val="00966196"/>
    <w:rsid w:val="00966A43"/>
    <w:rsid w:val="00971233"/>
    <w:rsid w:val="009719AE"/>
    <w:rsid w:val="00971EC7"/>
    <w:rsid w:val="009728E1"/>
    <w:rsid w:val="00973253"/>
    <w:rsid w:val="00973C6C"/>
    <w:rsid w:val="00973F2D"/>
    <w:rsid w:val="009742DB"/>
    <w:rsid w:val="00974813"/>
    <w:rsid w:val="00976A6A"/>
    <w:rsid w:val="00980009"/>
    <w:rsid w:val="00980558"/>
    <w:rsid w:val="00982C29"/>
    <w:rsid w:val="00982DAD"/>
    <w:rsid w:val="0098335F"/>
    <w:rsid w:val="00983FDD"/>
    <w:rsid w:val="00984703"/>
    <w:rsid w:val="00984731"/>
    <w:rsid w:val="00986006"/>
    <w:rsid w:val="00986545"/>
    <w:rsid w:val="00986B75"/>
    <w:rsid w:val="00987C2D"/>
    <w:rsid w:val="00993003"/>
    <w:rsid w:val="00997072"/>
    <w:rsid w:val="009A1949"/>
    <w:rsid w:val="009A2096"/>
    <w:rsid w:val="009A358E"/>
    <w:rsid w:val="009A4865"/>
    <w:rsid w:val="009B3859"/>
    <w:rsid w:val="009B4F2D"/>
    <w:rsid w:val="009B5734"/>
    <w:rsid w:val="009B7A47"/>
    <w:rsid w:val="009C0BC3"/>
    <w:rsid w:val="009C1F67"/>
    <w:rsid w:val="009C21CF"/>
    <w:rsid w:val="009C3359"/>
    <w:rsid w:val="009C4301"/>
    <w:rsid w:val="009D01ED"/>
    <w:rsid w:val="009D1563"/>
    <w:rsid w:val="009D3372"/>
    <w:rsid w:val="009D427B"/>
    <w:rsid w:val="009D48BA"/>
    <w:rsid w:val="009D6374"/>
    <w:rsid w:val="009D6A31"/>
    <w:rsid w:val="009D6D20"/>
    <w:rsid w:val="009E0C6C"/>
    <w:rsid w:val="009E16C1"/>
    <w:rsid w:val="009E19E4"/>
    <w:rsid w:val="009E7147"/>
    <w:rsid w:val="009F1045"/>
    <w:rsid w:val="009F182C"/>
    <w:rsid w:val="009F215C"/>
    <w:rsid w:val="009F2411"/>
    <w:rsid w:val="009F3353"/>
    <w:rsid w:val="009F3D59"/>
    <w:rsid w:val="009F4289"/>
    <w:rsid w:val="009F5DD1"/>
    <w:rsid w:val="009F6CBA"/>
    <w:rsid w:val="00A029C0"/>
    <w:rsid w:val="00A038D9"/>
    <w:rsid w:val="00A04C4C"/>
    <w:rsid w:val="00A05883"/>
    <w:rsid w:val="00A06BF4"/>
    <w:rsid w:val="00A07AE8"/>
    <w:rsid w:val="00A10D0F"/>
    <w:rsid w:val="00A12A3E"/>
    <w:rsid w:val="00A13458"/>
    <w:rsid w:val="00A13ECC"/>
    <w:rsid w:val="00A15724"/>
    <w:rsid w:val="00A23780"/>
    <w:rsid w:val="00A251D0"/>
    <w:rsid w:val="00A25429"/>
    <w:rsid w:val="00A2678F"/>
    <w:rsid w:val="00A267B8"/>
    <w:rsid w:val="00A31512"/>
    <w:rsid w:val="00A32149"/>
    <w:rsid w:val="00A34381"/>
    <w:rsid w:val="00A359FE"/>
    <w:rsid w:val="00A36621"/>
    <w:rsid w:val="00A3687B"/>
    <w:rsid w:val="00A37ADC"/>
    <w:rsid w:val="00A40338"/>
    <w:rsid w:val="00A4061E"/>
    <w:rsid w:val="00A408CB"/>
    <w:rsid w:val="00A40CC5"/>
    <w:rsid w:val="00A42F62"/>
    <w:rsid w:val="00A4418B"/>
    <w:rsid w:val="00A4542A"/>
    <w:rsid w:val="00A50067"/>
    <w:rsid w:val="00A5019E"/>
    <w:rsid w:val="00A5093B"/>
    <w:rsid w:val="00A50941"/>
    <w:rsid w:val="00A511C6"/>
    <w:rsid w:val="00A54D06"/>
    <w:rsid w:val="00A55B97"/>
    <w:rsid w:val="00A56B96"/>
    <w:rsid w:val="00A56BF1"/>
    <w:rsid w:val="00A601FB"/>
    <w:rsid w:val="00A61913"/>
    <w:rsid w:val="00A61F6F"/>
    <w:rsid w:val="00A6201C"/>
    <w:rsid w:val="00A626A8"/>
    <w:rsid w:val="00A62A1B"/>
    <w:rsid w:val="00A632DA"/>
    <w:rsid w:val="00A654C2"/>
    <w:rsid w:val="00A655B5"/>
    <w:rsid w:val="00A659E6"/>
    <w:rsid w:val="00A666C7"/>
    <w:rsid w:val="00A66BFF"/>
    <w:rsid w:val="00A66F2B"/>
    <w:rsid w:val="00A67620"/>
    <w:rsid w:val="00A67B83"/>
    <w:rsid w:val="00A67B91"/>
    <w:rsid w:val="00A70ED3"/>
    <w:rsid w:val="00A7300F"/>
    <w:rsid w:val="00A731D6"/>
    <w:rsid w:val="00A75B9D"/>
    <w:rsid w:val="00A76D30"/>
    <w:rsid w:val="00A82F06"/>
    <w:rsid w:val="00A84355"/>
    <w:rsid w:val="00A85067"/>
    <w:rsid w:val="00A86195"/>
    <w:rsid w:val="00A8638E"/>
    <w:rsid w:val="00A87E4C"/>
    <w:rsid w:val="00A918E7"/>
    <w:rsid w:val="00A91D47"/>
    <w:rsid w:val="00A93B8E"/>
    <w:rsid w:val="00A956ED"/>
    <w:rsid w:val="00A9579B"/>
    <w:rsid w:val="00A95913"/>
    <w:rsid w:val="00A961FB"/>
    <w:rsid w:val="00AA000D"/>
    <w:rsid w:val="00AA3578"/>
    <w:rsid w:val="00AA391D"/>
    <w:rsid w:val="00AA58D0"/>
    <w:rsid w:val="00AA667E"/>
    <w:rsid w:val="00AA6824"/>
    <w:rsid w:val="00AA7226"/>
    <w:rsid w:val="00AB012A"/>
    <w:rsid w:val="00AB0B6B"/>
    <w:rsid w:val="00AB2250"/>
    <w:rsid w:val="00AB266F"/>
    <w:rsid w:val="00AB290F"/>
    <w:rsid w:val="00AB2CF2"/>
    <w:rsid w:val="00AB4DE3"/>
    <w:rsid w:val="00AB56B7"/>
    <w:rsid w:val="00AC030C"/>
    <w:rsid w:val="00AD5055"/>
    <w:rsid w:val="00AD7313"/>
    <w:rsid w:val="00AE0E9E"/>
    <w:rsid w:val="00AE1D59"/>
    <w:rsid w:val="00AE42D1"/>
    <w:rsid w:val="00AF3312"/>
    <w:rsid w:val="00AF3A9D"/>
    <w:rsid w:val="00AF5140"/>
    <w:rsid w:val="00AF5727"/>
    <w:rsid w:val="00AF6FF4"/>
    <w:rsid w:val="00B02469"/>
    <w:rsid w:val="00B0282E"/>
    <w:rsid w:val="00B03052"/>
    <w:rsid w:val="00B03D92"/>
    <w:rsid w:val="00B069C3"/>
    <w:rsid w:val="00B071DD"/>
    <w:rsid w:val="00B072B1"/>
    <w:rsid w:val="00B077C8"/>
    <w:rsid w:val="00B07881"/>
    <w:rsid w:val="00B07EF5"/>
    <w:rsid w:val="00B103A6"/>
    <w:rsid w:val="00B10E08"/>
    <w:rsid w:val="00B11608"/>
    <w:rsid w:val="00B11DD2"/>
    <w:rsid w:val="00B12C36"/>
    <w:rsid w:val="00B1350D"/>
    <w:rsid w:val="00B20AC2"/>
    <w:rsid w:val="00B215C6"/>
    <w:rsid w:val="00B22A86"/>
    <w:rsid w:val="00B2386A"/>
    <w:rsid w:val="00B25319"/>
    <w:rsid w:val="00B26397"/>
    <w:rsid w:val="00B26562"/>
    <w:rsid w:val="00B300D4"/>
    <w:rsid w:val="00B30441"/>
    <w:rsid w:val="00B30B6E"/>
    <w:rsid w:val="00B3110E"/>
    <w:rsid w:val="00B32960"/>
    <w:rsid w:val="00B32D9A"/>
    <w:rsid w:val="00B345F7"/>
    <w:rsid w:val="00B362CB"/>
    <w:rsid w:val="00B36CE0"/>
    <w:rsid w:val="00B41073"/>
    <w:rsid w:val="00B4325C"/>
    <w:rsid w:val="00B46009"/>
    <w:rsid w:val="00B47211"/>
    <w:rsid w:val="00B518AD"/>
    <w:rsid w:val="00B523FA"/>
    <w:rsid w:val="00B53E90"/>
    <w:rsid w:val="00B56E66"/>
    <w:rsid w:val="00B63835"/>
    <w:rsid w:val="00B6419E"/>
    <w:rsid w:val="00B66300"/>
    <w:rsid w:val="00B66F62"/>
    <w:rsid w:val="00B66F8B"/>
    <w:rsid w:val="00B67BE6"/>
    <w:rsid w:val="00B70BED"/>
    <w:rsid w:val="00B75920"/>
    <w:rsid w:val="00B80256"/>
    <w:rsid w:val="00B80966"/>
    <w:rsid w:val="00B854CD"/>
    <w:rsid w:val="00B85FE6"/>
    <w:rsid w:val="00B8735D"/>
    <w:rsid w:val="00B87936"/>
    <w:rsid w:val="00B87D59"/>
    <w:rsid w:val="00B9023B"/>
    <w:rsid w:val="00B90E13"/>
    <w:rsid w:val="00B91206"/>
    <w:rsid w:val="00B9130F"/>
    <w:rsid w:val="00B925F5"/>
    <w:rsid w:val="00B92DC2"/>
    <w:rsid w:val="00B9356F"/>
    <w:rsid w:val="00B94BB1"/>
    <w:rsid w:val="00B965E2"/>
    <w:rsid w:val="00B97797"/>
    <w:rsid w:val="00BA1370"/>
    <w:rsid w:val="00BA27C8"/>
    <w:rsid w:val="00BA3669"/>
    <w:rsid w:val="00BA441C"/>
    <w:rsid w:val="00BA78DF"/>
    <w:rsid w:val="00BB254B"/>
    <w:rsid w:val="00BB37CC"/>
    <w:rsid w:val="00BC30FE"/>
    <w:rsid w:val="00BC3EA0"/>
    <w:rsid w:val="00BC7BDA"/>
    <w:rsid w:val="00BD1742"/>
    <w:rsid w:val="00BD646F"/>
    <w:rsid w:val="00BD7E2F"/>
    <w:rsid w:val="00BE0209"/>
    <w:rsid w:val="00BE09D8"/>
    <w:rsid w:val="00BE0E46"/>
    <w:rsid w:val="00BE2078"/>
    <w:rsid w:val="00BE2455"/>
    <w:rsid w:val="00BE47E1"/>
    <w:rsid w:val="00BE5872"/>
    <w:rsid w:val="00BE654D"/>
    <w:rsid w:val="00BF233F"/>
    <w:rsid w:val="00BF2610"/>
    <w:rsid w:val="00BF445E"/>
    <w:rsid w:val="00BF5F89"/>
    <w:rsid w:val="00BF66C9"/>
    <w:rsid w:val="00BF7C8C"/>
    <w:rsid w:val="00C00536"/>
    <w:rsid w:val="00C01B6B"/>
    <w:rsid w:val="00C042DE"/>
    <w:rsid w:val="00C0605A"/>
    <w:rsid w:val="00C102DC"/>
    <w:rsid w:val="00C10ECE"/>
    <w:rsid w:val="00C129C7"/>
    <w:rsid w:val="00C12B14"/>
    <w:rsid w:val="00C1363C"/>
    <w:rsid w:val="00C13C05"/>
    <w:rsid w:val="00C14C81"/>
    <w:rsid w:val="00C156D0"/>
    <w:rsid w:val="00C15F8C"/>
    <w:rsid w:val="00C1719B"/>
    <w:rsid w:val="00C17478"/>
    <w:rsid w:val="00C2041E"/>
    <w:rsid w:val="00C22031"/>
    <w:rsid w:val="00C22CC9"/>
    <w:rsid w:val="00C23E91"/>
    <w:rsid w:val="00C25A7B"/>
    <w:rsid w:val="00C2668E"/>
    <w:rsid w:val="00C306AF"/>
    <w:rsid w:val="00C31523"/>
    <w:rsid w:val="00C32874"/>
    <w:rsid w:val="00C32BF4"/>
    <w:rsid w:val="00C33AC1"/>
    <w:rsid w:val="00C33D60"/>
    <w:rsid w:val="00C34099"/>
    <w:rsid w:val="00C34307"/>
    <w:rsid w:val="00C345DA"/>
    <w:rsid w:val="00C35234"/>
    <w:rsid w:val="00C35333"/>
    <w:rsid w:val="00C425EB"/>
    <w:rsid w:val="00C42C80"/>
    <w:rsid w:val="00C44116"/>
    <w:rsid w:val="00C453A1"/>
    <w:rsid w:val="00C45B9D"/>
    <w:rsid w:val="00C46731"/>
    <w:rsid w:val="00C46CC8"/>
    <w:rsid w:val="00C4768A"/>
    <w:rsid w:val="00C50617"/>
    <w:rsid w:val="00C5308E"/>
    <w:rsid w:val="00C535C5"/>
    <w:rsid w:val="00C538FA"/>
    <w:rsid w:val="00C5577F"/>
    <w:rsid w:val="00C56020"/>
    <w:rsid w:val="00C567C2"/>
    <w:rsid w:val="00C6080C"/>
    <w:rsid w:val="00C667A5"/>
    <w:rsid w:val="00C66A28"/>
    <w:rsid w:val="00C75556"/>
    <w:rsid w:val="00C77600"/>
    <w:rsid w:val="00C80278"/>
    <w:rsid w:val="00C84089"/>
    <w:rsid w:val="00C8561B"/>
    <w:rsid w:val="00C8572A"/>
    <w:rsid w:val="00C92736"/>
    <w:rsid w:val="00C9289E"/>
    <w:rsid w:val="00C933EE"/>
    <w:rsid w:val="00C934BD"/>
    <w:rsid w:val="00C973AC"/>
    <w:rsid w:val="00CA097B"/>
    <w:rsid w:val="00CA11CE"/>
    <w:rsid w:val="00CA5266"/>
    <w:rsid w:val="00CA5276"/>
    <w:rsid w:val="00CA7989"/>
    <w:rsid w:val="00CB01BF"/>
    <w:rsid w:val="00CB4942"/>
    <w:rsid w:val="00CB5A67"/>
    <w:rsid w:val="00CC0740"/>
    <w:rsid w:val="00CC0EC3"/>
    <w:rsid w:val="00CC342D"/>
    <w:rsid w:val="00CC3516"/>
    <w:rsid w:val="00CC3DF7"/>
    <w:rsid w:val="00CC4AB4"/>
    <w:rsid w:val="00CC4D21"/>
    <w:rsid w:val="00CC6AF0"/>
    <w:rsid w:val="00CC7137"/>
    <w:rsid w:val="00CC7564"/>
    <w:rsid w:val="00CC7ED0"/>
    <w:rsid w:val="00CD11DA"/>
    <w:rsid w:val="00CD18A5"/>
    <w:rsid w:val="00CD2258"/>
    <w:rsid w:val="00CD3772"/>
    <w:rsid w:val="00CD3E42"/>
    <w:rsid w:val="00CE3BB0"/>
    <w:rsid w:val="00CE7376"/>
    <w:rsid w:val="00CE7493"/>
    <w:rsid w:val="00CF12FE"/>
    <w:rsid w:val="00CF1967"/>
    <w:rsid w:val="00CF30A0"/>
    <w:rsid w:val="00CF374A"/>
    <w:rsid w:val="00CF5275"/>
    <w:rsid w:val="00CF7971"/>
    <w:rsid w:val="00CF79C5"/>
    <w:rsid w:val="00D02976"/>
    <w:rsid w:val="00D05A0D"/>
    <w:rsid w:val="00D05DEC"/>
    <w:rsid w:val="00D110E9"/>
    <w:rsid w:val="00D11137"/>
    <w:rsid w:val="00D12D0C"/>
    <w:rsid w:val="00D137B8"/>
    <w:rsid w:val="00D16931"/>
    <w:rsid w:val="00D21299"/>
    <w:rsid w:val="00D24321"/>
    <w:rsid w:val="00D2661B"/>
    <w:rsid w:val="00D27623"/>
    <w:rsid w:val="00D27B2B"/>
    <w:rsid w:val="00D3161A"/>
    <w:rsid w:val="00D31975"/>
    <w:rsid w:val="00D3202A"/>
    <w:rsid w:val="00D33091"/>
    <w:rsid w:val="00D34FCA"/>
    <w:rsid w:val="00D362A0"/>
    <w:rsid w:val="00D365AE"/>
    <w:rsid w:val="00D36859"/>
    <w:rsid w:val="00D42502"/>
    <w:rsid w:val="00D427FC"/>
    <w:rsid w:val="00D45241"/>
    <w:rsid w:val="00D4570C"/>
    <w:rsid w:val="00D464AD"/>
    <w:rsid w:val="00D50E7B"/>
    <w:rsid w:val="00D5190A"/>
    <w:rsid w:val="00D51AE1"/>
    <w:rsid w:val="00D51BEE"/>
    <w:rsid w:val="00D530C5"/>
    <w:rsid w:val="00D530F7"/>
    <w:rsid w:val="00D56070"/>
    <w:rsid w:val="00D60C3A"/>
    <w:rsid w:val="00D62CE6"/>
    <w:rsid w:val="00D63FA1"/>
    <w:rsid w:val="00D67BCB"/>
    <w:rsid w:val="00D702EE"/>
    <w:rsid w:val="00D70D2B"/>
    <w:rsid w:val="00D71D42"/>
    <w:rsid w:val="00D73DF0"/>
    <w:rsid w:val="00D75D57"/>
    <w:rsid w:val="00D7747B"/>
    <w:rsid w:val="00D77AC1"/>
    <w:rsid w:val="00D82A1B"/>
    <w:rsid w:val="00D82A65"/>
    <w:rsid w:val="00D83DB7"/>
    <w:rsid w:val="00D84FCB"/>
    <w:rsid w:val="00D85225"/>
    <w:rsid w:val="00D85695"/>
    <w:rsid w:val="00D92CFB"/>
    <w:rsid w:val="00D92F02"/>
    <w:rsid w:val="00D9327E"/>
    <w:rsid w:val="00D94451"/>
    <w:rsid w:val="00D9470A"/>
    <w:rsid w:val="00D971E7"/>
    <w:rsid w:val="00D9780C"/>
    <w:rsid w:val="00DA0EE1"/>
    <w:rsid w:val="00DA28E3"/>
    <w:rsid w:val="00DA56E3"/>
    <w:rsid w:val="00DA5AFE"/>
    <w:rsid w:val="00DB0DBD"/>
    <w:rsid w:val="00DB4AD3"/>
    <w:rsid w:val="00DB748B"/>
    <w:rsid w:val="00DB7A1D"/>
    <w:rsid w:val="00DC0CA8"/>
    <w:rsid w:val="00DC143C"/>
    <w:rsid w:val="00DC30F6"/>
    <w:rsid w:val="00DC5697"/>
    <w:rsid w:val="00DC5FBB"/>
    <w:rsid w:val="00DC6FFA"/>
    <w:rsid w:val="00DD3D08"/>
    <w:rsid w:val="00DD403A"/>
    <w:rsid w:val="00DD4593"/>
    <w:rsid w:val="00DE045E"/>
    <w:rsid w:val="00DE0832"/>
    <w:rsid w:val="00DE1233"/>
    <w:rsid w:val="00DE4D36"/>
    <w:rsid w:val="00DE5BDA"/>
    <w:rsid w:val="00DE60EC"/>
    <w:rsid w:val="00DF20EC"/>
    <w:rsid w:val="00DF2FE0"/>
    <w:rsid w:val="00DF3F25"/>
    <w:rsid w:val="00DF5B90"/>
    <w:rsid w:val="00DF71D5"/>
    <w:rsid w:val="00E026AD"/>
    <w:rsid w:val="00E03EFD"/>
    <w:rsid w:val="00E04DA2"/>
    <w:rsid w:val="00E053B8"/>
    <w:rsid w:val="00E06F7E"/>
    <w:rsid w:val="00E070F5"/>
    <w:rsid w:val="00E07E0B"/>
    <w:rsid w:val="00E13B4C"/>
    <w:rsid w:val="00E15E3D"/>
    <w:rsid w:val="00E15F99"/>
    <w:rsid w:val="00E16230"/>
    <w:rsid w:val="00E17045"/>
    <w:rsid w:val="00E1731A"/>
    <w:rsid w:val="00E20645"/>
    <w:rsid w:val="00E22D4C"/>
    <w:rsid w:val="00E24257"/>
    <w:rsid w:val="00E27C3A"/>
    <w:rsid w:val="00E33452"/>
    <w:rsid w:val="00E36409"/>
    <w:rsid w:val="00E3666A"/>
    <w:rsid w:val="00E37FA8"/>
    <w:rsid w:val="00E40C98"/>
    <w:rsid w:val="00E41283"/>
    <w:rsid w:val="00E4139F"/>
    <w:rsid w:val="00E4392B"/>
    <w:rsid w:val="00E448FB"/>
    <w:rsid w:val="00E46F60"/>
    <w:rsid w:val="00E53F1E"/>
    <w:rsid w:val="00E54159"/>
    <w:rsid w:val="00E5498E"/>
    <w:rsid w:val="00E54DB4"/>
    <w:rsid w:val="00E55548"/>
    <w:rsid w:val="00E563BB"/>
    <w:rsid w:val="00E564BC"/>
    <w:rsid w:val="00E57C61"/>
    <w:rsid w:val="00E60186"/>
    <w:rsid w:val="00E60458"/>
    <w:rsid w:val="00E62CD3"/>
    <w:rsid w:val="00E638A7"/>
    <w:rsid w:val="00E6558B"/>
    <w:rsid w:val="00E702D1"/>
    <w:rsid w:val="00E73A4E"/>
    <w:rsid w:val="00E73CFE"/>
    <w:rsid w:val="00E755A0"/>
    <w:rsid w:val="00E76D83"/>
    <w:rsid w:val="00E77B44"/>
    <w:rsid w:val="00E80FBC"/>
    <w:rsid w:val="00E82A13"/>
    <w:rsid w:val="00E849A3"/>
    <w:rsid w:val="00E872BB"/>
    <w:rsid w:val="00E878BA"/>
    <w:rsid w:val="00E912CE"/>
    <w:rsid w:val="00E9323B"/>
    <w:rsid w:val="00E945AB"/>
    <w:rsid w:val="00E94FBD"/>
    <w:rsid w:val="00E951A7"/>
    <w:rsid w:val="00EA28DF"/>
    <w:rsid w:val="00EA3238"/>
    <w:rsid w:val="00EA39A8"/>
    <w:rsid w:val="00EA451D"/>
    <w:rsid w:val="00EB03A1"/>
    <w:rsid w:val="00EB041C"/>
    <w:rsid w:val="00EB1602"/>
    <w:rsid w:val="00EB1CE2"/>
    <w:rsid w:val="00EB2660"/>
    <w:rsid w:val="00EB4268"/>
    <w:rsid w:val="00EB55F9"/>
    <w:rsid w:val="00EC11E8"/>
    <w:rsid w:val="00EC145E"/>
    <w:rsid w:val="00EC1BB5"/>
    <w:rsid w:val="00EC1F87"/>
    <w:rsid w:val="00EC2D5B"/>
    <w:rsid w:val="00EC36CD"/>
    <w:rsid w:val="00EC3981"/>
    <w:rsid w:val="00EC3A08"/>
    <w:rsid w:val="00EC3CE5"/>
    <w:rsid w:val="00EC4E25"/>
    <w:rsid w:val="00EC51A8"/>
    <w:rsid w:val="00EC65E5"/>
    <w:rsid w:val="00EC6972"/>
    <w:rsid w:val="00EC7DD3"/>
    <w:rsid w:val="00ED2FE0"/>
    <w:rsid w:val="00ED4C41"/>
    <w:rsid w:val="00ED4F71"/>
    <w:rsid w:val="00ED532E"/>
    <w:rsid w:val="00ED66A0"/>
    <w:rsid w:val="00ED6B20"/>
    <w:rsid w:val="00EE0819"/>
    <w:rsid w:val="00EE1D46"/>
    <w:rsid w:val="00EE5558"/>
    <w:rsid w:val="00EE7219"/>
    <w:rsid w:val="00EF13DA"/>
    <w:rsid w:val="00EF1DED"/>
    <w:rsid w:val="00EF3210"/>
    <w:rsid w:val="00EF45D7"/>
    <w:rsid w:val="00EF618C"/>
    <w:rsid w:val="00EF6229"/>
    <w:rsid w:val="00F06B97"/>
    <w:rsid w:val="00F07CE7"/>
    <w:rsid w:val="00F1038D"/>
    <w:rsid w:val="00F126BF"/>
    <w:rsid w:val="00F12F5B"/>
    <w:rsid w:val="00F13837"/>
    <w:rsid w:val="00F14A26"/>
    <w:rsid w:val="00F14AA6"/>
    <w:rsid w:val="00F213C6"/>
    <w:rsid w:val="00F25F58"/>
    <w:rsid w:val="00F26EA0"/>
    <w:rsid w:val="00F27C46"/>
    <w:rsid w:val="00F3021A"/>
    <w:rsid w:val="00F31D41"/>
    <w:rsid w:val="00F32C0E"/>
    <w:rsid w:val="00F33552"/>
    <w:rsid w:val="00F36149"/>
    <w:rsid w:val="00F40F91"/>
    <w:rsid w:val="00F4525D"/>
    <w:rsid w:val="00F45379"/>
    <w:rsid w:val="00F46D8B"/>
    <w:rsid w:val="00F46E48"/>
    <w:rsid w:val="00F50FCC"/>
    <w:rsid w:val="00F516A8"/>
    <w:rsid w:val="00F51C87"/>
    <w:rsid w:val="00F51D92"/>
    <w:rsid w:val="00F52978"/>
    <w:rsid w:val="00F548E8"/>
    <w:rsid w:val="00F54DB7"/>
    <w:rsid w:val="00F56E01"/>
    <w:rsid w:val="00F579B7"/>
    <w:rsid w:val="00F60621"/>
    <w:rsid w:val="00F60AEE"/>
    <w:rsid w:val="00F61801"/>
    <w:rsid w:val="00F61992"/>
    <w:rsid w:val="00F62993"/>
    <w:rsid w:val="00F654A1"/>
    <w:rsid w:val="00F65818"/>
    <w:rsid w:val="00F65962"/>
    <w:rsid w:val="00F66AB3"/>
    <w:rsid w:val="00F66E9E"/>
    <w:rsid w:val="00F670A1"/>
    <w:rsid w:val="00F67A04"/>
    <w:rsid w:val="00F7082E"/>
    <w:rsid w:val="00F72999"/>
    <w:rsid w:val="00F73CFD"/>
    <w:rsid w:val="00F7482B"/>
    <w:rsid w:val="00F74A53"/>
    <w:rsid w:val="00F76082"/>
    <w:rsid w:val="00F801A1"/>
    <w:rsid w:val="00F8195E"/>
    <w:rsid w:val="00F81B86"/>
    <w:rsid w:val="00F81DC8"/>
    <w:rsid w:val="00F828B3"/>
    <w:rsid w:val="00F830F4"/>
    <w:rsid w:val="00F83E3D"/>
    <w:rsid w:val="00F84067"/>
    <w:rsid w:val="00F84529"/>
    <w:rsid w:val="00F86BCD"/>
    <w:rsid w:val="00F87F42"/>
    <w:rsid w:val="00F9072D"/>
    <w:rsid w:val="00F90E0F"/>
    <w:rsid w:val="00F91B55"/>
    <w:rsid w:val="00F94F05"/>
    <w:rsid w:val="00F97D8C"/>
    <w:rsid w:val="00FA017C"/>
    <w:rsid w:val="00FA293F"/>
    <w:rsid w:val="00FA3A83"/>
    <w:rsid w:val="00FA596F"/>
    <w:rsid w:val="00FA5C23"/>
    <w:rsid w:val="00FA601D"/>
    <w:rsid w:val="00FA6937"/>
    <w:rsid w:val="00FB0390"/>
    <w:rsid w:val="00FB1A42"/>
    <w:rsid w:val="00FB2ABD"/>
    <w:rsid w:val="00FB48FA"/>
    <w:rsid w:val="00FB596D"/>
    <w:rsid w:val="00FB77C6"/>
    <w:rsid w:val="00FB7949"/>
    <w:rsid w:val="00FB796E"/>
    <w:rsid w:val="00FC1019"/>
    <w:rsid w:val="00FC1AE2"/>
    <w:rsid w:val="00FC24A9"/>
    <w:rsid w:val="00FC46CB"/>
    <w:rsid w:val="00FC4A18"/>
    <w:rsid w:val="00FC546E"/>
    <w:rsid w:val="00FC5770"/>
    <w:rsid w:val="00FC57E2"/>
    <w:rsid w:val="00FC7680"/>
    <w:rsid w:val="00FC7BE0"/>
    <w:rsid w:val="00FD0647"/>
    <w:rsid w:val="00FD076A"/>
    <w:rsid w:val="00FD07B4"/>
    <w:rsid w:val="00FD07E5"/>
    <w:rsid w:val="00FD3568"/>
    <w:rsid w:val="00FD394B"/>
    <w:rsid w:val="00FD4ADA"/>
    <w:rsid w:val="00FD5B81"/>
    <w:rsid w:val="00FE13A7"/>
    <w:rsid w:val="00FE1A21"/>
    <w:rsid w:val="00FE20DE"/>
    <w:rsid w:val="00FE34EB"/>
    <w:rsid w:val="00FE36C9"/>
    <w:rsid w:val="00FE3BD9"/>
    <w:rsid w:val="00FE57B7"/>
    <w:rsid w:val="00FE5814"/>
    <w:rsid w:val="00FE6633"/>
    <w:rsid w:val="00FF01EC"/>
    <w:rsid w:val="00FF176B"/>
    <w:rsid w:val="00FF4314"/>
    <w:rsid w:val="00FF5D8A"/>
    <w:rsid w:val="00FF627F"/>
    <w:rsid w:val="00FF78E2"/>
    <w:rsid w:val="00FF7A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fillcolor="#47d0ff" strokecolor="#47d0ff">
      <v:fill color="#47d0ff"/>
      <v:stroke color="#47d0ff" weight="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Bullet" w:uiPriority="0"/>
    <w:lsdException w:name="List Bullet 2" w:uiPriority="0"/>
    <w:lsdException w:name="List Bullet 3"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DD1"/>
    <w:pPr>
      <w:spacing w:before="100" w:after="100" w:line="264" w:lineRule="auto"/>
      <w:jc w:val="both"/>
    </w:pPr>
    <w:rPr>
      <w:sz w:val="22"/>
      <w:szCs w:val="22"/>
      <w:lang w:val="en-US" w:eastAsia="en-US"/>
    </w:rPr>
  </w:style>
  <w:style w:type="paragraph" w:styleId="Heading10">
    <w:name w:val="heading 1"/>
    <w:aliases w:val="Cover-Title,H1,Section Heading,Hoofdstuk,hoofdstuk,sectionHeading,Activité,Titre 11,t1.T1.Titre 1,t1,t1.T1,Header1,h1,Heading 0,Heading apps,Head1,BMS Heading 1,app heading 1,l1,Heading Appendix,rp_Heading 1,VIS,1,Legal Line 1,11,12,111,13,14"/>
    <w:next w:val="Normal"/>
    <w:link w:val="Heading1Char"/>
    <w:qFormat/>
    <w:rsid w:val="00BF66C9"/>
    <w:pPr>
      <w:outlineLvl w:val="0"/>
    </w:pPr>
    <w:rPr>
      <w:rFonts w:ascii="Arial Narrow" w:hAnsi="Arial Narrow" w:cs="Arial Narrow"/>
      <w:color w:val="263147"/>
      <w:sz w:val="80"/>
      <w:szCs w:val="80"/>
      <w:lang w:val="en-GB" w:eastAsia="en-US"/>
    </w:rPr>
  </w:style>
  <w:style w:type="paragraph" w:styleId="Heading20">
    <w:name w:val="heading 2"/>
    <w:aliases w:val="Heading Style 01,H2,Reset numbering,paragraaf,Paragraaf,l2,Fonctionnalité,Titre 21,t2.T2,Heading 2 Hidden,header 2,h2,Prophead 2,2,H21,H22,H23,H211,H24,H212,H25,H26,H27,H213,H221,H231,H2111,H241,H2121,H251,H261,H28,H214,H222,H232,H2112,H242"/>
    <w:basedOn w:val="Normal"/>
    <w:next w:val="Normal"/>
    <w:link w:val="Heading2Char"/>
    <w:unhideWhenUsed/>
    <w:qFormat/>
    <w:rsid w:val="00ED4F71"/>
    <w:pPr>
      <w:keepNext/>
      <w:keepLines/>
      <w:spacing w:after="60"/>
      <w:outlineLvl w:val="1"/>
    </w:pPr>
    <w:rPr>
      <w:rFonts w:ascii="Arial Narrow" w:eastAsia="Times New Roman" w:hAnsi="Arial Narrow"/>
      <w:b/>
      <w:bCs/>
      <w:color w:val="0098C7"/>
      <w:sz w:val="28"/>
      <w:szCs w:val="26"/>
    </w:rPr>
  </w:style>
  <w:style w:type="paragraph" w:styleId="Heading30">
    <w:name w:val="heading 3"/>
    <w:aliases w:val="Heading Stlye 02,H3,Level 1 - 1,Voorwoord,053,h3,subparagraaf,Sub-paragraaf,l3,CT,3,Section,Titre 31,t3.T3,t3,Heading 3 - old,header 3,Headline 3,Prophead 3,Level 3 Topic Heading,niveau3,T3,1.2.3.,Sub Paragraph,ASAPHeading 3,HHHeading"/>
    <w:basedOn w:val="Normal"/>
    <w:next w:val="Normal"/>
    <w:link w:val="Heading3Char"/>
    <w:unhideWhenUsed/>
    <w:qFormat/>
    <w:rsid w:val="00ED4F71"/>
    <w:pPr>
      <w:keepNext/>
      <w:keepLines/>
      <w:spacing w:after="60"/>
      <w:outlineLvl w:val="2"/>
    </w:pPr>
    <w:rPr>
      <w:rFonts w:ascii="Arial Narrow" w:eastAsia="Times New Roman" w:hAnsi="Arial Narrow"/>
      <w:b/>
      <w:bCs/>
      <w:color w:val="E47E1A"/>
      <w:sz w:val="24"/>
      <w:szCs w:val="20"/>
    </w:rPr>
  </w:style>
  <w:style w:type="paragraph" w:styleId="Heading4">
    <w:name w:val="heading 4"/>
    <w:aliases w:val="Heading Stle 03,H4,Bullet 1,Sub-Minor,Project table,Propos,Level 2 - a,Bullet 11,Bullet 12,Bullet 13,Bullet 14,Bullet 15,Bullet 16,4,h4,SDW Heading 4,hd4,Tempo Heading 4,h4#,bl,bb,(Alt+4),H41,(Alt+4)1,H42,(Alt+4)2,H43,(Alt+4)3,H44,(Alt+4)4,H45"/>
    <w:basedOn w:val="Normal"/>
    <w:next w:val="Normal"/>
    <w:link w:val="Heading4Char"/>
    <w:unhideWhenUsed/>
    <w:qFormat/>
    <w:rsid w:val="00ED4F71"/>
    <w:pPr>
      <w:keepNext/>
      <w:keepLines/>
      <w:numPr>
        <w:ilvl w:val="3"/>
        <w:numId w:val="10"/>
      </w:numPr>
      <w:spacing w:after="60"/>
      <w:outlineLvl w:val="3"/>
    </w:pPr>
    <w:rPr>
      <w:rFonts w:ascii="Arial Narrow" w:eastAsia="Times New Roman" w:hAnsi="Arial Narrow"/>
      <w:b/>
      <w:bCs/>
      <w:iCs/>
      <w:color w:val="AC2B37"/>
      <w:sz w:val="20"/>
      <w:szCs w:val="20"/>
    </w:rPr>
  </w:style>
  <w:style w:type="paragraph" w:styleId="Heading5">
    <w:name w:val="heading 5"/>
    <w:aliases w:val="H5,Appendix A to X,Heading 5   Appendix A to X,L5,Lev 5,h5,i) ii) iii),Subheading,((1)),Roman list,Level 3 - i,T5,Appendix A to X1,Heading 5   Appendix A to X1,Appendix A to X2,Heading 5   Appendix A to X2,Appendix A to X3,Appendix A to X4,l5"/>
    <w:basedOn w:val="Normal"/>
    <w:next w:val="Normal"/>
    <w:link w:val="Heading5Char"/>
    <w:unhideWhenUsed/>
    <w:qFormat/>
    <w:rsid w:val="00F62993"/>
    <w:pPr>
      <w:keepNext/>
      <w:keepLines/>
      <w:numPr>
        <w:ilvl w:val="4"/>
        <w:numId w:val="10"/>
      </w:numPr>
      <w:spacing w:before="200" w:after="0"/>
      <w:outlineLvl w:val="4"/>
    </w:pPr>
    <w:rPr>
      <w:rFonts w:ascii="Arial Narrow" w:eastAsia="Times New Roman" w:hAnsi="Arial Narrow"/>
      <w:color w:val="8D6300"/>
    </w:rPr>
  </w:style>
  <w:style w:type="paragraph" w:styleId="Heading6">
    <w:name w:val="heading 6"/>
    <w:aliases w:val="Bullet list,Legal Level 1.,Lev 6,PA Appendix,T6,Heading 6  Appendix Y &amp; Z,Schedule Sub-Sub-Heading,h6,Blank 2,T1,6,Requirement,Heading6,H6,Bullet list1,Bullet list2,Bullet list3,Bullet list4,Bullet list5,Bullet list6,Bullet list7,Bullet list8"/>
    <w:basedOn w:val="Normal"/>
    <w:next w:val="Normal"/>
    <w:link w:val="Heading6Char"/>
    <w:unhideWhenUsed/>
    <w:qFormat/>
    <w:rsid w:val="00F62993"/>
    <w:pPr>
      <w:keepNext/>
      <w:keepLines/>
      <w:numPr>
        <w:ilvl w:val="5"/>
        <w:numId w:val="10"/>
      </w:numPr>
      <w:spacing w:before="200" w:after="0"/>
      <w:outlineLvl w:val="5"/>
    </w:pPr>
    <w:rPr>
      <w:rFonts w:ascii="Arial Narrow" w:eastAsia="Times New Roman" w:hAnsi="Arial Narrow"/>
      <w:i/>
      <w:iCs/>
      <w:color w:val="8D6300"/>
    </w:rPr>
  </w:style>
  <w:style w:type="paragraph" w:styleId="Heading7">
    <w:name w:val="heading 7"/>
    <w:aliases w:val="Legal Level 1.1.,Lev 7,PA Appendix Major,letter list,lettered list,T7,Appendices,Blank 3,L7,7,ExhibitTitle,Objective,heading7,req3,st,letter list1,letter list2,letter list3,letter list4,letter list5,letter list6,letter list7,letter list8,PR15"/>
    <w:basedOn w:val="Normal"/>
    <w:next w:val="Normal"/>
    <w:link w:val="Heading7Char"/>
    <w:unhideWhenUsed/>
    <w:qFormat/>
    <w:rsid w:val="00F62993"/>
    <w:pPr>
      <w:keepNext/>
      <w:keepLines/>
      <w:numPr>
        <w:ilvl w:val="6"/>
        <w:numId w:val="10"/>
      </w:numPr>
      <w:spacing w:before="200" w:after="0"/>
      <w:outlineLvl w:val="6"/>
    </w:pPr>
    <w:rPr>
      <w:rFonts w:ascii="Arial Narrow" w:eastAsia="Times New Roman" w:hAnsi="Arial Narrow"/>
      <w:i/>
      <w:iCs/>
      <w:color w:val="495E88"/>
    </w:rPr>
  </w:style>
  <w:style w:type="paragraph" w:styleId="Heading8">
    <w:name w:val="heading 8"/>
    <w:aliases w:val="Legal Level 1.1.1.,Lev 8,Center Bold,T8,8,FigureTitle,Condition,requirement,req2,req,action,action1,action2,action3,action4,action5,action6,action7,action8,Appendices Sub-Heading,PR16, action, action1, action2, action3, action4, action5"/>
    <w:basedOn w:val="Normal"/>
    <w:next w:val="Normal"/>
    <w:link w:val="Heading8Char"/>
    <w:unhideWhenUsed/>
    <w:qFormat/>
    <w:rsid w:val="00F62993"/>
    <w:pPr>
      <w:keepNext/>
      <w:keepLines/>
      <w:numPr>
        <w:ilvl w:val="7"/>
        <w:numId w:val="10"/>
      </w:numPr>
      <w:spacing w:before="200" w:after="0"/>
      <w:outlineLvl w:val="7"/>
    </w:pPr>
    <w:rPr>
      <w:rFonts w:ascii="Arial Narrow" w:eastAsia="Times New Roman" w:hAnsi="Arial Narrow"/>
      <w:color w:val="495E88"/>
      <w:sz w:val="20"/>
      <w:szCs w:val="20"/>
    </w:rPr>
  </w:style>
  <w:style w:type="paragraph" w:styleId="Heading9">
    <w:name w:val="heading 9"/>
    <w:aliases w:val="appendix,App1,App Heading,Titre 10,App Heading1,App Heading2,App Heading3,App Heading4,App Heading5,App Heading6,App Heading7,App Heading8,App Heading9,App Heading10,App Heading11,App Heading21,App Heading31,App Heading41,App Heading51"/>
    <w:basedOn w:val="Normal"/>
    <w:next w:val="Normal"/>
    <w:link w:val="Heading9Char"/>
    <w:unhideWhenUsed/>
    <w:qFormat/>
    <w:rsid w:val="00F62993"/>
    <w:pPr>
      <w:keepNext/>
      <w:keepLines/>
      <w:numPr>
        <w:ilvl w:val="8"/>
        <w:numId w:val="10"/>
      </w:numPr>
      <w:spacing w:before="200" w:after="0"/>
      <w:outlineLvl w:val="8"/>
    </w:pPr>
    <w:rPr>
      <w:rFonts w:ascii="Arial Narrow" w:eastAsia="Times New Roman" w:hAnsi="Arial Narrow"/>
      <w:i/>
      <w:iCs/>
      <w:color w:val="495E8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H1 Char,Section Heading Char,Hoofdstuk Char,hoofdstuk Char,sectionHeading Char,Activité Char,Titre 11 Char,t1.T1.Titre 1 Char,t1 Char,t1.T1 Char,Header1 Char,h1 Char,Heading 0 Char,Heading apps Char,Head1 Char,l1 Char"/>
    <w:link w:val="Heading10"/>
    <w:uiPriority w:val="9"/>
    <w:rsid w:val="00BF66C9"/>
    <w:rPr>
      <w:rFonts w:ascii="Arial Narrow" w:eastAsia="Arial" w:hAnsi="Arial Narrow" w:cs="Arial Narrow"/>
      <w:color w:val="263147"/>
      <w:sz w:val="80"/>
      <w:szCs w:val="80"/>
      <w:lang w:val="en-GB" w:eastAsia="en-US" w:bidi="ar-SA"/>
    </w:rPr>
  </w:style>
  <w:style w:type="character" w:customStyle="1" w:styleId="Heading2Char">
    <w:name w:val="Heading 2 Char"/>
    <w:aliases w:val="Heading Style 01 Char,H2 Char,Reset numbering Char,paragraaf Char,Paragraaf Char,l2 Char,Fonctionnalité Char,Titre 21 Char,t2.T2 Char,Heading 2 Hidden Char,header 2 Char,h2 Char,Prophead 2 Char,2 Char,H21 Char,H22 Char,H23 Char,H211 Char"/>
    <w:link w:val="Heading20"/>
    <w:uiPriority w:val="9"/>
    <w:rsid w:val="00ED4F71"/>
    <w:rPr>
      <w:rFonts w:ascii="Arial Narrow" w:eastAsia="Times New Roman" w:hAnsi="Arial Narrow" w:cs="Times New Roman"/>
      <w:b/>
      <w:bCs/>
      <w:color w:val="0098C7"/>
      <w:sz w:val="28"/>
      <w:szCs w:val="26"/>
      <w:lang w:val="en-GB"/>
    </w:rPr>
  </w:style>
  <w:style w:type="character" w:customStyle="1" w:styleId="Heading3Char">
    <w:name w:val="Heading 3 Char"/>
    <w:aliases w:val="Heading Stlye 02 Char,H3 Char,Level 1 - 1 Char,Voorwoord Char,053 Char,h3 Char,subparagraaf Char,Sub-paragraaf Char,l3 Char,CT Char,3 Char,Section Char,Titre 31 Char,t3.T3 Char,t3 Char,Heading 3 - old Char,header 3 Char,Headline 3 Char"/>
    <w:link w:val="Heading30"/>
    <w:rsid w:val="00ED4F71"/>
    <w:rPr>
      <w:rFonts w:ascii="Arial Narrow" w:eastAsia="Times New Roman" w:hAnsi="Arial Narrow" w:cs="Times New Roman"/>
      <w:b/>
      <w:bCs/>
      <w:color w:val="E47E1A"/>
      <w:sz w:val="24"/>
      <w:szCs w:val="20"/>
      <w:lang w:val="en-GB"/>
    </w:rPr>
  </w:style>
  <w:style w:type="character" w:customStyle="1" w:styleId="Heading4Char">
    <w:name w:val="Heading 4 Char"/>
    <w:aliases w:val="Heading Stle 03 Char,H4 Char,Bullet 1 Char,Sub-Minor Char,Project table Char,Propos Char,Level 2 - a Char,Bullet 11 Char,Bullet 12 Char,Bullet 13 Char,Bullet 14 Char,Bullet 15 Char,Bullet 16 Char,4 Char,h4 Char,SDW Heading 4 Char,hd4 Char"/>
    <w:link w:val="Heading4"/>
    <w:rsid w:val="00ED4F71"/>
    <w:rPr>
      <w:rFonts w:ascii="Arial Narrow" w:eastAsia="Times New Roman" w:hAnsi="Arial Narrow"/>
      <w:b/>
      <w:bCs/>
      <w:iCs/>
      <w:color w:val="AC2B37"/>
      <w:lang w:val="en-US" w:eastAsia="en-US"/>
    </w:rPr>
  </w:style>
  <w:style w:type="paragraph" w:customStyle="1" w:styleId="CoverSubtitle">
    <w:name w:val="Cover Subtitle"/>
    <w:qFormat/>
    <w:rsid w:val="00843C0E"/>
    <w:rPr>
      <w:rFonts w:ascii="Arial Narrow" w:hAnsi="Arial Narrow"/>
      <w:b/>
      <w:color w:val="E47E1A"/>
      <w:sz w:val="28"/>
      <w:szCs w:val="22"/>
      <w:lang w:val="en-US" w:eastAsia="en-US"/>
    </w:rPr>
  </w:style>
  <w:style w:type="paragraph" w:customStyle="1" w:styleId="Cover-Sector">
    <w:name w:val="Cover-Sector"/>
    <w:qFormat/>
    <w:rsid w:val="00843C0E"/>
    <w:pPr>
      <w:spacing w:after="120"/>
      <w:jc w:val="right"/>
    </w:pPr>
    <w:rPr>
      <w:rFonts w:cs="Arial Narrow"/>
      <w:b/>
      <w:sz w:val="16"/>
      <w:szCs w:val="22"/>
      <w:lang w:val="en-US" w:eastAsia="en-US"/>
    </w:rPr>
  </w:style>
  <w:style w:type="paragraph" w:styleId="Header">
    <w:name w:val="header"/>
    <w:aliases w:val="Capgemini Header"/>
    <w:basedOn w:val="Normal"/>
    <w:link w:val="HeaderChar"/>
    <w:unhideWhenUsed/>
    <w:rsid w:val="00ED4F71"/>
    <w:pPr>
      <w:tabs>
        <w:tab w:val="center" w:pos="4680"/>
        <w:tab w:val="right" w:pos="9360"/>
      </w:tabs>
      <w:spacing w:after="0"/>
    </w:pPr>
  </w:style>
  <w:style w:type="character" w:customStyle="1" w:styleId="HeaderChar">
    <w:name w:val="Header Char"/>
    <w:aliases w:val="Capgemini Header Char"/>
    <w:link w:val="Header"/>
    <w:rsid w:val="00ED4F71"/>
    <w:rPr>
      <w:rFonts w:ascii="Book Antiqua" w:eastAsia="Arial" w:hAnsi="Book Antiqua" w:cs="Times New Roman"/>
      <w:lang w:val="en-GB"/>
    </w:rPr>
  </w:style>
  <w:style w:type="paragraph" w:styleId="Footer">
    <w:name w:val="footer"/>
    <w:basedOn w:val="Normal"/>
    <w:link w:val="FooterChar"/>
    <w:uiPriority w:val="99"/>
    <w:unhideWhenUsed/>
    <w:rsid w:val="00ED4F71"/>
    <w:pPr>
      <w:tabs>
        <w:tab w:val="center" w:pos="4680"/>
        <w:tab w:val="right" w:pos="9360"/>
      </w:tabs>
      <w:spacing w:after="0"/>
    </w:pPr>
  </w:style>
  <w:style w:type="character" w:customStyle="1" w:styleId="FooterChar">
    <w:name w:val="Footer Char"/>
    <w:link w:val="Footer"/>
    <w:uiPriority w:val="99"/>
    <w:rsid w:val="00ED4F71"/>
    <w:rPr>
      <w:rFonts w:ascii="Book Antiqua" w:eastAsia="Arial" w:hAnsi="Book Antiqua" w:cs="Times New Roman"/>
      <w:lang w:val="en-GB"/>
    </w:rPr>
  </w:style>
  <w:style w:type="paragraph" w:customStyle="1" w:styleId="BoilerplateHead">
    <w:name w:val="Boilerplate Head"/>
    <w:next w:val="BoilerplateText"/>
    <w:qFormat/>
    <w:rsid w:val="0098335F"/>
    <w:pPr>
      <w:pBdr>
        <w:bottom w:val="single" w:sz="4" w:space="1" w:color="auto"/>
      </w:pBdr>
      <w:spacing w:before="1800" w:after="360"/>
      <w:ind w:left="720" w:right="4248" w:firstLine="274"/>
    </w:pPr>
    <w:rPr>
      <w:rFonts w:ascii="Arial Narrow" w:hAnsi="Arial Narrow"/>
      <w:noProof/>
      <w:sz w:val="36"/>
      <w:szCs w:val="22"/>
      <w:lang w:val="en-GB" w:eastAsia="en-US"/>
    </w:rPr>
  </w:style>
  <w:style w:type="paragraph" w:customStyle="1" w:styleId="BoilerplateText">
    <w:name w:val="Boilerplate Text"/>
    <w:qFormat/>
    <w:rsid w:val="0098335F"/>
    <w:pPr>
      <w:spacing w:before="240"/>
      <w:ind w:right="4253"/>
      <w:jc w:val="both"/>
    </w:pPr>
    <w:rPr>
      <w:rFonts w:cs="Arial"/>
      <w:sz w:val="18"/>
      <w:szCs w:val="22"/>
      <w:lang w:val="en-GB" w:eastAsia="en-US"/>
    </w:rPr>
  </w:style>
  <w:style w:type="paragraph" w:customStyle="1" w:styleId="ContactDetails">
    <w:name w:val="Contact Details"/>
    <w:qFormat/>
    <w:rsid w:val="0098335F"/>
    <w:pPr>
      <w:framePr w:hSpace="180" w:wrap="around" w:vAnchor="text" w:hAnchor="margin" w:x="-318" w:y="586"/>
      <w:jc w:val="right"/>
    </w:pPr>
    <w:rPr>
      <w:rFonts w:cs="Arial"/>
      <w:color w:val="FFFFFF"/>
      <w:sz w:val="18"/>
      <w:szCs w:val="22"/>
      <w:lang w:val="en-US" w:eastAsia="en-US"/>
    </w:rPr>
  </w:style>
  <w:style w:type="paragraph" w:customStyle="1" w:styleId="ContactName">
    <w:name w:val="Contact Name"/>
    <w:next w:val="ContactDetails"/>
    <w:qFormat/>
    <w:rsid w:val="0098335F"/>
    <w:pPr>
      <w:framePr w:hSpace="180" w:wrap="around" w:vAnchor="text" w:hAnchor="margin" w:x="-318" w:y="586"/>
      <w:jc w:val="right"/>
    </w:pPr>
    <w:rPr>
      <w:rFonts w:cs="Arial"/>
      <w:b/>
      <w:color w:val="FFFFFF"/>
      <w:sz w:val="18"/>
      <w:szCs w:val="22"/>
      <w:lang w:val="en-US" w:eastAsia="en-US"/>
    </w:rPr>
  </w:style>
  <w:style w:type="paragraph" w:customStyle="1" w:styleId="Rightshore">
    <w:name w:val="Rightshore"/>
    <w:qFormat/>
    <w:rsid w:val="00843C0E"/>
    <w:pPr>
      <w:spacing w:before="240"/>
      <w:ind w:right="3403"/>
    </w:pPr>
    <w:rPr>
      <w:rFonts w:cs="Arial"/>
      <w:i/>
      <w:sz w:val="16"/>
      <w:szCs w:val="22"/>
      <w:lang w:val="en-US" w:eastAsia="en-US"/>
    </w:rPr>
  </w:style>
  <w:style w:type="paragraph" w:customStyle="1" w:styleId="CoverTitle">
    <w:name w:val="Cover Title"/>
    <w:next w:val="CoverSubtitle"/>
    <w:autoRedefine/>
    <w:qFormat/>
    <w:rsid w:val="000E5A24"/>
    <w:rPr>
      <w:rFonts w:ascii="Arial Narrow" w:hAnsi="Arial Narrow" w:cs="Arial Narrow"/>
      <w:color w:val="263147"/>
      <w:sz w:val="72"/>
      <w:szCs w:val="72"/>
      <w:lang w:val="en-GB" w:eastAsia="en-US"/>
    </w:rPr>
  </w:style>
  <w:style w:type="paragraph" w:customStyle="1" w:styleId="Website">
    <w:name w:val="Website"/>
    <w:qFormat/>
    <w:rsid w:val="00230E6A"/>
    <w:pPr>
      <w:framePr w:hSpace="180" w:wrap="around" w:vAnchor="text" w:hAnchor="margin" w:x="-318" w:y="586"/>
    </w:pPr>
    <w:rPr>
      <w:rFonts w:cs="Arial"/>
      <w:b/>
      <w:color w:val="FFFFFF"/>
      <w:sz w:val="32"/>
      <w:szCs w:val="22"/>
      <w:lang w:val="en-GB" w:eastAsia="en-US"/>
    </w:rPr>
  </w:style>
  <w:style w:type="character" w:styleId="Hyperlink">
    <w:name w:val="Hyperlink"/>
    <w:uiPriority w:val="99"/>
    <w:unhideWhenUsed/>
    <w:rsid w:val="00ED4F71"/>
    <w:rPr>
      <w:color w:val="A2BFAF"/>
      <w:u w:val="single"/>
    </w:rPr>
  </w:style>
  <w:style w:type="paragraph" w:customStyle="1" w:styleId="Heading1">
    <w:name w:val="Heading1"/>
    <w:next w:val="Normal"/>
    <w:qFormat/>
    <w:rsid w:val="002B5AB6"/>
    <w:pPr>
      <w:keepNext/>
      <w:keepLines/>
      <w:pageBreakBefore/>
      <w:numPr>
        <w:numId w:val="10"/>
      </w:numPr>
      <w:tabs>
        <w:tab w:val="left" w:pos="720"/>
      </w:tabs>
      <w:spacing w:after="360"/>
    </w:pPr>
    <w:rPr>
      <w:rFonts w:ascii="Arial Narrow" w:hAnsi="Arial Narrow"/>
      <w:b/>
      <w:color w:val="263147"/>
      <w:sz w:val="48"/>
      <w:szCs w:val="48"/>
      <w:lang w:val="en-GB" w:eastAsia="en-US"/>
    </w:rPr>
  </w:style>
  <w:style w:type="paragraph" w:customStyle="1" w:styleId="Heading2">
    <w:name w:val="Heading2"/>
    <w:next w:val="Normal"/>
    <w:qFormat/>
    <w:rsid w:val="002B5AB6"/>
    <w:pPr>
      <w:keepNext/>
      <w:keepLines/>
      <w:numPr>
        <w:ilvl w:val="1"/>
        <w:numId w:val="10"/>
      </w:numPr>
      <w:tabs>
        <w:tab w:val="left" w:pos="864"/>
      </w:tabs>
      <w:spacing w:before="360" w:after="120"/>
    </w:pPr>
    <w:rPr>
      <w:rFonts w:ascii="Arial Narrow" w:hAnsi="Arial Narrow"/>
      <w:b/>
      <w:color w:val="0098C7"/>
      <w:sz w:val="40"/>
      <w:szCs w:val="40"/>
      <w:lang w:val="en-US" w:eastAsia="en-US"/>
    </w:rPr>
  </w:style>
  <w:style w:type="paragraph" w:customStyle="1" w:styleId="Heading3">
    <w:name w:val="Heading3"/>
    <w:next w:val="Normal"/>
    <w:qFormat/>
    <w:rsid w:val="00F62993"/>
    <w:pPr>
      <w:keepNext/>
      <w:keepLines/>
      <w:numPr>
        <w:ilvl w:val="2"/>
        <w:numId w:val="10"/>
      </w:numPr>
      <w:tabs>
        <w:tab w:val="left" w:pos="1008"/>
      </w:tabs>
      <w:spacing w:before="360" w:after="120"/>
    </w:pPr>
    <w:rPr>
      <w:rFonts w:ascii="Arial Narrow" w:hAnsi="Arial Narrow"/>
      <w:b/>
      <w:color w:val="E47E1A"/>
      <w:sz w:val="40"/>
      <w:szCs w:val="40"/>
      <w:lang w:val="en-US" w:eastAsia="en-US"/>
    </w:rPr>
  </w:style>
  <w:style w:type="paragraph" w:customStyle="1" w:styleId="Heading40">
    <w:name w:val="Heading4"/>
    <w:next w:val="Normal"/>
    <w:qFormat/>
    <w:rsid w:val="00F62993"/>
    <w:pPr>
      <w:keepNext/>
      <w:keepLines/>
      <w:spacing w:before="360" w:after="120"/>
    </w:pPr>
    <w:rPr>
      <w:rFonts w:ascii="Arial Narrow" w:hAnsi="Arial Narrow"/>
      <w:b/>
      <w:color w:val="AC2B37"/>
      <w:sz w:val="36"/>
      <w:szCs w:val="36"/>
      <w:lang w:val="en-US" w:eastAsia="en-US"/>
    </w:rPr>
  </w:style>
  <w:style w:type="paragraph" w:customStyle="1" w:styleId="Heading50">
    <w:name w:val="Heading5"/>
    <w:next w:val="Normal"/>
    <w:qFormat/>
    <w:rsid w:val="00F62993"/>
    <w:pPr>
      <w:keepNext/>
      <w:keepLines/>
      <w:spacing w:before="360" w:after="120"/>
    </w:pPr>
    <w:rPr>
      <w:rFonts w:ascii="Arial Narrow" w:hAnsi="Arial Narrow"/>
      <w:color w:val="762C7C"/>
      <w:sz w:val="32"/>
      <w:szCs w:val="22"/>
      <w:lang w:val="en-GB" w:eastAsia="en-US"/>
    </w:rPr>
  </w:style>
  <w:style w:type="paragraph" w:customStyle="1" w:styleId="Subhead">
    <w:name w:val="Subhead"/>
    <w:next w:val="Normal"/>
    <w:qFormat/>
    <w:rsid w:val="00230E6A"/>
    <w:pPr>
      <w:keepNext/>
      <w:keepLines/>
      <w:spacing w:before="240"/>
    </w:pPr>
    <w:rPr>
      <w:b/>
      <w:color w:val="263147"/>
      <w:sz w:val="22"/>
      <w:szCs w:val="22"/>
      <w:lang w:val="en-GB" w:eastAsia="en-US"/>
    </w:rPr>
  </w:style>
  <w:style w:type="paragraph" w:customStyle="1" w:styleId="BulletIntro">
    <w:name w:val="Bullet Intro"/>
    <w:next w:val="Bullet1"/>
    <w:qFormat/>
    <w:rsid w:val="00ED4F71"/>
    <w:pPr>
      <w:spacing w:after="40"/>
    </w:pPr>
    <w:rPr>
      <w:sz w:val="22"/>
      <w:szCs w:val="22"/>
      <w:lang w:val="en-GB" w:eastAsia="en-US"/>
    </w:rPr>
  </w:style>
  <w:style w:type="paragraph" w:customStyle="1" w:styleId="Bullet1">
    <w:name w:val="Bullet1"/>
    <w:qFormat/>
    <w:rsid w:val="00BD7E2F"/>
    <w:pPr>
      <w:numPr>
        <w:numId w:val="1"/>
      </w:numPr>
      <w:spacing w:before="100" w:after="100" w:line="264" w:lineRule="auto"/>
    </w:pPr>
    <w:rPr>
      <w:sz w:val="22"/>
      <w:szCs w:val="22"/>
      <w:lang w:val="en-GB" w:eastAsia="en-US"/>
    </w:rPr>
  </w:style>
  <w:style w:type="paragraph" w:customStyle="1" w:styleId="Bullet1-end">
    <w:name w:val="Bullet1 - end"/>
    <w:basedOn w:val="Bullet1"/>
    <w:next w:val="Normal"/>
    <w:qFormat/>
    <w:rsid w:val="00ED4F71"/>
    <w:pPr>
      <w:spacing w:after="120"/>
    </w:pPr>
  </w:style>
  <w:style w:type="paragraph" w:customStyle="1" w:styleId="Bullet2">
    <w:name w:val="Bullet2"/>
    <w:basedOn w:val="Bullet1"/>
    <w:qFormat/>
    <w:rsid w:val="0083411B"/>
    <w:pPr>
      <w:numPr>
        <w:numId w:val="8"/>
      </w:numPr>
      <w:ind w:left="851" w:hanging="425"/>
    </w:pPr>
  </w:style>
  <w:style w:type="paragraph" w:customStyle="1" w:styleId="Bullet2-end">
    <w:name w:val="Bullet2 - end"/>
    <w:basedOn w:val="Bullet2"/>
    <w:next w:val="Normal"/>
    <w:qFormat/>
    <w:rsid w:val="00ED4F71"/>
    <w:pPr>
      <w:spacing w:after="120"/>
    </w:pPr>
  </w:style>
  <w:style w:type="paragraph" w:customStyle="1" w:styleId="Bullet3">
    <w:name w:val="Bullet3"/>
    <w:basedOn w:val="Bullet2"/>
    <w:qFormat/>
    <w:rsid w:val="0083411B"/>
    <w:pPr>
      <w:numPr>
        <w:numId w:val="2"/>
      </w:numPr>
      <w:ind w:left="1276" w:hanging="425"/>
    </w:pPr>
  </w:style>
  <w:style w:type="paragraph" w:customStyle="1" w:styleId="Bullet3-end">
    <w:name w:val="Bullet3 - end"/>
    <w:basedOn w:val="Bullet3"/>
    <w:next w:val="Normal"/>
    <w:qFormat/>
    <w:rsid w:val="0083411B"/>
  </w:style>
  <w:style w:type="paragraph" w:customStyle="1" w:styleId="NumberedIntro">
    <w:name w:val="Numbered Intro"/>
    <w:basedOn w:val="BulletIntro"/>
    <w:next w:val="Numbering1"/>
    <w:qFormat/>
    <w:rsid w:val="00843C0E"/>
  </w:style>
  <w:style w:type="paragraph" w:customStyle="1" w:styleId="Numbering1">
    <w:name w:val="Numbering1"/>
    <w:qFormat/>
    <w:rsid w:val="00BD7E2F"/>
    <w:pPr>
      <w:numPr>
        <w:numId w:val="3"/>
      </w:numPr>
      <w:spacing w:before="100" w:after="100" w:line="264" w:lineRule="auto"/>
      <w:ind w:left="432" w:hanging="432"/>
    </w:pPr>
    <w:rPr>
      <w:sz w:val="22"/>
      <w:szCs w:val="22"/>
      <w:lang w:val="en-GB" w:eastAsia="en-US"/>
    </w:rPr>
  </w:style>
  <w:style w:type="paragraph" w:customStyle="1" w:styleId="Numbering1-end">
    <w:name w:val="Numbering1 - end"/>
    <w:basedOn w:val="Numbering1"/>
    <w:next w:val="Normal"/>
    <w:qFormat/>
    <w:rsid w:val="00ED4F71"/>
  </w:style>
  <w:style w:type="paragraph" w:customStyle="1" w:styleId="Numbering2">
    <w:name w:val="Numbering2"/>
    <w:basedOn w:val="Numbering1"/>
    <w:qFormat/>
    <w:rsid w:val="002B5AB6"/>
    <w:pPr>
      <w:numPr>
        <w:numId w:val="4"/>
      </w:numPr>
      <w:ind w:left="864" w:hanging="432"/>
    </w:pPr>
  </w:style>
  <w:style w:type="paragraph" w:customStyle="1" w:styleId="Numbering2-end">
    <w:name w:val="Numbering2 - end"/>
    <w:basedOn w:val="Numbering2"/>
    <w:next w:val="Normal"/>
    <w:qFormat/>
    <w:rsid w:val="0083411B"/>
    <w:pPr>
      <w:spacing w:after="120"/>
    </w:pPr>
  </w:style>
  <w:style w:type="paragraph" w:customStyle="1" w:styleId="Numbering3">
    <w:name w:val="Numbering3"/>
    <w:basedOn w:val="Numbering1"/>
    <w:qFormat/>
    <w:rsid w:val="002B5AB6"/>
    <w:pPr>
      <w:numPr>
        <w:numId w:val="5"/>
      </w:numPr>
      <w:ind w:left="1296" w:hanging="432"/>
    </w:pPr>
  </w:style>
  <w:style w:type="paragraph" w:customStyle="1" w:styleId="Numbering3-end">
    <w:name w:val="Numbering3 - end"/>
    <w:basedOn w:val="Numbering3"/>
    <w:next w:val="Normal"/>
    <w:qFormat/>
    <w:rsid w:val="00ED4F71"/>
    <w:pPr>
      <w:spacing w:after="120"/>
    </w:pPr>
  </w:style>
  <w:style w:type="paragraph" w:customStyle="1" w:styleId="IntroductoryText">
    <w:name w:val="Introductory Text"/>
    <w:next w:val="Normal"/>
    <w:qFormat/>
    <w:rsid w:val="00230E6A"/>
    <w:pPr>
      <w:spacing w:after="240"/>
    </w:pPr>
    <w:rPr>
      <w:i/>
      <w:color w:val="746861"/>
      <w:sz w:val="28"/>
      <w:szCs w:val="22"/>
      <w:lang w:val="en-US" w:eastAsia="en-US"/>
    </w:rPr>
  </w:style>
  <w:style w:type="paragraph" w:customStyle="1" w:styleId="FigureDescriptor">
    <w:name w:val="Figure Descriptor"/>
    <w:next w:val="Normal"/>
    <w:qFormat/>
    <w:rsid w:val="00230E6A"/>
    <w:pPr>
      <w:spacing w:before="240" w:after="120"/>
    </w:pPr>
    <w:rPr>
      <w:b/>
      <w:color w:val="484848"/>
      <w:sz w:val="16"/>
      <w:szCs w:val="22"/>
      <w:lang w:val="en-US" w:eastAsia="en-US"/>
    </w:rPr>
  </w:style>
  <w:style w:type="paragraph" w:customStyle="1" w:styleId="TableText">
    <w:name w:val="Table Text"/>
    <w:basedOn w:val="Normal"/>
    <w:qFormat/>
    <w:rsid w:val="002B5AB6"/>
    <w:pPr>
      <w:widowControl w:val="0"/>
      <w:spacing w:before="40" w:after="40" w:line="252" w:lineRule="auto"/>
      <w:jc w:val="left"/>
    </w:pPr>
    <w:rPr>
      <w:sz w:val="20"/>
    </w:rPr>
  </w:style>
  <w:style w:type="paragraph" w:customStyle="1" w:styleId="TableBullet10">
    <w:name w:val="Table Bullet1"/>
    <w:qFormat/>
    <w:rsid w:val="002B5AB6"/>
    <w:pPr>
      <w:numPr>
        <w:numId w:val="6"/>
      </w:numPr>
      <w:spacing w:before="40" w:after="40" w:line="252" w:lineRule="auto"/>
    </w:pPr>
    <w:rPr>
      <w:szCs w:val="22"/>
      <w:lang w:val="en-GB" w:eastAsia="en-US"/>
    </w:rPr>
  </w:style>
  <w:style w:type="paragraph" w:customStyle="1" w:styleId="TableBullet2">
    <w:name w:val="Table Bullet2"/>
    <w:qFormat/>
    <w:rsid w:val="002B5AB6"/>
    <w:pPr>
      <w:numPr>
        <w:numId w:val="7"/>
      </w:numPr>
      <w:spacing w:before="40" w:after="40" w:line="252" w:lineRule="auto"/>
      <w:ind w:left="576" w:hanging="288"/>
    </w:pPr>
    <w:rPr>
      <w:szCs w:val="22"/>
      <w:lang w:val="en-GB" w:eastAsia="en-US"/>
    </w:rPr>
  </w:style>
  <w:style w:type="paragraph" w:customStyle="1" w:styleId="TableBullet3">
    <w:name w:val="Table Bullet3"/>
    <w:qFormat/>
    <w:rsid w:val="002B5AB6"/>
    <w:pPr>
      <w:numPr>
        <w:numId w:val="9"/>
      </w:numPr>
      <w:spacing w:before="40" w:after="40" w:line="252" w:lineRule="auto"/>
      <w:ind w:left="864" w:hanging="288"/>
    </w:pPr>
    <w:rPr>
      <w:szCs w:val="22"/>
      <w:lang w:val="en-GB" w:eastAsia="en-US"/>
    </w:rPr>
  </w:style>
  <w:style w:type="paragraph" w:customStyle="1" w:styleId="TableHead">
    <w:name w:val="Table Head"/>
    <w:next w:val="TableSubhead"/>
    <w:qFormat/>
    <w:rsid w:val="00843C0E"/>
    <w:pPr>
      <w:jc w:val="center"/>
    </w:pPr>
    <w:rPr>
      <w:b/>
      <w:color w:val="FFFFFF"/>
      <w:szCs w:val="22"/>
      <w:lang w:val="en-GB" w:eastAsia="en-US"/>
    </w:rPr>
  </w:style>
  <w:style w:type="paragraph" w:customStyle="1" w:styleId="TableSubhead">
    <w:name w:val="Table Subhead"/>
    <w:basedOn w:val="Normal"/>
    <w:qFormat/>
    <w:rsid w:val="002B5AB6"/>
    <w:pPr>
      <w:spacing w:before="40" w:after="40" w:line="252" w:lineRule="auto"/>
      <w:jc w:val="left"/>
    </w:pPr>
    <w:rPr>
      <w:color w:val="FFFFFF"/>
      <w:sz w:val="20"/>
    </w:rPr>
  </w:style>
  <w:style w:type="paragraph" w:customStyle="1" w:styleId="TableofContents">
    <w:name w:val="Table of Contents"/>
    <w:qFormat/>
    <w:rsid w:val="00557E7D"/>
    <w:pPr>
      <w:spacing w:after="720"/>
    </w:pPr>
    <w:rPr>
      <w:rFonts w:ascii="Arial Narrow" w:hAnsi="Arial Narrow"/>
      <w:b/>
      <w:color w:val="263147"/>
      <w:sz w:val="48"/>
      <w:szCs w:val="22"/>
      <w:lang w:val="fr-FR" w:eastAsia="en-US"/>
    </w:rPr>
  </w:style>
  <w:style w:type="paragraph" w:styleId="TOC1">
    <w:name w:val="toc 1"/>
    <w:next w:val="TOC2"/>
    <w:autoRedefine/>
    <w:uiPriority w:val="39"/>
    <w:unhideWhenUsed/>
    <w:rsid w:val="00557E7D"/>
    <w:pPr>
      <w:tabs>
        <w:tab w:val="left" w:pos="360"/>
        <w:tab w:val="right" w:leader="dot" w:pos="10199"/>
      </w:tabs>
      <w:spacing w:after="100"/>
      <w:ind w:left="360" w:hanging="360"/>
    </w:pPr>
    <w:rPr>
      <w:b/>
      <w:noProof/>
      <w:color w:val="263147"/>
      <w:sz w:val="24"/>
      <w:szCs w:val="24"/>
      <w:lang w:val="en-GB" w:eastAsia="en-US"/>
    </w:rPr>
  </w:style>
  <w:style w:type="paragraph" w:styleId="TOC2">
    <w:name w:val="toc 2"/>
    <w:next w:val="TOC3"/>
    <w:autoRedefine/>
    <w:uiPriority w:val="39"/>
    <w:unhideWhenUsed/>
    <w:rsid w:val="00557E7D"/>
    <w:pPr>
      <w:tabs>
        <w:tab w:val="left" w:pos="900"/>
        <w:tab w:val="right" w:leader="dot" w:pos="10199"/>
      </w:tabs>
      <w:spacing w:after="100"/>
      <w:ind w:left="900" w:hanging="540"/>
    </w:pPr>
    <w:rPr>
      <w:noProof/>
      <w:color w:val="6B6B6B"/>
      <w:sz w:val="22"/>
      <w:szCs w:val="22"/>
      <w:lang w:val="en-GB" w:eastAsia="en-US"/>
    </w:rPr>
  </w:style>
  <w:style w:type="paragraph" w:styleId="TOC3">
    <w:name w:val="toc 3"/>
    <w:next w:val="TOC4"/>
    <w:autoRedefine/>
    <w:uiPriority w:val="39"/>
    <w:unhideWhenUsed/>
    <w:rsid w:val="00557E7D"/>
    <w:pPr>
      <w:tabs>
        <w:tab w:val="left" w:pos="1620"/>
        <w:tab w:val="right" w:leader="dot" w:pos="10197"/>
      </w:tabs>
      <w:spacing w:after="100"/>
      <w:ind w:left="1620" w:hanging="720"/>
    </w:pPr>
    <w:rPr>
      <w:sz w:val="22"/>
      <w:szCs w:val="22"/>
      <w:lang w:val="en-GB" w:eastAsia="en-US"/>
    </w:rPr>
  </w:style>
  <w:style w:type="paragraph" w:styleId="TOC4">
    <w:name w:val="toc 4"/>
    <w:next w:val="TOC5"/>
    <w:autoRedefine/>
    <w:uiPriority w:val="39"/>
    <w:unhideWhenUsed/>
    <w:rsid w:val="00ED4F71"/>
    <w:pPr>
      <w:spacing w:after="100"/>
      <w:ind w:left="660"/>
    </w:pPr>
    <w:rPr>
      <w:sz w:val="22"/>
      <w:szCs w:val="22"/>
      <w:lang w:val="en-GB" w:eastAsia="en-US"/>
    </w:rPr>
  </w:style>
  <w:style w:type="paragraph" w:styleId="TOC5">
    <w:name w:val="toc 5"/>
    <w:next w:val="Normal"/>
    <w:autoRedefine/>
    <w:uiPriority w:val="39"/>
    <w:unhideWhenUsed/>
    <w:rsid w:val="00ED4F71"/>
    <w:pPr>
      <w:spacing w:after="100"/>
      <w:ind w:left="880"/>
    </w:pPr>
    <w:rPr>
      <w:sz w:val="22"/>
      <w:szCs w:val="22"/>
      <w:lang w:val="en-GB" w:eastAsia="en-US"/>
    </w:rPr>
  </w:style>
  <w:style w:type="paragraph" w:customStyle="1" w:styleId="CapgeminiFooter">
    <w:name w:val="Capgemini Footer"/>
    <w:qFormat/>
    <w:rsid w:val="00843C0E"/>
    <w:pPr>
      <w:tabs>
        <w:tab w:val="right" w:pos="10206"/>
      </w:tabs>
      <w:ind w:firstLine="8640"/>
    </w:pPr>
    <w:rPr>
      <w:b/>
      <w:color w:val="998C85"/>
      <w:sz w:val="18"/>
      <w:szCs w:val="22"/>
      <w:lang w:val="en-GB" w:eastAsia="en-US"/>
    </w:rPr>
  </w:style>
  <w:style w:type="paragraph" w:customStyle="1" w:styleId="CapgeminiPageNumber">
    <w:name w:val="Capgemini Page Number"/>
    <w:qFormat/>
    <w:rsid w:val="00230E6A"/>
    <w:pPr>
      <w:jc w:val="right"/>
    </w:pPr>
    <w:rPr>
      <w:sz w:val="18"/>
      <w:szCs w:val="22"/>
      <w:lang w:val="en-US" w:eastAsia="en-US"/>
    </w:rPr>
  </w:style>
  <w:style w:type="paragraph" w:customStyle="1" w:styleId="Biostitle">
    <w:name w:val="Bios title"/>
    <w:basedOn w:val="Normal"/>
    <w:uiPriority w:val="99"/>
    <w:qFormat/>
    <w:rsid w:val="005863C0"/>
    <w:pPr>
      <w:spacing w:before="60"/>
      <w:contextualSpacing/>
    </w:pPr>
    <w:rPr>
      <w:rFonts w:eastAsia="Times New Roman"/>
      <w:b/>
      <w:color w:val="0098C7"/>
      <w:sz w:val="32"/>
      <w:szCs w:val="32"/>
    </w:rPr>
  </w:style>
  <w:style w:type="paragraph" w:styleId="BodyText">
    <w:name w:val="Body Text"/>
    <w:basedOn w:val="Normal"/>
    <w:link w:val="BodyTextChar"/>
    <w:unhideWhenUsed/>
    <w:rsid w:val="00ED4F71"/>
  </w:style>
  <w:style w:type="character" w:customStyle="1" w:styleId="BodyTextChar">
    <w:name w:val="Body Text Char"/>
    <w:link w:val="BodyText"/>
    <w:rsid w:val="00ED4F71"/>
    <w:rPr>
      <w:rFonts w:ascii="Book Antiqua" w:eastAsia="Arial" w:hAnsi="Book Antiqua" w:cs="Times New Roman"/>
      <w:lang w:val="en-GB"/>
    </w:rPr>
  </w:style>
  <w:style w:type="paragraph" w:customStyle="1" w:styleId="BlockText3">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b/>
      <w:color w:val="0098C7"/>
      <w:sz w:val="96"/>
      <w:szCs w:val="20"/>
    </w:rPr>
  </w:style>
  <w:style w:type="paragraph" w:styleId="BodyText3">
    <w:name w:val="Body Text 3"/>
    <w:basedOn w:val="Normal"/>
    <w:link w:val="BodyText3Char"/>
    <w:uiPriority w:val="99"/>
    <w:semiHidden/>
    <w:unhideWhenUsed/>
    <w:rsid w:val="00ED4F71"/>
    <w:pPr>
      <w:spacing w:line="240" w:lineRule="atLeast"/>
    </w:pPr>
    <w:rPr>
      <w:rFonts w:ascii="Georgia" w:hAnsi="Georgia"/>
      <w:sz w:val="16"/>
      <w:szCs w:val="16"/>
    </w:rPr>
  </w:style>
  <w:style w:type="character" w:customStyle="1" w:styleId="BodyText3Char">
    <w:name w:val="Body Text 3 Char"/>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cs="Arial"/>
      <w:i/>
      <w:color w:val="FFFFFF"/>
      <w:sz w:val="48"/>
      <w:szCs w:val="48"/>
    </w:rPr>
  </w:style>
  <w:style w:type="paragraph" w:customStyle="1" w:styleId="Bioheads">
    <w:name w:val="Bio heads"/>
    <w:basedOn w:val="Normal"/>
    <w:uiPriority w:val="99"/>
    <w:qFormat/>
    <w:rsid w:val="00ED4F71"/>
    <w:pPr>
      <w:spacing w:before="60" w:after="60"/>
      <w:contextualSpacing/>
    </w:pPr>
    <w:rPr>
      <w:rFonts w:eastAsia="Times New Roman"/>
      <w:b/>
      <w:color w:val="E47E1A"/>
      <w:sz w:val="20"/>
      <w:szCs w:val="21"/>
    </w:rPr>
  </w:style>
  <w:style w:type="paragraph" w:styleId="BlockText">
    <w:name w:val="Block Text"/>
    <w:basedOn w:val="Normal"/>
    <w:unhideWhenUsed/>
    <w:rsid w:val="00ED4F71"/>
    <w:pPr>
      <w:pBdr>
        <w:top w:val="single" w:sz="2" w:space="10" w:color="FFBC1D" w:shadow="1"/>
        <w:left w:val="single" w:sz="2" w:space="10" w:color="FFBC1D" w:shadow="1"/>
        <w:bottom w:val="single" w:sz="2" w:space="10" w:color="FFBC1D" w:shadow="1"/>
        <w:right w:val="single" w:sz="2" w:space="10" w:color="FFBC1D" w:shadow="1"/>
      </w:pBdr>
      <w:ind w:left="1152" w:right="1152"/>
    </w:pPr>
    <w:rPr>
      <w:rFonts w:eastAsia="Times New Roman"/>
      <w:i/>
      <w:iCs/>
      <w:color w:val="FFBC1D"/>
    </w:rPr>
  </w:style>
  <w:style w:type="paragraph" w:styleId="BalloonText">
    <w:name w:val="Balloon Text"/>
    <w:basedOn w:val="Normal"/>
    <w:link w:val="BalloonTextChar"/>
    <w:semiHidden/>
    <w:unhideWhenUsed/>
    <w:rsid w:val="00ED4F71"/>
    <w:pPr>
      <w:spacing w:after="0"/>
    </w:pPr>
    <w:rPr>
      <w:rFonts w:ascii="Tahoma" w:hAnsi="Tahoma" w:cs="Tahoma"/>
      <w:sz w:val="16"/>
      <w:szCs w:val="16"/>
    </w:rPr>
  </w:style>
  <w:style w:type="character" w:customStyle="1" w:styleId="BalloonTextChar">
    <w:name w:val="Balloon Text Char"/>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rsid w:val="001429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apgemini-NewVI">
    <w:name w:val="Capgemini - New VI"/>
    <w:basedOn w:val="TableNormal"/>
    <w:uiPriority w:val="99"/>
    <w:qFormat/>
    <w:rsid w:val="00BD7E2F"/>
    <w:tblPr>
      <w:tblInd w:w="0" w:type="dxa"/>
      <w:tblBorders>
        <w:top w:val="single" w:sz="4" w:space="0" w:color="A6A6A6"/>
        <w:left w:val="single" w:sz="4" w:space="0" w:color="A6A6A6"/>
        <w:bottom w:val="single" w:sz="4" w:space="0" w:color="A6A6A6"/>
        <w:right w:val="single" w:sz="4" w:space="0" w:color="A6A6A6"/>
        <w:insideH w:val="single" w:sz="4" w:space="0" w:color="909090"/>
        <w:insideV w:val="single" w:sz="4" w:space="0" w:color="909090"/>
      </w:tblBorders>
      <w:tblCellMar>
        <w:top w:w="108" w:type="dxa"/>
        <w:left w:w="108" w:type="dxa"/>
        <w:bottom w:w="108" w:type="dxa"/>
        <w:right w:w="108" w:type="dxa"/>
      </w:tblCellMar>
    </w:tblPr>
    <w:tblStylePr w:type="firstRow">
      <w:pPr>
        <w:jc w:val="center"/>
      </w:pPr>
      <w:rPr>
        <w:rFonts w:ascii="Arial" w:hAnsi="Arial"/>
        <w:b/>
        <w:color w:val="FFFFFF"/>
        <w:sz w:val="20"/>
      </w:rPr>
      <w:tblPr/>
      <w:tcPr>
        <w:shd w:val="clear" w:color="auto" w:fill="263147"/>
      </w:tcPr>
    </w:tblStylePr>
    <w:tblStylePr w:type="lastRow">
      <w:rPr>
        <w:rFonts w:ascii="Arial" w:hAnsi="Arial"/>
        <w:b/>
        <w:color w:val="FFFFFF"/>
        <w:sz w:val="18"/>
      </w:rPr>
      <w:tblPr/>
      <w:tcPr>
        <w:tcBorders>
          <w:insideV w:val="single" w:sz="4" w:space="0" w:color="FFFFFF"/>
        </w:tcBorders>
        <w:shd w:val="clear" w:color="auto" w:fill="E47E1A"/>
      </w:tcPr>
    </w:tblStylePr>
    <w:tblStylePr w:type="firstCol">
      <w:rPr>
        <w:rFonts w:ascii="Arial" w:hAnsi="Arial"/>
        <w:b/>
        <w:color w:val="FFFFFF"/>
        <w:sz w:val="18"/>
      </w:rPr>
      <w:tblPr/>
      <w:tcPr>
        <w:tcBorders>
          <w:insideH w:val="nil"/>
          <w:insideV w:val="nil"/>
        </w:tcBorders>
        <w:shd w:val="clear" w:color="auto" w:fill="909090"/>
      </w:tcPr>
    </w:tblStylePr>
  </w:style>
  <w:style w:type="paragraph" w:customStyle="1" w:styleId="Quote-Source">
    <w:name w:val="Quote-Source"/>
    <w:qFormat/>
    <w:rsid w:val="00E60458"/>
    <w:pPr>
      <w:keepNext/>
      <w:keepLines/>
      <w:spacing w:before="240" w:after="240"/>
    </w:pPr>
    <w:rPr>
      <w:i/>
      <w:color w:val="4E4541"/>
      <w:szCs w:val="22"/>
      <w:lang w:val="en-US" w:eastAsia="en-US"/>
    </w:rPr>
  </w:style>
  <w:style w:type="paragraph" w:customStyle="1" w:styleId="PulloutQuote">
    <w:name w:val="Pullout Quote"/>
    <w:basedOn w:val="Normal"/>
    <w:next w:val="Quote-Source"/>
    <w:qFormat/>
    <w:rsid w:val="002B5AB6"/>
    <w:pPr>
      <w:keepNext/>
      <w:keepLines/>
      <w:widowControl w:val="0"/>
      <w:spacing w:before="0" w:after="120" w:line="240" w:lineRule="auto"/>
      <w:jc w:val="left"/>
    </w:pPr>
    <w:rPr>
      <w:b/>
      <w:color w:val="0098C7"/>
      <w:sz w:val="28"/>
    </w:rPr>
  </w:style>
  <w:style w:type="paragraph" w:customStyle="1" w:styleId="Quotes">
    <w:name w:val="Quotes"/>
    <w:qFormat/>
    <w:rsid w:val="00BE5872"/>
    <w:pPr>
      <w:spacing w:after="200" w:line="276" w:lineRule="auto"/>
    </w:pPr>
    <w:rPr>
      <w:b/>
      <w:color w:val="AC2B37"/>
      <w:sz w:val="262"/>
      <w:szCs w:val="22"/>
      <w:lang w:val="en-US" w:eastAsia="en-US"/>
    </w:rPr>
  </w:style>
  <w:style w:type="paragraph" w:customStyle="1" w:styleId="NormalQuote">
    <w:name w:val="Normal Quote"/>
    <w:qFormat/>
    <w:rsid w:val="005863C0"/>
    <w:pPr>
      <w:spacing w:after="200" w:line="276" w:lineRule="auto"/>
    </w:pPr>
    <w:rPr>
      <w:b/>
      <w:color w:val="4E4541"/>
      <w:sz w:val="28"/>
      <w:szCs w:val="22"/>
      <w:lang w:val="en-US" w:eastAsia="en-US"/>
    </w:rPr>
  </w:style>
  <w:style w:type="paragraph" w:customStyle="1" w:styleId="BiosDesignation">
    <w:name w:val="Bios Designation"/>
    <w:qFormat/>
    <w:rsid w:val="005863C0"/>
    <w:pPr>
      <w:spacing w:after="240" w:line="240" w:lineRule="atLeast"/>
    </w:pPr>
    <w:rPr>
      <w:rFonts w:eastAsia="Times New Roman"/>
      <w:b/>
      <w:color w:val="6B6B6B"/>
      <w:sz w:val="28"/>
      <w:szCs w:val="28"/>
      <w:lang w:val="en-US" w:eastAsia="en-US"/>
    </w:rPr>
  </w:style>
  <w:style w:type="paragraph" w:customStyle="1" w:styleId="MoreInformation">
    <w:name w:val="More Information"/>
    <w:autoRedefine/>
    <w:qFormat/>
    <w:rsid w:val="0098335F"/>
    <w:pPr>
      <w:framePr w:hSpace="180" w:wrap="around" w:vAnchor="text" w:hAnchor="margin" w:x="60" w:y="586"/>
      <w:spacing w:before="240"/>
    </w:pPr>
    <w:rPr>
      <w:rFonts w:cs="Arial"/>
      <w:color w:val="FFFFFF"/>
      <w:sz w:val="14"/>
      <w:szCs w:val="18"/>
      <w:lang w:val="en-GB" w:eastAsia="en-US"/>
    </w:rPr>
  </w:style>
  <w:style w:type="paragraph" w:customStyle="1" w:styleId="Style1">
    <w:name w:val="Style1"/>
    <w:basedOn w:val="Normal"/>
    <w:qFormat/>
    <w:rsid w:val="002B5AB6"/>
    <w:pPr>
      <w:widowControl w:val="0"/>
      <w:spacing w:before="0" w:after="120" w:line="240" w:lineRule="auto"/>
      <w:jc w:val="left"/>
    </w:pPr>
    <w:rPr>
      <w:lang w:val="en-GB"/>
    </w:rPr>
  </w:style>
  <w:style w:type="paragraph" w:styleId="TOCHeading">
    <w:name w:val="TOC Heading"/>
    <w:basedOn w:val="Heading10"/>
    <w:next w:val="Normal"/>
    <w:uiPriority w:val="39"/>
    <w:semiHidden/>
    <w:unhideWhenUsed/>
    <w:qFormat/>
    <w:rsid w:val="00230E6A"/>
    <w:pPr>
      <w:keepNext/>
      <w:keepLines/>
      <w:spacing w:before="480" w:line="276" w:lineRule="auto"/>
      <w:outlineLvl w:val="9"/>
    </w:pPr>
    <w:rPr>
      <w:rFonts w:eastAsia="Times New Roman" w:cs="Times New Roman"/>
      <w:b/>
      <w:bCs/>
      <w:color w:val="D49500"/>
      <w:sz w:val="28"/>
      <w:szCs w:val="28"/>
      <w:lang w:val="fr-FR"/>
    </w:rPr>
  </w:style>
  <w:style w:type="paragraph" w:styleId="TOC6">
    <w:name w:val="toc 6"/>
    <w:basedOn w:val="Normal"/>
    <w:next w:val="Normal"/>
    <w:autoRedefine/>
    <w:uiPriority w:val="39"/>
    <w:unhideWhenUsed/>
    <w:rsid w:val="00230E6A"/>
    <w:pPr>
      <w:ind w:left="1100"/>
    </w:pPr>
  </w:style>
  <w:style w:type="paragraph" w:styleId="TOC7">
    <w:name w:val="toc 7"/>
    <w:basedOn w:val="Normal"/>
    <w:next w:val="Normal"/>
    <w:autoRedefine/>
    <w:uiPriority w:val="39"/>
    <w:unhideWhenUsed/>
    <w:rsid w:val="00230E6A"/>
    <w:pPr>
      <w:ind w:left="1320"/>
    </w:pPr>
  </w:style>
  <w:style w:type="paragraph" w:styleId="TOC8">
    <w:name w:val="toc 8"/>
    <w:basedOn w:val="Normal"/>
    <w:next w:val="Normal"/>
    <w:autoRedefine/>
    <w:uiPriority w:val="39"/>
    <w:unhideWhenUsed/>
    <w:rsid w:val="00230E6A"/>
    <w:pPr>
      <w:ind w:left="1540"/>
    </w:pPr>
  </w:style>
  <w:style w:type="paragraph" w:styleId="TOC9">
    <w:name w:val="toc 9"/>
    <w:basedOn w:val="Normal"/>
    <w:next w:val="Normal"/>
    <w:autoRedefine/>
    <w:uiPriority w:val="39"/>
    <w:unhideWhenUsed/>
    <w:rsid w:val="00230E6A"/>
    <w:pPr>
      <w:ind w:left="1760"/>
    </w:pPr>
  </w:style>
  <w:style w:type="paragraph" w:styleId="Caption">
    <w:name w:val="caption"/>
    <w:basedOn w:val="Normal"/>
    <w:next w:val="Normal"/>
    <w:unhideWhenUsed/>
    <w:qFormat/>
    <w:rsid w:val="0071570E"/>
    <w:pPr>
      <w:spacing w:after="200" w:line="240" w:lineRule="auto"/>
      <w:jc w:val="center"/>
    </w:pPr>
    <w:rPr>
      <w:b/>
      <w:bCs/>
      <w:color w:val="FFBC1D"/>
      <w:sz w:val="18"/>
      <w:szCs w:val="18"/>
    </w:rPr>
  </w:style>
  <w:style w:type="character" w:customStyle="1" w:styleId="Heading5Char">
    <w:name w:val="Heading 5 Char"/>
    <w:aliases w:val="H5 Char,Appendix A to X Char,Heading 5   Appendix A to X Char,L5 Char,Lev 5 Char,h5 Char,i) ii) iii) Char,Subheading Char,((1)) Char,Roman list Char,Level 3 - i Char,T5 Char,Appendix A to X1 Char,Heading 5   Appendix A to X1 Char,l5 Char"/>
    <w:link w:val="Heading5"/>
    <w:rsid w:val="00F62993"/>
    <w:rPr>
      <w:rFonts w:ascii="Arial Narrow" w:eastAsia="Times New Roman" w:hAnsi="Arial Narrow"/>
      <w:color w:val="8D6300"/>
      <w:sz w:val="22"/>
      <w:szCs w:val="22"/>
      <w:lang w:val="en-US" w:eastAsia="en-US"/>
    </w:rPr>
  </w:style>
  <w:style w:type="character" w:customStyle="1" w:styleId="Heading6Char">
    <w:name w:val="Heading 6 Char"/>
    <w:aliases w:val="Bullet list Char,Legal Level 1. Char,Lev 6 Char,PA Appendix Char,T6 Char,Heading 6  Appendix Y &amp; Z Char,Schedule Sub-Sub-Heading Char,h6 Char,Blank 2 Char,T1 Char,6 Char,Requirement Char,Heading6 Char,H6 Char,Bullet list1 Char"/>
    <w:link w:val="Heading6"/>
    <w:rsid w:val="00F62993"/>
    <w:rPr>
      <w:rFonts w:ascii="Arial Narrow" w:eastAsia="Times New Roman" w:hAnsi="Arial Narrow"/>
      <w:i/>
      <w:iCs/>
      <w:color w:val="8D6300"/>
      <w:sz w:val="22"/>
      <w:szCs w:val="22"/>
      <w:lang w:val="en-US" w:eastAsia="en-US"/>
    </w:rPr>
  </w:style>
  <w:style w:type="character" w:customStyle="1" w:styleId="Heading7Char">
    <w:name w:val="Heading 7 Char"/>
    <w:aliases w:val="Legal Level 1.1. Char,Lev 7 Char,PA Appendix Major Char,letter list Char,lettered list Char,T7 Char,Appendices Char,Blank 3 Char,L7 Char,7 Char,ExhibitTitle Char,Objective Char,heading7 Char,req3 Char,st Char,letter list1 Char,PR15 Char"/>
    <w:link w:val="Heading7"/>
    <w:rsid w:val="00F62993"/>
    <w:rPr>
      <w:rFonts w:ascii="Arial Narrow" w:eastAsia="Times New Roman" w:hAnsi="Arial Narrow"/>
      <w:i/>
      <w:iCs/>
      <w:color w:val="495E88"/>
      <w:sz w:val="22"/>
      <w:szCs w:val="22"/>
      <w:lang w:val="en-US" w:eastAsia="en-US"/>
    </w:rPr>
  </w:style>
  <w:style w:type="character" w:customStyle="1" w:styleId="Heading8Char">
    <w:name w:val="Heading 8 Char"/>
    <w:aliases w:val="Legal Level 1.1.1. Char,Lev 8 Char,Center Bold Char,T8 Char,8 Char,FigureTitle Char,Condition Char,requirement Char,req2 Char,req Char,action Char,action1 Char,action2 Char,action3 Char,action4 Char,action5 Char,action6 Char,action7 Char"/>
    <w:link w:val="Heading8"/>
    <w:rsid w:val="00F62993"/>
    <w:rPr>
      <w:rFonts w:ascii="Arial Narrow" w:eastAsia="Times New Roman" w:hAnsi="Arial Narrow"/>
      <w:color w:val="495E88"/>
      <w:lang w:val="en-US" w:eastAsia="en-US"/>
    </w:rPr>
  </w:style>
  <w:style w:type="character" w:customStyle="1" w:styleId="Heading9Char">
    <w:name w:val="Heading 9 Char"/>
    <w:aliases w:val="appendix Char,App1 Char,App Heading Char,Titre 10 Char,App Heading1 Char,App Heading2 Char,App Heading3 Char,App Heading4 Char,App Heading5 Char,App Heading6 Char,App Heading7 Char,App Heading8 Char,App Heading9 Char,App Heading10 Char"/>
    <w:link w:val="Heading9"/>
    <w:rsid w:val="00F62993"/>
    <w:rPr>
      <w:rFonts w:ascii="Arial Narrow" w:eastAsia="Times New Roman" w:hAnsi="Arial Narrow"/>
      <w:i/>
      <w:iCs/>
      <w:color w:val="495E88"/>
      <w:lang w:val="en-US" w:eastAsia="en-US"/>
    </w:rPr>
  </w:style>
  <w:style w:type="paragraph" w:customStyle="1" w:styleId="AnnexHeading">
    <w:name w:val="Annex_Heading"/>
    <w:basedOn w:val="Heading1"/>
    <w:qFormat/>
    <w:rsid w:val="001A6DD1"/>
    <w:pPr>
      <w:numPr>
        <w:numId w:val="0"/>
      </w:numPr>
      <w:ind w:left="576" w:hanging="576"/>
    </w:pPr>
  </w:style>
  <w:style w:type="paragraph" w:styleId="NormalWeb">
    <w:name w:val="Normal (Web)"/>
    <w:basedOn w:val="Normal"/>
    <w:uiPriority w:val="99"/>
    <w:unhideWhenUsed/>
    <w:rsid w:val="00893667"/>
    <w:rPr>
      <w:rFonts w:ascii="Times New Roman" w:hAnsi="Times New Roman"/>
      <w:sz w:val="24"/>
      <w:szCs w:val="24"/>
    </w:rPr>
  </w:style>
  <w:style w:type="character" w:styleId="FollowedHyperlink">
    <w:name w:val="FollowedHyperlink"/>
    <w:basedOn w:val="DefaultParagraphFont"/>
    <w:unhideWhenUsed/>
    <w:rsid w:val="0085155E"/>
    <w:rPr>
      <w:color w:val="AF1C63" w:themeColor="followedHyperlink"/>
      <w:u w:val="single"/>
    </w:rPr>
  </w:style>
  <w:style w:type="paragraph" w:styleId="ListParagraph">
    <w:name w:val="List Paragraph"/>
    <w:aliases w:val="Bullet List Paragraph"/>
    <w:basedOn w:val="Normal"/>
    <w:link w:val="ListParagraphChar"/>
    <w:uiPriority w:val="34"/>
    <w:qFormat/>
    <w:rsid w:val="001906C6"/>
    <w:pPr>
      <w:ind w:left="720"/>
      <w:contextualSpacing/>
    </w:pPr>
  </w:style>
  <w:style w:type="character" w:customStyle="1" w:styleId="ListParagraphChar">
    <w:name w:val="List Paragraph Char"/>
    <w:aliases w:val="Bullet List Paragraph Char"/>
    <w:basedOn w:val="DefaultParagraphFont"/>
    <w:link w:val="ListParagraph"/>
    <w:uiPriority w:val="99"/>
    <w:locked/>
    <w:rsid w:val="00D110E9"/>
    <w:rPr>
      <w:sz w:val="22"/>
      <w:szCs w:val="22"/>
      <w:lang w:val="en-US" w:eastAsia="en-US"/>
    </w:rPr>
  </w:style>
  <w:style w:type="character" w:styleId="Emphasis">
    <w:name w:val="Emphasis"/>
    <w:basedOn w:val="DefaultParagraphFont"/>
    <w:uiPriority w:val="20"/>
    <w:qFormat/>
    <w:rsid w:val="00244D6A"/>
    <w:rPr>
      <w:i/>
      <w:iCs/>
    </w:rPr>
  </w:style>
  <w:style w:type="paragraph" w:styleId="DocumentMap">
    <w:name w:val="Document Map"/>
    <w:basedOn w:val="Normal"/>
    <w:link w:val="DocumentMapChar"/>
    <w:unhideWhenUsed/>
    <w:rsid w:val="00F5297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rsid w:val="00F52978"/>
    <w:rPr>
      <w:rFonts w:ascii="Tahoma" w:hAnsi="Tahoma" w:cs="Tahoma"/>
      <w:sz w:val="16"/>
      <w:szCs w:val="16"/>
      <w:lang w:val="en-US" w:eastAsia="en-US"/>
    </w:rPr>
  </w:style>
  <w:style w:type="character" w:styleId="CommentReference">
    <w:name w:val="annotation reference"/>
    <w:basedOn w:val="DefaultParagraphFont"/>
    <w:unhideWhenUsed/>
    <w:rsid w:val="00F32C0E"/>
    <w:rPr>
      <w:sz w:val="16"/>
      <w:szCs w:val="16"/>
    </w:rPr>
  </w:style>
  <w:style w:type="paragraph" w:styleId="CommentText">
    <w:name w:val="annotation text"/>
    <w:basedOn w:val="Normal"/>
    <w:link w:val="CommentTextChar"/>
    <w:unhideWhenUsed/>
    <w:rsid w:val="00F32C0E"/>
    <w:pPr>
      <w:spacing w:line="240" w:lineRule="auto"/>
    </w:pPr>
    <w:rPr>
      <w:sz w:val="20"/>
      <w:szCs w:val="20"/>
    </w:rPr>
  </w:style>
  <w:style w:type="character" w:customStyle="1" w:styleId="CommentTextChar">
    <w:name w:val="Comment Text Char"/>
    <w:basedOn w:val="DefaultParagraphFont"/>
    <w:link w:val="CommentText"/>
    <w:rsid w:val="00F32C0E"/>
    <w:rPr>
      <w:lang w:val="en-US" w:eastAsia="en-US"/>
    </w:rPr>
  </w:style>
  <w:style w:type="paragraph" w:styleId="CommentSubject">
    <w:name w:val="annotation subject"/>
    <w:basedOn w:val="CommentText"/>
    <w:next w:val="CommentText"/>
    <w:link w:val="CommentSubjectChar"/>
    <w:unhideWhenUsed/>
    <w:rsid w:val="00F32C0E"/>
    <w:rPr>
      <w:b/>
      <w:bCs/>
    </w:rPr>
  </w:style>
  <w:style w:type="character" w:customStyle="1" w:styleId="CommentSubjectChar">
    <w:name w:val="Comment Subject Char"/>
    <w:basedOn w:val="CommentTextChar"/>
    <w:link w:val="CommentSubject"/>
    <w:rsid w:val="00F32C0E"/>
    <w:rPr>
      <w:b/>
      <w:bCs/>
      <w:lang w:val="en-US" w:eastAsia="en-US"/>
    </w:rPr>
  </w:style>
  <w:style w:type="paragraph" w:customStyle="1" w:styleId="Numbering1Level1">
    <w:name w:val="Numbering1_Level1"/>
    <w:basedOn w:val="Numbering1"/>
    <w:qFormat/>
    <w:rsid w:val="008A1D99"/>
    <w:pPr>
      <w:numPr>
        <w:numId w:val="0"/>
      </w:numPr>
      <w:ind w:left="1080" w:hanging="648"/>
    </w:pPr>
  </w:style>
  <w:style w:type="paragraph" w:customStyle="1" w:styleId="Numbering1Level2">
    <w:name w:val="Numbering1_Level2"/>
    <w:basedOn w:val="Numbering1Level1"/>
    <w:qFormat/>
    <w:rsid w:val="008A1D99"/>
    <w:pPr>
      <w:tabs>
        <w:tab w:val="num" w:pos="1944"/>
      </w:tabs>
      <w:ind w:left="864" w:firstLine="216"/>
    </w:pPr>
  </w:style>
  <w:style w:type="paragraph" w:customStyle="1" w:styleId="Numbering1Level3">
    <w:name w:val="Numbering1_Level3"/>
    <w:basedOn w:val="Numbering1Level2"/>
    <w:qFormat/>
    <w:rsid w:val="008A1D99"/>
    <w:pPr>
      <w:tabs>
        <w:tab w:val="clear" w:pos="1944"/>
      </w:tabs>
      <w:ind w:left="2448" w:hanging="720"/>
    </w:pPr>
  </w:style>
  <w:style w:type="character" w:styleId="Strong">
    <w:name w:val="Strong"/>
    <w:basedOn w:val="DefaultParagraphFont"/>
    <w:uiPriority w:val="22"/>
    <w:qFormat/>
    <w:rsid w:val="004D16DB"/>
    <w:rPr>
      <w:b/>
      <w:bCs/>
    </w:rPr>
  </w:style>
  <w:style w:type="character" w:customStyle="1" w:styleId="mw-headline">
    <w:name w:val="mw-headline"/>
    <w:basedOn w:val="DefaultParagraphFont"/>
    <w:rsid w:val="007854E8"/>
  </w:style>
  <w:style w:type="paragraph" w:styleId="Revision">
    <w:name w:val="Revision"/>
    <w:hidden/>
    <w:uiPriority w:val="99"/>
    <w:semiHidden/>
    <w:rsid w:val="0077454D"/>
    <w:rPr>
      <w:sz w:val="22"/>
      <w:szCs w:val="22"/>
      <w:lang w:val="en-US" w:eastAsia="en-US"/>
    </w:rPr>
  </w:style>
  <w:style w:type="paragraph" w:customStyle="1" w:styleId="CGBodytext">
    <w:name w:val="CG_Body text"/>
    <w:qFormat/>
    <w:rsid w:val="009F215C"/>
    <w:pPr>
      <w:spacing w:after="240" w:line="264" w:lineRule="auto"/>
    </w:pPr>
    <w:rPr>
      <w:rFonts w:eastAsia="Times New Roman"/>
      <w:szCs w:val="24"/>
      <w:lang w:val="en-US" w:eastAsia="en-CA"/>
    </w:rPr>
  </w:style>
  <w:style w:type="paragraph" w:customStyle="1" w:styleId="CGHeading5">
    <w:name w:val="CG_Heading 5"/>
    <w:basedOn w:val="Normal"/>
    <w:next w:val="CGBodytext"/>
    <w:qFormat/>
    <w:rsid w:val="009F215C"/>
    <w:pPr>
      <w:spacing w:before="360" w:after="120" w:line="240" w:lineRule="auto"/>
      <w:jc w:val="left"/>
    </w:pPr>
    <w:rPr>
      <w:rFonts w:eastAsia="Times New Roman"/>
      <w:bCs/>
      <w:color w:val="746861" w:themeColor="text2" w:themeShade="BF"/>
      <w:sz w:val="28"/>
      <w:szCs w:val="20"/>
      <w:lang w:eastAsia="en-CA"/>
    </w:rPr>
  </w:style>
  <w:style w:type="paragraph" w:customStyle="1" w:styleId="CGBoldtext">
    <w:name w:val="CG_Bold text"/>
    <w:next w:val="CGBodytext"/>
    <w:qFormat/>
    <w:rsid w:val="009F215C"/>
    <w:pPr>
      <w:spacing w:before="240" w:after="120"/>
    </w:pPr>
    <w:rPr>
      <w:rFonts w:eastAsia="Times New Roman"/>
      <w:b/>
      <w:color w:val="0098C7" w:themeColor="accent5"/>
      <w:szCs w:val="24"/>
      <w:lang w:val="en-US" w:eastAsia="en-CA"/>
    </w:rPr>
  </w:style>
  <w:style w:type="paragraph" w:customStyle="1" w:styleId="CGTablehead2">
    <w:name w:val="CG_Table head 2"/>
    <w:basedOn w:val="Normal"/>
    <w:qFormat/>
    <w:rsid w:val="009F215C"/>
    <w:pPr>
      <w:keepNext/>
      <w:keepLines/>
      <w:overflowPunct w:val="0"/>
      <w:autoSpaceDE w:val="0"/>
      <w:autoSpaceDN w:val="0"/>
      <w:adjustRightInd w:val="0"/>
      <w:spacing w:before="0" w:after="0" w:line="240" w:lineRule="auto"/>
      <w:jc w:val="left"/>
      <w:textAlignment w:val="baseline"/>
    </w:pPr>
    <w:rPr>
      <w:rFonts w:eastAsia="Times New Roman" w:cs="Arial"/>
      <w:b/>
      <w:bCs/>
      <w:color w:val="FFFFFF" w:themeColor="background1"/>
      <w:sz w:val="20"/>
      <w:szCs w:val="24"/>
    </w:rPr>
  </w:style>
  <w:style w:type="paragraph" w:customStyle="1" w:styleId="CGTabletext2">
    <w:name w:val="CG_Table text 2"/>
    <w:basedOn w:val="Normal"/>
    <w:qFormat/>
    <w:rsid w:val="009F215C"/>
    <w:pPr>
      <w:spacing w:before="0" w:after="0" w:line="240" w:lineRule="auto"/>
      <w:jc w:val="left"/>
    </w:pPr>
    <w:rPr>
      <w:rFonts w:eastAsia="Times New Roman"/>
      <w:sz w:val="18"/>
      <w:szCs w:val="16"/>
      <w:lang w:eastAsia="en-CA"/>
    </w:rPr>
  </w:style>
  <w:style w:type="paragraph" w:styleId="BodyTextIndent">
    <w:name w:val="Body Text Indent"/>
    <w:basedOn w:val="Normal"/>
    <w:link w:val="BodyTextIndentChar"/>
    <w:unhideWhenUsed/>
    <w:rsid w:val="009F215C"/>
    <w:pPr>
      <w:spacing w:after="120"/>
      <w:ind w:left="360"/>
    </w:pPr>
  </w:style>
  <w:style w:type="character" w:customStyle="1" w:styleId="BodyTextIndentChar">
    <w:name w:val="Body Text Indent Char"/>
    <w:basedOn w:val="DefaultParagraphFont"/>
    <w:link w:val="BodyTextIndent"/>
    <w:rsid w:val="009F215C"/>
    <w:rPr>
      <w:sz w:val="22"/>
      <w:szCs w:val="22"/>
      <w:lang w:val="en-US" w:eastAsia="en-US"/>
    </w:rPr>
  </w:style>
  <w:style w:type="paragraph" w:styleId="ListBullet2">
    <w:name w:val="List Bullet 2"/>
    <w:basedOn w:val="Normal"/>
    <w:rsid w:val="009F215C"/>
    <w:pPr>
      <w:numPr>
        <w:numId w:val="31"/>
      </w:numPr>
      <w:spacing w:before="60" w:after="120" w:line="240" w:lineRule="auto"/>
      <w:jc w:val="left"/>
    </w:pPr>
    <w:rPr>
      <w:rFonts w:eastAsia="Times New Roman" w:cs="Arial"/>
      <w:color w:val="000000"/>
      <w:sz w:val="20"/>
      <w:szCs w:val="20"/>
      <w:lang w:val="en-GB"/>
    </w:rPr>
  </w:style>
  <w:style w:type="paragraph" w:customStyle="1" w:styleId="WebAddress">
    <w:name w:val="Web Address"/>
    <w:rsid w:val="009F215C"/>
    <w:rPr>
      <w:rFonts w:ascii="Arial Bold" w:eastAsia="Times New Roman" w:hAnsi="Arial Bold" w:cs="Arial"/>
      <w:b/>
      <w:color w:val="009BCC"/>
      <w:sz w:val="32"/>
      <w:szCs w:val="32"/>
      <w:lang w:val="en-US" w:eastAsia="en-CA"/>
    </w:rPr>
  </w:style>
  <w:style w:type="paragraph" w:styleId="ListBullet3">
    <w:name w:val="List Bullet 3"/>
    <w:basedOn w:val="Normal"/>
    <w:rsid w:val="009F215C"/>
    <w:pPr>
      <w:numPr>
        <w:numId w:val="32"/>
      </w:numPr>
      <w:kinsoku w:val="0"/>
      <w:spacing w:before="20" w:after="120" w:line="240" w:lineRule="auto"/>
      <w:jc w:val="left"/>
    </w:pPr>
    <w:rPr>
      <w:rFonts w:cs="Arial"/>
      <w:sz w:val="20"/>
      <w:szCs w:val="20"/>
      <w:lang w:val="en-GB"/>
    </w:rPr>
  </w:style>
  <w:style w:type="paragraph" w:customStyle="1" w:styleId="CatchPhrase">
    <w:name w:val="Catch Phrase"/>
    <w:next w:val="Normal"/>
    <w:rsid w:val="009F215C"/>
    <w:pPr>
      <w:keepNext/>
      <w:spacing w:before="180" w:after="120"/>
      <w:jc w:val="center"/>
    </w:pPr>
    <w:rPr>
      <w:rFonts w:ascii="Times New Roman" w:eastAsia="Times New Roman" w:hAnsi="Times New Roman"/>
      <w:b/>
      <w:bCs/>
      <w:color w:val="009BCC"/>
      <w:sz w:val="24"/>
      <w:szCs w:val="22"/>
      <w:lang w:val="en-US" w:eastAsia="en-CA"/>
    </w:rPr>
  </w:style>
  <w:style w:type="paragraph" w:customStyle="1" w:styleId="Num1">
    <w:name w:val="Num 1"/>
    <w:aliases w:val="N1"/>
    <w:basedOn w:val="Normal"/>
    <w:rsid w:val="009F215C"/>
    <w:pPr>
      <w:numPr>
        <w:numId w:val="33"/>
      </w:numPr>
      <w:kinsoku w:val="0"/>
      <w:spacing w:after="120" w:line="240" w:lineRule="auto"/>
      <w:jc w:val="left"/>
    </w:pPr>
    <w:rPr>
      <w:rFonts w:cs="Arial"/>
      <w:sz w:val="20"/>
      <w:szCs w:val="20"/>
      <w:lang w:val="en-GB"/>
    </w:rPr>
  </w:style>
  <w:style w:type="paragraph" w:customStyle="1" w:styleId="Note1">
    <w:name w:val="Note 1"/>
    <w:next w:val="Normal"/>
    <w:rsid w:val="009F215C"/>
    <w:pPr>
      <w:spacing w:after="120"/>
    </w:pPr>
    <w:rPr>
      <w:rFonts w:eastAsia="Times New Roman"/>
      <w:b/>
      <w:color w:val="FF0000"/>
      <w:sz w:val="22"/>
      <w:szCs w:val="22"/>
      <w:lang w:val="en-US" w:eastAsia="en-CA"/>
    </w:rPr>
  </w:style>
  <w:style w:type="paragraph" w:customStyle="1" w:styleId="Note2">
    <w:name w:val="Note 2"/>
    <w:next w:val="Normal"/>
    <w:rsid w:val="009F215C"/>
    <w:rPr>
      <w:rFonts w:eastAsia="Times New Roman"/>
      <w:i/>
      <w:color w:val="FF0000"/>
      <w:szCs w:val="22"/>
      <w:lang w:val="en-US" w:eastAsia="en-CA"/>
    </w:rPr>
  </w:style>
  <w:style w:type="paragraph" w:customStyle="1" w:styleId="FiguresTitle">
    <w:name w:val="Figures Title"/>
    <w:next w:val="Normal"/>
    <w:rsid w:val="009F215C"/>
    <w:pPr>
      <w:keepNext/>
      <w:pBdr>
        <w:top w:val="single" w:sz="6" w:space="10" w:color="998C85" w:themeColor="text2"/>
        <w:bottom w:val="single" w:sz="6" w:space="10" w:color="998C85" w:themeColor="text2"/>
      </w:pBdr>
    </w:pPr>
    <w:rPr>
      <w:rFonts w:eastAsia="Times New Roman" w:cs="Arial"/>
      <w:b/>
      <w:color w:val="998C85" w:themeColor="text2"/>
      <w:lang w:val="en-US" w:eastAsia="en-CA"/>
    </w:rPr>
  </w:style>
  <w:style w:type="paragraph" w:customStyle="1" w:styleId="FileName">
    <w:name w:val="File Name"/>
    <w:rsid w:val="009F215C"/>
    <w:pPr>
      <w:tabs>
        <w:tab w:val="right" w:pos="9360"/>
      </w:tabs>
    </w:pPr>
    <w:rPr>
      <w:rFonts w:eastAsia="Times New Roman" w:cs="Arial"/>
      <w:color w:val="333333"/>
      <w:kern w:val="16"/>
      <w:sz w:val="12"/>
      <w:szCs w:val="24"/>
      <w:lang w:val="en-US" w:eastAsia="en-GB"/>
    </w:rPr>
  </w:style>
  <w:style w:type="paragraph" w:customStyle="1" w:styleId="Num2">
    <w:name w:val="Num 2"/>
    <w:aliases w:val="N2"/>
    <w:basedOn w:val="Normal"/>
    <w:rsid w:val="009F215C"/>
    <w:pPr>
      <w:numPr>
        <w:ilvl w:val="1"/>
        <w:numId w:val="33"/>
      </w:numPr>
      <w:kinsoku w:val="0"/>
      <w:spacing w:before="60" w:after="120" w:line="240" w:lineRule="auto"/>
      <w:jc w:val="left"/>
    </w:pPr>
    <w:rPr>
      <w:rFonts w:cs="Arial"/>
      <w:sz w:val="20"/>
      <w:szCs w:val="20"/>
      <w:lang w:val="en-GB"/>
    </w:rPr>
  </w:style>
  <w:style w:type="paragraph" w:customStyle="1" w:styleId="CapHeader">
    <w:name w:val="CapHeader"/>
    <w:basedOn w:val="Normal"/>
    <w:link w:val="CapHeaderChar"/>
    <w:rsid w:val="009F215C"/>
    <w:pPr>
      <w:keepNext/>
      <w:spacing w:before="240" w:after="720" w:line="240" w:lineRule="auto"/>
      <w:jc w:val="left"/>
    </w:pPr>
    <w:rPr>
      <w:rFonts w:ascii="Arial Bold" w:eastAsia="Times New Roman" w:hAnsi="Arial Bold"/>
      <w:b/>
      <w:bCs/>
      <w:color w:val="998C85" w:themeColor="text2"/>
      <w:sz w:val="36"/>
      <w:szCs w:val="20"/>
      <w:lang w:eastAsia="en-CA"/>
    </w:rPr>
  </w:style>
  <w:style w:type="character" w:customStyle="1" w:styleId="CapHeaderChar">
    <w:name w:val="CapHeader Char"/>
    <w:basedOn w:val="DefaultParagraphFont"/>
    <w:link w:val="CapHeader"/>
    <w:rsid w:val="009F215C"/>
    <w:rPr>
      <w:rFonts w:ascii="Arial Bold" w:eastAsia="Times New Roman" w:hAnsi="Arial Bold"/>
      <w:b/>
      <w:bCs/>
      <w:color w:val="998C85" w:themeColor="text2"/>
      <w:sz w:val="36"/>
      <w:lang w:val="en-US" w:eastAsia="en-CA"/>
    </w:rPr>
  </w:style>
  <w:style w:type="character" w:styleId="PageNumber">
    <w:name w:val="page number"/>
    <w:basedOn w:val="DefaultParagraphFont"/>
    <w:rsid w:val="009F215C"/>
  </w:style>
  <w:style w:type="paragraph" w:customStyle="1" w:styleId="StyleTableHeading1WhiteBackground1">
    <w:name w:val="Style Table Heading 1 White + Background 1"/>
    <w:basedOn w:val="TableHeading1White"/>
    <w:rsid w:val="009F215C"/>
    <w:rPr>
      <w:bCs/>
    </w:rPr>
  </w:style>
  <w:style w:type="paragraph" w:customStyle="1" w:styleId="TableHeading1White">
    <w:name w:val="Table Heading 1 White"/>
    <w:rsid w:val="009F215C"/>
    <w:pPr>
      <w:keepNext/>
      <w:keepLines/>
      <w:overflowPunct w:val="0"/>
      <w:autoSpaceDE w:val="0"/>
      <w:autoSpaceDN w:val="0"/>
      <w:adjustRightInd w:val="0"/>
      <w:jc w:val="center"/>
      <w:textAlignment w:val="baseline"/>
    </w:pPr>
    <w:rPr>
      <w:rFonts w:eastAsia="Times New Roman" w:cs="Arial"/>
      <w:b/>
      <w:color w:val="FFFFFF"/>
      <w:spacing w:val="10"/>
      <w:sz w:val="18"/>
      <w:szCs w:val="24"/>
      <w:lang w:val="en-US" w:eastAsia="en-US"/>
    </w:rPr>
  </w:style>
  <w:style w:type="paragraph" w:customStyle="1" w:styleId="Num3">
    <w:name w:val="Num 3"/>
    <w:aliases w:val="N3"/>
    <w:basedOn w:val="Normal"/>
    <w:rsid w:val="009F215C"/>
    <w:pPr>
      <w:keepLines/>
      <w:numPr>
        <w:ilvl w:val="2"/>
        <w:numId w:val="33"/>
      </w:numPr>
      <w:kinsoku w:val="0"/>
      <w:spacing w:before="20" w:after="120" w:line="240" w:lineRule="auto"/>
      <w:jc w:val="left"/>
    </w:pPr>
    <w:rPr>
      <w:rFonts w:cs="Arial"/>
      <w:sz w:val="20"/>
      <w:szCs w:val="20"/>
      <w:lang w:val="en-GB"/>
    </w:rPr>
  </w:style>
  <w:style w:type="paragraph" w:customStyle="1" w:styleId="ClientName">
    <w:name w:val="Client Name"/>
    <w:next w:val="Normal"/>
    <w:rsid w:val="009F215C"/>
    <w:rPr>
      <w:rFonts w:ascii="Arial Bold" w:eastAsia="Times New Roman" w:hAnsi="Arial Bold"/>
      <w:b/>
      <w:sz w:val="36"/>
      <w:szCs w:val="24"/>
      <w:lang w:val="en-US" w:eastAsia="en-CA"/>
    </w:rPr>
  </w:style>
  <w:style w:type="paragraph" w:customStyle="1" w:styleId="CGDocumentTitle">
    <w:name w:val="CG_Document Title"/>
    <w:next w:val="Normal"/>
    <w:rsid w:val="009F215C"/>
    <w:pPr>
      <w:spacing w:before="3120"/>
    </w:pPr>
    <w:rPr>
      <w:rFonts w:eastAsia="Times New Roman"/>
      <w:color w:val="909090" w:themeColor="background2"/>
      <w:sz w:val="60"/>
      <w:lang w:val="en-US" w:eastAsia="en-US"/>
    </w:rPr>
  </w:style>
  <w:style w:type="paragraph" w:customStyle="1" w:styleId="TableColumnHeading">
    <w:name w:val="Table Column Heading"/>
    <w:basedOn w:val="Normal"/>
    <w:rsid w:val="009F215C"/>
    <w:pPr>
      <w:keepNext/>
      <w:keepLines/>
      <w:kinsoku w:val="0"/>
      <w:spacing w:before="120" w:after="20" w:line="240" w:lineRule="auto"/>
      <w:jc w:val="left"/>
    </w:pPr>
    <w:rPr>
      <w:rFonts w:cs="Arial"/>
      <w:b/>
      <w:sz w:val="20"/>
      <w:szCs w:val="20"/>
      <w:lang w:val="en-GB"/>
    </w:rPr>
  </w:style>
  <w:style w:type="paragraph" w:styleId="ListBullet">
    <w:name w:val="List Bullet"/>
    <w:basedOn w:val="Normal"/>
    <w:rsid w:val="009F215C"/>
    <w:pPr>
      <w:numPr>
        <w:numId w:val="30"/>
      </w:numPr>
      <w:spacing w:after="120" w:line="240" w:lineRule="auto"/>
      <w:jc w:val="left"/>
    </w:pPr>
    <w:rPr>
      <w:rFonts w:eastAsia="Times New Roman" w:cs="Arial"/>
      <w:color w:val="000000"/>
      <w:sz w:val="20"/>
      <w:szCs w:val="20"/>
      <w:lang w:val="en-GB"/>
    </w:rPr>
  </w:style>
  <w:style w:type="paragraph" w:styleId="Title">
    <w:name w:val="Title"/>
    <w:next w:val="Normal"/>
    <w:link w:val="TitleChar"/>
    <w:qFormat/>
    <w:rsid w:val="009F215C"/>
    <w:pPr>
      <w:keepNext/>
      <w:keepLines/>
      <w:spacing w:before="220" w:after="60" w:line="320" w:lineRule="atLeast"/>
    </w:pPr>
    <w:rPr>
      <w:rFonts w:ascii="Arial Black" w:eastAsia="Times New Roman" w:hAnsi="Arial Black"/>
      <w:bCs/>
      <w:color w:val="FFFFFF"/>
      <w:spacing w:val="-30"/>
      <w:kern w:val="28"/>
      <w:sz w:val="40"/>
      <w:lang w:val="en-US" w:eastAsia="en-CA"/>
    </w:rPr>
  </w:style>
  <w:style w:type="character" w:customStyle="1" w:styleId="TitleChar">
    <w:name w:val="Title Char"/>
    <w:basedOn w:val="DefaultParagraphFont"/>
    <w:link w:val="Title"/>
    <w:rsid w:val="009F215C"/>
    <w:rPr>
      <w:rFonts w:ascii="Arial Black" w:eastAsia="Times New Roman" w:hAnsi="Arial Black"/>
      <w:bCs/>
      <w:color w:val="FFFFFF"/>
      <w:spacing w:val="-30"/>
      <w:kern w:val="28"/>
      <w:sz w:val="40"/>
      <w:lang w:val="en-US" w:eastAsia="en-CA"/>
    </w:rPr>
  </w:style>
  <w:style w:type="paragraph" w:customStyle="1" w:styleId="Figure">
    <w:name w:val="Figure #"/>
    <w:next w:val="Normal"/>
    <w:rsid w:val="009F215C"/>
    <w:pPr>
      <w:keepNext/>
      <w:tabs>
        <w:tab w:val="num" w:pos="720"/>
      </w:tabs>
      <w:spacing w:after="120"/>
      <w:ind w:left="720" w:hanging="360"/>
      <w:jc w:val="center"/>
    </w:pPr>
    <w:rPr>
      <w:rFonts w:eastAsia="Times New Roman" w:cs="Arial"/>
      <w:b/>
      <w:bCs/>
      <w:color w:val="333333"/>
      <w:lang w:val="en-US" w:eastAsia="en-CA"/>
    </w:rPr>
  </w:style>
  <w:style w:type="paragraph" w:customStyle="1" w:styleId="Question">
    <w:name w:val="Question"/>
    <w:basedOn w:val="Normal"/>
    <w:next w:val="Normal"/>
    <w:rsid w:val="009F215C"/>
    <w:pPr>
      <w:keepNext/>
      <w:pBdr>
        <w:top w:val="single" w:sz="2" w:space="1" w:color="009BCC"/>
        <w:left w:val="single" w:sz="2" w:space="4" w:color="009BCC"/>
        <w:bottom w:val="single" w:sz="2" w:space="1" w:color="009BCC"/>
        <w:right w:val="single" w:sz="2" w:space="4" w:color="009BCC"/>
      </w:pBdr>
      <w:shd w:val="solid" w:color="009BCC" w:fill="003366"/>
      <w:kinsoku w:val="0"/>
      <w:spacing w:before="240" w:after="120" w:line="240" w:lineRule="exact"/>
      <w:jc w:val="left"/>
    </w:pPr>
    <w:rPr>
      <w:rFonts w:cs="Arial"/>
      <w:b/>
      <w:bCs/>
      <w:color w:val="FFFFFF"/>
      <w:sz w:val="20"/>
      <w:szCs w:val="20"/>
      <w:lang w:val="en-GB"/>
    </w:rPr>
  </w:style>
  <w:style w:type="paragraph" w:customStyle="1" w:styleId="CapQuestion">
    <w:name w:val="Cap_Question"/>
    <w:rsid w:val="009F215C"/>
    <w:pPr>
      <w:spacing w:after="160"/>
    </w:pPr>
    <w:rPr>
      <w:rFonts w:ascii="Arial Black" w:eastAsia="Times New Roman" w:hAnsi="Arial Black"/>
      <w:color w:val="006C8E"/>
      <w:sz w:val="22"/>
      <w:szCs w:val="24"/>
      <w:lang w:val="en-US" w:eastAsia="en-CA"/>
    </w:rPr>
  </w:style>
  <w:style w:type="paragraph" w:customStyle="1" w:styleId="Appendix1">
    <w:name w:val="Appendix 1"/>
    <w:next w:val="Normal"/>
    <w:rsid w:val="009F215C"/>
    <w:pPr>
      <w:keepNext/>
      <w:spacing w:before="240" w:after="120"/>
      <w:outlineLvl w:val="0"/>
    </w:pPr>
    <w:rPr>
      <w:rFonts w:ascii="Arial Bold" w:eastAsia="Times New Roman" w:hAnsi="Arial Bold" w:cs="Arial"/>
      <w:b/>
      <w:bCs/>
      <w:smallCaps/>
      <w:color w:val="000000"/>
      <w:kern w:val="32"/>
      <w:sz w:val="36"/>
      <w:szCs w:val="36"/>
      <w:lang w:val="en-US" w:eastAsia="en-CA"/>
    </w:rPr>
  </w:style>
  <w:style w:type="paragraph" w:customStyle="1" w:styleId="ResumeHeading1">
    <w:name w:val="Resume Heading 1"/>
    <w:next w:val="Normal"/>
    <w:rsid w:val="009F215C"/>
    <w:pPr>
      <w:keepNext/>
      <w:pBdr>
        <w:bottom w:val="single" w:sz="4" w:space="1" w:color="003366"/>
      </w:pBdr>
      <w:spacing w:before="240"/>
      <w:outlineLvl w:val="1"/>
    </w:pPr>
    <w:rPr>
      <w:rFonts w:ascii="Arial Bold" w:eastAsia="Times New Roman" w:hAnsi="Arial Bold"/>
      <w:b/>
      <w:color w:val="009BCC"/>
      <w:sz w:val="28"/>
      <w:szCs w:val="28"/>
      <w:lang w:val="en-US" w:eastAsia="en-CA"/>
    </w:rPr>
  </w:style>
  <w:style w:type="paragraph" w:customStyle="1" w:styleId="Appendix2">
    <w:name w:val="Appendix 2"/>
    <w:next w:val="Normal"/>
    <w:rsid w:val="009F215C"/>
    <w:pPr>
      <w:keepNext/>
      <w:spacing w:before="180" w:after="120"/>
    </w:pPr>
    <w:rPr>
      <w:rFonts w:ascii="Arial Bold" w:eastAsia="Times New Roman" w:hAnsi="Arial Bold" w:cs="Arial"/>
      <w:b/>
      <w:bCs/>
      <w:iCs/>
      <w:color w:val="000000"/>
      <w:sz w:val="32"/>
      <w:szCs w:val="28"/>
      <w:lang w:val="en-US" w:eastAsia="en-CA"/>
    </w:rPr>
  </w:style>
  <w:style w:type="paragraph" w:customStyle="1" w:styleId="Appendix3">
    <w:name w:val="Appendix 3"/>
    <w:next w:val="Normal"/>
    <w:rsid w:val="009F215C"/>
    <w:pPr>
      <w:keepNext/>
      <w:spacing w:before="180" w:after="120"/>
    </w:pPr>
    <w:rPr>
      <w:rFonts w:ascii="Arial Bold" w:eastAsia="Times New Roman" w:hAnsi="Arial Bold" w:cs="Arial"/>
      <w:b/>
      <w:bCs/>
      <w:color w:val="7B7B7B"/>
      <w:sz w:val="28"/>
      <w:szCs w:val="26"/>
      <w:lang w:val="en-US" w:eastAsia="en-CA"/>
    </w:rPr>
  </w:style>
  <w:style w:type="character" w:customStyle="1" w:styleId="CapgeminiBold">
    <w:name w:val="Capgemini Bold"/>
    <w:basedOn w:val="DefaultParagraphFont"/>
    <w:rsid w:val="009F215C"/>
    <w:rPr>
      <w:rFonts w:ascii="Arial" w:hAnsi="Arial"/>
      <w:b/>
      <w:bCs/>
      <w:color w:val="003366"/>
    </w:rPr>
  </w:style>
  <w:style w:type="paragraph" w:customStyle="1" w:styleId="CapgeminiCoverText">
    <w:name w:val="Capgemini Cover Text"/>
    <w:basedOn w:val="Normal"/>
    <w:semiHidden/>
    <w:rsid w:val="009F215C"/>
    <w:pPr>
      <w:kinsoku w:val="0"/>
      <w:spacing w:before="120" w:after="120" w:line="240" w:lineRule="auto"/>
      <w:jc w:val="right"/>
    </w:pPr>
    <w:rPr>
      <w:b/>
      <w:bCs/>
      <w:color w:val="003366"/>
      <w:sz w:val="44"/>
      <w:szCs w:val="44"/>
      <w:lang w:val="en-GB"/>
    </w:rPr>
  </w:style>
  <w:style w:type="paragraph" w:customStyle="1" w:styleId="Question1">
    <w:name w:val="Question 1"/>
    <w:basedOn w:val="Question"/>
    <w:next w:val="Normal"/>
    <w:rsid w:val="009F215C"/>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CGTOCTitle">
    <w:name w:val="CG_TOC Title"/>
    <w:rsid w:val="009F215C"/>
    <w:pPr>
      <w:spacing w:after="1200"/>
    </w:pPr>
    <w:rPr>
      <w:rFonts w:cs="Arial"/>
      <w:color w:val="263147" w:themeColor="text1"/>
      <w:sz w:val="60"/>
      <w:szCs w:val="32"/>
      <w:lang w:val="en-GB" w:eastAsia="en-US"/>
    </w:rPr>
  </w:style>
  <w:style w:type="paragraph" w:customStyle="1" w:styleId="CapgeminiDisclaimer">
    <w:name w:val="Capgemini Disclaimer"/>
    <w:basedOn w:val="Normal"/>
    <w:semiHidden/>
    <w:rsid w:val="009F215C"/>
    <w:pPr>
      <w:kinsoku w:val="0"/>
      <w:spacing w:before="120" w:after="120" w:line="240" w:lineRule="auto"/>
      <w:jc w:val="right"/>
    </w:pPr>
    <w:rPr>
      <w:rFonts w:cs="Arial"/>
      <w:color w:val="FFFFFF"/>
      <w:sz w:val="16"/>
      <w:szCs w:val="16"/>
      <w:lang w:val="en-GB"/>
    </w:rPr>
  </w:style>
  <w:style w:type="paragraph" w:customStyle="1" w:styleId="CapgeminiCoverText2">
    <w:name w:val="Capgemini Cover Text 2"/>
    <w:basedOn w:val="Normal"/>
    <w:semiHidden/>
    <w:rsid w:val="009F215C"/>
    <w:pPr>
      <w:kinsoku w:val="0"/>
      <w:spacing w:before="120" w:after="120" w:line="240" w:lineRule="auto"/>
      <w:jc w:val="right"/>
    </w:pPr>
    <w:rPr>
      <w:rFonts w:cs="Arial"/>
      <w:color w:val="003366"/>
      <w:sz w:val="32"/>
      <w:szCs w:val="32"/>
      <w:lang w:val="en-GB"/>
    </w:rPr>
  </w:style>
  <w:style w:type="paragraph" w:customStyle="1" w:styleId="disclaimer">
    <w:name w:val="disclaimer"/>
    <w:next w:val="Normal"/>
    <w:rsid w:val="009F215C"/>
    <w:pPr>
      <w:spacing w:after="120"/>
    </w:pPr>
    <w:rPr>
      <w:rFonts w:ascii="Times New Roman" w:eastAsia="Times New Roman" w:hAnsi="Times New Roman"/>
      <w:i/>
      <w:iCs/>
      <w:color w:val="000000"/>
      <w:szCs w:val="22"/>
      <w:lang w:val="en-US" w:eastAsia="en-US"/>
    </w:rPr>
  </w:style>
  <w:style w:type="paragraph" w:customStyle="1" w:styleId="DocumentDate">
    <w:name w:val="Document Date"/>
    <w:next w:val="Normal"/>
    <w:rsid w:val="009F215C"/>
    <w:pPr>
      <w:spacing w:before="240"/>
    </w:pPr>
    <w:rPr>
      <w:rFonts w:ascii="Arial Bold" w:eastAsia="Times New Roman" w:hAnsi="Arial Bold" w:cs="Arial"/>
      <w:b/>
      <w:bCs/>
      <w:color w:val="998C85" w:themeColor="text2"/>
      <w:sz w:val="24"/>
      <w:lang w:val="en-US" w:eastAsia="en-US"/>
    </w:rPr>
  </w:style>
  <w:style w:type="paragraph" w:customStyle="1" w:styleId="CGDocumentSubtitle">
    <w:name w:val="CG_Document Subtitle"/>
    <w:next w:val="Normal"/>
    <w:rsid w:val="009F215C"/>
    <w:pPr>
      <w:spacing w:before="240"/>
    </w:pPr>
    <w:rPr>
      <w:rFonts w:eastAsia="Times New Roman"/>
      <w:b/>
      <w:color w:val="0098C7" w:themeColor="accent5"/>
      <w:sz w:val="28"/>
      <w:lang w:val="en-US" w:eastAsia="en-US"/>
    </w:rPr>
  </w:style>
  <w:style w:type="character" w:styleId="FootnoteReference">
    <w:name w:val="footnote reference"/>
    <w:basedOn w:val="DefaultParagraphFont"/>
    <w:semiHidden/>
    <w:rsid w:val="009F215C"/>
    <w:rPr>
      <w:vertAlign w:val="superscript"/>
    </w:rPr>
  </w:style>
  <w:style w:type="paragraph" w:styleId="FootnoteText">
    <w:name w:val="footnote text"/>
    <w:link w:val="FootnoteTextChar"/>
    <w:rsid w:val="009F215C"/>
    <w:pPr>
      <w:spacing w:after="80"/>
      <w:ind w:left="202" w:hanging="202"/>
    </w:pPr>
    <w:rPr>
      <w:rFonts w:eastAsia="Times New Roman" w:cs="Arial"/>
      <w:color w:val="333333"/>
      <w:sz w:val="16"/>
      <w:szCs w:val="16"/>
      <w:lang w:val="en-US" w:eastAsia="en-CA"/>
    </w:rPr>
  </w:style>
  <w:style w:type="character" w:customStyle="1" w:styleId="FootnoteTextChar">
    <w:name w:val="Footnote Text Char"/>
    <w:basedOn w:val="DefaultParagraphFont"/>
    <w:link w:val="FootnoteText"/>
    <w:rsid w:val="009F215C"/>
    <w:rPr>
      <w:rFonts w:eastAsia="Times New Roman" w:cs="Arial"/>
      <w:color w:val="333333"/>
      <w:sz w:val="16"/>
      <w:szCs w:val="16"/>
      <w:lang w:val="en-US" w:eastAsia="en-CA"/>
    </w:rPr>
  </w:style>
  <w:style w:type="paragraph" w:customStyle="1" w:styleId="HeadersFooter">
    <w:name w:val="Headers Footer"/>
    <w:rsid w:val="009F215C"/>
    <w:pPr>
      <w:jc w:val="right"/>
    </w:pPr>
    <w:rPr>
      <w:rFonts w:eastAsia="Times New Roman"/>
      <w:noProof/>
      <w:color w:val="333333"/>
      <w:sz w:val="16"/>
      <w:szCs w:val="24"/>
      <w:lang w:val="en-US" w:eastAsia="en-US"/>
    </w:rPr>
  </w:style>
  <w:style w:type="paragraph" w:customStyle="1" w:styleId="CapgeminiCoverText3">
    <w:name w:val="Capgemini Cover Text 3"/>
    <w:basedOn w:val="Normal"/>
    <w:semiHidden/>
    <w:rsid w:val="009F215C"/>
    <w:pPr>
      <w:kinsoku w:val="0"/>
      <w:spacing w:before="120" w:after="120" w:line="240" w:lineRule="auto"/>
      <w:jc w:val="left"/>
    </w:pPr>
    <w:rPr>
      <w:rFonts w:cs="Arial"/>
      <w:b/>
      <w:bCs/>
      <w:color w:val="004B66"/>
      <w:sz w:val="20"/>
      <w:szCs w:val="44"/>
      <w:lang w:val="en-GB"/>
    </w:rPr>
  </w:style>
  <w:style w:type="paragraph" w:customStyle="1" w:styleId="TOCHeading1">
    <w:name w:val="TOC Heading1"/>
    <w:basedOn w:val="Heading10"/>
    <w:next w:val="Normal"/>
    <w:uiPriority w:val="39"/>
    <w:semiHidden/>
    <w:unhideWhenUsed/>
    <w:qFormat/>
    <w:rsid w:val="009F215C"/>
    <w:pPr>
      <w:keepNext/>
      <w:keepLines/>
      <w:pageBreakBefore/>
      <w:pBdr>
        <w:bottom w:val="single" w:sz="18" w:space="1" w:color="998C85" w:themeColor="text2"/>
      </w:pBdr>
      <w:kinsoku w:val="0"/>
      <w:spacing w:before="480" w:after="320" w:line="276" w:lineRule="auto"/>
      <w:ind w:left="540" w:hanging="504"/>
      <w:outlineLvl w:val="9"/>
    </w:pPr>
    <w:rPr>
      <w:rFonts w:ascii="Cambria" w:eastAsia="Times New Roman" w:hAnsi="Cambria" w:cs="Times New Roman"/>
      <w:b/>
      <w:bCs/>
      <w:smallCaps/>
      <w:snapToGrid w:val="0"/>
      <w:color w:val="998C85" w:themeColor="text2"/>
      <w:sz w:val="28"/>
      <w:szCs w:val="28"/>
    </w:rPr>
  </w:style>
  <w:style w:type="table" w:customStyle="1" w:styleId="CapgeminiTableStyle">
    <w:name w:val="Capgemini Table Style"/>
    <w:basedOn w:val="TableNormal"/>
    <w:rsid w:val="009F215C"/>
    <w:rPr>
      <w:rFonts w:eastAsia="Times New Roman"/>
      <w:lang w:val="en-US" w:eastAsia="en-US"/>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9F215C"/>
    <w:rPr>
      <w:rFonts w:eastAsia="Times New Roman"/>
      <w:lang w:val="en-US" w:eastAsia="en-US"/>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9F215C"/>
    <w:rPr>
      <w:rFonts w:eastAsia="Times New Roman"/>
      <w:lang w:val="en-US" w:eastAsia="en-US"/>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CapgeminiTableText">
    <w:name w:val="Capgemini Table Text"/>
    <w:basedOn w:val="DefaultParagraphFont"/>
    <w:rsid w:val="009F215C"/>
    <w:rPr>
      <w:rFonts w:ascii="Arial" w:eastAsia="Arial" w:hAnsi="Arial" w:cs="Arial"/>
      <w:sz w:val="18"/>
      <w:szCs w:val="18"/>
      <w:lang w:val="en-US" w:eastAsia="en-US" w:bidi="ar-SA"/>
    </w:rPr>
  </w:style>
  <w:style w:type="paragraph" w:customStyle="1" w:styleId="NamesCoverTitleReversed">
    <w:name w:val="Names/Cover Title Reversed"/>
    <w:next w:val="Normal"/>
    <w:rsid w:val="009F215C"/>
    <w:rPr>
      <w:rFonts w:eastAsia="Times New Roman"/>
      <w:b/>
      <w:smallCaps/>
      <w:color w:val="FFFFFF"/>
      <w:sz w:val="28"/>
      <w:szCs w:val="28"/>
      <w:lang w:val="en-US" w:eastAsia="en-US"/>
    </w:rPr>
  </w:style>
  <w:style w:type="paragraph" w:customStyle="1" w:styleId="TableBody">
    <w:name w:val="Table Body"/>
    <w:rsid w:val="009F215C"/>
    <w:pPr>
      <w:spacing w:after="60"/>
    </w:pPr>
    <w:rPr>
      <w:rFonts w:eastAsia="Times New Roman" w:cs="Arial"/>
      <w:sz w:val="18"/>
      <w:szCs w:val="16"/>
      <w:lang w:val="en-US" w:eastAsia="en-US"/>
    </w:rPr>
  </w:style>
  <w:style w:type="paragraph" w:customStyle="1" w:styleId="TableBullet1">
    <w:name w:val="Table Bullet 1"/>
    <w:rsid w:val="009F215C"/>
    <w:pPr>
      <w:numPr>
        <w:numId w:val="29"/>
      </w:numPr>
      <w:tabs>
        <w:tab w:val="left" w:pos="567"/>
      </w:tabs>
      <w:spacing w:after="60"/>
      <w:ind w:left="426" w:hanging="318"/>
    </w:pPr>
    <w:rPr>
      <w:rFonts w:eastAsia="Times New Roman"/>
      <w:szCs w:val="16"/>
      <w:lang w:val="en-US" w:eastAsia="en-CA"/>
    </w:rPr>
  </w:style>
  <w:style w:type="paragraph" w:customStyle="1" w:styleId="TableHeading2White">
    <w:name w:val="Table Heading 2 White"/>
    <w:rsid w:val="009F215C"/>
    <w:pPr>
      <w:jc w:val="both"/>
    </w:pPr>
    <w:rPr>
      <w:rFonts w:eastAsia="Arial Unicode MS" w:cs="Arial"/>
      <w:b/>
      <w:color w:val="FFFFFF"/>
      <w:sz w:val="18"/>
      <w:szCs w:val="18"/>
      <w:lang w:val="en-US" w:eastAsia="en-US"/>
    </w:rPr>
  </w:style>
  <w:style w:type="paragraph" w:styleId="TableofFigures">
    <w:name w:val="table of figures"/>
    <w:basedOn w:val="Normal"/>
    <w:next w:val="Normal"/>
    <w:uiPriority w:val="99"/>
    <w:rsid w:val="009F215C"/>
    <w:pPr>
      <w:spacing w:before="120" w:after="120" w:line="240" w:lineRule="auto"/>
      <w:ind w:left="1151" w:hanging="1151"/>
      <w:jc w:val="left"/>
    </w:pPr>
    <w:rPr>
      <w:rFonts w:eastAsia="Times New Roman"/>
      <w:color w:val="263147" w:themeColor="text1"/>
      <w:sz w:val="20"/>
      <w:szCs w:val="24"/>
      <w:lang w:eastAsia="en-CA"/>
    </w:rPr>
  </w:style>
  <w:style w:type="paragraph" w:customStyle="1" w:styleId="TCTitle">
    <w:name w:val="TC Title"/>
    <w:next w:val="Normal"/>
    <w:rsid w:val="009F215C"/>
    <w:pPr>
      <w:jc w:val="center"/>
    </w:pPr>
    <w:rPr>
      <w:rFonts w:ascii="Times New Roman Bold" w:eastAsia="Times New Roman" w:hAnsi="Times New Roman Bold"/>
      <w:b/>
      <w:sz w:val="24"/>
      <w:szCs w:val="24"/>
      <w:lang w:val="en-US" w:eastAsia="en-CA"/>
    </w:rPr>
  </w:style>
  <w:style w:type="paragraph" w:customStyle="1" w:styleId="WebReference">
    <w:name w:val="Web Reference"/>
    <w:next w:val="Normal"/>
    <w:rsid w:val="009F215C"/>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eastAsia="Times New Roman" w:hAnsi="Arial Narrow" w:cs="Arial"/>
      <w:caps/>
      <w:smallCaps/>
      <w:color w:val="FF0000"/>
      <w:spacing w:val="-5"/>
      <w:szCs w:val="12"/>
      <w:lang w:val="en-US" w:eastAsia="en-US"/>
    </w:rPr>
  </w:style>
  <w:style w:type="paragraph" w:customStyle="1" w:styleId="ContentsHeading">
    <w:name w:val="Contents Heading"/>
    <w:basedOn w:val="Heading10"/>
    <w:rsid w:val="009F215C"/>
    <w:pPr>
      <w:keepNext/>
      <w:pageBreakBefore/>
      <w:pBdr>
        <w:bottom w:val="single" w:sz="18" w:space="1" w:color="998C85" w:themeColor="text2"/>
      </w:pBdr>
      <w:kinsoku w:val="0"/>
      <w:spacing w:before="120" w:after="400"/>
      <w:ind w:left="540" w:hanging="504"/>
    </w:pPr>
    <w:rPr>
      <w:rFonts w:ascii="Arial" w:hAnsi="Arial" w:cs="Arial"/>
      <w:b/>
      <w:bCs/>
      <w:smallCaps/>
      <w:snapToGrid w:val="0"/>
      <w:color w:val="998C85" w:themeColor="text2"/>
      <w:kern w:val="32"/>
      <w:sz w:val="32"/>
      <w:szCs w:val="32"/>
    </w:rPr>
  </w:style>
  <w:style w:type="paragraph" w:customStyle="1" w:styleId="ProposalSubTitle">
    <w:name w:val="Proposal SubTitle"/>
    <w:basedOn w:val="CapgeminiCoverText"/>
    <w:rsid w:val="009F215C"/>
    <w:pPr>
      <w:spacing w:before="180"/>
      <w:jc w:val="left"/>
    </w:pPr>
    <w:rPr>
      <w:color w:val="004B66"/>
      <w:sz w:val="28"/>
      <w:szCs w:val="28"/>
    </w:rPr>
  </w:style>
  <w:style w:type="paragraph" w:customStyle="1" w:styleId="TableBullets2">
    <w:name w:val="Table Bullets 2"/>
    <w:basedOn w:val="Normal"/>
    <w:rsid w:val="009F215C"/>
    <w:pPr>
      <w:keepLines/>
      <w:numPr>
        <w:ilvl w:val="1"/>
        <w:numId w:val="34"/>
      </w:numPr>
      <w:tabs>
        <w:tab w:val="clear" w:pos="432"/>
        <w:tab w:val="left" w:pos="675"/>
      </w:tabs>
      <w:kinsoku w:val="0"/>
      <w:spacing w:before="20" w:after="120" w:line="240" w:lineRule="auto"/>
      <w:ind w:left="743" w:hanging="318"/>
      <w:jc w:val="left"/>
    </w:pPr>
    <w:rPr>
      <w:rFonts w:cs="Arial"/>
      <w:sz w:val="20"/>
      <w:szCs w:val="20"/>
      <w:lang w:val="en-GB"/>
    </w:rPr>
  </w:style>
  <w:style w:type="paragraph" w:customStyle="1" w:styleId="TableBullets3">
    <w:name w:val="Table Bullets 3"/>
    <w:basedOn w:val="Normal"/>
    <w:rsid w:val="009F215C"/>
    <w:pPr>
      <w:numPr>
        <w:ilvl w:val="2"/>
        <w:numId w:val="35"/>
      </w:numPr>
      <w:tabs>
        <w:tab w:val="clear" w:pos="648"/>
        <w:tab w:val="left" w:pos="578"/>
      </w:tabs>
      <w:kinsoku w:val="0"/>
      <w:spacing w:before="20" w:after="20" w:line="240" w:lineRule="auto"/>
      <w:ind w:left="984" w:hanging="270"/>
      <w:jc w:val="left"/>
    </w:pPr>
    <w:rPr>
      <w:rFonts w:cs="Arial"/>
      <w:sz w:val="20"/>
      <w:szCs w:val="20"/>
      <w:lang w:val="en-GB"/>
    </w:rPr>
  </w:style>
  <w:style w:type="paragraph" w:customStyle="1" w:styleId="ListBullet1">
    <w:name w:val="List Bullet 1"/>
    <w:basedOn w:val="Normal"/>
    <w:qFormat/>
    <w:rsid w:val="009F215C"/>
    <w:pPr>
      <w:spacing w:before="120" w:after="120" w:line="240" w:lineRule="auto"/>
      <w:jc w:val="left"/>
    </w:pPr>
    <w:rPr>
      <w:rFonts w:eastAsia="Times New Roman"/>
      <w:sz w:val="20"/>
      <w:lang w:eastAsia="en-CA"/>
    </w:rPr>
  </w:style>
  <w:style w:type="paragraph" w:customStyle="1" w:styleId="CGBoilerplatehead">
    <w:name w:val="CG_Boilerplate head"/>
    <w:next w:val="CGBoilerplateText"/>
    <w:qFormat/>
    <w:rsid w:val="009F215C"/>
    <w:pPr>
      <w:pBdr>
        <w:bottom w:val="single" w:sz="4" w:space="1" w:color="auto"/>
      </w:pBdr>
      <w:spacing w:before="2880" w:after="360"/>
      <w:ind w:left="851" w:right="4251" w:firstLine="141"/>
    </w:pPr>
    <w:rPr>
      <w:noProof/>
      <w:sz w:val="36"/>
      <w:szCs w:val="22"/>
      <w:lang w:val="en-GB" w:eastAsia="en-US"/>
    </w:rPr>
  </w:style>
  <w:style w:type="paragraph" w:customStyle="1" w:styleId="CGContactdetails">
    <w:name w:val="CG_Contact details"/>
    <w:qFormat/>
    <w:rsid w:val="009F215C"/>
    <w:pPr>
      <w:framePr w:hSpace="180" w:wrap="around" w:vAnchor="text" w:hAnchor="margin" w:x="-318" w:y="586"/>
      <w:jc w:val="right"/>
    </w:pPr>
    <w:rPr>
      <w:rFonts w:cs="Arial"/>
      <w:color w:val="FFFFFF" w:themeColor="background1"/>
      <w:sz w:val="16"/>
      <w:szCs w:val="22"/>
      <w:lang w:val="en-US" w:eastAsia="en-US"/>
    </w:rPr>
  </w:style>
  <w:style w:type="paragraph" w:customStyle="1" w:styleId="CGContactname">
    <w:name w:val="CG_Contact name"/>
    <w:next w:val="CGContactdetails"/>
    <w:qFormat/>
    <w:rsid w:val="009F215C"/>
    <w:pPr>
      <w:framePr w:hSpace="180" w:wrap="around" w:vAnchor="text" w:hAnchor="margin" w:x="-318" w:y="586"/>
      <w:jc w:val="right"/>
    </w:pPr>
    <w:rPr>
      <w:rFonts w:cs="Arial"/>
      <w:b/>
      <w:color w:val="FFFFFF" w:themeColor="background1"/>
      <w:sz w:val="16"/>
      <w:szCs w:val="22"/>
      <w:lang w:val="en-US" w:eastAsia="en-US"/>
    </w:rPr>
  </w:style>
  <w:style w:type="paragraph" w:customStyle="1" w:styleId="CGMoreinformation">
    <w:name w:val="CG_More information"/>
    <w:next w:val="CGWebsite"/>
    <w:qFormat/>
    <w:rsid w:val="009F215C"/>
    <w:pPr>
      <w:framePr w:hSpace="180" w:wrap="around" w:vAnchor="text" w:hAnchor="margin" w:x="-318" w:y="586"/>
      <w:spacing w:before="240"/>
    </w:pPr>
    <w:rPr>
      <w:rFonts w:cs="Arial"/>
      <w:color w:val="FFFFFF" w:themeColor="background1"/>
      <w:sz w:val="16"/>
      <w:szCs w:val="22"/>
      <w:lang w:val="en-US" w:eastAsia="en-US"/>
    </w:rPr>
  </w:style>
  <w:style w:type="paragraph" w:customStyle="1" w:styleId="CGWebsite">
    <w:name w:val="CG_Website"/>
    <w:qFormat/>
    <w:rsid w:val="009F215C"/>
    <w:pPr>
      <w:framePr w:hSpace="180" w:wrap="around" w:vAnchor="text" w:hAnchor="margin" w:x="-318" w:y="586"/>
    </w:pPr>
    <w:rPr>
      <w:rFonts w:cs="Arial"/>
      <w:b/>
      <w:color w:val="FFFFFF" w:themeColor="background1"/>
      <w:sz w:val="28"/>
      <w:szCs w:val="22"/>
      <w:lang w:val="en-GB" w:eastAsia="en-US"/>
    </w:rPr>
  </w:style>
  <w:style w:type="paragraph" w:customStyle="1" w:styleId="StyleProposalSubTitleRight">
    <w:name w:val="Style Proposal SubTitle + Right"/>
    <w:basedOn w:val="ProposalSubTitle"/>
    <w:rsid w:val="009F215C"/>
  </w:style>
  <w:style w:type="paragraph" w:customStyle="1" w:styleId="StyleHeading1H1Superscript">
    <w:name w:val="Style Heading 1H1 + Superscript"/>
    <w:basedOn w:val="Heading10"/>
    <w:rsid w:val="009F215C"/>
    <w:pPr>
      <w:keepNext/>
      <w:pageBreakBefore/>
      <w:pBdr>
        <w:bottom w:val="single" w:sz="18" w:space="1" w:color="998C85" w:themeColor="text2"/>
      </w:pBdr>
      <w:kinsoku w:val="0"/>
      <w:spacing w:before="120" w:after="320"/>
      <w:ind w:left="540" w:hanging="504"/>
    </w:pPr>
    <w:rPr>
      <w:rFonts w:ascii="Arial" w:hAnsi="Arial" w:cs="Arial"/>
      <w:b/>
      <w:bCs/>
      <w:snapToGrid w:val="0"/>
      <w:color w:val="998C85" w:themeColor="text2"/>
      <w:kern w:val="32"/>
      <w:sz w:val="32"/>
      <w:szCs w:val="32"/>
      <w:vertAlign w:val="superscript"/>
    </w:rPr>
  </w:style>
  <w:style w:type="character" w:customStyle="1" w:styleId="StyleBoldAccent2">
    <w:name w:val="Style Bold Accent 2"/>
    <w:basedOn w:val="DefaultParagraphFont"/>
    <w:rsid w:val="009F215C"/>
    <w:rPr>
      <w:b/>
      <w:bCs/>
      <w:color w:val="998C85" w:themeColor="text2"/>
    </w:rPr>
  </w:style>
  <w:style w:type="paragraph" w:styleId="Subtitle">
    <w:name w:val="Subtitle"/>
    <w:basedOn w:val="Normal"/>
    <w:next w:val="Normal"/>
    <w:link w:val="SubtitleChar"/>
    <w:qFormat/>
    <w:rsid w:val="009F215C"/>
    <w:pPr>
      <w:numPr>
        <w:ilvl w:val="1"/>
      </w:numPr>
      <w:spacing w:before="120" w:after="120" w:line="240" w:lineRule="auto"/>
      <w:jc w:val="left"/>
    </w:pPr>
    <w:rPr>
      <w:rFonts w:asciiTheme="majorHAnsi" w:eastAsiaTheme="majorEastAsia" w:hAnsiTheme="majorHAnsi" w:cstheme="majorBidi"/>
      <w:i/>
      <w:iCs/>
      <w:color w:val="998C85" w:themeColor="text2"/>
      <w:spacing w:val="15"/>
      <w:sz w:val="24"/>
      <w:szCs w:val="24"/>
      <w:lang w:eastAsia="en-CA"/>
    </w:rPr>
  </w:style>
  <w:style w:type="character" w:customStyle="1" w:styleId="SubtitleChar">
    <w:name w:val="Subtitle Char"/>
    <w:basedOn w:val="DefaultParagraphFont"/>
    <w:link w:val="Subtitle"/>
    <w:rsid w:val="009F215C"/>
    <w:rPr>
      <w:rFonts w:asciiTheme="majorHAnsi" w:eastAsiaTheme="majorEastAsia" w:hAnsiTheme="majorHAnsi" w:cstheme="majorBidi"/>
      <w:i/>
      <w:iCs/>
      <w:color w:val="998C85" w:themeColor="text2"/>
      <w:spacing w:val="15"/>
      <w:sz w:val="24"/>
      <w:szCs w:val="24"/>
      <w:lang w:val="en-US" w:eastAsia="en-CA"/>
    </w:rPr>
  </w:style>
  <w:style w:type="character" w:styleId="IntenseEmphasis">
    <w:name w:val="Intense Emphasis"/>
    <w:basedOn w:val="DefaultParagraphFont"/>
    <w:uiPriority w:val="21"/>
    <w:qFormat/>
    <w:rsid w:val="009F215C"/>
    <w:rPr>
      <w:b/>
      <w:bCs/>
      <w:i/>
      <w:iCs/>
      <w:color w:val="998C85" w:themeColor="text2"/>
    </w:rPr>
  </w:style>
  <w:style w:type="paragraph" w:styleId="IntenseQuote">
    <w:name w:val="Intense Quote"/>
    <w:basedOn w:val="Normal"/>
    <w:next w:val="Normal"/>
    <w:link w:val="IntenseQuoteChar"/>
    <w:uiPriority w:val="30"/>
    <w:qFormat/>
    <w:rsid w:val="009F215C"/>
    <w:pPr>
      <w:pBdr>
        <w:bottom w:val="single" w:sz="4" w:space="4" w:color="998C85" w:themeColor="text2"/>
      </w:pBdr>
      <w:spacing w:before="200" w:after="280" w:line="240" w:lineRule="auto"/>
      <w:ind w:left="936" w:right="936"/>
      <w:jc w:val="left"/>
    </w:pPr>
    <w:rPr>
      <w:rFonts w:eastAsia="Times New Roman"/>
      <w:b/>
      <w:bCs/>
      <w:i/>
      <w:iCs/>
      <w:color w:val="998C85" w:themeColor="text2"/>
      <w:sz w:val="20"/>
      <w:szCs w:val="24"/>
      <w:lang w:eastAsia="en-CA"/>
    </w:rPr>
  </w:style>
  <w:style w:type="character" w:customStyle="1" w:styleId="IntenseQuoteChar">
    <w:name w:val="Intense Quote Char"/>
    <w:basedOn w:val="DefaultParagraphFont"/>
    <w:link w:val="IntenseQuote"/>
    <w:uiPriority w:val="30"/>
    <w:rsid w:val="009F215C"/>
    <w:rPr>
      <w:rFonts w:eastAsia="Times New Roman"/>
      <w:b/>
      <w:bCs/>
      <w:i/>
      <w:iCs/>
      <w:color w:val="998C85" w:themeColor="text2"/>
      <w:szCs w:val="24"/>
      <w:lang w:val="en-US" w:eastAsia="en-CA"/>
    </w:rPr>
  </w:style>
  <w:style w:type="paragraph" w:styleId="Index4">
    <w:name w:val="index 4"/>
    <w:basedOn w:val="Normal"/>
    <w:next w:val="Normal"/>
    <w:autoRedefine/>
    <w:rsid w:val="009F215C"/>
    <w:pPr>
      <w:spacing w:before="0" w:after="120" w:line="240" w:lineRule="auto"/>
      <w:ind w:left="800" w:hanging="200"/>
      <w:jc w:val="left"/>
    </w:pPr>
    <w:rPr>
      <w:rFonts w:eastAsia="Times New Roman"/>
      <w:sz w:val="20"/>
      <w:szCs w:val="24"/>
      <w:lang w:eastAsia="en-CA"/>
    </w:rPr>
  </w:style>
  <w:style w:type="paragraph" w:customStyle="1" w:styleId="CGIdentifier">
    <w:name w:val="CG_Identifier"/>
    <w:basedOn w:val="Normal"/>
    <w:qFormat/>
    <w:rsid w:val="009F215C"/>
    <w:pPr>
      <w:spacing w:before="0" w:after="0" w:line="240" w:lineRule="auto"/>
      <w:jc w:val="right"/>
    </w:pPr>
    <w:rPr>
      <w:rFonts w:eastAsia="Times New Roman"/>
      <w:sz w:val="16"/>
      <w:szCs w:val="24"/>
      <w:lang w:eastAsia="en-CA"/>
    </w:rPr>
  </w:style>
  <w:style w:type="character" w:customStyle="1" w:styleId="CGIdentifier-Colored">
    <w:name w:val="CG_Identifier - Colored"/>
    <w:basedOn w:val="DefaultParagraphFont"/>
    <w:uiPriority w:val="1"/>
    <w:qFormat/>
    <w:rsid w:val="009F215C"/>
    <w:rPr>
      <w:rFonts w:ascii="Arial" w:hAnsi="Arial"/>
      <w:b/>
      <w:color w:val="0098C7" w:themeColor="accent5"/>
      <w:sz w:val="16"/>
    </w:rPr>
  </w:style>
  <w:style w:type="paragraph" w:customStyle="1" w:styleId="CGHeading1">
    <w:name w:val="CG_Heading 1"/>
    <w:next w:val="CGBodytext"/>
    <w:qFormat/>
    <w:rsid w:val="009F215C"/>
    <w:pPr>
      <w:pageBreakBefore/>
      <w:spacing w:after="1200"/>
    </w:pPr>
    <w:rPr>
      <w:rFonts w:eastAsia="Times New Roman"/>
      <w:bCs/>
      <w:color w:val="909090" w:themeColor="background2"/>
      <w:sz w:val="60"/>
      <w:lang w:val="en-US" w:eastAsia="en-CA"/>
    </w:rPr>
  </w:style>
  <w:style w:type="paragraph" w:customStyle="1" w:styleId="CGIntroductorytext">
    <w:name w:val="CG_Introductory text"/>
    <w:basedOn w:val="Normal"/>
    <w:rsid w:val="009F215C"/>
    <w:pPr>
      <w:spacing w:before="0" w:after="240"/>
      <w:jc w:val="left"/>
    </w:pPr>
    <w:rPr>
      <w:rFonts w:eastAsia="Times New Roman"/>
      <w:color w:val="0098C7" w:themeColor="accent5"/>
      <w:sz w:val="32"/>
      <w:szCs w:val="24"/>
      <w:lang w:eastAsia="en-CA"/>
    </w:rPr>
  </w:style>
  <w:style w:type="paragraph" w:customStyle="1" w:styleId="CGHeading2">
    <w:name w:val="CG_Heading 2"/>
    <w:basedOn w:val="CGHeading1"/>
    <w:next w:val="CGBodytext"/>
    <w:qFormat/>
    <w:rsid w:val="009F215C"/>
    <w:pPr>
      <w:pageBreakBefore w:val="0"/>
      <w:spacing w:before="360" w:after="120"/>
    </w:pPr>
    <w:rPr>
      <w:color w:val="263147" w:themeColor="text1"/>
      <w:sz w:val="40"/>
    </w:rPr>
  </w:style>
  <w:style w:type="paragraph" w:customStyle="1" w:styleId="CGHeading3">
    <w:name w:val="CG_Heading 3"/>
    <w:basedOn w:val="CGHeading2"/>
    <w:next w:val="CGBodytext"/>
    <w:qFormat/>
    <w:rsid w:val="009F215C"/>
    <w:rPr>
      <w:color w:val="762C7C" w:themeColor="accent4"/>
      <w:sz w:val="36"/>
    </w:rPr>
  </w:style>
  <w:style w:type="paragraph" w:customStyle="1" w:styleId="CGHeading4">
    <w:name w:val="CG_Heading 4"/>
    <w:basedOn w:val="CGHeading3"/>
    <w:next w:val="CGBodytext"/>
    <w:qFormat/>
    <w:rsid w:val="009F215C"/>
    <w:rPr>
      <w:color w:val="263147" w:themeColor="text1"/>
      <w:sz w:val="32"/>
    </w:rPr>
  </w:style>
  <w:style w:type="paragraph" w:customStyle="1" w:styleId="CGHeading1-outlined">
    <w:name w:val="CG_Heading 1 - outlined"/>
    <w:next w:val="CGBodytext"/>
    <w:qFormat/>
    <w:rsid w:val="009F215C"/>
    <w:pPr>
      <w:widowControl w:val="0"/>
      <w:numPr>
        <w:numId w:val="38"/>
      </w:numPr>
      <w:spacing w:before="600" w:after="360"/>
      <w:outlineLvl w:val="0"/>
    </w:pPr>
    <w:rPr>
      <w:rFonts w:eastAsia="Times New Roman"/>
      <w:color w:val="263147" w:themeColor="text1"/>
      <w:sz w:val="40"/>
      <w:szCs w:val="24"/>
      <w:lang w:val="en-US" w:eastAsia="en-CA"/>
    </w:rPr>
  </w:style>
  <w:style w:type="paragraph" w:customStyle="1" w:styleId="CGHeading2-outlined">
    <w:name w:val="CG_Heading 2 - outlined"/>
    <w:basedOn w:val="CGHeading1-outlined"/>
    <w:next w:val="CGBodytext"/>
    <w:qFormat/>
    <w:rsid w:val="009F215C"/>
    <w:pPr>
      <w:numPr>
        <w:ilvl w:val="1"/>
      </w:numPr>
      <w:spacing w:before="240" w:after="120" w:line="264" w:lineRule="auto"/>
      <w:outlineLvl w:val="1"/>
    </w:pPr>
    <w:rPr>
      <w:color w:val="746861" w:themeColor="text2" w:themeShade="BF"/>
      <w:sz w:val="36"/>
    </w:rPr>
  </w:style>
  <w:style w:type="paragraph" w:customStyle="1" w:styleId="CGHeading3-outlined">
    <w:name w:val="CG_Heading 3 - outlined"/>
    <w:basedOn w:val="CGHeading2-outlined"/>
    <w:next w:val="CGBodytext"/>
    <w:qFormat/>
    <w:rsid w:val="009F215C"/>
    <w:pPr>
      <w:numPr>
        <w:ilvl w:val="2"/>
      </w:numPr>
      <w:outlineLvl w:val="2"/>
    </w:pPr>
    <w:rPr>
      <w:color w:val="007195" w:themeColor="accent5" w:themeShade="BF"/>
    </w:rPr>
  </w:style>
  <w:style w:type="paragraph" w:customStyle="1" w:styleId="CGHeading4-outlined">
    <w:name w:val="CG_Heading 4 - outlined"/>
    <w:basedOn w:val="CGHeading3-outlined"/>
    <w:next w:val="CGBodytext"/>
    <w:qFormat/>
    <w:rsid w:val="009F215C"/>
    <w:pPr>
      <w:numPr>
        <w:ilvl w:val="3"/>
      </w:numPr>
    </w:pPr>
    <w:rPr>
      <w:color w:val="998C85" w:themeColor="text2"/>
      <w:sz w:val="32"/>
    </w:rPr>
  </w:style>
  <w:style w:type="paragraph" w:customStyle="1" w:styleId="CGHeading5-outlined">
    <w:name w:val="CG_Heading 5 - outlined"/>
    <w:basedOn w:val="CGHeading4-outlined"/>
    <w:next w:val="CGBodytext"/>
    <w:qFormat/>
    <w:rsid w:val="009F215C"/>
    <w:pPr>
      <w:numPr>
        <w:ilvl w:val="4"/>
      </w:numPr>
    </w:pPr>
    <w:rPr>
      <w:color w:val="0098C7" w:themeColor="accent5"/>
      <w:sz w:val="28"/>
    </w:rPr>
  </w:style>
  <w:style w:type="numbering" w:customStyle="1" w:styleId="CGOutlineHeadings">
    <w:name w:val="CG_Outline Headings"/>
    <w:uiPriority w:val="99"/>
    <w:rsid w:val="009F215C"/>
    <w:pPr>
      <w:numPr>
        <w:numId w:val="36"/>
      </w:numPr>
    </w:pPr>
  </w:style>
  <w:style w:type="paragraph" w:customStyle="1" w:styleId="CGBullet-Level1">
    <w:name w:val="CG_Bullet - Level 1"/>
    <w:qFormat/>
    <w:rsid w:val="009F215C"/>
    <w:pPr>
      <w:numPr>
        <w:numId w:val="41"/>
      </w:numPr>
      <w:spacing w:after="60"/>
    </w:pPr>
    <w:rPr>
      <w:rFonts w:eastAsia="Times New Roman"/>
      <w:szCs w:val="24"/>
      <w:lang w:val="en-US" w:eastAsia="en-CA"/>
    </w:rPr>
  </w:style>
  <w:style w:type="paragraph" w:customStyle="1" w:styleId="CGBullet-Level2">
    <w:name w:val="CG_Bullet - Level 2"/>
    <w:basedOn w:val="CGBullet-Level1"/>
    <w:qFormat/>
    <w:rsid w:val="009F215C"/>
    <w:pPr>
      <w:numPr>
        <w:ilvl w:val="1"/>
      </w:numPr>
    </w:pPr>
  </w:style>
  <w:style w:type="paragraph" w:customStyle="1" w:styleId="CGBullet-Level3">
    <w:name w:val="CG_Bullet - Level 3"/>
    <w:basedOn w:val="CGBullet-Level2"/>
    <w:qFormat/>
    <w:rsid w:val="009F215C"/>
    <w:pPr>
      <w:numPr>
        <w:ilvl w:val="2"/>
      </w:numPr>
    </w:pPr>
  </w:style>
  <w:style w:type="paragraph" w:customStyle="1" w:styleId="CGBullet-Level4">
    <w:name w:val="CG_Bullet - Level 4"/>
    <w:basedOn w:val="CGBullet-Level3"/>
    <w:qFormat/>
    <w:rsid w:val="009F215C"/>
    <w:pPr>
      <w:numPr>
        <w:ilvl w:val="3"/>
      </w:numPr>
    </w:pPr>
  </w:style>
  <w:style w:type="numbering" w:customStyle="1" w:styleId="CGBullets">
    <w:name w:val="CG_Bullets"/>
    <w:uiPriority w:val="99"/>
    <w:rsid w:val="009F215C"/>
    <w:pPr>
      <w:numPr>
        <w:numId w:val="37"/>
      </w:numPr>
    </w:pPr>
  </w:style>
  <w:style w:type="paragraph" w:customStyle="1" w:styleId="CGNumbering-Level1">
    <w:name w:val="CG_Numbering - Level 1"/>
    <w:qFormat/>
    <w:rsid w:val="009F215C"/>
    <w:pPr>
      <w:numPr>
        <w:numId w:val="40"/>
      </w:numPr>
      <w:spacing w:after="60"/>
    </w:pPr>
    <w:rPr>
      <w:rFonts w:eastAsia="Times New Roman"/>
      <w:szCs w:val="24"/>
      <w:lang w:val="en-US" w:eastAsia="en-CA"/>
    </w:rPr>
  </w:style>
  <w:style w:type="paragraph" w:customStyle="1" w:styleId="CGNumbering-Level2">
    <w:name w:val="CG_Numbering - Level 2"/>
    <w:basedOn w:val="CGNumbering-Level1"/>
    <w:qFormat/>
    <w:rsid w:val="009F215C"/>
    <w:pPr>
      <w:numPr>
        <w:ilvl w:val="1"/>
      </w:numPr>
    </w:pPr>
  </w:style>
  <w:style w:type="paragraph" w:customStyle="1" w:styleId="CGNumbering-Level3">
    <w:name w:val="CG_Numbering - Level 3"/>
    <w:basedOn w:val="CGNumbering-Level2"/>
    <w:qFormat/>
    <w:rsid w:val="009F215C"/>
    <w:pPr>
      <w:numPr>
        <w:ilvl w:val="2"/>
      </w:numPr>
    </w:pPr>
  </w:style>
  <w:style w:type="paragraph" w:customStyle="1" w:styleId="CGNumbering-Level4">
    <w:name w:val="CG_Numbering - Level 4"/>
    <w:basedOn w:val="CGNumbering-Level3"/>
    <w:qFormat/>
    <w:rsid w:val="009F215C"/>
    <w:pPr>
      <w:numPr>
        <w:ilvl w:val="3"/>
      </w:numPr>
    </w:pPr>
  </w:style>
  <w:style w:type="numbering" w:customStyle="1" w:styleId="CGNumberings">
    <w:name w:val="CG_Numberings"/>
    <w:uiPriority w:val="99"/>
    <w:rsid w:val="009F215C"/>
    <w:pPr>
      <w:numPr>
        <w:numId w:val="39"/>
      </w:numPr>
    </w:pPr>
  </w:style>
  <w:style w:type="table" w:customStyle="1" w:styleId="CGTable1">
    <w:name w:val="CG_Table 1"/>
    <w:basedOn w:val="TableNormal"/>
    <w:uiPriority w:val="99"/>
    <w:rsid w:val="009F215C"/>
    <w:rPr>
      <w:rFonts w:ascii="Times New Roman" w:eastAsia="Times New Roman" w:hAnsi="Times New Roman"/>
      <w:lang w:val="en-US" w:eastAsia="en-US"/>
    </w:rPr>
    <w:tblPr>
      <w:tblStyleRowBandSize w:val="1"/>
      <w:tblInd w:w="0" w:type="dxa"/>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0098C7" w:themeFill="accent5"/>
        <w:vAlign w:val="center"/>
      </w:tcPr>
    </w:tblStylePr>
    <w:tblStylePr w:type="lastRow">
      <w:rPr>
        <w:rFonts w:ascii="Arial" w:hAnsi="Arial"/>
        <w:b/>
        <w:color w:val="auto"/>
        <w:sz w:val="18"/>
      </w:rPr>
      <w:tblPr/>
      <w:tcPr>
        <w:shd w:val="clear" w:color="auto" w:fill="CAD2E3" w:themeFill="text1" w:themeFillTint="33"/>
      </w:tcPr>
    </w:tblStylePr>
    <w:tblStylePr w:type="firstCol">
      <w:pPr>
        <w:jc w:val="left"/>
      </w:pPr>
      <w:rPr>
        <w:rFonts w:ascii="Arial" w:hAnsi="Arial"/>
        <w:b w:val="0"/>
        <w:color w:val="auto"/>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B9B5" w:themeFill="text2" w:themeFillTint="99"/>
        <w:vAlign w:val="center"/>
      </w:tcPr>
    </w:tblStylePr>
    <w:tblStylePr w:type="band1Horz">
      <w:pPr>
        <w:jc w:val="center"/>
      </w:pPr>
      <w:rPr>
        <w:rFonts w:ascii="Arial" w:hAnsi="Arial"/>
        <w:sz w:val="18"/>
      </w:rPr>
      <w:tblPr/>
      <w:tcPr>
        <w:tcBorders>
          <w:bottom w:val="single" w:sz="8" w:space="0" w:color="0098C7"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0098C7" w:themeColor="accent5"/>
        </w:tcBorders>
        <w:vAlign w:val="center"/>
      </w:tcPr>
    </w:tblStylePr>
  </w:style>
  <w:style w:type="table" w:customStyle="1" w:styleId="CGTable2">
    <w:name w:val="CG_Table 2"/>
    <w:basedOn w:val="TableNormal"/>
    <w:uiPriority w:val="99"/>
    <w:rsid w:val="009F215C"/>
    <w:rPr>
      <w:rFonts w:ascii="Times New Roman" w:eastAsia="Times New Roman" w:hAnsi="Times New Roman"/>
      <w:lang w:val="en-US" w:eastAsia="en-US"/>
    </w:rPr>
    <w:tblPr>
      <w:tblStyleRow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263147" w:themeFill="text1"/>
        <w:vAlign w:val="center"/>
      </w:tcPr>
    </w:tblStylePr>
    <w:tblStylePr w:type="band1Horz">
      <w:pPr>
        <w:jc w:val="left"/>
      </w:pPr>
      <w:rPr>
        <w:rFonts w:ascii="Arial" w:hAnsi="Arial"/>
        <w:color w:val="auto"/>
        <w:sz w:val="18"/>
      </w:rPr>
      <w:tblPr/>
      <w:tcPr>
        <w:shd w:val="clear" w:color="auto" w:fill="E8E8E8" w:themeFill="background2" w:themeFillTint="33"/>
        <w:vAlign w:val="center"/>
      </w:tcPr>
    </w:tblStylePr>
    <w:tblStylePr w:type="band2Horz">
      <w:pPr>
        <w:jc w:val="left"/>
      </w:pPr>
      <w:rPr>
        <w:rFonts w:ascii="Arial" w:hAnsi="Arial"/>
        <w:color w:val="auto"/>
        <w:sz w:val="18"/>
      </w:rPr>
      <w:tblPr/>
      <w:tcPr>
        <w:shd w:val="clear" w:color="auto" w:fill="D2D2D2" w:themeFill="background2" w:themeFillTint="66"/>
        <w:vAlign w:val="center"/>
      </w:tcPr>
    </w:tblStylePr>
  </w:style>
  <w:style w:type="table" w:customStyle="1" w:styleId="CGTable3">
    <w:name w:val="CG_Table 3"/>
    <w:basedOn w:val="TableNormal"/>
    <w:uiPriority w:val="99"/>
    <w:rsid w:val="009F215C"/>
    <w:rPr>
      <w:rFonts w:ascii="Times New Roman" w:eastAsia="Times New Roman" w:hAnsi="Times New Roman"/>
      <w:lang w:val="en-US" w:eastAsia="en-US"/>
    </w:rPr>
    <w:tblPr>
      <w:tblStyleRowBandSize w:val="1"/>
      <w:tblInd w:w="0" w:type="dxa"/>
      <w:tblBorders>
        <w:top w:val="single" w:sz="8" w:space="0" w:color="B7BE16" w:themeColor="accent6"/>
        <w:left w:val="single" w:sz="8" w:space="0" w:color="B7BE16" w:themeColor="accent6"/>
        <w:right w:val="single" w:sz="8" w:space="0" w:color="B7BE16"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B7BE16"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B7BE16" w:themeColor="accent6"/>
          <w:insideH w:val="single" w:sz="8" w:space="0" w:color="B7BE16" w:themeColor="accent6"/>
        </w:tcBorders>
        <w:vAlign w:val="center"/>
      </w:tcPr>
    </w:tblStylePr>
    <w:tblStylePr w:type="band2Horz">
      <w:pPr>
        <w:jc w:val="left"/>
      </w:pPr>
      <w:rPr>
        <w:rFonts w:ascii="Arial" w:hAnsi="Arial"/>
        <w:color w:val="auto"/>
        <w:sz w:val="18"/>
      </w:rPr>
      <w:tblPr/>
      <w:tcPr>
        <w:tcBorders>
          <w:bottom w:val="single" w:sz="8" w:space="0" w:color="B7BE16" w:themeColor="accent6"/>
        </w:tcBorders>
        <w:vAlign w:val="center"/>
      </w:tcPr>
    </w:tblStylePr>
  </w:style>
  <w:style w:type="paragraph" w:customStyle="1" w:styleId="CGTablehead1">
    <w:name w:val="CG_Table head 1"/>
    <w:basedOn w:val="StyleTableHeading1WhiteBackground1"/>
    <w:qFormat/>
    <w:rsid w:val="009F215C"/>
    <w:rPr>
      <w:color w:val="FFFFFF" w:themeColor="background1"/>
      <w:spacing w:val="0"/>
      <w:sz w:val="20"/>
    </w:rPr>
  </w:style>
  <w:style w:type="paragraph" w:customStyle="1" w:styleId="CGTablecolumnhead">
    <w:name w:val="CG_Table column head"/>
    <w:qFormat/>
    <w:rsid w:val="009F215C"/>
    <w:rPr>
      <w:rFonts w:eastAsia="Times New Roman"/>
      <w:b/>
      <w:sz w:val="18"/>
      <w:szCs w:val="16"/>
      <w:lang w:val="en-US" w:eastAsia="en-CA"/>
    </w:rPr>
  </w:style>
  <w:style w:type="paragraph" w:customStyle="1" w:styleId="CGTabletext1">
    <w:name w:val="CG_Table text 1"/>
    <w:qFormat/>
    <w:rsid w:val="009F215C"/>
    <w:pPr>
      <w:jc w:val="center"/>
    </w:pPr>
    <w:rPr>
      <w:rFonts w:eastAsia="Times New Roman"/>
      <w:sz w:val="18"/>
      <w:szCs w:val="16"/>
      <w:lang w:val="en-US" w:eastAsia="en-CA"/>
    </w:rPr>
  </w:style>
  <w:style w:type="paragraph" w:customStyle="1" w:styleId="CGTablebullet1">
    <w:name w:val="CG_Table bullet 1"/>
    <w:basedOn w:val="CGBullet-Level1"/>
    <w:qFormat/>
    <w:rsid w:val="009F215C"/>
    <w:rPr>
      <w:sz w:val="18"/>
    </w:rPr>
  </w:style>
  <w:style w:type="paragraph" w:customStyle="1" w:styleId="CGTablebullet2">
    <w:name w:val="CG_Table bullet 2"/>
    <w:basedOn w:val="CGBullet-Level2"/>
    <w:qFormat/>
    <w:rsid w:val="009F215C"/>
    <w:rPr>
      <w:sz w:val="18"/>
    </w:rPr>
  </w:style>
  <w:style w:type="paragraph" w:customStyle="1" w:styleId="CGTablebullet3">
    <w:name w:val="CG_Table bullet 3"/>
    <w:basedOn w:val="CGBullet-Level3"/>
    <w:qFormat/>
    <w:rsid w:val="009F215C"/>
    <w:rPr>
      <w:sz w:val="18"/>
    </w:rPr>
  </w:style>
  <w:style w:type="paragraph" w:customStyle="1" w:styleId="CGFiguretext">
    <w:name w:val="CG_Figure text"/>
    <w:basedOn w:val="CGBodytext"/>
    <w:next w:val="CGBodytext"/>
    <w:qFormat/>
    <w:rsid w:val="009F215C"/>
    <w:rPr>
      <w:b/>
      <w:i/>
      <w:color w:val="909090" w:themeColor="background2"/>
    </w:rPr>
  </w:style>
  <w:style w:type="paragraph" w:customStyle="1" w:styleId="CGPullquotetext">
    <w:name w:val="CG_Pullquote text"/>
    <w:qFormat/>
    <w:rsid w:val="009F215C"/>
    <w:pPr>
      <w:spacing w:line="264" w:lineRule="auto"/>
    </w:pPr>
    <w:rPr>
      <w:rFonts w:eastAsia="Times New Roman"/>
      <w:i/>
      <w:color w:val="6B6B6B" w:themeColor="background2" w:themeShade="BF"/>
      <w:sz w:val="18"/>
      <w:szCs w:val="24"/>
      <w:lang w:val="en-US" w:eastAsia="en-CA"/>
    </w:rPr>
  </w:style>
  <w:style w:type="paragraph" w:customStyle="1" w:styleId="CGPullquotename">
    <w:name w:val="CG_Pullquote name"/>
    <w:qFormat/>
    <w:rsid w:val="009F215C"/>
    <w:pPr>
      <w:spacing w:before="240"/>
    </w:pPr>
    <w:rPr>
      <w:rFonts w:eastAsia="Times New Roman"/>
      <w:b/>
      <w:color w:val="263147" w:themeColor="text1"/>
      <w:sz w:val="16"/>
      <w:szCs w:val="24"/>
      <w:lang w:val="en-US" w:eastAsia="en-CA"/>
    </w:rPr>
  </w:style>
  <w:style w:type="paragraph" w:customStyle="1" w:styleId="CGPullquotetitle">
    <w:name w:val="CG_Pullquote title"/>
    <w:basedOn w:val="CGPullquotename"/>
    <w:qFormat/>
    <w:rsid w:val="009F215C"/>
    <w:pPr>
      <w:spacing w:before="0" w:line="264" w:lineRule="auto"/>
    </w:pPr>
    <w:rPr>
      <w:b w:val="0"/>
    </w:rPr>
  </w:style>
  <w:style w:type="paragraph" w:customStyle="1" w:styleId="CGCallouttext">
    <w:name w:val="CG_Callout text"/>
    <w:qFormat/>
    <w:rsid w:val="009F215C"/>
    <w:rPr>
      <w:rFonts w:eastAsia="Times New Roman"/>
      <w:b/>
      <w:i/>
      <w:color w:val="0098C7" w:themeColor="accent5"/>
      <w:szCs w:val="24"/>
      <w:lang w:val="en-US" w:eastAsia="en-CA"/>
    </w:rPr>
  </w:style>
  <w:style w:type="character" w:customStyle="1" w:styleId="CGCalloutbigtext">
    <w:name w:val="CG_Callout big text"/>
    <w:basedOn w:val="DefaultParagraphFont"/>
    <w:uiPriority w:val="1"/>
    <w:qFormat/>
    <w:rsid w:val="009F215C"/>
    <w:rPr>
      <w:rFonts w:ascii="Arial" w:hAnsi="Arial"/>
      <w:color w:val="0098C7" w:themeColor="accent5"/>
      <w:sz w:val="72"/>
    </w:rPr>
  </w:style>
  <w:style w:type="paragraph" w:customStyle="1" w:styleId="CGBoilerplateText">
    <w:name w:val="CG_Boilerplate Text"/>
    <w:qFormat/>
    <w:rsid w:val="009F215C"/>
    <w:pPr>
      <w:spacing w:before="200"/>
      <w:ind w:right="4253"/>
      <w:jc w:val="both"/>
    </w:pPr>
    <w:rPr>
      <w:rFonts w:cs="Arial"/>
      <w:sz w:val="18"/>
      <w:szCs w:val="22"/>
      <w:lang w:val="en-GB" w:eastAsia="en-US"/>
    </w:rPr>
  </w:style>
  <w:style w:type="paragraph" w:customStyle="1" w:styleId="CGPagenumber">
    <w:name w:val="CG_Page number"/>
    <w:rsid w:val="009F215C"/>
    <w:pPr>
      <w:spacing w:before="40" w:line="264" w:lineRule="auto"/>
      <w:ind w:left="720" w:firstLine="2160"/>
      <w:jc w:val="right"/>
    </w:pPr>
    <w:rPr>
      <w:rFonts w:eastAsia="Times New Roman" w:cs="Arial"/>
      <w:color w:val="746861" w:themeColor="text2" w:themeShade="BF"/>
      <w:sz w:val="16"/>
      <w:szCs w:val="14"/>
      <w:lang w:val="en-US" w:eastAsia="en-CA"/>
    </w:rPr>
  </w:style>
  <w:style w:type="paragraph" w:customStyle="1" w:styleId="Tabletext0">
    <w:name w:val="Tabletext"/>
    <w:basedOn w:val="Normal"/>
    <w:rsid w:val="009F215C"/>
    <w:pPr>
      <w:keepLines/>
      <w:widowControl w:val="0"/>
      <w:spacing w:before="0" w:after="120" w:line="240" w:lineRule="atLeast"/>
      <w:jc w:val="left"/>
    </w:pPr>
    <w:rPr>
      <w:rFonts w:ascii="Times New Roman" w:eastAsia="Times New Roman" w:hAnsi="Times New Roman"/>
      <w:sz w:val="20"/>
      <w:szCs w:val="20"/>
    </w:rPr>
  </w:style>
  <w:style w:type="paragraph" w:customStyle="1" w:styleId="Document1">
    <w:name w:val="Document 1"/>
    <w:rsid w:val="009F215C"/>
    <w:pPr>
      <w:keepNext/>
      <w:keepLines/>
      <w:tabs>
        <w:tab w:val="left" w:pos="-720"/>
      </w:tabs>
      <w:suppressAutoHyphens/>
    </w:pPr>
    <w:rPr>
      <w:rFonts w:ascii="Tms Rmn 12pt" w:eastAsia="Times New Roman" w:hAnsi="Tms Rmn 12pt"/>
      <w:sz w:val="24"/>
      <w:lang w:val="en-US" w:eastAsia="en-US"/>
    </w:rPr>
  </w:style>
  <w:style w:type="paragraph" w:customStyle="1" w:styleId="NormalPGP">
    <w:name w:val="Normal PGP"/>
    <w:basedOn w:val="Normal"/>
    <w:link w:val="NormalPGPChar"/>
    <w:rsid w:val="009F215C"/>
    <w:pPr>
      <w:spacing w:before="120" w:after="0" w:line="240" w:lineRule="auto"/>
      <w:ind w:left="142"/>
    </w:pPr>
    <w:rPr>
      <w:rFonts w:eastAsia="Times New Roman"/>
      <w:szCs w:val="20"/>
      <w:lang w:val="en-GB"/>
    </w:rPr>
  </w:style>
  <w:style w:type="character" w:customStyle="1" w:styleId="NormalPGPChar">
    <w:name w:val="Normal PGP Char"/>
    <w:basedOn w:val="DefaultParagraphFont"/>
    <w:link w:val="NormalPGP"/>
    <w:rsid w:val="009F215C"/>
    <w:rPr>
      <w:rFonts w:eastAsia="Times New Roman"/>
      <w:sz w:val="22"/>
      <w:lang w:val="en-GB" w:eastAsia="en-US"/>
    </w:rPr>
  </w:style>
  <w:style w:type="paragraph" w:styleId="NormalIndent">
    <w:name w:val="Normal Indent"/>
    <w:basedOn w:val="Normal"/>
    <w:rsid w:val="009F215C"/>
    <w:pPr>
      <w:spacing w:before="60" w:after="0" w:line="240" w:lineRule="exact"/>
      <w:ind w:left="1304"/>
    </w:pPr>
    <w:rPr>
      <w:rFonts w:ascii="Times New Roman" w:eastAsia="Times New Roman" w:hAnsi="Times New Roman"/>
      <w:szCs w:val="20"/>
    </w:rPr>
  </w:style>
  <w:style w:type="paragraph" w:customStyle="1" w:styleId="HelpText">
    <w:name w:val="Help Text"/>
    <w:basedOn w:val="NormalPGP"/>
    <w:link w:val="HelpTextChar"/>
    <w:rsid w:val="009F215C"/>
    <w:rPr>
      <w:color w:val="FF0000"/>
    </w:rPr>
  </w:style>
  <w:style w:type="character" w:customStyle="1" w:styleId="HelpTextChar">
    <w:name w:val="Help Text Char"/>
    <w:basedOn w:val="NormalPGPChar"/>
    <w:link w:val="HelpText"/>
    <w:rsid w:val="009F215C"/>
    <w:rPr>
      <w:rFonts w:eastAsia="Times New Roman"/>
      <w:color w:val="FF0000"/>
      <w:sz w:val="22"/>
      <w:lang w:val="en-GB" w:eastAsia="en-US"/>
    </w:rPr>
  </w:style>
  <w:style w:type="paragraph" w:styleId="BodyText2">
    <w:name w:val="Body Text 2"/>
    <w:basedOn w:val="Normal"/>
    <w:link w:val="BodyText2Char"/>
    <w:rsid w:val="009F215C"/>
    <w:pPr>
      <w:spacing w:before="120" w:after="120" w:line="480" w:lineRule="auto"/>
      <w:jc w:val="left"/>
    </w:pPr>
    <w:rPr>
      <w:rFonts w:eastAsia="Times New Roman"/>
      <w:sz w:val="20"/>
      <w:szCs w:val="24"/>
      <w:lang w:eastAsia="en-CA"/>
    </w:rPr>
  </w:style>
  <w:style w:type="character" w:customStyle="1" w:styleId="BodyText2Char">
    <w:name w:val="Body Text 2 Char"/>
    <w:basedOn w:val="DefaultParagraphFont"/>
    <w:link w:val="BodyText2"/>
    <w:rsid w:val="009F215C"/>
    <w:rPr>
      <w:rFonts w:eastAsia="Times New Roman"/>
      <w:szCs w:val="24"/>
      <w:lang w:val="en-US" w:eastAsia="en-CA"/>
    </w:rPr>
  </w:style>
  <w:style w:type="paragraph" w:customStyle="1" w:styleId="Bijlage1">
    <w:name w:val="Bijlage 1"/>
    <w:basedOn w:val="Heading10"/>
    <w:next w:val="Normal"/>
    <w:rsid w:val="009F215C"/>
    <w:pPr>
      <w:keepNext/>
      <w:pageBreakBefore/>
      <w:numPr>
        <w:numId w:val="50"/>
      </w:numPr>
      <w:pBdr>
        <w:top w:val="single" w:sz="4" w:space="1" w:color="003366"/>
        <w:left w:val="single" w:sz="4" w:space="4" w:color="003366"/>
      </w:pBdr>
      <w:tabs>
        <w:tab w:val="left" w:pos="1701"/>
      </w:tabs>
    </w:pPr>
    <w:rPr>
      <w:rFonts w:ascii="Arial" w:eastAsia="Times New Roman" w:hAnsi="Arial" w:cs="Arial"/>
      <w:bCs/>
      <w:color w:val="4C145C"/>
      <w:kern w:val="32"/>
      <w:sz w:val="36"/>
      <w:szCs w:val="32"/>
      <w:lang w:val="nl-NL"/>
    </w:rPr>
  </w:style>
  <w:style w:type="table" w:customStyle="1" w:styleId="Gemiddeldearcering1-accent11">
    <w:name w:val="Gemiddelde arcering 1 - accent 11"/>
    <w:basedOn w:val="TableNormal"/>
    <w:uiPriority w:val="63"/>
    <w:rsid w:val="009F215C"/>
    <w:rPr>
      <w:rFonts w:ascii="Times New Roman" w:eastAsia="Times New Roman" w:hAnsi="Times New Roman"/>
      <w:lang w:val="nl-NL" w:eastAsia="nl-NL"/>
    </w:rPr>
    <w:tblPr>
      <w:tblStyleRowBandSize w:val="1"/>
      <w:tblStyleColBandSize w:val="1"/>
      <w:tblInd w:w="0" w:type="dxa"/>
      <w:tblBorders>
        <w:top w:val="single" w:sz="8" w:space="0" w:color="FFCC55" w:themeColor="accent1" w:themeTint="BF"/>
        <w:left w:val="single" w:sz="8" w:space="0" w:color="FFCC55" w:themeColor="accent1" w:themeTint="BF"/>
        <w:bottom w:val="single" w:sz="8" w:space="0" w:color="FFCC55" w:themeColor="accent1" w:themeTint="BF"/>
        <w:right w:val="single" w:sz="8" w:space="0" w:color="FFCC55" w:themeColor="accent1" w:themeTint="BF"/>
        <w:insideH w:val="single" w:sz="8" w:space="0" w:color="FFCC5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C55" w:themeColor="accent1" w:themeTint="BF"/>
          <w:left w:val="single" w:sz="8" w:space="0" w:color="FFCC55" w:themeColor="accent1" w:themeTint="BF"/>
          <w:bottom w:val="single" w:sz="8" w:space="0" w:color="FFCC55" w:themeColor="accent1" w:themeTint="BF"/>
          <w:right w:val="single" w:sz="8" w:space="0" w:color="FFCC55" w:themeColor="accent1" w:themeTint="BF"/>
          <w:insideH w:val="nil"/>
          <w:insideV w:val="nil"/>
        </w:tcBorders>
        <w:shd w:val="clear" w:color="auto" w:fill="FFBC1D" w:themeFill="accent1"/>
      </w:tcPr>
    </w:tblStylePr>
    <w:tblStylePr w:type="lastRow">
      <w:pPr>
        <w:spacing w:before="0" w:after="0" w:line="240" w:lineRule="auto"/>
      </w:pPr>
      <w:rPr>
        <w:b/>
        <w:bCs/>
      </w:rPr>
      <w:tblPr/>
      <w:tcPr>
        <w:tcBorders>
          <w:top w:val="double" w:sz="6" w:space="0" w:color="FFCC55" w:themeColor="accent1" w:themeTint="BF"/>
          <w:left w:val="single" w:sz="8" w:space="0" w:color="FFCC55" w:themeColor="accent1" w:themeTint="BF"/>
          <w:bottom w:val="single" w:sz="8" w:space="0" w:color="FFCC55" w:themeColor="accent1" w:themeTint="BF"/>
          <w:right w:val="single" w:sz="8" w:space="0" w:color="FFCC5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C7" w:themeFill="accent1" w:themeFillTint="3F"/>
      </w:tcPr>
    </w:tblStylePr>
    <w:tblStylePr w:type="band1Horz">
      <w:tblPr/>
      <w:tcPr>
        <w:tcBorders>
          <w:insideH w:val="nil"/>
          <w:insideV w:val="nil"/>
        </w:tcBorders>
        <w:shd w:val="clear" w:color="auto" w:fill="FFEEC7" w:themeFill="accent1" w:themeFillTint="3F"/>
      </w:tcPr>
    </w:tblStylePr>
    <w:tblStylePr w:type="band2Horz">
      <w:tblPr/>
      <w:tcPr>
        <w:tcBorders>
          <w:insideH w:val="nil"/>
          <w:insideV w:val="nil"/>
        </w:tcBorders>
      </w:tcPr>
    </w:tblStylePr>
  </w:style>
  <w:style w:type="character" w:customStyle="1" w:styleId="hps">
    <w:name w:val="hps"/>
    <w:basedOn w:val="DefaultParagraphFont"/>
    <w:rsid w:val="009F215C"/>
  </w:style>
  <w:style w:type="table" w:styleId="MediumGrid3-Accent1">
    <w:name w:val="Medium Grid 3 Accent 1"/>
    <w:basedOn w:val="TableNormal"/>
    <w:uiPriority w:val="69"/>
    <w:rsid w:val="009F215C"/>
    <w:rPr>
      <w:rFonts w:ascii="Times New Roman" w:eastAsia="Times New Roman" w:hAnsi="Times New Roman"/>
      <w:lang w:val="nl-NL" w:eastAsia="nl-NL"/>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EC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1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1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1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1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8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8E" w:themeFill="accent1" w:themeFillTint="7F"/>
      </w:tcPr>
    </w:tblStylePr>
  </w:style>
  <w:style w:type="paragraph" w:customStyle="1" w:styleId="Bijlage2">
    <w:name w:val="Bijlage 2"/>
    <w:basedOn w:val="Heading20"/>
    <w:next w:val="Normal"/>
    <w:rsid w:val="009F215C"/>
    <w:pPr>
      <w:keepLines w:val="0"/>
      <w:numPr>
        <w:ilvl w:val="1"/>
        <w:numId w:val="50"/>
      </w:numPr>
      <w:spacing w:before="120" w:after="120" w:line="240" w:lineRule="auto"/>
      <w:jc w:val="left"/>
    </w:pPr>
    <w:rPr>
      <w:rFonts w:ascii="Arial" w:hAnsi="Arial" w:cs="Arial"/>
      <w:b w:val="0"/>
      <w:iCs/>
      <w:color w:val="003366"/>
      <w:sz w:val="22"/>
      <w:szCs w:val="28"/>
      <w:lang w:val="nl-NL"/>
    </w:rPr>
  </w:style>
  <w:style w:type="paragraph" w:customStyle="1" w:styleId="Bijlage3">
    <w:name w:val="Bijlage 3"/>
    <w:basedOn w:val="Heading30"/>
    <w:next w:val="Normal"/>
    <w:rsid w:val="009F215C"/>
    <w:pPr>
      <w:keepLines w:val="0"/>
      <w:numPr>
        <w:ilvl w:val="2"/>
        <w:numId w:val="50"/>
      </w:numPr>
      <w:spacing w:before="0" w:after="0" w:line="240" w:lineRule="auto"/>
      <w:jc w:val="left"/>
    </w:pPr>
    <w:rPr>
      <w:rFonts w:ascii="Arial" w:hAnsi="Arial" w:cs="Arial"/>
      <w:b w:val="0"/>
      <w:color w:val="003366"/>
      <w:sz w:val="20"/>
      <w:szCs w:val="26"/>
      <w:lang w:val="nl-NL"/>
    </w:rPr>
  </w:style>
  <w:style w:type="paragraph" w:customStyle="1" w:styleId="Bijlage4">
    <w:name w:val="Bijlage 4"/>
    <w:basedOn w:val="Normal"/>
    <w:next w:val="Normal"/>
    <w:rsid w:val="009F215C"/>
    <w:pPr>
      <w:numPr>
        <w:ilvl w:val="3"/>
        <w:numId w:val="50"/>
      </w:numPr>
      <w:spacing w:before="0" w:after="0" w:line="240" w:lineRule="auto"/>
      <w:jc w:val="left"/>
    </w:pPr>
    <w:rPr>
      <w:rFonts w:ascii="Times New Roman" w:eastAsia="Times New Roman" w:hAnsi="Times New Roman"/>
      <w:sz w:val="20"/>
      <w:szCs w:val="24"/>
      <w:lang w:val="nl-NL"/>
    </w:rPr>
  </w:style>
  <w:style w:type="paragraph" w:customStyle="1" w:styleId="Bijlage5">
    <w:name w:val="Bijlage 5"/>
    <w:basedOn w:val="Normal"/>
    <w:next w:val="Normal"/>
    <w:rsid w:val="009F215C"/>
    <w:pPr>
      <w:numPr>
        <w:ilvl w:val="4"/>
        <w:numId w:val="50"/>
      </w:numPr>
      <w:spacing w:before="0" w:after="0" w:line="240" w:lineRule="auto"/>
      <w:jc w:val="left"/>
    </w:pPr>
    <w:rPr>
      <w:rFonts w:ascii="Times New Roman" w:eastAsia="Times New Roman" w:hAnsi="Times New Roman"/>
      <w:sz w:val="20"/>
      <w:szCs w:val="24"/>
      <w:lang w:val="nl-NL"/>
    </w:rPr>
  </w:style>
  <w:style w:type="paragraph" w:customStyle="1" w:styleId="Bijlage6">
    <w:name w:val="Bijlage 6"/>
    <w:basedOn w:val="Normal"/>
    <w:next w:val="Normal"/>
    <w:rsid w:val="009F215C"/>
    <w:pPr>
      <w:numPr>
        <w:ilvl w:val="5"/>
        <w:numId w:val="50"/>
      </w:numPr>
      <w:spacing w:before="0" w:after="0" w:line="240" w:lineRule="auto"/>
      <w:jc w:val="left"/>
    </w:pPr>
    <w:rPr>
      <w:rFonts w:ascii="Times New Roman" w:eastAsia="Times New Roman" w:hAnsi="Times New Roman"/>
      <w:sz w:val="20"/>
      <w:szCs w:val="24"/>
      <w:lang w:val="nl-NL"/>
    </w:rPr>
  </w:style>
  <w:style w:type="paragraph" w:customStyle="1" w:styleId="Bijlage7">
    <w:name w:val="Bijlage 7"/>
    <w:basedOn w:val="Normal"/>
    <w:rsid w:val="009F215C"/>
    <w:pPr>
      <w:numPr>
        <w:ilvl w:val="6"/>
        <w:numId w:val="50"/>
      </w:numPr>
      <w:spacing w:before="0" w:after="0" w:line="240" w:lineRule="auto"/>
      <w:jc w:val="left"/>
    </w:pPr>
    <w:rPr>
      <w:rFonts w:ascii="Times New Roman" w:eastAsia="Times New Roman" w:hAnsi="Times New Roman"/>
      <w:sz w:val="20"/>
      <w:szCs w:val="24"/>
      <w:lang w:val="nl-NL"/>
    </w:rPr>
  </w:style>
  <w:style w:type="paragraph" w:customStyle="1" w:styleId="Bijlage8">
    <w:name w:val="Bijlage 8"/>
    <w:basedOn w:val="Normal"/>
    <w:rsid w:val="009F215C"/>
    <w:pPr>
      <w:numPr>
        <w:ilvl w:val="7"/>
        <w:numId w:val="50"/>
      </w:numPr>
      <w:spacing w:before="0" w:after="0" w:line="240" w:lineRule="auto"/>
      <w:jc w:val="left"/>
    </w:pPr>
    <w:rPr>
      <w:rFonts w:ascii="Times New Roman" w:eastAsia="Times New Roman" w:hAnsi="Times New Roman"/>
      <w:sz w:val="20"/>
      <w:szCs w:val="24"/>
      <w:lang w:val="nl-NL"/>
    </w:rPr>
  </w:style>
  <w:style w:type="paragraph" w:customStyle="1" w:styleId="Bijlage9">
    <w:name w:val="Bijlage 9"/>
    <w:basedOn w:val="Normal"/>
    <w:rsid w:val="009F215C"/>
    <w:pPr>
      <w:numPr>
        <w:ilvl w:val="8"/>
        <w:numId w:val="50"/>
      </w:numPr>
      <w:spacing w:before="0" w:after="0" w:line="240" w:lineRule="auto"/>
      <w:jc w:val="left"/>
    </w:pPr>
    <w:rPr>
      <w:rFonts w:ascii="Times New Roman" w:eastAsia="Times New Roman" w:hAnsi="Times New Roman"/>
      <w:sz w:val="20"/>
      <w:szCs w:val="24"/>
      <w:lang w:val="nl-NL"/>
    </w:rPr>
  </w:style>
  <w:style w:type="paragraph" w:customStyle="1" w:styleId="Default">
    <w:name w:val="Default"/>
    <w:rsid w:val="009F215C"/>
    <w:pPr>
      <w:autoSpaceDE w:val="0"/>
      <w:autoSpaceDN w:val="0"/>
      <w:adjustRightInd w:val="0"/>
    </w:pPr>
    <w:rPr>
      <w:rFonts w:eastAsia="Times New Roman" w:cs="Arial"/>
      <w:color w:val="000000"/>
      <w:sz w:val="24"/>
      <w:szCs w:val="24"/>
      <w:lang w:val="nl-NL" w:eastAsia="en-US"/>
    </w:rPr>
  </w:style>
  <w:style w:type="numbering" w:customStyle="1" w:styleId="StyleOutlinenumbered">
    <w:name w:val="Style Outline numbered"/>
    <w:basedOn w:val="NoList"/>
    <w:rsid w:val="009F215C"/>
    <w:pPr>
      <w:numPr>
        <w:numId w:val="56"/>
      </w:numPr>
    </w:pPr>
  </w:style>
  <w:style w:type="paragraph" w:customStyle="1" w:styleId="BulletItem">
    <w:name w:val="Bullet Item"/>
    <w:basedOn w:val="NormalIndent"/>
    <w:rsid w:val="009F215C"/>
    <w:pPr>
      <w:numPr>
        <w:numId w:val="61"/>
      </w:numPr>
      <w:spacing w:before="120" w:line="240" w:lineRule="auto"/>
    </w:pPr>
    <w:rPr>
      <w:rFonts w:ascii="Arial" w:hAnsi="Arial" w:cs="Arial"/>
      <w:spacing w:val="-5"/>
      <w:kern w:val="24"/>
      <w:sz w:val="20"/>
    </w:rPr>
  </w:style>
  <w:style w:type="paragraph" w:customStyle="1" w:styleId="tabletext1">
    <w:name w:val="tabletext"/>
    <w:basedOn w:val="Normal"/>
    <w:rsid w:val="009F215C"/>
    <w:pPr>
      <w:spacing w:beforeAutospacing="1" w:afterAutospacing="1" w:line="240" w:lineRule="auto"/>
      <w:jc w:val="left"/>
    </w:pPr>
    <w:rPr>
      <w:rFonts w:eastAsia="Arial Unicode MS" w:cs="Arial"/>
      <w:color w:val="000000"/>
      <w:sz w:val="20"/>
      <w:szCs w:val="20"/>
    </w:rPr>
  </w:style>
  <w:style w:type="paragraph" w:customStyle="1" w:styleId="TableHeading">
    <w:name w:val="Table Heading"/>
    <w:basedOn w:val="TableText"/>
    <w:rsid w:val="009F215C"/>
    <w:pPr>
      <w:widowControl/>
      <w:spacing w:before="60" w:after="20" w:line="240" w:lineRule="auto"/>
      <w:jc w:val="both"/>
    </w:pPr>
    <w:rPr>
      <w:rFonts w:eastAsia="Times New Roman"/>
      <w:b/>
      <w:caps/>
      <w:sz w:val="22"/>
      <w:szCs w:val="20"/>
      <w:lang w:val="en-GB"/>
    </w:rPr>
  </w:style>
  <w:style w:type="character" w:customStyle="1" w:styleId="StyleArialComplex12ptBlue">
    <w:name w:val="Style Arial (Complex) 12 pt Blue"/>
    <w:basedOn w:val="DefaultParagraphFont"/>
    <w:rsid w:val="009F215C"/>
    <w:rPr>
      <w:rFonts w:ascii="Arial" w:hAnsi="Arial"/>
      <w:color w:val="0000FF"/>
      <w:sz w:val="20"/>
      <w:szCs w:val="24"/>
    </w:rPr>
  </w:style>
  <w:style w:type="paragraph" w:customStyle="1" w:styleId="EA-Bullet1">
    <w:name w:val="EA-Bullet 1"/>
    <w:rsid w:val="004214F1"/>
    <w:pPr>
      <w:numPr>
        <w:numId w:val="82"/>
      </w:numPr>
      <w:spacing w:before="60" w:after="60"/>
    </w:pPr>
    <w:rPr>
      <w:rFonts w:ascii="Times New Roman" w:eastAsia="Times New Roman" w:hAnsi="Times New Roman"/>
      <w:noProof/>
      <w:sz w:val="24"/>
      <w:lang w:val="en-US" w:eastAsia="en-US"/>
    </w:rPr>
  </w:style>
  <w:style w:type="paragraph" w:customStyle="1" w:styleId="Bodytext0">
    <w:name w:val="Bodytext"/>
    <w:basedOn w:val="Header"/>
    <w:rsid w:val="00417B18"/>
    <w:pPr>
      <w:tabs>
        <w:tab w:val="clear" w:pos="4680"/>
        <w:tab w:val="clear" w:pos="9360"/>
      </w:tabs>
      <w:spacing w:before="0" w:line="240" w:lineRule="auto"/>
    </w:pPr>
    <w:rPr>
      <w:rFonts w:ascii="Verdana" w:eastAsia="Times New Roman" w:hAnsi="Verdana"/>
      <w:sz w:val="18"/>
      <w:szCs w:val="24"/>
    </w:rPr>
  </w:style>
  <w:style w:type="table" w:styleId="ColorfulGrid-Accent5">
    <w:name w:val="Colorful Grid Accent 5"/>
    <w:basedOn w:val="TableNormal"/>
    <w:uiPriority w:val="73"/>
    <w:rsid w:val="0074440B"/>
    <w:rPr>
      <w:color w:val="263147"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0F0FF" w:themeFill="accent5" w:themeFillTint="33"/>
    </w:tcPr>
    <w:tblStylePr w:type="firstRow">
      <w:rPr>
        <w:b/>
        <w:bCs/>
      </w:rPr>
      <w:tblPr/>
      <w:tcPr>
        <w:shd w:val="clear" w:color="auto" w:fill="82E1FF" w:themeFill="accent5" w:themeFillTint="66"/>
      </w:tcPr>
    </w:tblStylePr>
    <w:tblStylePr w:type="lastRow">
      <w:rPr>
        <w:b/>
        <w:bCs/>
        <w:color w:val="263147" w:themeColor="text1"/>
      </w:rPr>
      <w:tblPr/>
      <w:tcPr>
        <w:shd w:val="clear" w:color="auto" w:fill="82E1FF" w:themeFill="accent5" w:themeFillTint="66"/>
      </w:tcPr>
    </w:tblStylePr>
    <w:tblStylePr w:type="firstCol">
      <w:rPr>
        <w:color w:val="FFFFFF" w:themeColor="background1"/>
      </w:rPr>
      <w:tblPr/>
      <w:tcPr>
        <w:shd w:val="clear" w:color="auto" w:fill="007195" w:themeFill="accent5" w:themeFillShade="BF"/>
      </w:tcPr>
    </w:tblStylePr>
    <w:tblStylePr w:type="lastCol">
      <w:rPr>
        <w:color w:val="FFFFFF" w:themeColor="background1"/>
      </w:rPr>
      <w:tblPr/>
      <w:tcPr>
        <w:shd w:val="clear" w:color="auto" w:fill="007195" w:themeFill="accent5" w:themeFillShade="BF"/>
      </w:tcPr>
    </w:tblStylePr>
    <w:tblStylePr w:type="band1Vert">
      <w:tblPr/>
      <w:tcPr>
        <w:shd w:val="clear" w:color="auto" w:fill="64D9FF" w:themeFill="accent5" w:themeFillTint="7F"/>
      </w:tcPr>
    </w:tblStylePr>
    <w:tblStylePr w:type="band1Horz">
      <w:tblPr/>
      <w:tcPr>
        <w:shd w:val="clear" w:color="auto" w:fill="64D9FF" w:themeFill="accent5" w:themeFillTint="7F"/>
      </w:tcPr>
    </w:tblStylePr>
  </w:style>
  <w:style w:type="table" w:styleId="ColorfulShading-Accent5">
    <w:name w:val="Colorful Shading Accent 5"/>
    <w:basedOn w:val="TableNormal"/>
    <w:uiPriority w:val="71"/>
    <w:rsid w:val="0074440B"/>
    <w:rPr>
      <w:color w:val="263147" w:themeColor="text1"/>
    </w:rPr>
    <w:tblPr>
      <w:tblStyleRowBandSize w:val="1"/>
      <w:tblStyleColBandSize w:val="1"/>
      <w:tblInd w:w="0" w:type="dxa"/>
      <w:tblBorders>
        <w:top w:val="single" w:sz="24" w:space="0" w:color="B7BE16" w:themeColor="accent6"/>
        <w:left w:val="single" w:sz="4" w:space="0" w:color="0098C7" w:themeColor="accent5"/>
        <w:bottom w:val="single" w:sz="4" w:space="0" w:color="0098C7" w:themeColor="accent5"/>
        <w:right w:val="single" w:sz="4" w:space="0" w:color="0098C7"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F7FF" w:themeFill="accent5" w:themeFillTint="19"/>
    </w:tcPr>
    <w:tblStylePr w:type="firstRow">
      <w:rPr>
        <w:b/>
        <w:bCs/>
      </w:rPr>
      <w:tblPr/>
      <w:tcPr>
        <w:tcBorders>
          <w:top w:val="nil"/>
          <w:left w:val="nil"/>
          <w:bottom w:val="single" w:sz="24" w:space="0" w:color="B7BE1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A77" w:themeFill="accent5" w:themeFillShade="99"/>
      </w:tcPr>
    </w:tblStylePr>
    <w:tblStylePr w:type="firstCol">
      <w:rPr>
        <w:color w:val="FFFFFF" w:themeColor="background1"/>
      </w:rPr>
      <w:tblPr/>
      <w:tcPr>
        <w:tcBorders>
          <w:top w:val="nil"/>
          <w:left w:val="nil"/>
          <w:bottom w:val="nil"/>
          <w:right w:val="nil"/>
          <w:insideH w:val="single" w:sz="4" w:space="0" w:color="005A77" w:themeColor="accent5" w:themeShade="99"/>
          <w:insideV w:val="nil"/>
        </w:tcBorders>
        <w:shd w:val="clear" w:color="auto" w:fill="005A7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5A77" w:themeFill="accent5" w:themeFillShade="99"/>
      </w:tcPr>
    </w:tblStylePr>
    <w:tblStylePr w:type="band1Vert">
      <w:tblPr/>
      <w:tcPr>
        <w:shd w:val="clear" w:color="auto" w:fill="82E1FF" w:themeFill="accent5" w:themeFillTint="66"/>
      </w:tcPr>
    </w:tblStylePr>
    <w:tblStylePr w:type="band1Horz">
      <w:tblPr/>
      <w:tcPr>
        <w:shd w:val="clear" w:color="auto" w:fill="64D9FF" w:themeFill="accent5" w:themeFillTint="7F"/>
      </w:tcPr>
    </w:tblStylePr>
    <w:tblStylePr w:type="neCell">
      <w:rPr>
        <w:color w:val="263147" w:themeColor="text1"/>
      </w:rPr>
    </w:tblStylePr>
    <w:tblStylePr w:type="nwCell">
      <w:rPr>
        <w:color w:val="263147" w:themeColor="text1"/>
      </w:rPr>
    </w:tblStylePr>
  </w:style>
  <w:style w:type="table" w:styleId="MediumList2-Accent5">
    <w:name w:val="Medium List 2 Accent 5"/>
    <w:basedOn w:val="TableNormal"/>
    <w:uiPriority w:val="66"/>
    <w:rsid w:val="0074440B"/>
    <w:rPr>
      <w:rFonts w:asciiTheme="majorHAnsi" w:eastAsiaTheme="majorEastAsia" w:hAnsiTheme="majorHAnsi" w:cstheme="majorBidi"/>
      <w:color w:val="263147" w:themeColor="text1"/>
    </w:rPr>
    <w:tblPr>
      <w:tblStyleRowBandSize w:val="1"/>
      <w:tblStyleColBandSize w:val="1"/>
      <w:tblInd w:w="0" w:type="dxa"/>
      <w:tblBorders>
        <w:top w:val="single" w:sz="8" w:space="0" w:color="0098C7" w:themeColor="accent5"/>
        <w:left w:val="single" w:sz="8" w:space="0" w:color="0098C7" w:themeColor="accent5"/>
        <w:bottom w:val="single" w:sz="8" w:space="0" w:color="0098C7" w:themeColor="accent5"/>
        <w:right w:val="single" w:sz="8" w:space="0" w:color="0098C7"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0098C7" w:themeColor="accent5"/>
          <w:right w:val="nil"/>
          <w:insideH w:val="nil"/>
          <w:insideV w:val="nil"/>
        </w:tcBorders>
        <w:shd w:val="clear" w:color="auto" w:fill="FFFFFF" w:themeFill="background1"/>
      </w:tcPr>
    </w:tblStylePr>
    <w:tblStylePr w:type="lastRow">
      <w:tblPr/>
      <w:tcPr>
        <w:tcBorders>
          <w:top w:val="single" w:sz="8" w:space="0" w:color="0098C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8C7" w:themeColor="accent5"/>
          <w:insideH w:val="nil"/>
          <w:insideV w:val="nil"/>
        </w:tcBorders>
        <w:shd w:val="clear" w:color="auto" w:fill="FFFFFF" w:themeFill="background1"/>
      </w:tcPr>
    </w:tblStylePr>
    <w:tblStylePr w:type="lastCol">
      <w:tblPr/>
      <w:tcPr>
        <w:tcBorders>
          <w:top w:val="nil"/>
          <w:left w:val="single" w:sz="8" w:space="0" w:color="0098C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CFF" w:themeFill="accent5" w:themeFillTint="3F"/>
      </w:tcPr>
    </w:tblStylePr>
    <w:tblStylePr w:type="band1Horz">
      <w:tblPr/>
      <w:tcPr>
        <w:tcBorders>
          <w:top w:val="nil"/>
          <w:bottom w:val="nil"/>
          <w:insideH w:val="nil"/>
          <w:insideV w:val="nil"/>
        </w:tcBorders>
        <w:shd w:val="clear" w:color="auto" w:fill="B2EC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1">
    <w:name w:val="p1"/>
    <w:basedOn w:val="Normal"/>
    <w:rsid w:val="00B32D9A"/>
    <w:pPr>
      <w:spacing w:before="0" w:after="0" w:line="360" w:lineRule="auto"/>
    </w:pPr>
    <w:rPr>
      <w:rFonts w:ascii="Verdana" w:eastAsia="Times New Roman" w:hAnsi="Verdana"/>
      <w:color w:val="000000"/>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CGBullets"/>
    <w:pPr>
      <w:numPr>
        <w:numId w:val="37"/>
      </w:numPr>
    </w:pPr>
  </w:style>
  <w:style w:type="numbering" w:customStyle="1" w:styleId="Heading2Char">
    <w:name w:val="CGOutlineHeadings"/>
    <w:pPr>
      <w:numPr>
        <w:numId w:val="36"/>
      </w:numPr>
    </w:pPr>
  </w:style>
  <w:style w:type="numbering" w:customStyle="1" w:styleId="Heading3Char">
    <w:name w:val="StyleOutlinenumbered"/>
    <w:pPr>
      <w:numPr>
        <w:numId w:val="56"/>
      </w:numPr>
    </w:pPr>
  </w:style>
  <w:style w:type="numbering" w:customStyle="1" w:styleId="Heading4Char">
    <w:name w:val="CGNumberings"/>
    <w:pPr>
      <w:numPr>
        <w:numId w:val="39"/>
      </w:numPr>
    </w:pPr>
  </w:style>
</w:styles>
</file>

<file path=word/webSettings.xml><?xml version="1.0" encoding="utf-8"?>
<w:webSettings xmlns:r="http://schemas.openxmlformats.org/officeDocument/2006/relationships" xmlns:w="http://schemas.openxmlformats.org/wordprocessingml/2006/main">
  <w:divs>
    <w:div w:id="33698468">
      <w:bodyDiv w:val="1"/>
      <w:marLeft w:val="0"/>
      <w:marRight w:val="0"/>
      <w:marTop w:val="0"/>
      <w:marBottom w:val="0"/>
      <w:divBdr>
        <w:top w:val="none" w:sz="0" w:space="0" w:color="auto"/>
        <w:left w:val="none" w:sz="0" w:space="0" w:color="auto"/>
        <w:bottom w:val="none" w:sz="0" w:space="0" w:color="auto"/>
        <w:right w:val="none" w:sz="0" w:space="0" w:color="auto"/>
      </w:divBdr>
    </w:div>
    <w:div w:id="58677466">
      <w:bodyDiv w:val="1"/>
      <w:marLeft w:val="0"/>
      <w:marRight w:val="0"/>
      <w:marTop w:val="0"/>
      <w:marBottom w:val="0"/>
      <w:divBdr>
        <w:top w:val="none" w:sz="0" w:space="0" w:color="auto"/>
        <w:left w:val="none" w:sz="0" w:space="0" w:color="auto"/>
        <w:bottom w:val="none" w:sz="0" w:space="0" w:color="auto"/>
        <w:right w:val="none" w:sz="0" w:space="0" w:color="auto"/>
      </w:divBdr>
      <w:divsChild>
        <w:div w:id="1085152415">
          <w:marLeft w:val="0"/>
          <w:marRight w:val="0"/>
          <w:marTop w:val="502"/>
          <w:marBottom w:val="502"/>
          <w:divBdr>
            <w:top w:val="single" w:sz="36" w:space="17" w:color="DDDDDD"/>
            <w:left w:val="single" w:sz="36" w:space="31" w:color="DDDDDD"/>
            <w:bottom w:val="single" w:sz="36" w:space="0" w:color="DDDDDD"/>
            <w:right w:val="single" w:sz="36" w:space="31" w:color="DDDDDD"/>
          </w:divBdr>
          <w:divsChild>
            <w:div w:id="1377656740">
              <w:marLeft w:val="0"/>
              <w:marRight w:val="0"/>
              <w:marTop w:val="670"/>
              <w:marBottom w:val="335"/>
              <w:divBdr>
                <w:top w:val="none" w:sz="0" w:space="0" w:color="auto"/>
                <w:left w:val="none" w:sz="0" w:space="0" w:color="auto"/>
                <w:bottom w:val="none" w:sz="0" w:space="0" w:color="auto"/>
                <w:right w:val="none" w:sz="0" w:space="0" w:color="auto"/>
              </w:divBdr>
              <w:divsChild>
                <w:div w:id="702100873">
                  <w:marLeft w:val="0"/>
                  <w:marRight w:val="0"/>
                  <w:marTop w:val="0"/>
                  <w:marBottom w:val="0"/>
                  <w:divBdr>
                    <w:top w:val="none" w:sz="0" w:space="0" w:color="auto"/>
                    <w:left w:val="none" w:sz="0" w:space="0" w:color="auto"/>
                    <w:bottom w:val="none" w:sz="0" w:space="0" w:color="auto"/>
                    <w:right w:val="none" w:sz="0" w:space="0" w:color="auto"/>
                  </w:divBdr>
                  <w:divsChild>
                    <w:div w:id="14894116">
                      <w:marLeft w:val="0"/>
                      <w:marRight w:val="0"/>
                      <w:marTop w:val="0"/>
                      <w:marBottom w:val="0"/>
                      <w:divBdr>
                        <w:top w:val="none" w:sz="0" w:space="0" w:color="auto"/>
                        <w:left w:val="none" w:sz="0" w:space="0" w:color="auto"/>
                        <w:bottom w:val="none" w:sz="0" w:space="0" w:color="auto"/>
                        <w:right w:val="none" w:sz="0" w:space="0" w:color="auto"/>
                      </w:divBdr>
                      <w:divsChild>
                        <w:div w:id="18135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14422">
      <w:bodyDiv w:val="1"/>
      <w:marLeft w:val="0"/>
      <w:marRight w:val="0"/>
      <w:marTop w:val="0"/>
      <w:marBottom w:val="0"/>
      <w:divBdr>
        <w:top w:val="none" w:sz="0" w:space="0" w:color="auto"/>
        <w:left w:val="none" w:sz="0" w:space="0" w:color="auto"/>
        <w:bottom w:val="none" w:sz="0" w:space="0" w:color="auto"/>
        <w:right w:val="none" w:sz="0" w:space="0" w:color="auto"/>
      </w:divBdr>
    </w:div>
    <w:div w:id="210270780">
      <w:bodyDiv w:val="1"/>
      <w:marLeft w:val="0"/>
      <w:marRight w:val="0"/>
      <w:marTop w:val="0"/>
      <w:marBottom w:val="0"/>
      <w:divBdr>
        <w:top w:val="none" w:sz="0" w:space="0" w:color="auto"/>
        <w:left w:val="none" w:sz="0" w:space="0" w:color="auto"/>
        <w:bottom w:val="none" w:sz="0" w:space="0" w:color="auto"/>
        <w:right w:val="none" w:sz="0" w:space="0" w:color="auto"/>
      </w:divBdr>
    </w:div>
    <w:div w:id="241838669">
      <w:bodyDiv w:val="1"/>
      <w:marLeft w:val="0"/>
      <w:marRight w:val="0"/>
      <w:marTop w:val="0"/>
      <w:marBottom w:val="0"/>
      <w:divBdr>
        <w:top w:val="none" w:sz="0" w:space="0" w:color="auto"/>
        <w:left w:val="none" w:sz="0" w:space="0" w:color="auto"/>
        <w:bottom w:val="none" w:sz="0" w:space="0" w:color="auto"/>
        <w:right w:val="none" w:sz="0" w:space="0" w:color="auto"/>
      </w:divBdr>
    </w:div>
    <w:div w:id="315689187">
      <w:bodyDiv w:val="1"/>
      <w:marLeft w:val="0"/>
      <w:marRight w:val="0"/>
      <w:marTop w:val="0"/>
      <w:marBottom w:val="0"/>
      <w:divBdr>
        <w:top w:val="none" w:sz="0" w:space="0" w:color="auto"/>
        <w:left w:val="none" w:sz="0" w:space="0" w:color="auto"/>
        <w:bottom w:val="none" w:sz="0" w:space="0" w:color="auto"/>
        <w:right w:val="none" w:sz="0" w:space="0" w:color="auto"/>
      </w:divBdr>
    </w:div>
    <w:div w:id="376900167">
      <w:bodyDiv w:val="1"/>
      <w:marLeft w:val="30"/>
      <w:marRight w:val="30"/>
      <w:marTop w:val="0"/>
      <w:marBottom w:val="0"/>
      <w:divBdr>
        <w:top w:val="none" w:sz="0" w:space="0" w:color="auto"/>
        <w:left w:val="none" w:sz="0" w:space="0" w:color="auto"/>
        <w:bottom w:val="none" w:sz="0" w:space="0" w:color="auto"/>
        <w:right w:val="none" w:sz="0" w:space="0" w:color="auto"/>
      </w:divBdr>
      <w:divsChild>
        <w:div w:id="1957446007">
          <w:marLeft w:val="0"/>
          <w:marRight w:val="0"/>
          <w:marTop w:val="0"/>
          <w:marBottom w:val="0"/>
          <w:divBdr>
            <w:top w:val="none" w:sz="0" w:space="0" w:color="auto"/>
            <w:left w:val="none" w:sz="0" w:space="0" w:color="auto"/>
            <w:bottom w:val="none" w:sz="0" w:space="0" w:color="auto"/>
            <w:right w:val="none" w:sz="0" w:space="0" w:color="auto"/>
          </w:divBdr>
          <w:divsChild>
            <w:div w:id="1545022276">
              <w:marLeft w:val="0"/>
              <w:marRight w:val="0"/>
              <w:marTop w:val="0"/>
              <w:marBottom w:val="0"/>
              <w:divBdr>
                <w:top w:val="none" w:sz="0" w:space="0" w:color="auto"/>
                <w:left w:val="none" w:sz="0" w:space="0" w:color="auto"/>
                <w:bottom w:val="none" w:sz="0" w:space="0" w:color="auto"/>
                <w:right w:val="none" w:sz="0" w:space="0" w:color="auto"/>
              </w:divBdr>
              <w:divsChild>
                <w:div w:id="1035928465">
                  <w:marLeft w:val="180"/>
                  <w:marRight w:val="0"/>
                  <w:marTop w:val="0"/>
                  <w:marBottom w:val="0"/>
                  <w:divBdr>
                    <w:top w:val="none" w:sz="0" w:space="0" w:color="auto"/>
                    <w:left w:val="none" w:sz="0" w:space="0" w:color="auto"/>
                    <w:bottom w:val="none" w:sz="0" w:space="0" w:color="auto"/>
                    <w:right w:val="none" w:sz="0" w:space="0" w:color="auto"/>
                  </w:divBdr>
                  <w:divsChild>
                    <w:div w:id="15657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689975">
      <w:bodyDiv w:val="1"/>
      <w:marLeft w:val="0"/>
      <w:marRight w:val="0"/>
      <w:marTop w:val="0"/>
      <w:marBottom w:val="0"/>
      <w:divBdr>
        <w:top w:val="none" w:sz="0" w:space="0" w:color="auto"/>
        <w:left w:val="none" w:sz="0" w:space="0" w:color="auto"/>
        <w:bottom w:val="none" w:sz="0" w:space="0" w:color="auto"/>
        <w:right w:val="none" w:sz="0" w:space="0" w:color="auto"/>
      </w:divBdr>
    </w:div>
    <w:div w:id="578833755">
      <w:bodyDiv w:val="1"/>
      <w:marLeft w:val="0"/>
      <w:marRight w:val="0"/>
      <w:marTop w:val="0"/>
      <w:marBottom w:val="0"/>
      <w:divBdr>
        <w:top w:val="none" w:sz="0" w:space="0" w:color="auto"/>
        <w:left w:val="none" w:sz="0" w:space="0" w:color="auto"/>
        <w:bottom w:val="none" w:sz="0" w:space="0" w:color="auto"/>
        <w:right w:val="none" w:sz="0" w:space="0" w:color="auto"/>
      </w:divBdr>
    </w:div>
    <w:div w:id="652610034">
      <w:bodyDiv w:val="1"/>
      <w:marLeft w:val="0"/>
      <w:marRight w:val="0"/>
      <w:marTop w:val="0"/>
      <w:marBottom w:val="0"/>
      <w:divBdr>
        <w:top w:val="none" w:sz="0" w:space="0" w:color="auto"/>
        <w:left w:val="none" w:sz="0" w:space="0" w:color="auto"/>
        <w:bottom w:val="none" w:sz="0" w:space="0" w:color="auto"/>
        <w:right w:val="none" w:sz="0" w:space="0" w:color="auto"/>
      </w:divBdr>
    </w:div>
    <w:div w:id="692339153">
      <w:bodyDiv w:val="1"/>
      <w:marLeft w:val="30"/>
      <w:marRight w:val="30"/>
      <w:marTop w:val="0"/>
      <w:marBottom w:val="0"/>
      <w:divBdr>
        <w:top w:val="none" w:sz="0" w:space="0" w:color="auto"/>
        <w:left w:val="none" w:sz="0" w:space="0" w:color="auto"/>
        <w:bottom w:val="none" w:sz="0" w:space="0" w:color="auto"/>
        <w:right w:val="none" w:sz="0" w:space="0" w:color="auto"/>
      </w:divBdr>
      <w:divsChild>
        <w:div w:id="498815680">
          <w:marLeft w:val="0"/>
          <w:marRight w:val="0"/>
          <w:marTop w:val="0"/>
          <w:marBottom w:val="0"/>
          <w:divBdr>
            <w:top w:val="none" w:sz="0" w:space="0" w:color="auto"/>
            <w:left w:val="none" w:sz="0" w:space="0" w:color="auto"/>
            <w:bottom w:val="none" w:sz="0" w:space="0" w:color="auto"/>
            <w:right w:val="none" w:sz="0" w:space="0" w:color="auto"/>
          </w:divBdr>
          <w:divsChild>
            <w:div w:id="1770926364">
              <w:marLeft w:val="0"/>
              <w:marRight w:val="0"/>
              <w:marTop w:val="0"/>
              <w:marBottom w:val="0"/>
              <w:divBdr>
                <w:top w:val="none" w:sz="0" w:space="0" w:color="auto"/>
                <w:left w:val="none" w:sz="0" w:space="0" w:color="auto"/>
                <w:bottom w:val="none" w:sz="0" w:space="0" w:color="auto"/>
                <w:right w:val="none" w:sz="0" w:space="0" w:color="auto"/>
              </w:divBdr>
              <w:divsChild>
                <w:div w:id="1720477569">
                  <w:marLeft w:val="180"/>
                  <w:marRight w:val="0"/>
                  <w:marTop w:val="0"/>
                  <w:marBottom w:val="0"/>
                  <w:divBdr>
                    <w:top w:val="none" w:sz="0" w:space="0" w:color="auto"/>
                    <w:left w:val="none" w:sz="0" w:space="0" w:color="auto"/>
                    <w:bottom w:val="none" w:sz="0" w:space="0" w:color="auto"/>
                    <w:right w:val="none" w:sz="0" w:space="0" w:color="auto"/>
                  </w:divBdr>
                  <w:divsChild>
                    <w:div w:id="19586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45442">
      <w:bodyDiv w:val="1"/>
      <w:marLeft w:val="0"/>
      <w:marRight w:val="0"/>
      <w:marTop w:val="0"/>
      <w:marBottom w:val="0"/>
      <w:divBdr>
        <w:top w:val="single" w:sz="24" w:space="0" w:color="D5DCFA"/>
        <w:left w:val="none" w:sz="0" w:space="0" w:color="auto"/>
        <w:bottom w:val="none" w:sz="0" w:space="0" w:color="auto"/>
        <w:right w:val="none" w:sz="0" w:space="0" w:color="auto"/>
      </w:divBdr>
      <w:divsChild>
        <w:div w:id="978153037">
          <w:marLeft w:val="0"/>
          <w:marRight w:val="0"/>
          <w:marTop w:val="0"/>
          <w:marBottom w:val="0"/>
          <w:divBdr>
            <w:top w:val="none" w:sz="0" w:space="0" w:color="auto"/>
            <w:left w:val="none" w:sz="0" w:space="0" w:color="auto"/>
            <w:bottom w:val="none" w:sz="0" w:space="0" w:color="auto"/>
            <w:right w:val="none" w:sz="0" w:space="0" w:color="auto"/>
          </w:divBdr>
          <w:divsChild>
            <w:div w:id="2101873619">
              <w:marLeft w:val="0"/>
              <w:marRight w:val="0"/>
              <w:marTop w:val="0"/>
              <w:marBottom w:val="0"/>
              <w:divBdr>
                <w:top w:val="none" w:sz="0" w:space="0" w:color="auto"/>
                <w:left w:val="none" w:sz="0" w:space="0" w:color="auto"/>
                <w:bottom w:val="none" w:sz="0" w:space="0" w:color="auto"/>
                <w:right w:val="none" w:sz="0" w:space="0" w:color="auto"/>
              </w:divBdr>
              <w:divsChild>
                <w:div w:id="1257134630">
                  <w:marLeft w:val="0"/>
                  <w:marRight w:val="0"/>
                  <w:marTop w:val="0"/>
                  <w:marBottom w:val="0"/>
                  <w:divBdr>
                    <w:top w:val="none" w:sz="0" w:space="0" w:color="auto"/>
                    <w:left w:val="none" w:sz="0" w:space="0" w:color="auto"/>
                    <w:bottom w:val="none" w:sz="0" w:space="0" w:color="auto"/>
                    <w:right w:val="none" w:sz="0" w:space="0" w:color="auto"/>
                  </w:divBdr>
                  <w:divsChild>
                    <w:div w:id="3754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89599">
      <w:bodyDiv w:val="1"/>
      <w:marLeft w:val="0"/>
      <w:marRight w:val="0"/>
      <w:marTop w:val="0"/>
      <w:marBottom w:val="0"/>
      <w:divBdr>
        <w:top w:val="none" w:sz="0" w:space="0" w:color="auto"/>
        <w:left w:val="none" w:sz="0" w:space="0" w:color="auto"/>
        <w:bottom w:val="none" w:sz="0" w:space="0" w:color="auto"/>
        <w:right w:val="none" w:sz="0" w:space="0" w:color="auto"/>
      </w:divBdr>
    </w:div>
    <w:div w:id="754254272">
      <w:bodyDiv w:val="1"/>
      <w:marLeft w:val="0"/>
      <w:marRight w:val="0"/>
      <w:marTop w:val="0"/>
      <w:marBottom w:val="0"/>
      <w:divBdr>
        <w:top w:val="none" w:sz="0" w:space="0" w:color="auto"/>
        <w:left w:val="none" w:sz="0" w:space="0" w:color="auto"/>
        <w:bottom w:val="none" w:sz="0" w:space="0" w:color="auto"/>
        <w:right w:val="none" w:sz="0" w:space="0" w:color="auto"/>
      </w:divBdr>
    </w:div>
    <w:div w:id="1032535938">
      <w:bodyDiv w:val="1"/>
      <w:marLeft w:val="0"/>
      <w:marRight w:val="0"/>
      <w:marTop w:val="0"/>
      <w:marBottom w:val="0"/>
      <w:divBdr>
        <w:top w:val="none" w:sz="0" w:space="0" w:color="auto"/>
        <w:left w:val="none" w:sz="0" w:space="0" w:color="auto"/>
        <w:bottom w:val="none" w:sz="0" w:space="0" w:color="auto"/>
        <w:right w:val="none" w:sz="0" w:space="0" w:color="auto"/>
      </w:divBdr>
    </w:div>
    <w:div w:id="1040326241">
      <w:bodyDiv w:val="1"/>
      <w:marLeft w:val="0"/>
      <w:marRight w:val="0"/>
      <w:marTop w:val="0"/>
      <w:marBottom w:val="0"/>
      <w:divBdr>
        <w:top w:val="none" w:sz="0" w:space="0" w:color="auto"/>
        <w:left w:val="none" w:sz="0" w:space="0" w:color="auto"/>
        <w:bottom w:val="none" w:sz="0" w:space="0" w:color="auto"/>
        <w:right w:val="none" w:sz="0" w:space="0" w:color="auto"/>
      </w:divBdr>
    </w:div>
    <w:div w:id="1084693356">
      <w:bodyDiv w:val="1"/>
      <w:marLeft w:val="0"/>
      <w:marRight w:val="0"/>
      <w:marTop w:val="0"/>
      <w:marBottom w:val="0"/>
      <w:divBdr>
        <w:top w:val="none" w:sz="0" w:space="0" w:color="auto"/>
        <w:left w:val="none" w:sz="0" w:space="0" w:color="auto"/>
        <w:bottom w:val="none" w:sz="0" w:space="0" w:color="auto"/>
        <w:right w:val="none" w:sz="0" w:space="0" w:color="auto"/>
      </w:divBdr>
    </w:div>
    <w:div w:id="1405955939">
      <w:bodyDiv w:val="1"/>
      <w:marLeft w:val="0"/>
      <w:marRight w:val="0"/>
      <w:marTop w:val="0"/>
      <w:marBottom w:val="0"/>
      <w:divBdr>
        <w:top w:val="none" w:sz="0" w:space="0" w:color="auto"/>
        <w:left w:val="none" w:sz="0" w:space="0" w:color="auto"/>
        <w:bottom w:val="none" w:sz="0" w:space="0" w:color="auto"/>
        <w:right w:val="none" w:sz="0" w:space="0" w:color="auto"/>
      </w:divBdr>
    </w:div>
    <w:div w:id="1593514729">
      <w:bodyDiv w:val="1"/>
      <w:marLeft w:val="0"/>
      <w:marRight w:val="0"/>
      <w:marTop w:val="0"/>
      <w:marBottom w:val="0"/>
      <w:divBdr>
        <w:top w:val="none" w:sz="0" w:space="0" w:color="auto"/>
        <w:left w:val="none" w:sz="0" w:space="0" w:color="auto"/>
        <w:bottom w:val="none" w:sz="0" w:space="0" w:color="auto"/>
        <w:right w:val="none" w:sz="0" w:space="0" w:color="auto"/>
      </w:divBdr>
    </w:div>
    <w:div w:id="1727294953">
      <w:bodyDiv w:val="1"/>
      <w:marLeft w:val="0"/>
      <w:marRight w:val="0"/>
      <w:marTop w:val="0"/>
      <w:marBottom w:val="0"/>
      <w:divBdr>
        <w:top w:val="single" w:sz="24" w:space="0" w:color="D5DCFA"/>
        <w:left w:val="none" w:sz="0" w:space="0" w:color="auto"/>
        <w:bottom w:val="none" w:sz="0" w:space="0" w:color="auto"/>
        <w:right w:val="none" w:sz="0" w:space="0" w:color="auto"/>
      </w:divBdr>
      <w:divsChild>
        <w:div w:id="988482443">
          <w:marLeft w:val="0"/>
          <w:marRight w:val="0"/>
          <w:marTop w:val="0"/>
          <w:marBottom w:val="0"/>
          <w:divBdr>
            <w:top w:val="none" w:sz="0" w:space="0" w:color="auto"/>
            <w:left w:val="none" w:sz="0" w:space="0" w:color="auto"/>
            <w:bottom w:val="none" w:sz="0" w:space="0" w:color="auto"/>
            <w:right w:val="none" w:sz="0" w:space="0" w:color="auto"/>
          </w:divBdr>
          <w:divsChild>
            <w:div w:id="651444410">
              <w:marLeft w:val="0"/>
              <w:marRight w:val="0"/>
              <w:marTop w:val="0"/>
              <w:marBottom w:val="0"/>
              <w:divBdr>
                <w:top w:val="none" w:sz="0" w:space="0" w:color="auto"/>
                <w:left w:val="none" w:sz="0" w:space="0" w:color="auto"/>
                <w:bottom w:val="none" w:sz="0" w:space="0" w:color="auto"/>
                <w:right w:val="none" w:sz="0" w:space="0" w:color="auto"/>
              </w:divBdr>
              <w:divsChild>
                <w:div w:id="1709837197">
                  <w:marLeft w:val="0"/>
                  <w:marRight w:val="0"/>
                  <w:marTop w:val="0"/>
                  <w:marBottom w:val="0"/>
                  <w:divBdr>
                    <w:top w:val="none" w:sz="0" w:space="0" w:color="auto"/>
                    <w:left w:val="none" w:sz="0" w:space="0" w:color="auto"/>
                    <w:bottom w:val="none" w:sz="0" w:space="0" w:color="auto"/>
                    <w:right w:val="none" w:sz="0" w:space="0" w:color="auto"/>
                  </w:divBdr>
                  <w:divsChild>
                    <w:div w:id="1546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14447">
      <w:bodyDiv w:val="1"/>
      <w:marLeft w:val="0"/>
      <w:marRight w:val="0"/>
      <w:marTop w:val="0"/>
      <w:marBottom w:val="0"/>
      <w:divBdr>
        <w:top w:val="none" w:sz="0" w:space="0" w:color="auto"/>
        <w:left w:val="none" w:sz="0" w:space="0" w:color="auto"/>
        <w:bottom w:val="none" w:sz="0" w:space="0" w:color="auto"/>
        <w:right w:val="none" w:sz="0" w:space="0" w:color="auto"/>
      </w:divBdr>
    </w:div>
    <w:div w:id="1823035817">
      <w:bodyDiv w:val="1"/>
      <w:marLeft w:val="0"/>
      <w:marRight w:val="0"/>
      <w:marTop w:val="0"/>
      <w:marBottom w:val="0"/>
      <w:divBdr>
        <w:top w:val="single" w:sz="24" w:space="0" w:color="D5DCFA"/>
        <w:left w:val="none" w:sz="0" w:space="0" w:color="auto"/>
        <w:bottom w:val="none" w:sz="0" w:space="0" w:color="auto"/>
        <w:right w:val="none" w:sz="0" w:space="0" w:color="auto"/>
      </w:divBdr>
      <w:divsChild>
        <w:div w:id="1361128454">
          <w:marLeft w:val="0"/>
          <w:marRight w:val="0"/>
          <w:marTop w:val="0"/>
          <w:marBottom w:val="0"/>
          <w:divBdr>
            <w:top w:val="none" w:sz="0" w:space="0" w:color="auto"/>
            <w:left w:val="none" w:sz="0" w:space="0" w:color="auto"/>
            <w:bottom w:val="none" w:sz="0" w:space="0" w:color="auto"/>
            <w:right w:val="none" w:sz="0" w:space="0" w:color="auto"/>
          </w:divBdr>
          <w:divsChild>
            <w:div w:id="900557647">
              <w:marLeft w:val="0"/>
              <w:marRight w:val="0"/>
              <w:marTop w:val="0"/>
              <w:marBottom w:val="0"/>
              <w:divBdr>
                <w:top w:val="none" w:sz="0" w:space="0" w:color="auto"/>
                <w:left w:val="none" w:sz="0" w:space="0" w:color="auto"/>
                <w:bottom w:val="none" w:sz="0" w:space="0" w:color="auto"/>
                <w:right w:val="none" w:sz="0" w:space="0" w:color="auto"/>
              </w:divBdr>
              <w:divsChild>
                <w:div w:id="1800567401">
                  <w:marLeft w:val="0"/>
                  <w:marRight w:val="0"/>
                  <w:marTop w:val="0"/>
                  <w:marBottom w:val="0"/>
                  <w:divBdr>
                    <w:top w:val="none" w:sz="0" w:space="0" w:color="auto"/>
                    <w:left w:val="none" w:sz="0" w:space="0" w:color="auto"/>
                    <w:bottom w:val="none" w:sz="0" w:space="0" w:color="auto"/>
                    <w:right w:val="none" w:sz="0" w:space="0" w:color="auto"/>
                  </w:divBdr>
                  <w:divsChild>
                    <w:div w:id="2524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7647">
      <w:bodyDiv w:val="1"/>
      <w:marLeft w:val="0"/>
      <w:marRight w:val="0"/>
      <w:marTop w:val="0"/>
      <w:marBottom w:val="0"/>
      <w:divBdr>
        <w:top w:val="none" w:sz="0" w:space="0" w:color="auto"/>
        <w:left w:val="none" w:sz="0" w:space="0" w:color="auto"/>
        <w:bottom w:val="none" w:sz="0" w:space="0" w:color="auto"/>
        <w:right w:val="none" w:sz="0" w:space="0" w:color="auto"/>
      </w:divBdr>
    </w:div>
    <w:div w:id="1835876189">
      <w:bodyDiv w:val="1"/>
      <w:marLeft w:val="0"/>
      <w:marRight w:val="0"/>
      <w:marTop w:val="0"/>
      <w:marBottom w:val="0"/>
      <w:divBdr>
        <w:top w:val="none" w:sz="0" w:space="0" w:color="auto"/>
        <w:left w:val="none" w:sz="0" w:space="0" w:color="auto"/>
        <w:bottom w:val="none" w:sz="0" w:space="0" w:color="auto"/>
        <w:right w:val="none" w:sz="0" w:space="0" w:color="auto"/>
      </w:divBdr>
    </w:div>
    <w:div w:id="1889027237">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single" w:sz="24" w:space="0" w:color="D5DCFA"/>
        <w:left w:val="none" w:sz="0" w:space="0" w:color="auto"/>
        <w:bottom w:val="none" w:sz="0" w:space="0" w:color="auto"/>
        <w:right w:val="none" w:sz="0" w:space="0" w:color="auto"/>
      </w:divBdr>
      <w:divsChild>
        <w:div w:id="2096971516">
          <w:marLeft w:val="0"/>
          <w:marRight w:val="0"/>
          <w:marTop w:val="0"/>
          <w:marBottom w:val="0"/>
          <w:divBdr>
            <w:top w:val="none" w:sz="0" w:space="0" w:color="auto"/>
            <w:left w:val="none" w:sz="0" w:space="0" w:color="auto"/>
            <w:bottom w:val="none" w:sz="0" w:space="0" w:color="auto"/>
            <w:right w:val="none" w:sz="0" w:space="0" w:color="auto"/>
          </w:divBdr>
          <w:divsChild>
            <w:div w:id="1621641434">
              <w:marLeft w:val="0"/>
              <w:marRight w:val="0"/>
              <w:marTop w:val="0"/>
              <w:marBottom w:val="0"/>
              <w:divBdr>
                <w:top w:val="none" w:sz="0" w:space="0" w:color="auto"/>
                <w:left w:val="none" w:sz="0" w:space="0" w:color="auto"/>
                <w:bottom w:val="none" w:sz="0" w:space="0" w:color="auto"/>
                <w:right w:val="none" w:sz="0" w:space="0" w:color="auto"/>
              </w:divBdr>
              <w:divsChild>
                <w:div w:id="1222521378">
                  <w:marLeft w:val="0"/>
                  <w:marRight w:val="0"/>
                  <w:marTop w:val="0"/>
                  <w:marBottom w:val="0"/>
                  <w:divBdr>
                    <w:top w:val="none" w:sz="0" w:space="0" w:color="auto"/>
                    <w:left w:val="none" w:sz="0" w:space="0" w:color="auto"/>
                    <w:bottom w:val="none" w:sz="0" w:space="0" w:color="auto"/>
                    <w:right w:val="none" w:sz="0" w:space="0" w:color="auto"/>
                  </w:divBdr>
                  <w:divsChild>
                    <w:div w:id="20869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738410">
      <w:bodyDiv w:val="1"/>
      <w:marLeft w:val="0"/>
      <w:marRight w:val="0"/>
      <w:marTop w:val="0"/>
      <w:marBottom w:val="0"/>
      <w:divBdr>
        <w:top w:val="none" w:sz="0" w:space="0" w:color="auto"/>
        <w:left w:val="none" w:sz="0" w:space="0" w:color="auto"/>
        <w:bottom w:val="none" w:sz="0" w:space="0" w:color="auto"/>
        <w:right w:val="none" w:sz="0" w:space="0" w:color="auto"/>
      </w:divBdr>
      <w:divsChild>
        <w:div w:id="1594512345">
          <w:marLeft w:val="547"/>
          <w:marRight w:val="0"/>
          <w:marTop w:val="106"/>
          <w:marBottom w:val="0"/>
          <w:divBdr>
            <w:top w:val="none" w:sz="0" w:space="0" w:color="auto"/>
            <w:left w:val="none" w:sz="0" w:space="0" w:color="auto"/>
            <w:bottom w:val="none" w:sz="0" w:space="0" w:color="auto"/>
            <w:right w:val="none" w:sz="0" w:space="0" w:color="auto"/>
          </w:divBdr>
        </w:div>
        <w:div w:id="1421292882">
          <w:marLeft w:val="547"/>
          <w:marRight w:val="0"/>
          <w:marTop w:val="106"/>
          <w:marBottom w:val="0"/>
          <w:divBdr>
            <w:top w:val="none" w:sz="0" w:space="0" w:color="auto"/>
            <w:left w:val="none" w:sz="0" w:space="0" w:color="auto"/>
            <w:bottom w:val="none" w:sz="0" w:space="0" w:color="auto"/>
            <w:right w:val="none" w:sz="0" w:space="0" w:color="auto"/>
          </w:divBdr>
        </w:div>
        <w:div w:id="865408190">
          <w:marLeft w:val="547"/>
          <w:marRight w:val="0"/>
          <w:marTop w:val="106"/>
          <w:marBottom w:val="0"/>
          <w:divBdr>
            <w:top w:val="none" w:sz="0" w:space="0" w:color="auto"/>
            <w:left w:val="none" w:sz="0" w:space="0" w:color="auto"/>
            <w:bottom w:val="none" w:sz="0" w:space="0" w:color="auto"/>
            <w:right w:val="none" w:sz="0" w:space="0" w:color="auto"/>
          </w:divBdr>
        </w:div>
        <w:div w:id="1034424890">
          <w:marLeft w:val="547"/>
          <w:marRight w:val="0"/>
          <w:marTop w:val="106"/>
          <w:marBottom w:val="0"/>
          <w:divBdr>
            <w:top w:val="none" w:sz="0" w:space="0" w:color="auto"/>
            <w:left w:val="none" w:sz="0" w:space="0" w:color="auto"/>
            <w:bottom w:val="none" w:sz="0" w:space="0" w:color="auto"/>
            <w:right w:val="none" w:sz="0" w:space="0" w:color="auto"/>
          </w:divBdr>
        </w:div>
        <w:div w:id="1382435160">
          <w:marLeft w:val="547"/>
          <w:marRight w:val="0"/>
          <w:marTop w:val="106"/>
          <w:marBottom w:val="0"/>
          <w:divBdr>
            <w:top w:val="none" w:sz="0" w:space="0" w:color="auto"/>
            <w:left w:val="none" w:sz="0" w:space="0" w:color="auto"/>
            <w:bottom w:val="none" w:sz="0" w:space="0" w:color="auto"/>
            <w:right w:val="none" w:sz="0" w:space="0" w:color="auto"/>
          </w:divBdr>
        </w:div>
        <w:div w:id="1269046131">
          <w:marLeft w:val="547"/>
          <w:marRight w:val="0"/>
          <w:marTop w:val="106"/>
          <w:marBottom w:val="0"/>
          <w:divBdr>
            <w:top w:val="none" w:sz="0" w:space="0" w:color="auto"/>
            <w:left w:val="none" w:sz="0" w:space="0" w:color="auto"/>
            <w:bottom w:val="none" w:sz="0" w:space="0" w:color="auto"/>
            <w:right w:val="none" w:sz="0" w:space="0" w:color="auto"/>
          </w:divBdr>
        </w:div>
        <w:div w:id="484781789">
          <w:marLeft w:val="547"/>
          <w:marRight w:val="0"/>
          <w:marTop w:val="106"/>
          <w:marBottom w:val="0"/>
          <w:divBdr>
            <w:top w:val="none" w:sz="0" w:space="0" w:color="auto"/>
            <w:left w:val="none" w:sz="0" w:space="0" w:color="auto"/>
            <w:bottom w:val="none" w:sz="0" w:space="0" w:color="auto"/>
            <w:right w:val="none" w:sz="0" w:space="0" w:color="auto"/>
          </w:divBdr>
        </w:div>
        <w:div w:id="1913811241">
          <w:marLeft w:val="547"/>
          <w:marRight w:val="0"/>
          <w:marTop w:val="106"/>
          <w:marBottom w:val="0"/>
          <w:divBdr>
            <w:top w:val="none" w:sz="0" w:space="0" w:color="auto"/>
            <w:left w:val="none" w:sz="0" w:space="0" w:color="auto"/>
            <w:bottom w:val="none" w:sz="0" w:space="0" w:color="auto"/>
            <w:right w:val="none" w:sz="0" w:space="0" w:color="auto"/>
          </w:divBdr>
        </w:div>
        <w:div w:id="1741949872">
          <w:marLeft w:val="547"/>
          <w:marRight w:val="0"/>
          <w:marTop w:val="106"/>
          <w:marBottom w:val="0"/>
          <w:divBdr>
            <w:top w:val="none" w:sz="0" w:space="0" w:color="auto"/>
            <w:left w:val="none" w:sz="0" w:space="0" w:color="auto"/>
            <w:bottom w:val="none" w:sz="0" w:space="0" w:color="auto"/>
            <w:right w:val="none" w:sz="0" w:space="0" w:color="auto"/>
          </w:divBdr>
        </w:div>
        <w:div w:id="1986085118">
          <w:marLeft w:val="547"/>
          <w:marRight w:val="0"/>
          <w:marTop w:val="106"/>
          <w:marBottom w:val="0"/>
          <w:divBdr>
            <w:top w:val="none" w:sz="0" w:space="0" w:color="auto"/>
            <w:left w:val="none" w:sz="0" w:space="0" w:color="auto"/>
            <w:bottom w:val="none" w:sz="0" w:space="0" w:color="auto"/>
            <w:right w:val="none" w:sz="0" w:space="0" w:color="auto"/>
          </w:divBdr>
        </w:div>
      </w:divsChild>
    </w:div>
    <w:div w:id="1973751869">
      <w:bodyDiv w:val="1"/>
      <w:marLeft w:val="0"/>
      <w:marRight w:val="0"/>
      <w:marTop w:val="0"/>
      <w:marBottom w:val="0"/>
      <w:divBdr>
        <w:top w:val="none" w:sz="0" w:space="0" w:color="auto"/>
        <w:left w:val="none" w:sz="0" w:space="0" w:color="auto"/>
        <w:bottom w:val="none" w:sz="0" w:space="0" w:color="auto"/>
        <w:right w:val="none" w:sz="0" w:space="0" w:color="auto"/>
      </w:divBdr>
    </w:div>
    <w:div w:id="2107380133">
      <w:bodyDiv w:val="1"/>
      <w:marLeft w:val="0"/>
      <w:marRight w:val="0"/>
      <w:marTop w:val="0"/>
      <w:marBottom w:val="0"/>
      <w:divBdr>
        <w:top w:val="none" w:sz="0" w:space="0" w:color="auto"/>
        <w:left w:val="none" w:sz="0" w:space="0" w:color="auto"/>
        <w:bottom w:val="none" w:sz="0" w:space="0" w:color="auto"/>
        <w:right w:val="none" w:sz="0" w:space="0" w:color="auto"/>
      </w:divBdr>
    </w:div>
    <w:div w:id="211539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www.romanpichler.com/blog/the-definition-of-ready/"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deliver2.capgemini.com/components/Capgemini_Agile_Framework/" TargetMode="External"/><Relationship Id="rId34" Type="http://schemas.openxmlformats.org/officeDocument/2006/relationships/hyperlink" Target="https://iqms.fs.capgemini.com/documents/support_functions/india/process/work_environment_standards/Work%20Environment%20standard.xls" TargetMode="External"/><Relationship Id="rId7" Type="http://schemas.openxmlformats.org/officeDocument/2006/relationships/settings" Target="settings.xml"/><Relationship Id="rId12" Type="http://schemas.openxmlformats.org/officeDocument/2006/relationships/hyperlink" Target="https://docs.spring.io/spring-boot/docs/current-SNAPSHOT/reference/htmlsingle/" TargetMode="External"/><Relationship Id="rId17" Type="http://schemas.openxmlformats.org/officeDocument/2006/relationships/header" Target="header3.xml"/><Relationship Id="rId25" Type="http://schemas.openxmlformats.org/officeDocument/2006/relationships/hyperlink" Target="http://deliver2.capgemini.com/components/Capgemini_Agile_Framework/Capgemini%20Agile%20Framework/guidances/guidelines/resources/Definition%20of%20Done.docx" TargetMode="External"/><Relationship Id="rId33" Type="http://schemas.openxmlformats.org/officeDocument/2006/relationships/hyperlink" Target="http://deliver2.capgemini.com/components/Capgemini_Agile_Framework/"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troom.capgemini.com/sites/ESC/Shared%20Documents/Published%20Content/CAF/CAF_Distributed_Delivery_v1.0.pdf" TargetMode="External"/><Relationship Id="rId29" Type="http://schemas.openxmlformats.org/officeDocument/2006/relationships/hyperlink" Target="http://deliver2.capgemini.com/components/Capgemini_Agile_Framework/" TargetMode="External"/><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pring.io/guides/gs/spring-boot/" TargetMode="External"/><Relationship Id="rId24" Type="http://schemas.openxmlformats.org/officeDocument/2006/relationships/hyperlink" Target="http://wiki.capgemini.com/wiki/index.php/Agile:DefinitionOfDone" TargetMode="External"/><Relationship Id="rId32" Type="http://schemas.openxmlformats.org/officeDocument/2006/relationships/hyperlink" Target="https://iqms.fs.capgemini.com/FSQMS/UPM-FSSBU/index.htm"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deliver2.capgemini.com/components/Capgemini_Agile_Framework/" TargetMode="External"/><Relationship Id="rId28" Type="http://schemas.openxmlformats.org/officeDocument/2006/relationships/hyperlink" Target="http://deliver2.capgemini.com/components/Capgemini_Agile_Framework/Capgemini%20Agile%20Framework/guidances/templates/resources/CAF_Roles_Ceremonies_v1.0.pdf" TargetMode="External"/><Relationship Id="rId36" Type="http://schemas.openxmlformats.org/officeDocument/2006/relationships/hyperlink" Target="https://iqms.fs.capgemini.com/FSQMS/UPM-FSSBU/index.htm" TargetMode="External"/><Relationship Id="rId10" Type="http://schemas.openxmlformats.org/officeDocument/2006/relationships/endnotes" Target="endnotes.xml"/><Relationship Id="rId19" Type="http://schemas.openxmlformats.org/officeDocument/2006/relationships/hyperlink" Target="https://iqms.fs.capgemini.com/FSQMS/UPM-FSSBU/index.htm" TargetMode="External"/><Relationship Id="rId31" Type="http://schemas.openxmlformats.org/officeDocument/2006/relationships/hyperlink" Target="http://wiki.capgemini.com/wiki/index.php/Burn_Down_Ch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hyperlink" Target="http://systemagility.com/2011/05/17/definition-of-ready/" TargetMode="External"/><Relationship Id="rId30" Type="http://schemas.openxmlformats.org/officeDocument/2006/relationships/hyperlink" Target="https://km3.capgemini.com/system/tdf/book/2012/12/14/574514/FS%20Story%20Point%20Estimation%20Tool.xlsx?file=1&amp;type=document" TargetMode="External"/><Relationship Id="rId35" Type="http://schemas.openxmlformats.org/officeDocument/2006/relationships/hyperlink" Target="https://iqms.fs.capgemini.com/documents/support_functions/india/process/work_environment_standards/Work%20Environment%20standard.xls"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jegane\Desktop\Templates\CG%20very%20very%20updated%20template.dotx" TargetMode="External"/></Relationships>
</file>

<file path=word/theme/theme1.xml><?xml version="1.0" encoding="utf-8"?>
<a:theme xmlns:a="http://schemas.openxmlformats.org/drawingml/2006/main" name="Office Theme">
  <a:themeElements>
    <a:clrScheme name="Capgemini Palette NEW">
      <a:dk1>
        <a:srgbClr val="263147"/>
      </a:dk1>
      <a:lt1>
        <a:sysClr val="window" lastClr="FFFFFF"/>
      </a:lt1>
      <a:dk2>
        <a:srgbClr val="998C85"/>
      </a:dk2>
      <a:lt2>
        <a:srgbClr val="909090"/>
      </a:lt2>
      <a:accent1>
        <a:srgbClr val="FFBC1D"/>
      </a:accent1>
      <a:accent2>
        <a:srgbClr val="E47E1A"/>
      </a:accent2>
      <a:accent3>
        <a:srgbClr val="AC2B37"/>
      </a:accent3>
      <a:accent4>
        <a:srgbClr val="762C7C"/>
      </a:accent4>
      <a:accent5>
        <a:srgbClr val="0098C7"/>
      </a:accent5>
      <a:accent6>
        <a:srgbClr val="B7BE16"/>
      </a:accent6>
      <a:hlink>
        <a:srgbClr val="A2BFAF"/>
      </a:hlink>
      <a:folHlink>
        <a:srgbClr val="AF1C63"/>
      </a:folHlink>
    </a:clrScheme>
    <a:fontScheme name="Capgemini Fonts">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662025C7AE744AAF0BB0637D51E0C5" ma:contentTypeVersion="0" ma:contentTypeDescription="Create a new document." ma:contentTypeScope="" ma:versionID="edc3b558e1a2516ac617c67b60f9fe5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005A43-F7CC-4CEA-82F2-F12D528E70AA}">
  <ds:schemaRefs>
    <ds:schemaRef ds:uri="http://schemas.microsoft.com/sharepoint/v3/contenttype/forms"/>
  </ds:schemaRefs>
</ds:datastoreItem>
</file>

<file path=customXml/itemProps2.xml><?xml version="1.0" encoding="utf-8"?>
<ds:datastoreItem xmlns:ds="http://schemas.openxmlformats.org/officeDocument/2006/customXml" ds:itemID="{B3ABF8F4-F574-48D2-A0B5-C401CC9FC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EFAC838-7B26-4C97-808B-3F6D9C78FE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A4D362-5223-439A-A7DC-6C616262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CG very very updated template</Template>
  <TotalTime>622</TotalTime>
  <Pages>1</Pages>
  <Words>14087</Words>
  <Characters>80300</Characters>
  <Application>Microsoft Office Word</Application>
  <DocSecurity>0</DocSecurity>
  <Lines>669</Lines>
  <Paragraphs>188</Paragraphs>
  <ScaleCrop>false</ScaleCrop>
  <HeadingPairs>
    <vt:vector size="6" baseType="variant">
      <vt:variant>
        <vt:lpstr>Title</vt:lpstr>
      </vt:variant>
      <vt:variant>
        <vt:i4>1</vt:i4>
      </vt:variant>
      <vt:variant>
        <vt:lpstr>Tytuł</vt:lpstr>
      </vt:variant>
      <vt:variant>
        <vt:i4>1</vt:i4>
      </vt:variant>
      <vt:variant>
        <vt:lpstr>Titre</vt:lpstr>
      </vt:variant>
      <vt:variant>
        <vt:i4>1</vt:i4>
      </vt:variant>
    </vt:vector>
  </HeadingPairs>
  <TitlesOfParts>
    <vt:vector size="3" baseType="lpstr">
      <vt:lpstr/>
      <vt:lpstr/>
      <vt:lpstr/>
    </vt:vector>
  </TitlesOfParts>
  <Company>Capgemini India Private Limited</Company>
  <LinksUpToDate>false</LinksUpToDate>
  <CharactersWithSpaces>94199</CharactersWithSpaces>
  <SharedDoc>false</SharedDoc>
  <HLinks>
    <vt:vector size="36" baseType="variant">
      <vt:variant>
        <vt:i4>1441844</vt:i4>
      </vt:variant>
      <vt:variant>
        <vt:i4>32</vt:i4>
      </vt:variant>
      <vt:variant>
        <vt:i4>0</vt:i4>
      </vt:variant>
      <vt:variant>
        <vt:i4>5</vt:i4>
      </vt:variant>
      <vt:variant>
        <vt:lpwstr/>
      </vt:variant>
      <vt:variant>
        <vt:lpwstr>_Toc347320262</vt:lpwstr>
      </vt:variant>
      <vt:variant>
        <vt:i4>1441844</vt:i4>
      </vt:variant>
      <vt:variant>
        <vt:i4>26</vt:i4>
      </vt:variant>
      <vt:variant>
        <vt:i4>0</vt:i4>
      </vt:variant>
      <vt:variant>
        <vt:i4>5</vt:i4>
      </vt:variant>
      <vt:variant>
        <vt:lpwstr/>
      </vt:variant>
      <vt:variant>
        <vt:lpwstr>_Toc347320261</vt:lpwstr>
      </vt:variant>
      <vt:variant>
        <vt:i4>1441844</vt:i4>
      </vt:variant>
      <vt:variant>
        <vt:i4>20</vt:i4>
      </vt:variant>
      <vt:variant>
        <vt:i4>0</vt:i4>
      </vt:variant>
      <vt:variant>
        <vt:i4>5</vt:i4>
      </vt:variant>
      <vt:variant>
        <vt:lpwstr/>
      </vt:variant>
      <vt:variant>
        <vt:lpwstr>_Toc347320260</vt:lpwstr>
      </vt:variant>
      <vt:variant>
        <vt:i4>1376308</vt:i4>
      </vt:variant>
      <vt:variant>
        <vt:i4>14</vt:i4>
      </vt:variant>
      <vt:variant>
        <vt:i4>0</vt:i4>
      </vt:variant>
      <vt:variant>
        <vt:i4>5</vt:i4>
      </vt:variant>
      <vt:variant>
        <vt:lpwstr/>
      </vt:variant>
      <vt:variant>
        <vt:lpwstr>_Toc347320259</vt:lpwstr>
      </vt:variant>
      <vt:variant>
        <vt:i4>1376308</vt:i4>
      </vt:variant>
      <vt:variant>
        <vt:i4>8</vt:i4>
      </vt:variant>
      <vt:variant>
        <vt:i4>0</vt:i4>
      </vt:variant>
      <vt:variant>
        <vt:i4>5</vt:i4>
      </vt:variant>
      <vt:variant>
        <vt:lpwstr/>
      </vt:variant>
      <vt:variant>
        <vt:lpwstr>_Toc347320258</vt:lpwstr>
      </vt:variant>
      <vt:variant>
        <vt:i4>1376308</vt:i4>
      </vt:variant>
      <vt:variant>
        <vt:i4>2</vt:i4>
      </vt:variant>
      <vt:variant>
        <vt:i4>0</vt:i4>
      </vt:variant>
      <vt:variant>
        <vt:i4>5</vt:i4>
      </vt:variant>
      <vt:variant>
        <vt:lpwstr/>
      </vt:variant>
      <vt:variant>
        <vt:lpwstr>_Toc347320257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Konduru</dc:creator>
  <cp:lastModifiedBy>pkanti</cp:lastModifiedBy>
  <cp:revision>35</cp:revision>
  <cp:lastPrinted>2014-08-15T10:19:00Z</cp:lastPrinted>
  <dcterms:created xsi:type="dcterms:W3CDTF">2016-08-04T09:22:00Z</dcterms:created>
  <dcterms:modified xsi:type="dcterms:W3CDTF">2017-02-15T05:29:00Z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0x01010023662025C7AE744AAF0BB0637D51E0C5</vt:lpwstr>
  </property>
  <property fmtid="{D5CDD505-2E9C-101B-9397-08002B2CF9AE}" pid="3" name="MAIL_MSG_ID1">
    <vt:lpwstr>oFAAC41Wbh9etaWaHqU8cQ3lP+zk7gv70iDm3SjahVp9bgVBVLpm7p1iXAEqPFpR0DfxfEHyhrFF72IV
8YM6JmSvimKSYejEXBFRrjrZ8KA6fUmouK62mn7bIMXyXYwUOSvXQWpNyPow3Pq5e2gPrSFn+Gyl
reFP7TqVHSP4cffw4bEiu+IRhUrN/mDIVPrYyjms3VerDVX32PnFAKEJgX+/nOr0/D1eQCdxAttW
z9CFeOf2ci++B2NgH</vt:lpwstr>
  </property>
  <property fmtid="{D5CDD505-2E9C-101B-9397-08002B2CF9AE}" pid="4" name="MAIL_MSG_ID2">
    <vt:lpwstr>CLgDDR4bUk4MA/8Z2OlNk2NXjstoL1qVHyqE8eSEvD2VoXEpd1lhjw6mmkK
88XQA47K0xw9YNzchmcz5PYjzA2W9r4agezm9uIQWUnFeSnJ</vt:lpwstr>
  </property>
  <property fmtid="{D5CDD505-2E9C-101B-9397-08002B2CF9AE}" pid="5" name="RESPONSE_SENDER_NAME">
    <vt:lpwstr>sAAAE9kkUq3pEoIoFKy4JJW6bUwRI+JhReHo2lBv6ex8I9w=</vt:lpwstr>
  </property>
  <property fmtid="{D5CDD505-2E9C-101B-9397-08002B2CF9AE}" pid="6" name="EMAIL_OWNER_ADDRESS">
    <vt:lpwstr>ABAAJXrvhtoYpC53RQS1NrMtjBzQqw60Ec7IaV2tc3iORynVX42ZuOCZMtgH8egcXTLV</vt:lpwstr>
  </property>
</Properties>
</file>