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16D" w:rsidRPr="008D044C" w:rsidRDefault="00CF5937" w:rsidP="00B42E9E">
      <w:pPr>
        <w:shd w:val="clear" w:color="auto" w:fill="FFFFFF"/>
        <w:spacing w:after="0" w:line="240" w:lineRule="auto"/>
        <w:outlineLvl w:val="0"/>
        <w:rPr>
          <w:rFonts w:ascii="Arial" w:hAnsi="Arial" w:cs="Arial"/>
          <w:b/>
          <w:color w:val="333333"/>
          <w:sz w:val="24"/>
          <w:szCs w:val="24"/>
        </w:rPr>
      </w:pPr>
      <w:r w:rsidRPr="00CF5937">
        <w:rPr>
          <w:rFonts w:ascii="Arial" w:eastAsia="Times New Roman" w:hAnsi="Arial" w:cs="Arial"/>
          <w:b/>
          <w:bCs/>
          <w:color w:val="333333"/>
          <w:kern w:val="36"/>
          <w:sz w:val="24"/>
          <w:szCs w:val="24"/>
        </w:rPr>
        <w:t>Overview of the Loggregator System</w:t>
      </w:r>
      <w:r w:rsidR="00B42E9E" w:rsidRPr="008D044C">
        <w:rPr>
          <w:rFonts w:ascii="Arial" w:eastAsia="Times New Roman" w:hAnsi="Arial" w:cs="Arial"/>
          <w:b/>
          <w:bCs/>
          <w:color w:val="333333"/>
          <w:kern w:val="36"/>
          <w:sz w:val="24"/>
          <w:szCs w:val="24"/>
        </w:rPr>
        <w:t xml:space="preserve"> </w:t>
      </w:r>
      <w:r w:rsidR="003A516D" w:rsidRPr="008D044C">
        <w:rPr>
          <w:rFonts w:ascii="Arial" w:hAnsi="Arial" w:cs="Arial"/>
          <w:b/>
          <w:color w:val="333333"/>
          <w:sz w:val="24"/>
          <w:szCs w:val="24"/>
        </w:rPr>
        <w:t>Using Loggregator</w:t>
      </w:r>
    </w:p>
    <w:p w:rsidR="00B42E9E" w:rsidRPr="00B42E9E" w:rsidRDefault="00B42E9E" w:rsidP="00B42E9E">
      <w:pPr>
        <w:shd w:val="clear" w:color="auto" w:fill="FFFFFF"/>
        <w:spacing w:after="0" w:line="240" w:lineRule="auto"/>
        <w:outlineLvl w:val="0"/>
        <w:rPr>
          <w:rFonts w:ascii="Arial" w:eastAsia="Times New Roman" w:hAnsi="Arial" w:cs="Arial"/>
          <w:b/>
          <w:bCs/>
          <w:color w:val="333333"/>
          <w:kern w:val="36"/>
          <w:sz w:val="32"/>
          <w:szCs w:val="32"/>
        </w:rPr>
      </w:pPr>
    </w:p>
    <w:p w:rsidR="003A516D" w:rsidRDefault="003A516D" w:rsidP="00B42E9E">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The main use cases are as follows:</w:t>
      </w:r>
    </w:p>
    <w:p w:rsidR="003A516D" w:rsidRDefault="003A516D" w:rsidP="003A516D">
      <w:pPr>
        <w:pStyle w:val="NormalWeb"/>
        <w:numPr>
          <w:ilvl w:val="0"/>
          <w:numId w:val="1"/>
        </w:numPr>
        <w:shd w:val="clear" w:color="auto" w:fill="FFFFFF"/>
        <w:spacing w:before="0" w:beforeAutospacing="0" w:after="0" w:afterAutospacing="0"/>
        <w:ind w:left="0"/>
        <w:rPr>
          <w:rFonts w:ascii="Arial" w:hAnsi="Arial" w:cs="Arial"/>
          <w:color w:val="333333"/>
          <w:sz w:val="18"/>
          <w:szCs w:val="18"/>
        </w:rPr>
      </w:pPr>
      <w:r>
        <w:rPr>
          <w:rFonts w:ascii="Arial" w:hAnsi="Arial" w:cs="Arial"/>
          <w:color w:val="333333"/>
          <w:sz w:val="18"/>
          <w:szCs w:val="18"/>
        </w:rPr>
        <w:t>App developers can tail their application logs or dump the recent logs from the Cloud Foundry Command Line Interface (cf CLI), or stream these to a third party log archive and analysis service.</w:t>
      </w:r>
    </w:p>
    <w:p w:rsidR="003A516D" w:rsidRDefault="003A516D" w:rsidP="003A516D">
      <w:pPr>
        <w:pStyle w:val="NormalWeb"/>
        <w:numPr>
          <w:ilvl w:val="0"/>
          <w:numId w:val="1"/>
        </w:numPr>
        <w:shd w:val="clear" w:color="auto" w:fill="FFFFFF"/>
        <w:spacing w:before="0" w:beforeAutospacing="0" w:after="0" w:afterAutospacing="0"/>
        <w:ind w:left="0"/>
        <w:rPr>
          <w:rFonts w:ascii="Arial" w:hAnsi="Arial" w:cs="Arial"/>
          <w:color w:val="333333"/>
          <w:sz w:val="18"/>
          <w:szCs w:val="18"/>
        </w:rPr>
      </w:pPr>
      <w:r>
        <w:rPr>
          <w:rFonts w:ascii="Arial" w:hAnsi="Arial" w:cs="Arial"/>
          <w:color w:val="333333"/>
          <w:sz w:val="18"/>
          <w:szCs w:val="18"/>
        </w:rPr>
        <w:t>Operators and administrators can access the</w:t>
      </w:r>
      <w:r>
        <w:rPr>
          <w:rStyle w:val="apple-converted-space"/>
          <w:rFonts w:ascii="Arial" w:eastAsiaTheme="majorEastAsia" w:hAnsi="Arial" w:cs="Arial"/>
          <w:color w:val="333333"/>
          <w:sz w:val="18"/>
          <w:szCs w:val="18"/>
        </w:rPr>
        <w:t> </w:t>
      </w:r>
      <w:r>
        <w:rPr>
          <w:rStyle w:val="Strong"/>
          <w:rFonts w:ascii="Arial" w:hAnsi="Arial" w:cs="Arial"/>
          <w:color w:val="333333"/>
          <w:sz w:val="18"/>
          <w:szCs w:val="18"/>
        </w:rPr>
        <w:t>Loggregator</w:t>
      </w:r>
      <w:r>
        <w:rPr>
          <w:rStyle w:val="apple-converted-space"/>
          <w:rFonts w:ascii="Arial" w:eastAsiaTheme="majorEastAsia" w:hAnsi="Arial" w:cs="Arial"/>
          <w:b/>
          <w:bCs/>
          <w:color w:val="333333"/>
          <w:sz w:val="18"/>
          <w:szCs w:val="18"/>
        </w:rPr>
        <w:t> </w:t>
      </w:r>
      <w:hyperlink r:id="rId5" w:anchor="firehose" w:history="1">
        <w:r>
          <w:rPr>
            <w:rStyle w:val="Hyperlink"/>
            <w:rFonts w:ascii="Arial" w:hAnsi="Arial" w:cs="Arial"/>
            <w:b/>
            <w:bCs/>
            <w:color w:val="2185C5"/>
            <w:sz w:val="18"/>
            <w:szCs w:val="18"/>
          </w:rPr>
          <w:t>Firehose</w:t>
        </w:r>
      </w:hyperlink>
      <w:r>
        <w:rPr>
          <w:rFonts w:ascii="Arial" w:hAnsi="Arial" w:cs="Arial"/>
          <w:color w:val="333333"/>
          <w:sz w:val="18"/>
          <w:szCs w:val="18"/>
        </w:rPr>
        <w:t>, the combined stream of logs from all apps, and the metrics data from Cloud Foundry components.</w:t>
      </w:r>
    </w:p>
    <w:p w:rsidR="003A516D" w:rsidRDefault="003A516D" w:rsidP="003A516D">
      <w:pPr>
        <w:pStyle w:val="NormalWeb"/>
        <w:numPr>
          <w:ilvl w:val="0"/>
          <w:numId w:val="1"/>
        </w:numPr>
        <w:shd w:val="clear" w:color="auto" w:fill="FFFFFF"/>
        <w:spacing w:before="0" w:beforeAutospacing="0" w:after="0" w:afterAutospacing="0"/>
        <w:ind w:left="0"/>
        <w:rPr>
          <w:rFonts w:ascii="Arial" w:hAnsi="Arial" w:cs="Arial"/>
          <w:color w:val="333333"/>
          <w:sz w:val="18"/>
          <w:szCs w:val="18"/>
        </w:rPr>
      </w:pPr>
      <w:r>
        <w:rPr>
          <w:rFonts w:ascii="Arial" w:hAnsi="Arial" w:cs="Arial"/>
          <w:color w:val="333333"/>
          <w:sz w:val="18"/>
          <w:szCs w:val="18"/>
        </w:rPr>
        <w:t>Operators can deploy “nozzles” to the Firehose. A nozzle is a component that listens to the Firehose for specified events and metrics, and streams this data to external services.</w:t>
      </w:r>
    </w:p>
    <w:p w:rsidR="009A54DF" w:rsidRDefault="009A54DF" w:rsidP="009A54DF">
      <w:pPr>
        <w:pStyle w:val="NormalWeb"/>
        <w:shd w:val="clear" w:color="auto" w:fill="FFFFFF"/>
        <w:spacing w:before="0" w:beforeAutospacing="0" w:after="0" w:afterAutospacing="0"/>
        <w:rPr>
          <w:rFonts w:ascii="Arial" w:hAnsi="Arial" w:cs="Arial"/>
          <w:color w:val="333333"/>
          <w:sz w:val="18"/>
          <w:szCs w:val="18"/>
        </w:rPr>
      </w:pPr>
    </w:p>
    <w:p w:rsidR="003A516D" w:rsidRPr="009A54DF" w:rsidRDefault="003A516D" w:rsidP="003A516D">
      <w:pPr>
        <w:pStyle w:val="Heading1"/>
        <w:shd w:val="clear" w:color="auto" w:fill="FFFFFF"/>
        <w:spacing w:before="0" w:beforeAutospacing="0" w:after="120" w:afterAutospacing="0"/>
        <w:rPr>
          <w:rFonts w:ascii="Arial Bold" w:hAnsi="Arial Bold" w:cs="Arial"/>
          <w:color w:val="333333"/>
          <w:sz w:val="24"/>
          <w:szCs w:val="59"/>
        </w:rPr>
      </w:pPr>
      <w:r w:rsidRPr="009A54DF">
        <w:rPr>
          <w:rFonts w:ascii="Arial Bold" w:hAnsi="Arial Bold" w:cs="Arial"/>
          <w:color w:val="333333"/>
          <w:sz w:val="24"/>
          <w:szCs w:val="59"/>
        </w:rPr>
        <w:t>Loggregator Components</w:t>
      </w:r>
    </w:p>
    <w:p w:rsidR="003A516D" w:rsidRDefault="003A516D" w:rsidP="003A516D">
      <w:pPr>
        <w:pStyle w:val="NormalWeb"/>
        <w:shd w:val="clear" w:color="auto" w:fill="FFFFFF"/>
        <w:tabs>
          <w:tab w:val="left" w:pos="0"/>
        </w:tabs>
        <w:spacing w:after="312" w:afterAutospacing="0"/>
        <w:ind w:hanging="720"/>
        <w:rPr>
          <w:rFonts w:ascii="Arial" w:hAnsi="Arial" w:cs="Arial"/>
          <w:color w:val="333333"/>
          <w:sz w:val="18"/>
          <w:szCs w:val="18"/>
        </w:rPr>
      </w:pPr>
      <w:r>
        <w:rPr>
          <w:rFonts w:ascii="Arial" w:hAnsi="Arial" w:cs="Arial"/>
          <w:noProof/>
          <w:color w:val="333333"/>
          <w:sz w:val="18"/>
          <w:szCs w:val="18"/>
        </w:rPr>
        <w:drawing>
          <wp:inline distT="0" distB="0" distL="0" distR="0">
            <wp:extent cx="7037223" cy="3844782"/>
            <wp:effectExtent l="19050" t="0" r="0" b="0"/>
            <wp:docPr id="1" name="Picture 1" descr="Loggre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gregator"/>
                    <pic:cNvPicPr>
                      <a:picLocks noChangeAspect="1" noChangeArrowheads="1"/>
                    </pic:cNvPicPr>
                  </pic:nvPicPr>
                  <pic:blipFill>
                    <a:blip r:embed="rId6" cstate="print"/>
                    <a:srcRect/>
                    <a:stretch>
                      <a:fillRect/>
                    </a:stretch>
                  </pic:blipFill>
                  <pic:spPr bwMode="auto">
                    <a:xfrm>
                      <a:off x="0" y="0"/>
                      <a:ext cx="7041808" cy="3847287"/>
                    </a:xfrm>
                    <a:prstGeom prst="rect">
                      <a:avLst/>
                    </a:prstGeom>
                    <a:noFill/>
                    <a:ln w="9525">
                      <a:noFill/>
                      <a:miter lim="800000"/>
                      <a:headEnd/>
                      <a:tailEnd/>
                    </a:ln>
                  </pic:spPr>
                </pic:pic>
              </a:graphicData>
            </a:graphic>
          </wp:inline>
        </w:drawing>
      </w:r>
      <w:r>
        <w:rPr>
          <w:rFonts w:ascii="Arial" w:hAnsi="Arial" w:cs="Arial"/>
          <w:color w:val="333333"/>
          <w:sz w:val="18"/>
          <w:szCs w:val="18"/>
        </w:rPr>
        <w:t>Overview of Loggregator components</w:t>
      </w:r>
    </w:p>
    <w:p w:rsidR="003A516D" w:rsidRPr="009A54DF" w:rsidRDefault="003A516D" w:rsidP="003A516D">
      <w:pPr>
        <w:pStyle w:val="Heading2"/>
        <w:shd w:val="clear" w:color="auto" w:fill="FFFFFF"/>
        <w:spacing w:before="691" w:after="120"/>
        <w:rPr>
          <w:rFonts w:ascii="Arial Bold" w:hAnsi="Arial Bold" w:cs="Arial"/>
          <w:color w:val="333333"/>
          <w:sz w:val="36"/>
          <w:szCs w:val="47"/>
        </w:rPr>
      </w:pPr>
      <w:r w:rsidRPr="009A54DF">
        <w:rPr>
          <w:rFonts w:ascii="Arial Bold" w:hAnsi="Arial Bold" w:cs="Arial"/>
          <w:color w:val="333333"/>
          <w:sz w:val="36"/>
          <w:szCs w:val="47"/>
        </w:rPr>
        <w:t>Source</w:t>
      </w:r>
    </w:p>
    <w:p w:rsidR="003A516D" w:rsidRDefault="003A516D" w:rsidP="003A516D">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Sources are logging agents that run on the Cloud Foundry components.</w:t>
      </w:r>
    </w:p>
    <w:p w:rsidR="003A516D" w:rsidRPr="009A54DF" w:rsidRDefault="003A516D" w:rsidP="009A54DF">
      <w:pPr>
        <w:pStyle w:val="Heading2"/>
        <w:shd w:val="clear" w:color="auto" w:fill="FFFFFF"/>
        <w:spacing w:before="0" w:line="240" w:lineRule="auto"/>
        <w:rPr>
          <w:rFonts w:ascii="Arial Bold" w:hAnsi="Arial Bold" w:cs="Arial"/>
          <w:color w:val="333333"/>
          <w:sz w:val="36"/>
          <w:szCs w:val="47"/>
        </w:rPr>
      </w:pPr>
      <w:r w:rsidRPr="009A54DF">
        <w:rPr>
          <w:rFonts w:ascii="Arial Bold" w:hAnsi="Arial Bold" w:cs="Arial"/>
          <w:color w:val="333333"/>
          <w:sz w:val="36"/>
          <w:szCs w:val="47"/>
        </w:rPr>
        <w:t>Metron</w:t>
      </w:r>
    </w:p>
    <w:p w:rsidR="003A516D" w:rsidRDefault="003A516D" w:rsidP="009A54DF">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Metron agents are co-located with sources. They collect logs and forward them to the Doppler servers.</w:t>
      </w:r>
    </w:p>
    <w:p w:rsidR="003A516D" w:rsidRPr="009A54DF" w:rsidRDefault="003A516D" w:rsidP="009A54DF">
      <w:pPr>
        <w:pStyle w:val="Heading2"/>
        <w:shd w:val="clear" w:color="auto" w:fill="FFFFFF"/>
        <w:spacing w:before="0" w:line="240" w:lineRule="auto"/>
        <w:rPr>
          <w:rFonts w:ascii="Arial" w:hAnsi="Arial" w:cs="Arial"/>
          <w:color w:val="333333"/>
          <w:sz w:val="36"/>
          <w:szCs w:val="36"/>
        </w:rPr>
      </w:pPr>
      <w:r w:rsidRPr="009A54DF">
        <w:rPr>
          <w:rFonts w:ascii="Arial" w:hAnsi="Arial" w:cs="Arial"/>
          <w:color w:val="333333"/>
          <w:sz w:val="36"/>
          <w:szCs w:val="36"/>
        </w:rPr>
        <w:t>Doppler</w:t>
      </w:r>
    </w:p>
    <w:p w:rsidR="003A516D" w:rsidRDefault="003A516D" w:rsidP="009A54DF">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Dopplers gather logs from the Metron agents, store them in temporary buffers, and forward them to the Traffic Controller or to third party syslog drains.</w:t>
      </w:r>
    </w:p>
    <w:p w:rsidR="003A516D" w:rsidRPr="009A54DF" w:rsidRDefault="003A516D" w:rsidP="009A54DF">
      <w:pPr>
        <w:pStyle w:val="Heading2"/>
        <w:shd w:val="clear" w:color="auto" w:fill="FFFFFF"/>
        <w:spacing w:before="0" w:line="240" w:lineRule="auto"/>
        <w:rPr>
          <w:rFonts w:ascii="Arial" w:hAnsi="Arial" w:cs="Arial"/>
          <w:color w:val="333333"/>
          <w:sz w:val="36"/>
          <w:szCs w:val="36"/>
        </w:rPr>
      </w:pPr>
      <w:r w:rsidRPr="009A54DF">
        <w:rPr>
          <w:rFonts w:ascii="Arial" w:hAnsi="Arial" w:cs="Arial"/>
          <w:color w:val="333333"/>
          <w:sz w:val="36"/>
          <w:szCs w:val="36"/>
        </w:rPr>
        <w:lastRenderedPageBreak/>
        <w:t>Traffic Controller</w:t>
      </w:r>
    </w:p>
    <w:p w:rsidR="003A516D" w:rsidRDefault="003A516D" w:rsidP="009A54DF">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Handles client requests for logs. Gathers and collates messages from all Doppler servers, and provides external API and message translation (as needed for legacy APIs). Exposes the Firehose.</w:t>
      </w:r>
    </w:p>
    <w:p w:rsidR="003A516D" w:rsidRPr="009A54DF" w:rsidRDefault="003A516D" w:rsidP="009A54DF">
      <w:pPr>
        <w:pStyle w:val="Heading2"/>
        <w:shd w:val="clear" w:color="auto" w:fill="FFFFFF"/>
        <w:spacing w:before="0" w:line="240" w:lineRule="auto"/>
        <w:rPr>
          <w:rFonts w:ascii="Arial" w:hAnsi="Arial" w:cs="Arial"/>
          <w:color w:val="333333"/>
          <w:sz w:val="36"/>
          <w:szCs w:val="36"/>
        </w:rPr>
      </w:pPr>
      <w:r w:rsidRPr="009A54DF">
        <w:rPr>
          <w:rFonts w:ascii="Arial" w:hAnsi="Arial" w:cs="Arial"/>
          <w:color w:val="333333"/>
          <w:sz w:val="36"/>
          <w:szCs w:val="36"/>
        </w:rPr>
        <w:t>Firehose</w:t>
      </w:r>
    </w:p>
    <w:p w:rsidR="003A516D" w:rsidRDefault="003A516D" w:rsidP="009A54DF">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The Firehose is a WebSocket endpoint which streams all the event data coming from an Elastic Runtime deployment. The data stream includes logs, HTTP events and container metrics from all applications, and metrics from all Elastic Runtime system components. Logs from system components such as Cloud Controller are not included in the firehose and are typically accessed via rsyslog configuration.</w:t>
      </w:r>
    </w:p>
    <w:p w:rsidR="003A516D" w:rsidRDefault="003A516D" w:rsidP="003A516D">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Because the data coming from the Firehose may contain sensitive information, such as customer information in the application logs, the Firehose is only accessible by users who have the right permissions.</w:t>
      </w:r>
    </w:p>
    <w:p w:rsidR="003A516D" w:rsidRDefault="003A516D" w:rsidP="003A516D">
      <w:pPr>
        <w:pStyle w:val="NormalWeb"/>
        <w:shd w:val="clear" w:color="auto" w:fill="FFFFFF"/>
        <w:spacing w:before="0" w:after="0" w:afterAutospacing="0"/>
        <w:rPr>
          <w:rFonts w:ascii="Arial" w:hAnsi="Arial" w:cs="Arial"/>
          <w:color w:val="333333"/>
          <w:sz w:val="18"/>
          <w:szCs w:val="18"/>
        </w:rPr>
      </w:pPr>
      <w:r>
        <w:rPr>
          <w:rFonts w:ascii="Arial" w:hAnsi="Arial" w:cs="Arial"/>
          <w:color w:val="333333"/>
          <w:sz w:val="18"/>
          <w:szCs w:val="18"/>
        </w:rPr>
        <w:t>The Traffic Controller serves the Firehose over WebSocket at the</w:t>
      </w:r>
      <w:r>
        <w:rPr>
          <w:rStyle w:val="apple-converted-space"/>
          <w:rFonts w:ascii="Arial" w:eastAsiaTheme="majorEastAsia" w:hAnsi="Arial" w:cs="Arial"/>
          <w:color w:val="333333"/>
          <w:sz w:val="18"/>
          <w:szCs w:val="18"/>
        </w:rPr>
        <w:t> </w:t>
      </w:r>
      <w:r>
        <w:rPr>
          <w:rStyle w:val="HTMLCode"/>
          <w:color w:val="333333"/>
          <w:bdr w:val="single" w:sz="4" w:space="0" w:color="E4E4E4" w:frame="1"/>
          <w:shd w:val="clear" w:color="auto" w:fill="F5F5FF"/>
        </w:rPr>
        <w:t>/firehose</w:t>
      </w:r>
      <w:r>
        <w:rPr>
          <w:rStyle w:val="apple-converted-space"/>
          <w:rFonts w:ascii="Arial" w:eastAsiaTheme="majorEastAsia" w:hAnsi="Arial" w:cs="Arial"/>
          <w:color w:val="333333"/>
          <w:sz w:val="18"/>
          <w:szCs w:val="18"/>
        </w:rPr>
        <w:t> </w:t>
      </w:r>
      <w:r>
        <w:rPr>
          <w:rFonts w:ascii="Arial" w:hAnsi="Arial" w:cs="Arial"/>
          <w:color w:val="333333"/>
          <w:sz w:val="18"/>
          <w:szCs w:val="18"/>
        </w:rPr>
        <w:t>endpoint. The events coming out of the Firehose are formatted as protobuf messages conforming to the</w:t>
      </w:r>
      <w:r>
        <w:rPr>
          <w:rStyle w:val="apple-converted-space"/>
          <w:rFonts w:ascii="Arial" w:eastAsiaTheme="majorEastAsia" w:hAnsi="Arial" w:cs="Arial"/>
          <w:color w:val="333333"/>
          <w:sz w:val="18"/>
          <w:szCs w:val="18"/>
        </w:rPr>
        <w:t> </w:t>
      </w:r>
      <w:hyperlink r:id="rId7" w:history="1">
        <w:r>
          <w:rPr>
            <w:rStyle w:val="Hyperlink"/>
            <w:rFonts w:ascii="Arial" w:hAnsi="Arial" w:cs="Arial"/>
            <w:color w:val="2185C5"/>
            <w:sz w:val="18"/>
            <w:szCs w:val="18"/>
          </w:rPr>
          <w:t>dropsonde protocol</w:t>
        </w:r>
      </w:hyperlink>
      <w:r>
        <w:rPr>
          <w:rFonts w:ascii="Arial" w:hAnsi="Arial" w:cs="Arial"/>
          <w:color w:val="333333"/>
          <w:sz w:val="18"/>
          <w:szCs w:val="18"/>
        </w:rPr>
        <w:t>.</w:t>
      </w:r>
    </w:p>
    <w:p w:rsidR="003A516D" w:rsidRDefault="003A516D" w:rsidP="003A516D">
      <w:pPr>
        <w:pStyle w:val="NormalWeb"/>
        <w:shd w:val="clear" w:color="auto" w:fill="FFFFFF"/>
        <w:spacing w:before="0" w:after="0" w:afterAutospacing="0"/>
        <w:rPr>
          <w:rFonts w:ascii="Arial" w:hAnsi="Arial" w:cs="Arial"/>
          <w:color w:val="333333"/>
          <w:sz w:val="18"/>
          <w:szCs w:val="18"/>
        </w:rPr>
      </w:pPr>
      <w:r>
        <w:rPr>
          <w:rFonts w:ascii="Arial" w:hAnsi="Arial" w:cs="Arial"/>
          <w:color w:val="333333"/>
          <w:sz w:val="18"/>
          <w:szCs w:val="18"/>
        </w:rPr>
        <w:t>The address of the traffic controller can be discovered by hitting the</w:t>
      </w:r>
      <w:r>
        <w:rPr>
          <w:rStyle w:val="apple-converted-space"/>
          <w:rFonts w:ascii="Arial" w:eastAsiaTheme="majorEastAsia" w:hAnsi="Arial" w:cs="Arial"/>
          <w:color w:val="333333"/>
          <w:sz w:val="18"/>
          <w:szCs w:val="18"/>
        </w:rPr>
        <w:t> </w:t>
      </w:r>
      <w:r>
        <w:rPr>
          <w:rStyle w:val="HTMLCode"/>
          <w:color w:val="333333"/>
          <w:bdr w:val="single" w:sz="4" w:space="0" w:color="E4E4E4" w:frame="1"/>
          <w:shd w:val="clear" w:color="auto" w:fill="F5F5FF"/>
        </w:rPr>
        <w:t>info</w:t>
      </w:r>
      <w:r>
        <w:rPr>
          <w:rStyle w:val="apple-converted-space"/>
          <w:rFonts w:ascii="Arial" w:eastAsiaTheme="majorEastAsia" w:hAnsi="Arial" w:cs="Arial"/>
          <w:color w:val="333333"/>
          <w:sz w:val="18"/>
          <w:szCs w:val="18"/>
        </w:rPr>
        <w:t> </w:t>
      </w:r>
      <w:r>
        <w:rPr>
          <w:rFonts w:ascii="Arial" w:hAnsi="Arial" w:cs="Arial"/>
          <w:color w:val="333333"/>
          <w:sz w:val="18"/>
          <w:szCs w:val="18"/>
        </w:rPr>
        <w:t>endpoint on the API and getting the value of the doppler_logging_endpoint.</w:t>
      </w:r>
    </w:p>
    <w:p w:rsidR="003A516D" w:rsidRDefault="003A516D" w:rsidP="003A516D">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Example output for a BOSH Lite CF environment:</w:t>
      </w:r>
    </w:p>
    <w:p w:rsidR="003A516D" w:rsidRDefault="003A516D" w:rsidP="003A516D">
      <w:pPr>
        <w:pStyle w:val="HTMLPreformatted"/>
        <w:shd w:val="clear" w:color="auto" w:fill="3A3A3A"/>
        <w:rPr>
          <w:color w:val="FEFEFE"/>
        </w:rPr>
      </w:pPr>
      <w:r>
        <w:rPr>
          <w:color w:val="FEFEFE"/>
        </w:rPr>
        <w:t xml:space="preserve"> $ cf curl /v2/info | jq .doppler_logging_endpoint</w:t>
      </w:r>
    </w:p>
    <w:p w:rsidR="003A516D" w:rsidRDefault="003A516D" w:rsidP="003A516D">
      <w:pPr>
        <w:pStyle w:val="HTMLPreformatted"/>
        <w:shd w:val="clear" w:color="auto" w:fill="3A3A3A"/>
        <w:rPr>
          <w:color w:val="FEFEFE"/>
        </w:rPr>
      </w:pPr>
      <w:r>
        <w:rPr>
          <w:color w:val="FEFEFE"/>
        </w:rPr>
        <w:t xml:space="preserve"> wss://doppler.192.0.2.34.xip.io:443</w:t>
      </w:r>
    </w:p>
    <w:p w:rsidR="003A516D" w:rsidRDefault="003A516D" w:rsidP="003A516D">
      <w:pPr>
        <w:pStyle w:val="Heading3"/>
        <w:shd w:val="clear" w:color="auto" w:fill="FFFFFF"/>
        <w:spacing w:before="691" w:after="120"/>
        <w:rPr>
          <w:rFonts w:ascii="Arial" w:hAnsi="Arial" w:cs="Arial"/>
          <w:color w:val="333333"/>
          <w:sz w:val="37"/>
          <w:szCs w:val="37"/>
        </w:rPr>
      </w:pPr>
      <w:r>
        <w:rPr>
          <w:rFonts w:ascii="Arial" w:hAnsi="Arial" w:cs="Arial"/>
          <w:color w:val="333333"/>
          <w:sz w:val="37"/>
          <w:szCs w:val="37"/>
        </w:rPr>
        <w:t>Difference Between Logs and Metrics</w:t>
      </w:r>
    </w:p>
    <w:p w:rsidR="003A516D" w:rsidRDefault="003A516D" w:rsidP="003A516D">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The Firehose carries both logs and metrics, which differ as follows:</w:t>
      </w:r>
    </w:p>
    <w:p w:rsidR="003A516D" w:rsidRDefault="003A516D" w:rsidP="003A516D">
      <w:pPr>
        <w:numPr>
          <w:ilvl w:val="0"/>
          <w:numId w:val="2"/>
        </w:numPr>
        <w:shd w:val="clear" w:color="auto" w:fill="FFFFFF"/>
        <w:spacing w:after="120" w:line="240" w:lineRule="auto"/>
        <w:ind w:left="0"/>
        <w:rPr>
          <w:rFonts w:ascii="Arial" w:hAnsi="Arial" w:cs="Arial"/>
          <w:color w:val="333333"/>
          <w:sz w:val="18"/>
          <w:szCs w:val="18"/>
        </w:rPr>
      </w:pPr>
      <w:r>
        <w:rPr>
          <w:rStyle w:val="Strong"/>
          <w:rFonts w:ascii="Arial" w:hAnsi="Arial" w:cs="Arial"/>
          <w:color w:val="333333"/>
          <w:sz w:val="18"/>
          <w:szCs w:val="18"/>
        </w:rPr>
        <w:t>Metrics</w:t>
      </w:r>
    </w:p>
    <w:p w:rsidR="003A516D" w:rsidRDefault="003A516D" w:rsidP="003A516D">
      <w:pPr>
        <w:numPr>
          <w:ilvl w:val="1"/>
          <w:numId w:val="2"/>
        </w:numPr>
        <w:shd w:val="clear" w:color="auto" w:fill="FFFFFF"/>
        <w:spacing w:after="0" w:line="240" w:lineRule="auto"/>
        <w:ind w:left="0"/>
        <w:rPr>
          <w:rFonts w:ascii="Arial" w:hAnsi="Arial" w:cs="Arial"/>
          <w:color w:val="333333"/>
          <w:sz w:val="18"/>
          <w:szCs w:val="18"/>
        </w:rPr>
      </w:pPr>
      <w:r>
        <w:rPr>
          <w:rFonts w:ascii="Arial" w:hAnsi="Arial" w:cs="Arial"/>
          <w:color w:val="333333"/>
          <w:sz w:val="18"/>
          <w:szCs w:val="18"/>
        </w:rPr>
        <w:t>Report a measurement from or status of a VM at its timestamp time</w:t>
      </w:r>
    </w:p>
    <w:p w:rsidR="003A516D" w:rsidRDefault="003A516D" w:rsidP="003A516D">
      <w:pPr>
        <w:numPr>
          <w:ilvl w:val="1"/>
          <w:numId w:val="2"/>
        </w:numPr>
        <w:shd w:val="clear" w:color="auto" w:fill="FFFFFF"/>
        <w:spacing w:after="0" w:line="240" w:lineRule="auto"/>
        <w:ind w:left="0"/>
        <w:rPr>
          <w:rFonts w:ascii="Arial" w:hAnsi="Arial" w:cs="Arial"/>
          <w:color w:val="333333"/>
          <w:sz w:val="18"/>
          <w:szCs w:val="18"/>
        </w:rPr>
      </w:pPr>
      <w:r>
        <w:rPr>
          <w:rFonts w:ascii="Arial" w:hAnsi="Arial" w:cs="Arial"/>
          <w:color w:val="333333"/>
          <w:sz w:val="18"/>
          <w:szCs w:val="18"/>
        </w:rPr>
        <w:t>Follow</w:t>
      </w:r>
      <w:r>
        <w:rPr>
          <w:rStyle w:val="apple-converted-space"/>
          <w:rFonts w:ascii="Arial" w:hAnsi="Arial" w:cs="Arial"/>
          <w:color w:val="333333"/>
          <w:sz w:val="18"/>
          <w:szCs w:val="18"/>
        </w:rPr>
        <w:t> </w:t>
      </w:r>
      <w:hyperlink r:id="rId8" w:history="1">
        <w:r>
          <w:rPr>
            <w:rStyle w:val="Hyperlink"/>
            <w:rFonts w:ascii="Arial" w:hAnsi="Arial" w:cs="Arial"/>
            <w:color w:val="2185C5"/>
            <w:sz w:val="18"/>
            <w:szCs w:val="18"/>
          </w:rPr>
          <w:t>dropsonde</w:t>
        </w:r>
      </w:hyperlink>
      <w:r>
        <w:rPr>
          <w:rStyle w:val="apple-converted-space"/>
          <w:rFonts w:ascii="Arial" w:hAnsi="Arial" w:cs="Arial"/>
          <w:color w:val="333333"/>
          <w:sz w:val="18"/>
          <w:szCs w:val="18"/>
        </w:rPr>
        <w:t> </w:t>
      </w:r>
      <w:r>
        <w:rPr>
          <w:rFonts w:ascii="Arial" w:hAnsi="Arial" w:cs="Arial"/>
          <w:color w:val="333333"/>
          <w:sz w:val="18"/>
          <w:szCs w:val="18"/>
        </w:rPr>
        <w:t>or</w:t>
      </w:r>
      <w:r>
        <w:rPr>
          <w:rStyle w:val="apple-converted-space"/>
          <w:rFonts w:ascii="Arial" w:hAnsi="Arial" w:cs="Arial"/>
          <w:color w:val="333333"/>
          <w:sz w:val="18"/>
          <w:szCs w:val="18"/>
        </w:rPr>
        <w:t> </w:t>
      </w:r>
      <w:hyperlink r:id="rId9" w:history="1">
        <w:r>
          <w:rPr>
            <w:rStyle w:val="Hyperlink"/>
            <w:rFonts w:ascii="Arial" w:hAnsi="Arial" w:cs="Arial"/>
            <w:color w:val="2185C5"/>
            <w:sz w:val="18"/>
            <w:szCs w:val="18"/>
          </w:rPr>
          <w:t>statsd</w:t>
        </w:r>
      </w:hyperlink>
      <w:r>
        <w:rPr>
          <w:rStyle w:val="apple-converted-space"/>
          <w:rFonts w:ascii="Arial" w:hAnsi="Arial" w:cs="Arial"/>
          <w:color w:val="333333"/>
          <w:sz w:val="18"/>
          <w:szCs w:val="18"/>
        </w:rPr>
        <w:t> </w:t>
      </w:r>
      <w:r>
        <w:rPr>
          <w:rFonts w:ascii="Arial" w:hAnsi="Arial" w:cs="Arial"/>
          <w:color w:val="333333"/>
          <w:sz w:val="18"/>
          <w:szCs w:val="18"/>
        </w:rPr>
        <w:t>protocol</w:t>
      </w:r>
    </w:p>
    <w:p w:rsidR="003A516D" w:rsidRDefault="003A516D" w:rsidP="003A516D">
      <w:pPr>
        <w:numPr>
          <w:ilvl w:val="1"/>
          <w:numId w:val="2"/>
        </w:numPr>
        <w:shd w:val="clear" w:color="auto" w:fill="FFFFFF"/>
        <w:spacing w:after="0" w:line="240" w:lineRule="auto"/>
        <w:ind w:left="0"/>
        <w:rPr>
          <w:rFonts w:ascii="Arial" w:hAnsi="Arial" w:cs="Arial"/>
          <w:color w:val="333333"/>
          <w:sz w:val="18"/>
          <w:szCs w:val="18"/>
        </w:rPr>
      </w:pPr>
      <w:r>
        <w:rPr>
          <w:rFonts w:ascii="Arial" w:hAnsi="Arial" w:cs="Arial"/>
          <w:color w:val="333333"/>
          <w:sz w:val="18"/>
          <w:szCs w:val="18"/>
        </w:rPr>
        <w:t>Can route to a monitoring platform to trigger alerts</w:t>
      </w:r>
    </w:p>
    <w:p w:rsidR="003A516D" w:rsidRDefault="003A516D" w:rsidP="003A516D">
      <w:pPr>
        <w:numPr>
          <w:ilvl w:val="0"/>
          <w:numId w:val="2"/>
        </w:numPr>
        <w:shd w:val="clear" w:color="auto" w:fill="FFFFFF"/>
        <w:spacing w:after="120" w:line="240" w:lineRule="auto"/>
        <w:ind w:left="0"/>
        <w:rPr>
          <w:rFonts w:ascii="Arial" w:hAnsi="Arial" w:cs="Arial"/>
          <w:color w:val="333333"/>
          <w:sz w:val="18"/>
          <w:szCs w:val="18"/>
        </w:rPr>
      </w:pPr>
      <w:r>
        <w:rPr>
          <w:rStyle w:val="Strong"/>
          <w:rFonts w:ascii="Arial" w:hAnsi="Arial" w:cs="Arial"/>
          <w:color w:val="333333"/>
          <w:sz w:val="18"/>
          <w:szCs w:val="18"/>
        </w:rPr>
        <w:t>Logs</w:t>
      </w:r>
    </w:p>
    <w:p w:rsidR="003A516D" w:rsidRDefault="003A516D" w:rsidP="008D044C">
      <w:pPr>
        <w:numPr>
          <w:ilvl w:val="1"/>
          <w:numId w:val="2"/>
        </w:numPr>
        <w:shd w:val="clear" w:color="auto" w:fill="FFFFFF"/>
        <w:spacing w:after="0" w:line="240" w:lineRule="auto"/>
        <w:ind w:left="0"/>
        <w:rPr>
          <w:rFonts w:ascii="Arial" w:hAnsi="Arial" w:cs="Arial"/>
          <w:color w:val="333333"/>
          <w:sz w:val="18"/>
          <w:szCs w:val="18"/>
        </w:rPr>
      </w:pPr>
      <w:r>
        <w:rPr>
          <w:rFonts w:ascii="Arial" w:hAnsi="Arial" w:cs="Arial"/>
          <w:color w:val="333333"/>
          <w:sz w:val="18"/>
          <w:szCs w:val="18"/>
        </w:rPr>
        <w:t>Report events detected, actions taken, errors, or any other messages the operator or developer wanted to generate</w:t>
      </w:r>
    </w:p>
    <w:p w:rsidR="003A516D" w:rsidRDefault="003A516D" w:rsidP="008D044C">
      <w:pPr>
        <w:numPr>
          <w:ilvl w:val="1"/>
          <w:numId w:val="2"/>
        </w:numPr>
        <w:shd w:val="clear" w:color="auto" w:fill="FFFFFF"/>
        <w:spacing w:after="0" w:line="240" w:lineRule="auto"/>
        <w:ind w:left="0"/>
        <w:rPr>
          <w:rFonts w:ascii="Arial" w:hAnsi="Arial" w:cs="Arial"/>
          <w:color w:val="333333"/>
          <w:sz w:val="18"/>
          <w:szCs w:val="18"/>
        </w:rPr>
      </w:pPr>
      <w:r>
        <w:rPr>
          <w:rFonts w:ascii="Arial" w:hAnsi="Arial" w:cs="Arial"/>
          <w:color w:val="333333"/>
          <w:sz w:val="18"/>
          <w:szCs w:val="18"/>
        </w:rPr>
        <w:t>Follow the syslog standard</w:t>
      </w:r>
    </w:p>
    <w:p w:rsidR="008D044C" w:rsidRDefault="003A516D" w:rsidP="008D044C">
      <w:pPr>
        <w:numPr>
          <w:ilvl w:val="1"/>
          <w:numId w:val="2"/>
        </w:numPr>
        <w:shd w:val="clear" w:color="auto" w:fill="FFFFFF"/>
        <w:spacing w:after="0" w:line="240" w:lineRule="auto"/>
        <w:ind w:left="0"/>
        <w:rPr>
          <w:rFonts w:ascii="Arial" w:hAnsi="Arial" w:cs="Arial"/>
          <w:color w:val="333333"/>
          <w:sz w:val="18"/>
          <w:szCs w:val="18"/>
        </w:rPr>
      </w:pPr>
      <w:r>
        <w:rPr>
          <w:rFonts w:ascii="Arial" w:hAnsi="Arial" w:cs="Arial"/>
          <w:color w:val="333333"/>
          <w:sz w:val="18"/>
          <w:szCs w:val="18"/>
        </w:rPr>
        <w:t>Are not used to trigger alert</w:t>
      </w:r>
    </w:p>
    <w:p w:rsidR="008D044C" w:rsidRDefault="008D044C" w:rsidP="008D044C">
      <w:pPr>
        <w:shd w:val="clear" w:color="auto" w:fill="FFFFFF"/>
        <w:spacing w:after="0" w:line="240" w:lineRule="auto"/>
        <w:rPr>
          <w:rFonts w:ascii="Arial" w:hAnsi="Arial" w:cs="Arial"/>
          <w:color w:val="333333"/>
          <w:sz w:val="18"/>
          <w:szCs w:val="18"/>
        </w:rPr>
      </w:pPr>
    </w:p>
    <w:p w:rsidR="003A516D" w:rsidRPr="008D044C" w:rsidRDefault="003A516D" w:rsidP="008D044C">
      <w:pPr>
        <w:shd w:val="clear" w:color="auto" w:fill="FFFFFF"/>
        <w:spacing w:after="0" w:line="240" w:lineRule="auto"/>
        <w:rPr>
          <w:rFonts w:ascii="Arial" w:hAnsi="Arial" w:cs="Arial"/>
          <w:color w:val="333333"/>
          <w:sz w:val="18"/>
          <w:szCs w:val="18"/>
        </w:rPr>
      </w:pPr>
      <w:r w:rsidRPr="008D044C">
        <w:rPr>
          <w:rFonts w:ascii="Arial" w:hAnsi="Arial" w:cs="Arial"/>
          <w:color w:val="333333"/>
          <w:sz w:val="24"/>
          <w:szCs w:val="24"/>
        </w:rPr>
        <w:t>Nozzles</w:t>
      </w:r>
    </w:p>
    <w:p w:rsidR="003A516D" w:rsidRDefault="003A516D" w:rsidP="003A516D">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Nozzles are programs which consume data from the Loggregator Firehose. Nozzles can be configured to select, buffer, and transform data, and forward it to other applications and services. For example:</w:t>
      </w:r>
    </w:p>
    <w:p w:rsidR="003A516D" w:rsidRDefault="003A516D" w:rsidP="003A516D">
      <w:pPr>
        <w:numPr>
          <w:ilvl w:val="0"/>
          <w:numId w:val="3"/>
        </w:numPr>
        <w:shd w:val="clear" w:color="auto" w:fill="FFFFFF"/>
        <w:spacing w:after="120" w:line="240" w:lineRule="auto"/>
        <w:ind w:left="0"/>
        <w:rPr>
          <w:rFonts w:ascii="Arial" w:hAnsi="Arial" w:cs="Arial"/>
          <w:color w:val="333333"/>
          <w:sz w:val="18"/>
          <w:szCs w:val="18"/>
        </w:rPr>
      </w:pPr>
      <w:r>
        <w:rPr>
          <w:rFonts w:ascii="Arial" w:hAnsi="Arial" w:cs="Arial"/>
          <w:color w:val="333333"/>
          <w:sz w:val="18"/>
          <w:szCs w:val="18"/>
        </w:rPr>
        <w:t>The</w:t>
      </w:r>
      <w:r>
        <w:rPr>
          <w:rStyle w:val="apple-converted-space"/>
          <w:rFonts w:ascii="Arial" w:hAnsi="Arial" w:cs="Arial"/>
          <w:color w:val="333333"/>
          <w:sz w:val="18"/>
          <w:szCs w:val="18"/>
        </w:rPr>
        <w:t> </w:t>
      </w:r>
      <w:hyperlink r:id="rId10" w:history="1">
        <w:r>
          <w:rPr>
            <w:rStyle w:val="Hyperlink"/>
            <w:rFonts w:ascii="Arial" w:hAnsi="Arial" w:cs="Arial"/>
            <w:color w:val="2185C5"/>
            <w:sz w:val="18"/>
            <w:szCs w:val="18"/>
          </w:rPr>
          <w:t>Datadog nozzle</w:t>
        </w:r>
      </w:hyperlink>
      <w:r>
        <w:rPr>
          <w:rStyle w:val="apple-converted-space"/>
          <w:rFonts w:ascii="Arial" w:hAnsi="Arial" w:cs="Arial"/>
          <w:color w:val="333333"/>
          <w:sz w:val="18"/>
          <w:szCs w:val="18"/>
        </w:rPr>
        <w:t> </w:t>
      </w:r>
      <w:r>
        <w:rPr>
          <w:rFonts w:ascii="Arial" w:hAnsi="Arial" w:cs="Arial"/>
          <w:color w:val="333333"/>
          <w:sz w:val="18"/>
          <w:szCs w:val="18"/>
        </w:rPr>
        <w:t>publishes metrics coming from the Firehose to Datadog.</w:t>
      </w:r>
    </w:p>
    <w:p w:rsidR="003A516D" w:rsidRDefault="003A516D" w:rsidP="003A516D">
      <w:pPr>
        <w:numPr>
          <w:ilvl w:val="0"/>
          <w:numId w:val="3"/>
        </w:numPr>
        <w:shd w:val="clear" w:color="auto" w:fill="FFFFFF"/>
        <w:spacing w:after="120" w:line="240" w:lineRule="auto"/>
        <w:ind w:left="0"/>
        <w:rPr>
          <w:rFonts w:ascii="Arial" w:hAnsi="Arial" w:cs="Arial"/>
          <w:color w:val="333333"/>
          <w:sz w:val="18"/>
          <w:szCs w:val="18"/>
        </w:rPr>
      </w:pPr>
      <w:r>
        <w:rPr>
          <w:rFonts w:ascii="Arial" w:hAnsi="Arial" w:cs="Arial"/>
          <w:color w:val="333333"/>
          <w:sz w:val="18"/>
          <w:szCs w:val="18"/>
        </w:rPr>
        <w:t>The</w:t>
      </w:r>
      <w:r>
        <w:rPr>
          <w:rStyle w:val="apple-converted-space"/>
          <w:rFonts w:ascii="Arial" w:hAnsi="Arial" w:cs="Arial"/>
          <w:color w:val="333333"/>
          <w:sz w:val="18"/>
          <w:szCs w:val="18"/>
        </w:rPr>
        <w:t> </w:t>
      </w:r>
      <w:hyperlink r:id="rId11" w:history="1">
        <w:r>
          <w:rPr>
            <w:rStyle w:val="Hyperlink"/>
            <w:rFonts w:ascii="Arial" w:hAnsi="Arial" w:cs="Arial"/>
            <w:color w:val="2185C5"/>
            <w:sz w:val="18"/>
            <w:szCs w:val="18"/>
          </w:rPr>
          <w:t>Syslog nozzle</w:t>
        </w:r>
      </w:hyperlink>
      <w:r>
        <w:rPr>
          <w:rStyle w:val="apple-converted-space"/>
          <w:rFonts w:ascii="Arial" w:hAnsi="Arial" w:cs="Arial"/>
          <w:color w:val="333333"/>
          <w:sz w:val="18"/>
          <w:szCs w:val="18"/>
        </w:rPr>
        <w:t> </w:t>
      </w:r>
      <w:r>
        <w:rPr>
          <w:rFonts w:ascii="Arial" w:hAnsi="Arial" w:cs="Arial"/>
          <w:color w:val="333333"/>
          <w:sz w:val="18"/>
          <w:szCs w:val="18"/>
        </w:rPr>
        <w:t>filters out log messages coming from the Firehose and sends it to a syslog server.</w:t>
      </w:r>
    </w:p>
    <w:p w:rsidR="003A516D" w:rsidRDefault="003A516D" w:rsidP="003A516D">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See our</w:t>
      </w:r>
      <w:r>
        <w:rPr>
          <w:rStyle w:val="apple-converted-space"/>
          <w:rFonts w:ascii="Arial" w:eastAsiaTheme="majorEastAsia" w:hAnsi="Arial" w:cs="Arial"/>
          <w:color w:val="333333"/>
          <w:sz w:val="18"/>
          <w:szCs w:val="18"/>
        </w:rPr>
        <w:t> </w:t>
      </w:r>
      <w:hyperlink r:id="rId12" w:history="1">
        <w:r>
          <w:rPr>
            <w:rStyle w:val="Hyperlink"/>
            <w:rFonts w:ascii="Arial" w:hAnsi="Arial" w:cs="Arial"/>
            <w:color w:val="2185C5"/>
            <w:sz w:val="18"/>
            <w:szCs w:val="18"/>
          </w:rPr>
          <w:t>Nozzle Tutorial</w:t>
        </w:r>
      </w:hyperlink>
      <w:r>
        <w:rPr>
          <w:rFonts w:ascii="Arial" w:hAnsi="Arial" w:cs="Arial"/>
          <w:color w:val="333333"/>
          <w:sz w:val="18"/>
          <w:szCs w:val="18"/>
        </w:rPr>
        <w:t>.</w:t>
      </w:r>
    </w:p>
    <w:p w:rsidR="00326F82" w:rsidRDefault="00326F82"/>
    <w:sectPr w:rsidR="00326F82" w:rsidSect="00326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508D"/>
    <w:multiLevelType w:val="multilevel"/>
    <w:tmpl w:val="EB02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787630"/>
    <w:multiLevelType w:val="multilevel"/>
    <w:tmpl w:val="9EDA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93BB7"/>
    <w:multiLevelType w:val="multilevel"/>
    <w:tmpl w:val="4D02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F5937"/>
    <w:rsid w:val="000270BD"/>
    <w:rsid w:val="002B3C33"/>
    <w:rsid w:val="00326F82"/>
    <w:rsid w:val="003A516D"/>
    <w:rsid w:val="00421E96"/>
    <w:rsid w:val="00743DE7"/>
    <w:rsid w:val="008D044C"/>
    <w:rsid w:val="009A54DF"/>
    <w:rsid w:val="00B42E9E"/>
    <w:rsid w:val="00CF5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F82"/>
  </w:style>
  <w:style w:type="paragraph" w:styleId="Heading1">
    <w:name w:val="heading 1"/>
    <w:basedOn w:val="Normal"/>
    <w:link w:val="Heading1Char"/>
    <w:uiPriority w:val="9"/>
    <w:qFormat/>
    <w:rsid w:val="00CF59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51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51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9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A51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516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A5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516D"/>
  </w:style>
  <w:style w:type="character" w:styleId="Strong">
    <w:name w:val="Strong"/>
    <w:basedOn w:val="DefaultParagraphFont"/>
    <w:uiPriority w:val="22"/>
    <w:qFormat/>
    <w:rsid w:val="003A516D"/>
    <w:rPr>
      <w:b/>
      <w:bCs/>
    </w:rPr>
  </w:style>
  <w:style w:type="character" w:styleId="Hyperlink">
    <w:name w:val="Hyperlink"/>
    <w:basedOn w:val="DefaultParagraphFont"/>
    <w:uiPriority w:val="99"/>
    <w:semiHidden/>
    <w:unhideWhenUsed/>
    <w:rsid w:val="003A516D"/>
    <w:rPr>
      <w:color w:val="0000FF"/>
      <w:u w:val="single"/>
    </w:rPr>
  </w:style>
  <w:style w:type="character" w:styleId="HTMLCode">
    <w:name w:val="HTML Code"/>
    <w:basedOn w:val="DefaultParagraphFont"/>
    <w:uiPriority w:val="99"/>
    <w:semiHidden/>
    <w:unhideWhenUsed/>
    <w:rsid w:val="003A51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1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5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1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3008430">
      <w:bodyDiv w:val="1"/>
      <w:marLeft w:val="0"/>
      <w:marRight w:val="0"/>
      <w:marTop w:val="0"/>
      <w:marBottom w:val="0"/>
      <w:divBdr>
        <w:top w:val="none" w:sz="0" w:space="0" w:color="auto"/>
        <w:left w:val="none" w:sz="0" w:space="0" w:color="auto"/>
        <w:bottom w:val="none" w:sz="0" w:space="0" w:color="auto"/>
        <w:right w:val="none" w:sz="0" w:space="0" w:color="auto"/>
      </w:divBdr>
    </w:div>
    <w:div w:id="116039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foundry/dropsonde-protoc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loudfoundry/dropsonde-protocol" TargetMode="External"/><Relationship Id="rId12" Type="http://schemas.openxmlformats.org/officeDocument/2006/relationships/hyperlink" Target="http://docs.pivotal.io/pivotalcf/1-9/loggregator/nozzle-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loudfoundry-community/firehose-to-syslog" TargetMode="External"/><Relationship Id="rId5" Type="http://schemas.openxmlformats.org/officeDocument/2006/relationships/hyperlink" Target="http://docs.pivotal.io/pivotalcf/1-9/loggregator/architecture.html" TargetMode="External"/><Relationship Id="rId10" Type="http://schemas.openxmlformats.org/officeDocument/2006/relationships/hyperlink" Target="https://github.com/cloudfoundry-incubator/datadog-firehose-nozzle" TargetMode="External"/><Relationship Id="rId4" Type="http://schemas.openxmlformats.org/officeDocument/2006/relationships/webSettings" Target="webSettings.xml"/><Relationship Id="rId9" Type="http://schemas.openxmlformats.org/officeDocument/2006/relationships/hyperlink" Target="https://github.com/etsy/stats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pkanti</dc:creator>
  <cp:keywords/>
  <dc:description/>
  <cp:lastModifiedBy>pkanti</cp:lastModifiedBy>
  <cp:revision>10</cp:revision>
  <dcterms:created xsi:type="dcterms:W3CDTF">2017-03-01T07:54:00Z</dcterms:created>
  <dcterms:modified xsi:type="dcterms:W3CDTF">2017-03-01T10:03:00Z</dcterms:modified>
</cp:coreProperties>
</file>