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B1F3A"/>
          <w:sz w:val="56"/>
        </w:rPr>
        <w:br/>
        <w:t>SENIOR PRODUCT DESIGNER</w:t>
        <w:br/>
      </w:r>
      <w:r>
        <w:rPr>
          <w:b/>
          <w:color w:val="176B87"/>
          <w:sz w:val="40"/>
        </w:rPr>
        <w:t>Interview Study &amp; Speaking Playbook</w:t>
        <w:br/>
      </w:r>
      <w:r>
        <w:rPr>
          <w:sz w:val="22"/>
        </w:rPr>
        <w:br/>
        <w:t>UX • Product Thinking • UI Craft • Design Systems • AI • Leadership • Delivery</w:t>
      </w:r>
      <w:r>
        <w:rPr>
          <w:i/>
        </w:rPr>
        <w:br/>
        <w:br/>
        <w:t>Prepared for Prabhakar Kumar</w:t>
        <w:br/>
        <w:t>2026</w:t>
      </w:r>
    </w:p>
    <w:p>
      <w:pPr>
        <w:pStyle w:val="Heading2"/>
      </w:pPr>
      <w:r>
        <w:br/>
        <w:t>Purpose</w:t>
      </w:r>
    </w:p>
    <w:p>
      <w:r>
        <w:t>This is a speaking-first syllabus for Senior / Lead Product Designer interviews. Do not memorize paragraphs. Learn the mental models, attach each topic to one real project, and practise explaining it aloud in 30-second, 2-minute and 5-minute versions.</w:t>
      </w:r>
    </w:p>
    <w:p>
      <w:pPr>
        <w:pStyle w:val="TalkTrack"/>
      </w:pPr>
      <w:r>
        <w:rPr>
          <w:b/>
        </w:rPr>
        <w:t xml:space="preserve">SAY IT: </w:t>
      </w:r>
      <w:r>
        <w:t>My job is not to prove that I know design vocabulary. My job is to make my decisions, trade-offs, evidence and impact easy for the interviewer to understand.</w:t>
      </w:r>
    </w:p>
    <w:p>
      <w:r>
        <w:br w:type="page"/>
      </w:r>
    </w:p>
    <w:p>
      <w:pPr>
        <w:pStyle w:val="Heading1"/>
      </w:pPr>
      <w:r>
        <w:t>1. The Complete Interview Syllabus</w:t>
      </w:r>
    </w:p>
    <w:p>
      <w:r>
        <w:t>Current senior-product-design interview guides consistently emphasize end-to-end reasoning, product judgment, UX/interaction craft, high-fidelity execution, design systems, accessibility, collaboration, metrics and the ability to explain decisions clearly. At senior level, interviewers increasingly probe ownership, trade-offs, influence and outcomes.</w:t>
      </w:r>
    </w:p>
    <w:p>
      <w:pPr>
        <w:pStyle w:val="Heading2"/>
      </w:pPr>
      <w:r>
        <w:t>A. Product Thinking &amp; Strategy</w:t>
      </w:r>
    </w:p>
    <w:p>
      <w:pPr>
        <w:pStyle w:val="ListBullet"/>
        <w:ind w:left="317" w:hanging="173"/>
      </w:pPr>
      <w:r>
        <w:t>Problem framing: user problem vs business problem vs requested feature</w:t>
      </w:r>
    </w:p>
    <w:p>
      <w:pPr>
        <w:pStyle w:val="ListBullet"/>
        <w:ind w:left="317" w:hanging="173"/>
      </w:pPr>
      <w:r>
        <w:t>Goals, constraints, assumptions, risks and success criteria</w:t>
      </w:r>
    </w:p>
    <w:p>
      <w:pPr>
        <w:pStyle w:val="ListBullet"/>
        <w:ind w:left="317" w:hanging="173"/>
      </w:pPr>
      <w:r>
        <w:t>Prioritization: impact vs effort, RICE/MoSCoW as tools—not rituals</w:t>
      </w:r>
    </w:p>
    <w:p>
      <w:pPr>
        <w:pStyle w:val="ListBullet"/>
        <w:ind w:left="317" w:hanging="173"/>
      </w:pPr>
      <w:r>
        <w:t>MVP vs prototype vs pilot vs production</w:t>
      </w:r>
    </w:p>
    <w:p>
      <w:pPr>
        <w:pStyle w:val="ListBullet"/>
        <w:ind w:left="317" w:hanging="173"/>
      </w:pPr>
      <w:r>
        <w:t>Trade-offs: usability, business, technology, time, risk</w:t>
      </w:r>
    </w:p>
    <w:p>
      <w:pPr>
        <w:pStyle w:val="ListBullet"/>
        <w:ind w:left="317" w:hanging="173"/>
      </w:pPr>
      <w:r>
        <w:t>Metrics: acquisition, activation, engagement, retention, conversion; task success, time-on-task, error rate, SUS/NPS when appropriate</w:t>
      </w:r>
    </w:p>
    <w:p>
      <w:pPr>
        <w:pStyle w:val="ListBullet"/>
        <w:ind w:left="317" w:hanging="173"/>
      </w:pPr>
      <w:r>
        <w:t>0→1 vs optimization vs platform/system work</w:t>
      </w:r>
    </w:p>
    <w:p>
      <w:pPr>
        <w:pStyle w:val="ListBullet"/>
        <w:ind w:left="317" w:hanging="173"/>
      </w:pPr>
      <w:r>
        <w:t>Roadmaps, hypotheses, experiments and learning loops</w:t>
      </w:r>
    </w:p>
    <w:p>
      <w:pPr>
        <w:pStyle w:val="Heading2"/>
      </w:pPr>
      <w:r>
        <w:t>B. User Research</w:t>
      </w:r>
    </w:p>
    <w:p>
      <w:pPr>
        <w:pStyle w:val="ListBullet"/>
        <w:ind w:left="317" w:hanging="173"/>
      </w:pPr>
      <w:r>
        <w:t>Research questions and choosing the right method</w:t>
      </w:r>
    </w:p>
    <w:p>
      <w:pPr>
        <w:pStyle w:val="ListBullet"/>
        <w:ind w:left="317" w:hanging="173"/>
      </w:pPr>
      <w:r>
        <w:t>Stakeholder interviews, user interviews, contextual inquiry, observation</w:t>
      </w:r>
    </w:p>
    <w:p>
      <w:pPr>
        <w:pStyle w:val="ListBullet"/>
        <w:ind w:left="317" w:hanging="173"/>
      </w:pPr>
      <w:r>
        <w:t>Surveys and quantitative evidence</w:t>
      </w:r>
    </w:p>
    <w:p>
      <w:pPr>
        <w:pStyle w:val="ListBullet"/>
        <w:ind w:left="317" w:hanging="173"/>
      </w:pPr>
      <w:r>
        <w:t>Analytics, funnels, support tickets and search logs</w:t>
      </w:r>
    </w:p>
    <w:p>
      <w:pPr>
        <w:pStyle w:val="ListBullet"/>
        <w:ind w:left="317" w:hanging="173"/>
      </w:pPr>
      <w:r>
        <w:t>Personas/JTBD only when they help decisions</w:t>
      </w:r>
    </w:p>
    <w:p>
      <w:pPr>
        <w:pStyle w:val="ListBullet"/>
        <w:ind w:left="317" w:hanging="173"/>
      </w:pPr>
      <w:r>
        <w:t>Bias: leading questions, confirmation bias, sampling limitations</w:t>
      </w:r>
    </w:p>
    <w:p>
      <w:pPr>
        <w:pStyle w:val="ListBullet"/>
        <w:ind w:left="317" w:hanging="173"/>
      </w:pPr>
      <w:r>
        <w:t>Synthesis: affinity mapping, themes, opportunity areas</w:t>
      </w:r>
    </w:p>
    <w:p>
      <w:pPr>
        <w:pStyle w:val="ListBullet"/>
        <w:ind w:left="317" w:hanging="173"/>
      </w:pPr>
      <w:r>
        <w:t>Research under constraints: no access to users, limited time, proxy evidence</w:t>
      </w:r>
    </w:p>
    <w:p>
      <w:pPr>
        <w:pStyle w:val="Heading2"/>
      </w:pPr>
      <w:r>
        <w:t>C. Information Architecture &amp; Navigation</w:t>
      </w:r>
    </w:p>
    <w:p>
      <w:pPr>
        <w:pStyle w:val="ListBullet"/>
        <w:ind w:left="317" w:hanging="173"/>
      </w:pPr>
      <w:r>
        <w:t>Content inventory, taxonomy, hierarchy and labeling</w:t>
      </w:r>
    </w:p>
    <w:p>
      <w:pPr>
        <w:pStyle w:val="ListBullet"/>
        <w:ind w:left="317" w:hanging="173"/>
      </w:pPr>
      <w:r>
        <w:t>Open/closed card sorting and tree testing</w:t>
      </w:r>
    </w:p>
    <w:p>
      <w:pPr>
        <w:pStyle w:val="ListBullet"/>
        <w:ind w:left="317" w:hanging="173"/>
      </w:pPr>
      <w:r>
        <w:t>Global vs local navigation; hub-and-spoke vs hierarchical structures</w:t>
      </w:r>
    </w:p>
    <w:p>
      <w:pPr>
        <w:pStyle w:val="ListBullet"/>
        <w:ind w:left="317" w:hanging="173"/>
      </w:pPr>
      <w:r>
        <w:t>Search, filtering, sorting and faceted navigation</w:t>
      </w:r>
    </w:p>
    <w:p>
      <w:pPr>
        <w:pStyle w:val="ListBullet"/>
        <w:ind w:left="317" w:hanging="173"/>
      </w:pPr>
      <w:r>
        <w:t>Wayfinding, breadcrumbs, orientation and information scent</w:t>
      </w:r>
    </w:p>
    <w:p>
      <w:pPr>
        <w:pStyle w:val="ListBullet"/>
        <w:ind w:left="317" w:hanging="173"/>
      </w:pPr>
      <w:r>
        <w:t>Role-based IA and permission-aware navigation</w:t>
      </w:r>
    </w:p>
    <w:p>
      <w:pPr>
        <w:pStyle w:val="ListBullet"/>
        <w:ind w:left="317" w:hanging="173"/>
      </w:pPr>
      <w:r>
        <w:t>Large-scale enterprise navigation and discoverability</w:t>
      </w:r>
    </w:p>
    <w:p>
      <w:pPr>
        <w:pStyle w:val="Heading2"/>
      </w:pPr>
      <w:r>
        <w:t>D. Interaction Design</w:t>
      </w:r>
    </w:p>
    <w:p>
      <w:pPr>
        <w:pStyle w:val="ListBullet"/>
        <w:ind w:left="317" w:hanging="173"/>
      </w:pPr>
      <w:r>
        <w:t>User stories, jobs, task flows, user flows and service blueprints</w:t>
      </w:r>
    </w:p>
    <w:p>
      <w:pPr>
        <w:pStyle w:val="ListBullet"/>
        <w:ind w:left="317" w:hanging="173"/>
      </w:pPr>
      <w:r>
        <w:t>Progressive disclosure and cognitive load</w:t>
      </w:r>
    </w:p>
    <w:p>
      <w:pPr>
        <w:pStyle w:val="ListBullet"/>
        <w:ind w:left="317" w:hanging="173"/>
      </w:pPr>
      <w:r>
        <w:t>Forms, validation, defaults, destructive actions and confirmation</w:t>
      </w:r>
    </w:p>
    <w:p>
      <w:pPr>
        <w:pStyle w:val="ListBullet"/>
        <w:ind w:left="317" w:hanging="173"/>
      </w:pPr>
      <w:r>
        <w:t>Empty/loading/error/success/partial/offline states</w:t>
      </w:r>
    </w:p>
    <w:p>
      <w:pPr>
        <w:pStyle w:val="ListBullet"/>
        <w:ind w:left="317" w:hanging="173"/>
      </w:pPr>
      <w:r>
        <w:t>Undo, recovery, prevention and error messaging</w:t>
      </w:r>
    </w:p>
    <w:p>
      <w:pPr>
        <w:pStyle w:val="ListBullet"/>
        <w:ind w:left="317" w:hanging="173"/>
      </w:pPr>
      <w:r>
        <w:t>Onboarding, permissions and authentication</w:t>
      </w:r>
    </w:p>
    <w:p>
      <w:pPr>
        <w:pStyle w:val="ListBullet"/>
        <w:ind w:left="317" w:hanging="173"/>
      </w:pPr>
      <w:r>
        <w:t>Complex workflows, multi-role handoffs and state transitions</w:t>
      </w:r>
    </w:p>
    <w:p>
      <w:pPr>
        <w:pStyle w:val="ListBullet"/>
        <w:ind w:left="317" w:hanging="173"/>
      </w:pPr>
      <w:r>
        <w:t>Microinteractions, feedback, affordance and direct manipulation</w:t>
      </w:r>
    </w:p>
    <w:p>
      <w:pPr>
        <w:pStyle w:val="Heading2"/>
      </w:pPr>
      <w:r>
        <w:t>E. UI &amp; Visual Craft</w:t>
      </w:r>
    </w:p>
    <w:p>
      <w:pPr>
        <w:pStyle w:val="ListBullet"/>
        <w:ind w:left="317" w:hanging="173"/>
      </w:pPr>
      <w:r>
        <w:t>Visual hierarchy, layout, grids, alignment and spacing</w:t>
      </w:r>
    </w:p>
    <w:p>
      <w:pPr>
        <w:pStyle w:val="ListBullet"/>
        <w:ind w:left="317" w:hanging="173"/>
      </w:pPr>
      <w:r>
        <w:t>Typography: scale, line length, density and readability</w:t>
      </w:r>
    </w:p>
    <w:p>
      <w:pPr>
        <w:pStyle w:val="ListBullet"/>
        <w:ind w:left="317" w:hanging="173"/>
      </w:pPr>
      <w:r>
        <w:t>Color: semantic use, contrast and restraint</w:t>
      </w:r>
    </w:p>
    <w:p>
      <w:pPr>
        <w:pStyle w:val="ListBullet"/>
        <w:ind w:left="317" w:hanging="173"/>
      </w:pPr>
      <w:r>
        <w:t>Responsive/adaptive behavior and mobile-first reasoning</w:t>
      </w:r>
    </w:p>
    <w:p>
      <w:pPr>
        <w:pStyle w:val="ListBullet"/>
        <w:ind w:left="317" w:hanging="173"/>
      </w:pPr>
      <w:r>
        <w:t>Data-dense dashboards and visual prioritization</w:t>
      </w:r>
    </w:p>
    <w:p>
      <w:pPr>
        <w:pStyle w:val="ListBullet"/>
        <w:ind w:left="317" w:hanging="173"/>
      </w:pPr>
      <w:r>
        <w:t>Iconography, imagery and motion with purpose</w:t>
      </w:r>
    </w:p>
    <w:p>
      <w:pPr>
        <w:pStyle w:val="ListBullet"/>
        <w:ind w:left="317" w:hanging="173"/>
      </w:pPr>
      <w:r>
        <w:t>Polish: consistency, states, edge cases and visual QA</w:t>
      </w:r>
    </w:p>
    <w:p>
      <w:pPr>
        <w:pStyle w:val="ListBullet"/>
        <w:ind w:left="317" w:hanging="173"/>
      </w:pPr>
      <w:r>
        <w:t>How to be distinctive without sacrificing usability</w:t>
      </w:r>
    </w:p>
    <w:p>
      <w:pPr>
        <w:pStyle w:val="Heading2"/>
      </w:pPr>
      <w:r>
        <w:t>F. Figma &amp; Prototyping</w:t>
      </w:r>
    </w:p>
    <w:p>
      <w:pPr>
        <w:pStyle w:val="ListBullet"/>
        <w:ind w:left="317" w:hanging="173"/>
      </w:pPr>
      <w:r>
        <w:t>Auto Layout, constraints, variables, components, variants and properties</w:t>
      </w:r>
    </w:p>
    <w:p>
      <w:pPr>
        <w:pStyle w:val="ListBullet"/>
        <w:ind w:left="317" w:hanging="173"/>
      </w:pPr>
      <w:r>
        <w:t>Component architecture and reusable patterns</w:t>
      </w:r>
    </w:p>
    <w:p>
      <w:pPr>
        <w:pStyle w:val="ListBullet"/>
        <w:ind w:left="317" w:hanging="173"/>
      </w:pPr>
      <w:r>
        <w:t>Interactive prototypes and choosing fidelity based on the question</w:t>
      </w:r>
    </w:p>
    <w:p>
      <w:pPr>
        <w:pStyle w:val="ListBullet"/>
        <w:ind w:left="317" w:hanging="173"/>
      </w:pPr>
      <w:r>
        <w:t>Dev Mode / specs / annotations / handoff</w:t>
      </w:r>
    </w:p>
    <w:p>
      <w:pPr>
        <w:pStyle w:val="ListBullet"/>
        <w:ind w:left="317" w:hanging="173"/>
      </w:pPr>
      <w:r>
        <w:t>Libraries, branching/versioning concepts and documentation</w:t>
      </w:r>
    </w:p>
    <w:p>
      <w:pPr>
        <w:pStyle w:val="ListBullet"/>
        <w:ind w:left="317" w:hanging="173"/>
      </w:pPr>
      <w:r>
        <w:t>Prototype for learning—not simply for presentation</w:t>
      </w:r>
    </w:p>
    <w:p>
      <w:pPr>
        <w:pStyle w:val="Heading2"/>
      </w:pPr>
      <w:r>
        <w:t>G. Design Systems</w:t>
      </w:r>
    </w:p>
    <w:p>
      <w:pPr>
        <w:pStyle w:val="ListBullet"/>
        <w:ind w:left="317" w:hanging="173"/>
      </w:pPr>
      <w:r>
        <w:t>Foundations → tokens → components → patterns → templates</w:t>
      </w:r>
    </w:p>
    <w:p>
      <w:pPr>
        <w:pStyle w:val="ListBullet"/>
        <w:ind w:left="317" w:hanging="173"/>
      </w:pPr>
      <w:r>
        <w:t>Component API: variants, states, slots and content rules</w:t>
      </w:r>
    </w:p>
    <w:p>
      <w:pPr>
        <w:pStyle w:val="ListBullet"/>
        <w:ind w:left="317" w:hanging="173"/>
      </w:pPr>
      <w:r>
        <w:t>When to reuse, extend, fork or create a component</w:t>
      </w:r>
    </w:p>
    <w:p>
      <w:pPr>
        <w:pStyle w:val="ListBullet"/>
        <w:ind w:left="317" w:hanging="173"/>
      </w:pPr>
      <w:r>
        <w:t>Governance, contribution and deprecation</w:t>
      </w:r>
    </w:p>
    <w:p>
      <w:pPr>
        <w:pStyle w:val="ListBullet"/>
        <w:ind w:left="317" w:hanging="173"/>
      </w:pPr>
      <w:r>
        <w:t>Documentation and adoption</w:t>
      </w:r>
    </w:p>
    <w:p>
      <w:pPr>
        <w:pStyle w:val="ListBullet"/>
        <w:ind w:left="317" w:hanging="173"/>
      </w:pPr>
      <w:r>
        <w:t>Designer-engineer parity and coded component libraries</w:t>
      </w:r>
    </w:p>
    <w:p>
      <w:pPr>
        <w:pStyle w:val="ListBullet"/>
        <w:ind w:left="317" w:hanging="173"/>
      </w:pPr>
      <w:r>
        <w:t>Accessibility baked into components</w:t>
      </w:r>
    </w:p>
    <w:p>
      <w:pPr>
        <w:pStyle w:val="ListBullet"/>
        <w:ind w:left="317" w:hanging="173"/>
      </w:pPr>
      <w:r>
        <w:t>Measuring design-system value: consistency, velocity, defect reduction, adoption</w:t>
      </w:r>
    </w:p>
    <w:p>
      <w:pPr>
        <w:pStyle w:val="Heading2"/>
      </w:pPr>
      <w:r>
        <w:t>H. Accessibility &amp; Inclusive Design</w:t>
      </w:r>
    </w:p>
    <w:p>
      <w:pPr>
        <w:pStyle w:val="ListBullet"/>
        <w:ind w:left="317" w:hanging="173"/>
      </w:pPr>
      <w:r>
        <w:t>WCAG principles: Perceivable, Operable, Understandable, Robust (POUR)</w:t>
      </w:r>
    </w:p>
    <w:p>
      <w:pPr>
        <w:pStyle w:val="ListBullet"/>
        <w:ind w:left="317" w:hanging="173"/>
      </w:pPr>
      <w:r>
        <w:t>Contrast, focus visibility, keyboard operation, semantic structure</w:t>
      </w:r>
    </w:p>
    <w:p>
      <w:pPr>
        <w:pStyle w:val="ListBullet"/>
        <w:ind w:left="317" w:hanging="173"/>
      </w:pPr>
      <w:r>
        <w:t>Labels, instructions, errors and status announcements</w:t>
      </w:r>
    </w:p>
    <w:p>
      <w:pPr>
        <w:pStyle w:val="ListBullet"/>
        <w:ind w:left="317" w:hanging="173"/>
      </w:pPr>
      <w:r>
        <w:t>Touch target sizing and zoom/reflow considerations</w:t>
      </w:r>
    </w:p>
    <w:p>
      <w:pPr>
        <w:pStyle w:val="ListBullet"/>
        <w:ind w:left="317" w:hanging="173"/>
      </w:pPr>
      <w:r>
        <w:t>Screen-reader thinking and accessible names</w:t>
      </w:r>
    </w:p>
    <w:p>
      <w:pPr>
        <w:pStyle w:val="ListBullet"/>
        <w:ind w:left="317" w:hanging="173"/>
      </w:pPr>
      <w:r>
        <w:t>Motion, cognitive load, plain language and localization</w:t>
      </w:r>
    </w:p>
    <w:p>
      <w:pPr>
        <w:pStyle w:val="ListBullet"/>
        <w:ind w:left="317" w:hanging="173"/>
      </w:pPr>
      <w:r>
        <w:t>Accessibility from discovery through design QA—not a final checklist</w:t>
      </w:r>
    </w:p>
    <w:p>
      <w:pPr>
        <w:pStyle w:val="Heading2"/>
      </w:pPr>
      <w:r>
        <w:t>I. AI Product Design</w:t>
      </w:r>
    </w:p>
    <w:p>
      <w:pPr>
        <w:pStyle w:val="ListBullet"/>
        <w:ind w:left="317" w:hanging="173"/>
      </w:pPr>
      <w:r>
        <w:t>AI capability vs user problem: don't add AI without a job</w:t>
      </w:r>
    </w:p>
    <w:p>
      <w:pPr>
        <w:pStyle w:val="ListBullet"/>
        <w:ind w:left="317" w:hanging="173"/>
      </w:pPr>
      <w:r>
        <w:t>Prompt/input design, suggestions, examples and multimodal inputs</w:t>
      </w:r>
    </w:p>
    <w:p>
      <w:pPr>
        <w:pStyle w:val="ListBullet"/>
        <w:ind w:left="317" w:hanging="173"/>
      </w:pPr>
      <w:r>
        <w:t>Uncertainty, confidence and communicating limitations</w:t>
      </w:r>
    </w:p>
    <w:p>
      <w:pPr>
        <w:pStyle w:val="ListBullet"/>
        <w:ind w:left="317" w:hanging="173"/>
      </w:pPr>
      <w:r>
        <w:t>Human-in-the-loop review, approval and override</w:t>
      </w:r>
    </w:p>
    <w:p>
      <w:pPr>
        <w:pStyle w:val="ListBullet"/>
        <w:ind w:left="317" w:hanging="173"/>
      </w:pPr>
      <w:r>
        <w:t>AI as proposal—not authority—in high-risk workflows</w:t>
      </w:r>
    </w:p>
    <w:p>
      <w:pPr>
        <w:pStyle w:val="ListBullet"/>
        <w:ind w:left="317" w:hanging="173"/>
      </w:pPr>
      <w:r>
        <w:t>Grounding, source attribution and freshness</w:t>
      </w:r>
    </w:p>
    <w:p>
      <w:pPr>
        <w:pStyle w:val="ListBullet"/>
        <w:ind w:left="317" w:hanging="173"/>
      </w:pPr>
      <w:r>
        <w:t>Failure states: hallucination, latency, refusal, partial completion</w:t>
      </w:r>
    </w:p>
    <w:p>
      <w:pPr>
        <w:pStyle w:val="ListBullet"/>
        <w:ind w:left="317" w:hanging="173"/>
      </w:pPr>
      <w:r>
        <w:t>Memory, personalization, consent and privacy</w:t>
      </w:r>
    </w:p>
    <w:p>
      <w:pPr>
        <w:pStyle w:val="ListBullet"/>
        <w:ind w:left="317" w:hanging="173"/>
      </w:pPr>
      <w:r>
        <w:t>Evaluation: task success, correctness, helpfulness, acceptance/edit rate</w:t>
      </w:r>
    </w:p>
    <w:p>
      <w:pPr>
        <w:pStyle w:val="ListBullet"/>
        <w:ind w:left="317" w:hanging="173"/>
      </w:pPr>
      <w:r>
        <w:t>Prototype with AI to test behavior, not only static screens</w:t>
      </w:r>
    </w:p>
    <w:p>
      <w:pPr>
        <w:pStyle w:val="Heading2"/>
      </w:pPr>
      <w:r>
        <w:t>J. Product Delivery &amp; Engineering</w:t>
      </w:r>
    </w:p>
    <w:p>
      <w:pPr>
        <w:pStyle w:val="ListBullet"/>
        <w:ind w:left="317" w:hanging="173"/>
      </w:pPr>
      <w:r>
        <w:t>Discovery → definition → design → validation → build → QA → measurement</w:t>
      </w:r>
    </w:p>
    <w:p>
      <w:pPr>
        <w:pStyle w:val="ListBullet"/>
        <w:ind w:left="317" w:hanging="173"/>
      </w:pPr>
      <w:r>
        <w:t>Agile/Scrum basics: backlog, refinement, sprint planning, stand-up, review, retro</w:t>
      </w:r>
    </w:p>
    <w:p>
      <w:pPr>
        <w:pStyle w:val="ListBullet"/>
        <w:ind w:left="317" w:hanging="173"/>
      </w:pPr>
      <w:r>
        <w:t>Jira: epic, story, task/subtask, bug</w:t>
      </w:r>
    </w:p>
    <w:p>
      <w:pPr>
        <w:pStyle w:val="ListBullet"/>
        <w:ind w:left="317" w:hanging="173"/>
      </w:pPr>
      <w:r>
        <w:t>Acceptance criteria and implementation-ready states</w:t>
      </w:r>
    </w:p>
    <w:p>
      <w:pPr>
        <w:pStyle w:val="ListBullet"/>
        <w:ind w:left="317" w:hanging="173"/>
      </w:pPr>
      <w:r>
        <w:t>Design QA and implementation review</w:t>
      </w:r>
    </w:p>
    <w:p>
      <w:pPr>
        <w:pStyle w:val="ListBullet"/>
        <w:ind w:left="317" w:hanging="173"/>
      </w:pPr>
      <w:r>
        <w:t>Technical constraints, APIs, latency, permissions and data states</w:t>
      </w:r>
    </w:p>
    <w:p>
      <w:pPr>
        <w:pStyle w:val="ListBullet"/>
        <w:ind w:left="317" w:hanging="173"/>
      </w:pPr>
      <w:r>
        <w:t>Working one sprint ahead where appropriate</w:t>
      </w:r>
    </w:p>
    <w:p>
      <w:pPr>
        <w:pStyle w:val="ListBullet"/>
        <w:ind w:left="317" w:hanging="173"/>
      </w:pPr>
      <w:r>
        <w:t>HTML/CSS/JS literacy: enough to reason with engineers</w:t>
      </w:r>
    </w:p>
    <w:p>
      <w:pPr>
        <w:pStyle w:val="Heading2"/>
      </w:pPr>
      <w:r>
        <w:t>K. Leadership &amp; Seniority</w:t>
      </w:r>
    </w:p>
    <w:p>
      <w:pPr>
        <w:pStyle w:val="ListBullet"/>
        <w:ind w:left="317" w:hanging="173"/>
      </w:pPr>
      <w:r>
        <w:t>Creating clarity in ambiguity</w:t>
      </w:r>
    </w:p>
    <w:p>
      <w:pPr>
        <w:pStyle w:val="ListBullet"/>
        <w:ind w:left="317" w:hanging="173"/>
      </w:pPr>
      <w:r>
        <w:t>Setting the quality bar without becoming a bottleneck</w:t>
      </w:r>
    </w:p>
    <w:p>
      <w:pPr>
        <w:pStyle w:val="ListBullet"/>
        <w:ind w:left="317" w:hanging="173"/>
      </w:pPr>
      <w:r>
        <w:t>Facilitation and decision framing</w:t>
      </w:r>
    </w:p>
    <w:p>
      <w:pPr>
        <w:pStyle w:val="ListBullet"/>
        <w:ind w:left="317" w:hanging="173"/>
      </w:pPr>
      <w:r>
        <w:t>Stakeholder influence without formal authority</w:t>
      </w:r>
    </w:p>
    <w:p>
      <w:pPr>
        <w:pStyle w:val="ListBullet"/>
        <w:ind w:left="317" w:hanging="173"/>
      </w:pPr>
      <w:r>
        <w:t>Mentoring and critique</w:t>
      </w:r>
    </w:p>
    <w:p>
      <w:pPr>
        <w:pStyle w:val="ListBullet"/>
        <w:ind w:left="317" w:hanging="173"/>
      </w:pPr>
      <w:r>
        <w:t>Delegation, ownership and follow-through</w:t>
      </w:r>
    </w:p>
    <w:p>
      <w:pPr>
        <w:pStyle w:val="ListBullet"/>
        <w:ind w:left="317" w:hanging="173"/>
      </w:pPr>
      <w:r>
        <w:t>Handling conflict and disagreement</w:t>
      </w:r>
    </w:p>
    <w:p>
      <w:pPr>
        <w:pStyle w:val="ListBullet"/>
        <w:ind w:left="317" w:hanging="173"/>
      </w:pPr>
      <w:r>
        <w:t>Prioritizing across multiple workstreams</w:t>
      </w:r>
    </w:p>
    <w:p>
      <w:pPr>
        <w:pStyle w:val="ListBullet"/>
        <w:ind w:left="317" w:hanging="173"/>
      </w:pPr>
      <w:r>
        <w:t>Communicating risk early</w:t>
      </w:r>
    </w:p>
    <w:p>
      <w:pPr>
        <w:pStyle w:val="ListBullet"/>
        <w:ind w:left="317" w:hanging="173"/>
      </w:pPr>
      <w:r>
        <w:t>Connecting design decisions to organizational outcomes</w:t>
      </w:r>
    </w:p>
    <w:p>
      <w:pPr>
        <w:pStyle w:val="Heading2"/>
      </w:pPr>
      <w:r>
        <w:t>L. Portfolio &amp; Storytelling</w:t>
      </w:r>
    </w:p>
    <w:p>
      <w:pPr>
        <w:pStyle w:val="ListBullet"/>
        <w:ind w:left="317" w:hanging="173"/>
      </w:pPr>
      <w:r>
        <w:t>Problem → context → role → evidence → alternatives → decision → execution → outcome → reflection</w:t>
      </w:r>
    </w:p>
    <w:p>
      <w:pPr>
        <w:pStyle w:val="ListBullet"/>
        <w:ind w:left="317" w:hanging="173"/>
      </w:pPr>
      <w:r>
        <w:t>Be precise about personal contribution</w:t>
      </w:r>
    </w:p>
    <w:p>
      <w:pPr>
        <w:pStyle w:val="ListBullet"/>
        <w:ind w:left="317" w:hanging="173"/>
      </w:pPr>
      <w:r>
        <w:t>Show rejected directions and why</w:t>
      </w:r>
    </w:p>
    <w:p>
      <w:pPr>
        <w:pStyle w:val="ListBullet"/>
        <w:ind w:left="317" w:hanging="173"/>
      </w:pPr>
      <w:r>
        <w:t>Show constraints and trade-offs</w:t>
      </w:r>
    </w:p>
    <w:p>
      <w:pPr>
        <w:pStyle w:val="ListBullet"/>
        <w:ind w:left="317" w:hanging="173"/>
      </w:pPr>
      <w:r>
        <w:t>Show shipped reality and implementation details</w:t>
      </w:r>
    </w:p>
    <w:p>
      <w:pPr>
        <w:pStyle w:val="ListBullet"/>
        <w:ind w:left="317" w:hanging="173"/>
      </w:pPr>
      <w:r>
        <w:t>Never invent metrics; explain qualitative evidence when metrics are unavailable</w:t>
      </w:r>
    </w:p>
    <w:p>
      <w:pPr>
        <w:pStyle w:val="ListBullet"/>
        <w:ind w:left="317" w:hanging="173"/>
      </w:pPr>
      <w:r>
        <w:t>Include one failure/learning story</w:t>
      </w:r>
    </w:p>
    <w:p>
      <w:pPr>
        <w:pStyle w:val="ListBullet"/>
        <w:ind w:left="317" w:hanging="173"/>
      </w:pPr>
      <w:r>
        <w:t>Tailor case-study order to the role</w:t>
      </w:r>
    </w:p>
    <w:p>
      <w:pPr>
        <w:pStyle w:val="Heading1"/>
      </w:pPr>
      <w:r>
        <w:t>2. Speaking System: How to Become More Talkative Without Rambling</w:t>
      </w:r>
    </w:p>
    <w:p>
      <w:r>
        <w:t>Use structures that give your brain a path. Your goal is structured fluency, not nonstop talking.</w:t>
      </w:r>
    </w:p>
    <w:p>
      <w:pPr>
        <w:pStyle w:val="Heading2"/>
      </w:pPr>
      <w:r>
        <w:t>The 5-part answer</w:t>
      </w:r>
    </w:p>
    <w:p>
      <w:pPr>
        <w:pStyle w:val="ListBullet"/>
        <w:ind w:left="317" w:hanging="173"/>
      </w:pPr>
      <w:r>
        <w:t>1. CONTEXT — What product/user/business situation was I in?</w:t>
      </w:r>
    </w:p>
    <w:p>
      <w:pPr>
        <w:pStyle w:val="ListBullet"/>
        <w:ind w:left="317" w:hanging="173"/>
      </w:pPr>
      <w:r>
        <w:t>2. PROBLEM — What was actually difficult or uncertain?</w:t>
      </w:r>
    </w:p>
    <w:p>
      <w:pPr>
        <w:pStyle w:val="ListBullet"/>
        <w:ind w:left="317" w:hanging="173"/>
      </w:pPr>
      <w:r>
        <w:t>3. DECISION — What did I personally decide and why?</w:t>
      </w:r>
    </w:p>
    <w:p>
      <w:pPr>
        <w:pStyle w:val="ListBullet"/>
        <w:ind w:left="317" w:hanging="173"/>
      </w:pPr>
      <w:r>
        <w:t>4. TRADE-OFF — What alternative did I reject or compromise on?</w:t>
      </w:r>
    </w:p>
    <w:p>
      <w:pPr>
        <w:pStyle w:val="ListBullet"/>
        <w:ind w:left="317" w:hanging="173"/>
      </w:pPr>
      <w:r>
        <w:t>5. RESULT / LEARNING — What changed, what did we learn, what would I do next?</w:t>
      </w:r>
    </w:p>
    <w:p>
      <w:pPr>
        <w:pStyle w:val="TalkTrack"/>
      </w:pPr>
      <w:r>
        <w:rPr>
          <w:b/>
        </w:rPr>
        <w:t xml:space="preserve">SAY IT: </w:t>
      </w:r>
      <w:r>
        <w:t>The context was ___. The main problem was ___. I considered ___ and ___. I chose ___ because ___. The trade-off was ___. The result was ___, and if I did it again I would ___.</w:t>
      </w:r>
    </w:p>
    <w:p>
      <w:pPr>
        <w:pStyle w:val="Heading2"/>
      </w:pPr>
      <w:r>
        <w:t>The 30–120–300 rule</w:t>
      </w:r>
    </w:p>
    <w:p>
      <w:pPr>
        <w:pStyle w:val="ListBullet"/>
        <w:ind w:left="317" w:hanging="173"/>
      </w:pPr>
      <w:r>
        <w:t>30 seconds: headline + one piece of evidence.</w:t>
      </w:r>
    </w:p>
    <w:p>
      <w:pPr>
        <w:pStyle w:val="ListBullet"/>
        <w:ind w:left="317" w:hanging="173"/>
      </w:pPr>
      <w:r>
        <w:t>2 minutes: context + action + decision + result.</w:t>
      </w:r>
    </w:p>
    <w:p>
      <w:pPr>
        <w:pStyle w:val="ListBullet"/>
        <w:ind w:left="317" w:hanging="173"/>
      </w:pPr>
      <w:r>
        <w:t>5 minutes: add alternatives, trade-offs, collaboration, failure/iteration and learning.</w:t>
      </w:r>
    </w:p>
    <w:p>
      <w:pPr>
        <w:pStyle w:val="Heading2"/>
      </w:pPr>
      <w:r>
        <w:t>Useful verbal connectors</w:t>
      </w:r>
    </w:p>
    <w:p>
      <w:pPr>
        <w:pStyle w:val="ListBullet"/>
        <w:ind w:left="317" w:hanging="173"/>
      </w:pPr>
      <w:r>
        <w:t>“The important distinction here is…”</w:t>
      </w:r>
    </w:p>
    <w:p>
      <w:pPr>
        <w:pStyle w:val="ListBullet"/>
        <w:ind w:left="317" w:hanging="173"/>
      </w:pPr>
      <w:r>
        <w:t>“The assumption I wanted to test was…”</w:t>
      </w:r>
    </w:p>
    <w:p>
      <w:pPr>
        <w:pStyle w:val="ListBullet"/>
        <w:ind w:left="317" w:hanging="173"/>
      </w:pPr>
      <w:r>
        <w:t>“There were two constraints pulling in opposite directions…”</w:t>
      </w:r>
    </w:p>
    <w:p>
      <w:pPr>
        <w:pStyle w:val="ListBullet"/>
        <w:ind w:left="317" w:hanging="173"/>
      </w:pPr>
      <w:r>
        <w:t>“I deliberately did not…”</w:t>
      </w:r>
    </w:p>
    <w:p>
      <w:pPr>
        <w:pStyle w:val="ListBullet"/>
        <w:ind w:left="317" w:hanging="173"/>
      </w:pPr>
      <w:r>
        <w:t>“What changed my mind was…”</w:t>
      </w:r>
    </w:p>
    <w:p>
      <w:pPr>
        <w:pStyle w:val="ListBullet"/>
        <w:ind w:left="317" w:hanging="173"/>
      </w:pPr>
      <w:r>
        <w:t>“From an engineering perspective…”</w:t>
      </w:r>
    </w:p>
    <w:p>
      <w:pPr>
        <w:pStyle w:val="ListBullet"/>
        <w:ind w:left="317" w:hanging="173"/>
      </w:pPr>
      <w:r>
        <w:t>“From the user’s perspective…”</w:t>
      </w:r>
    </w:p>
    <w:p>
      <w:pPr>
        <w:pStyle w:val="ListBullet"/>
        <w:ind w:left="317" w:hanging="173"/>
      </w:pPr>
      <w:r>
        <w:t>“The trade-off I accepted was…”</w:t>
      </w:r>
    </w:p>
    <w:p>
      <w:pPr>
        <w:pStyle w:val="ListBullet"/>
        <w:ind w:left="317" w:hanging="173"/>
      </w:pPr>
      <w:r>
        <w:t>“The evidence was not strong enough to claim X, so…”</w:t>
      </w:r>
    </w:p>
    <w:p>
      <w:pPr>
        <w:pStyle w:val="ListBullet"/>
        <w:ind w:left="317" w:hanging="173"/>
      </w:pPr>
      <w:r>
        <w:t>“If I had another sprint, the next thing I would validate is…”</w:t>
      </w:r>
    </w:p>
    <w:p>
      <w:pPr>
        <w:pStyle w:val="Heading1"/>
      </w:pPr>
      <w:r>
        <w:t>3. End-to-End UX: The Answer You Must Own</w:t>
      </w:r>
    </w:p>
    <w:p>
      <w:pPr>
        <w:pStyle w:val="TalkTrack"/>
      </w:pPr>
      <w:r>
        <w:rPr>
          <w:b/>
        </w:rPr>
        <w:t xml:space="preserve">SAY IT: </w:t>
      </w:r>
      <w:r>
        <w:t>I start by clarifying the outcome, users, constraints and what success means. I reduce uncertainty through the lightest useful research, map the journey and information architecture, explore multiple approaches, prototype at the fidelity needed to answer the current question, validate the riskiest assumptions, move into detailed interaction and visual design, work with engineering through implementation, perform design QA, and then measure what happened. The process is not linear; I move backward when evidence changes the problem.</w:t>
      </w:r>
    </w:p>
    <w:p>
      <w:pPr>
        <w:pStyle w:val="Heading2"/>
      </w:pPr>
      <w:r>
        <w:t>Artifacts by phase</w:t>
      </w:r>
    </w:p>
    <w:tbl>
      <w:tblPr>
        <w:tblW w:type="auto" w:w="0"/>
        <w:jc w:val="center"/>
        <w:tblLook w:firstColumn="1" w:firstRow="1" w:lastColumn="0" w:lastRow="0" w:noHBand="0" w:noVBand="1" w:val="04A0"/>
      </w:tblPr>
      <w:tblGrid>
        <w:gridCol w:w="3427"/>
        <w:gridCol w:w="3427"/>
        <w:gridCol w:w="3427"/>
      </w:tblGrid>
      <w:tr>
        <w:tc>
          <w:tcPr>
            <w:tcW w:type="dxa" w:w="3427"/>
            <w:shd w:fill="DCEAF4"/>
          </w:tcPr>
          <w:p>
            <w:r>
              <w:t>Phase</w:t>
            </w:r>
          </w:p>
        </w:tc>
        <w:tc>
          <w:tcPr>
            <w:tcW w:type="dxa" w:w="3427"/>
            <w:shd w:fill="DCEAF4"/>
          </w:tcPr>
          <w:p>
            <w:r>
              <w:t>Useful artifacts</w:t>
            </w:r>
          </w:p>
        </w:tc>
        <w:tc>
          <w:tcPr>
            <w:tcW w:type="dxa" w:w="3427"/>
            <w:shd w:fill="DCEAF4"/>
          </w:tcPr>
          <w:p>
            <w:r>
              <w:t>What you should say</w:t>
            </w:r>
          </w:p>
        </w:tc>
      </w:tr>
      <w:tr>
        <w:tc>
          <w:tcPr>
            <w:tcW w:type="dxa" w:w="3427"/>
          </w:tcPr>
          <w:p>
            <w:r>
              <w:t>Discover</w:t>
            </w:r>
          </w:p>
        </w:tc>
        <w:tc>
          <w:tcPr>
            <w:tcW w:type="dxa" w:w="3427"/>
          </w:tcPr>
          <w:p>
            <w:r>
              <w:t>brief, stakeholder map, research plan, interviews, analytics</w:t>
            </w:r>
          </w:p>
        </w:tc>
        <w:tc>
          <w:tcPr>
            <w:tcW w:type="dxa" w:w="3427"/>
          </w:tcPr>
          <w:p>
            <w:r>
              <w:t>I was reducing uncertainty.</w:t>
            </w:r>
          </w:p>
        </w:tc>
      </w:tr>
      <w:tr>
        <w:tc>
          <w:tcPr>
            <w:tcW w:type="dxa" w:w="3427"/>
          </w:tcPr>
          <w:p>
            <w:r>
              <w:t>Define</w:t>
            </w:r>
          </w:p>
        </w:tc>
        <w:tc>
          <w:tcPr>
            <w:tcW w:type="dxa" w:w="3427"/>
          </w:tcPr>
          <w:p>
            <w:r>
              <w:t>problem statement, JTBD, journey, IA, success metrics</w:t>
            </w:r>
          </w:p>
        </w:tc>
        <w:tc>
          <w:tcPr>
            <w:tcW w:type="dxa" w:w="3427"/>
          </w:tcPr>
          <w:p>
            <w:r>
              <w:t>I made the problem and decision criteria explicit.</w:t>
            </w:r>
          </w:p>
        </w:tc>
      </w:tr>
      <w:tr>
        <w:tc>
          <w:tcPr>
            <w:tcW w:type="dxa" w:w="3427"/>
          </w:tcPr>
          <w:p>
            <w:r>
              <w:t>Explore</w:t>
            </w:r>
          </w:p>
        </w:tc>
        <w:tc>
          <w:tcPr>
            <w:tcW w:type="dxa" w:w="3427"/>
          </w:tcPr>
          <w:p>
            <w:r>
              <w:t>sketches, flows, alternative concepts</w:t>
            </w:r>
          </w:p>
        </w:tc>
        <w:tc>
          <w:tcPr>
            <w:tcW w:type="dxa" w:w="3427"/>
          </w:tcPr>
          <w:p>
            <w:r>
              <w:t>I compared approaches rather than polishing the first idea.</w:t>
            </w:r>
          </w:p>
        </w:tc>
      </w:tr>
      <w:tr>
        <w:tc>
          <w:tcPr>
            <w:tcW w:type="dxa" w:w="3427"/>
          </w:tcPr>
          <w:p>
            <w:r>
              <w:t>Validate</w:t>
            </w:r>
          </w:p>
        </w:tc>
        <w:tc>
          <w:tcPr>
            <w:tcW w:type="dxa" w:w="3427"/>
          </w:tcPr>
          <w:p>
            <w:r>
              <w:t>prototype, usability tasks, feedback synthesis</w:t>
            </w:r>
          </w:p>
        </w:tc>
        <w:tc>
          <w:tcPr>
            <w:tcW w:type="dxa" w:w="3427"/>
          </w:tcPr>
          <w:p>
            <w:r>
              <w:t>I tested the riskiest assumption.</w:t>
            </w:r>
          </w:p>
        </w:tc>
      </w:tr>
      <w:tr>
        <w:tc>
          <w:tcPr>
            <w:tcW w:type="dxa" w:w="3427"/>
          </w:tcPr>
          <w:p>
            <w:r>
              <w:t>Deliver</w:t>
            </w:r>
          </w:p>
        </w:tc>
        <w:tc>
          <w:tcPr>
            <w:tcW w:type="dxa" w:w="3427"/>
          </w:tcPr>
          <w:p>
            <w:r>
              <w:t>hi-fi states, specs, tokens, acceptance criteria</w:t>
            </w:r>
          </w:p>
        </w:tc>
        <w:tc>
          <w:tcPr>
            <w:tcW w:type="dxa" w:w="3427"/>
          </w:tcPr>
          <w:p>
            <w:r>
              <w:t>I made intent implementable.</w:t>
            </w:r>
          </w:p>
        </w:tc>
      </w:tr>
      <w:tr>
        <w:tc>
          <w:tcPr>
            <w:tcW w:type="dxa" w:w="3427"/>
          </w:tcPr>
          <w:p>
            <w:r>
              <w:t>Ship &amp; learn</w:t>
            </w:r>
          </w:p>
        </w:tc>
        <w:tc>
          <w:tcPr>
            <w:tcW w:type="dxa" w:w="3427"/>
          </w:tcPr>
          <w:p>
            <w:r>
              <w:t>design QA, telemetry, feedback, iteration</w:t>
            </w:r>
          </w:p>
        </w:tc>
        <w:tc>
          <w:tcPr>
            <w:tcW w:type="dxa" w:w="3427"/>
          </w:tcPr>
          <w:p>
            <w:r>
              <w:t>I stayed accountable after Figma.</w:t>
            </w:r>
          </w:p>
        </w:tc>
      </w:tr>
    </w:tbl>
    <w:p>
      <w:pPr>
        <w:pStyle w:val="Heading1"/>
      </w:pPr>
      <w:r>
        <w:t>4. Research Cheat Sheet</w:t>
      </w:r>
    </w:p>
    <w:p>
      <w:r>
        <w:rPr>
          <w:b/>
          <w:color w:val="0B1F3A"/>
        </w:rPr>
        <w:t>Q. How do you choose a research method?</w:t>
      </w:r>
    </w:p>
    <w:p>
      <w:pPr>
        <w:ind w:left="259"/>
      </w:pPr>
      <w:r>
        <w:t>Start from the decision you need to make and the uncertainty blocking it. Interviews explain motivations and mental models; observation reveals behavior; usability testing evaluates interaction; analytics shows patterns at scale; surveys can quantify attitudes when sampled carefully.</w:t>
      </w:r>
    </w:p>
    <w:p>
      <w:r>
        <w:rPr>
          <w:b/>
          <w:color w:val="0B1F3A"/>
        </w:rPr>
        <w:t>Q. What if you cannot access users?</w:t>
      </w:r>
    </w:p>
    <w:p>
      <w:pPr>
        <w:ind w:left="259"/>
      </w:pPr>
      <w:r>
        <w:t>Use stakeholder interviews, support tickets, analytics, sales/customer-success input, domain experts, existing research and competitor patterns as proxy evidence. Explicitly label the result as a hypothesis and plan later validation.</w:t>
      </w:r>
    </w:p>
    <w:p>
      <w:r>
        <w:rPr>
          <w:b/>
          <w:color w:val="0B1F3A"/>
        </w:rPr>
        <w:t>Q. How do you avoid leading questions?</w:t>
      </w:r>
    </w:p>
    <w:p>
      <w:pPr>
        <w:ind w:left="259"/>
      </w:pPr>
      <w:r>
        <w:t>Ask about past behavior and concrete examples. Prefer “Tell me about the last time…” over “Would you use…?” Separate exploration from pitching your solution.</w:t>
      </w:r>
    </w:p>
    <w:p>
      <w:r>
        <w:rPr>
          <w:b/>
          <w:color w:val="0B1F3A"/>
        </w:rPr>
        <w:t>Q. Qualitative vs quantitative?</w:t>
      </w:r>
    </w:p>
    <w:p>
      <w:pPr>
        <w:ind w:left="259"/>
      </w:pPr>
      <w:r>
        <w:t>Qualitative evidence helps explain why and how; quantitative evidence helps estimate how much, how often and where patterns occur. Strong product decisions often combine both.</w:t>
      </w:r>
    </w:p>
    <w:p>
      <w:pPr>
        <w:pStyle w:val="Heading1"/>
      </w:pPr>
      <w:r>
        <w:t>5. IA, Search &amp; Navigation</w:t>
      </w:r>
    </w:p>
    <w:p>
      <w:pPr>
        <w:pStyle w:val="TalkTrack"/>
      </w:pPr>
      <w:r>
        <w:rPr>
          <w:b/>
        </w:rPr>
        <w:t xml:space="preserve">SAY IT: </w:t>
      </w:r>
      <w:r>
        <w:t>Navigation is not a menu problem; it is a findability and mental-model problem. I first understand what users are trying to locate, how they describe it, and what dimensions matter. Then I design taxonomy, hierarchy, search and contextual navigation as one discovery system.</w:t>
      </w:r>
    </w:p>
    <w:p>
      <w:pPr>
        <w:pStyle w:val="ListBullet"/>
        <w:ind w:left="317" w:hanging="173"/>
      </w:pPr>
      <w:r>
        <w:t>Information scent: labels should predict what users will find.</w:t>
      </w:r>
    </w:p>
    <w:p>
      <w:pPr>
        <w:pStyle w:val="ListBullet"/>
        <w:ind w:left="317" w:hanging="173"/>
      </w:pPr>
      <w:r>
        <w:t>Recognition over recall: expose useful choices rather than requiring memory.</w:t>
      </w:r>
    </w:p>
    <w:p>
      <w:pPr>
        <w:pStyle w:val="ListBullet"/>
        <w:ind w:left="317" w:hanging="173"/>
      </w:pPr>
      <w:r>
        <w:t>Search is not a substitute for IA; both should reinforce each other.</w:t>
      </w:r>
    </w:p>
    <w:p>
      <w:pPr>
        <w:pStyle w:val="ListBullet"/>
        <w:ind w:left="317" w:hanging="173"/>
      </w:pPr>
      <w:r>
        <w:t>Facets should map to meaningful attributes and progressively narrow results.</w:t>
      </w:r>
    </w:p>
    <w:p>
      <w:pPr>
        <w:pStyle w:val="ListBullet"/>
        <w:ind w:left="317" w:hanging="173"/>
      </w:pPr>
      <w:r>
        <w:t>Search needs zero-results, typo tolerance, suggestions, recent queries and recovery.</w:t>
      </w:r>
    </w:p>
    <w:p>
      <w:pPr>
        <w:pStyle w:val="ListBullet"/>
        <w:ind w:left="317" w:hanging="173"/>
      </w:pPr>
      <w:r>
        <w:t>For enterprise products, account for roles, permissions, entities, scope and context switching.</w:t>
      </w:r>
    </w:p>
    <w:p>
      <w:pPr>
        <w:pStyle w:val="Heading1"/>
      </w:pPr>
      <w:r>
        <w:t>6. Interaction Design: Questions Interviewers Love</w:t>
      </w:r>
    </w:p>
    <w:p>
      <w:r>
        <w:rPr>
          <w:b/>
          <w:color w:val="0B1F3A"/>
        </w:rPr>
        <w:t>Q. User story vs user flow vs wireframe vs prototype?</w:t>
      </w:r>
    </w:p>
    <w:p>
      <w:pPr>
        <w:ind w:left="259"/>
      </w:pPr>
      <w:r>
        <w:t>A user story expresses a need and value; a flow describes the sequence and decisions; a wireframe structures information and controls; a prototype simulates enough behavior to evaluate an interaction.</w:t>
      </w:r>
    </w:p>
    <w:p>
      <w:r>
        <w:rPr>
          <w:b/>
          <w:color w:val="0B1F3A"/>
        </w:rPr>
        <w:t>Q. How do you design forms?</w:t>
      </w:r>
    </w:p>
    <w:p>
      <w:pPr>
        <w:ind w:left="259"/>
      </w:pPr>
      <w:r>
        <w:t>Minimize unnecessary fields, group related information, use appropriate defaults, clear labels and input types, validate at the right moment, preserve user input after errors, make errors actionable, and design keyboard/focus behavior.</w:t>
      </w:r>
    </w:p>
    <w:p>
      <w:r>
        <w:rPr>
          <w:b/>
          <w:color w:val="0B1F3A"/>
        </w:rPr>
        <w:t>Q. How do you handle errors?</w:t>
      </w:r>
    </w:p>
    <w:p>
      <w:pPr>
        <w:ind w:left="259"/>
      </w:pPr>
      <w:r>
        <w:t>Prevent when possible; explain what happened in plain language; preserve progress; show how to recover; avoid blaming the user; distinguish field-level errors from system-level failures.</w:t>
      </w:r>
    </w:p>
    <w:p>
      <w:r>
        <w:rPr>
          <w:b/>
          <w:color w:val="0B1F3A"/>
        </w:rPr>
        <w:t>Q. How do you think about edge states?</w:t>
      </w:r>
    </w:p>
    <w:p>
      <w:pPr>
        <w:ind w:left="259"/>
      </w:pPr>
      <w:r>
        <w:t>I explicitly design loading, empty, partial, error, permission-denied, offline/stale, success and destructive-action states because the product is experienced in states, not only in the happy-path screen.</w:t>
      </w:r>
    </w:p>
    <w:p>
      <w:pPr>
        <w:pStyle w:val="Heading1"/>
      </w:pPr>
      <w:r>
        <w:t>7. Visual &amp; UI Craft</w:t>
      </w:r>
    </w:p>
    <w:p>
      <w:pPr>
        <w:pStyle w:val="ListBullet"/>
        <w:ind w:left="317" w:hanging="173"/>
      </w:pPr>
      <w:r>
        <w:t>Hierarchy: decide what must be noticed first, second and third.</w:t>
      </w:r>
    </w:p>
    <w:p>
      <w:pPr>
        <w:pStyle w:val="ListBullet"/>
        <w:ind w:left="317" w:hanging="173"/>
      </w:pPr>
      <w:r>
        <w:t>Spacing: use a consistent scale but adjust optical spacing when needed.</w:t>
      </w:r>
    </w:p>
    <w:p>
      <w:pPr>
        <w:pStyle w:val="ListBullet"/>
        <w:ind w:left="317" w:hanging="173"/>
      </w:pPr>
      <w:r>
        <w:t>Typography: hierarchy, readable line length, sufficient contrast, appropriate density.</w:t>
      </w:r>
    </w:p>
    <w:p>
      <w:pPr>
        <w:pStyle w:val="ListBullet"/>
        <w:ind w:left="317" w:hanging="173"/>
      </w:pPr>
      <w:r>
        <w:t>Color: communicate semantics and emphasis; never make color the only signal.</w:t>
      </w:r>
    </w:p>
    <w:p>
      <w:pPr>
        <w:pStyle w:val="ListBullet"/>
        <w:ind w:left="317" w:hanging="173"/>
      </w:pPr>
      <w:r>
        <w:t>Responsive: preserve task priority, not merely shrink desktop.</w:t>
      </w:r>
    </w:p>
    <w:p>
      <w:pPr>
        <w:pStyle w:val="ListBullet"/>
        <w:ind w:left="317" w:hanging="173"/>
      </w:pPr>
      <w:r>
        <w:t>Data density: reveal enough context for decisions without turning every datum into a card.</w:t>
      </w:r>
    </w:p>
    <w:p>
      <w:pPr>
        <w:pStyle w:val="ListBullet"/>
        <w:ind w:left="317" w:hanging="173"/>
      </w:pPr>
      <w:r>
        <w:t>Distinctiveness: start from a unique product proposition or interaction model; styling alone is not innovation.</w:t>
      </w:r>
    </w:p>
    <w:p>
      <w:pPr>
        <w:pStyle w:val="TalkTrack"/>
      </w:pPr>
      <w:r>
        <w:rPr>
          <w:b/>
        </w:rPr>
        <w:t xml:space="preserve">SAY IT: </w:t>
      </w:r>
      <w:r>
        <w:t>Visual craft is not decoration. I use hierarchy, typography, spacing, color and motion to make the product's priorities and state immediately legible.</w:t>
      </w:r>
    </w:p>
    <w:p>
      <w:pPr>
        <w:pStyle w:val="Heading1"/>
      </w:pPr>
      <w:r>
        <w:t>8. Design Systems — Senior-Level Depth</w:t>
      </w:r>
    </w:p>
    <w:p>
      <w:pPr>
        <w:pStyle w:val="TalkTrack"/>
      </w:pPr>
      <w:r>
        <w:rPr>
          <w:b/>
        </w:rPr>
        <w:t xml:space="preserve">SAY IT: </w:t>
      </w:r>
      <w:r>
        <w:t>A design system is a shared product infrastructure: foundations and tokens, reusable components, interaction patterns, content/accessibility rules, documentation and governance. The real value is not that every screen looks the same; it is that teams can make consistent decisions faster without losing the ability to solve new problems.</w:t>
      </w:r>
    </w:p>
    <w:p>
      <w:pPr>
        <w:pStyle w:val="ListBullet"/>
        <w:ind w:left="317" w:hanging="173"/>
      </w:pPr>
      <w:r>
        <w:t>Reuse when the need is already represented by an existing semantic component.</w:t>
      </w:r>
    </w:p>
    <w:p>
      <w:pPr>
        <w:pStyle w:val="ListBullet"/>
        <w:ind w:left="317" w:hanging="173"/>
      </w:pPr>
      <w:r>
        <w:t>Extend when the new need is a legitimate state/variant of the same component.</w:t>
      </w:r>
    </w:p>
    <w:p>
      <w:pPr>
        <w:pStyle w:val="ListBullet"/>
        <w:ind w:left="317" w:hanging="173"/>
      </w:pPr>
      <w:r>
        <w:t>Create new when the interaction has a different semantic purpose or forcing it into an existing component would make the API confusing.</w:t>
      </w:r>
    </w:p>
    <w:p>
      <w:pPr>
        <w:pStyle w:val="ListBullet"/>
        <w:ind w:left="317" w:hanging="173"/>
      </w:pPr>
      <w:r>
        <w:t>Fork temporarily only when constraints require it; document the divergence and convergence plan.</w:t>
      </w:r>
    </w:p>
    <w:p>
      <w:pPr>
        <w:pStyle w:val="ListBullet"/>
        <w:ind w:left="317" w:hanging="173"/>
      </w:pPr>
      <w:r>
        <w:t>Deprecate deliberately: announce replacement, migration path and timeline.</w:t>
      </w:r>
    </w:p>
    <w:p>
      <w:pPr>
        <w:pStyle w:val="ListBullet"/>
        <w:ind w:left="317" w:hanging="173"/>
      </w:pPr>
      <w:r>
        <w:t>Measure adoption, inconsistency/defect reduction, build speed and contribution health.</w:t>
      </w:r>
    </w:p>
    <w:p>
      <w:pPr>
        <w:pStyle w:val="Heading1"/>
      </w:pPr>
      <w:r>
        <w:t>9. Accessibility — Practical, Not Memorized</w:t>
      </w:r>
    </w:p>
    <w:p>
      <w:pPr>
        <w:pStyle w:val="ListBullet"/>
        <w:ind w:left="317" w:hanging="173"/>
      </w:pPr>
      <w:r>
        <w:t>POUR: Perceivable, Operable, Understandable, Robust.</w:t>
      </w:r>
    </w:p>
    <w:p>
      <w:pPr>
        <w:pStyle w:val="ListBullet"/>
        <w:ind w:left="317" w:hanging="173"/>
      </w:pPr>
      <w:r>
        <w:t>Keyboard: logical tab order, visible focus, no keyboard traps.</w:t>
      </w:r>
    </w:p>
    <w:p>
      <w:pPr>
        <w:pStyle w:val="ListBullet"/>
        <w:ind w:left="317" w:hanging="173"/>
      </w:pPr>
      <w:r>
        <w:t>Forms: programmatic labels, instructions before errors, clear error association.</w:t>
      </w:r>
    </w:p>
    <w:p>
      <w:pPr>
        <w:pStyle w:val="ListBullet"/>
        <w:ind w:left="317" w:hanging="173"/>
      </w:pPr>
      <w:r>
        <w:t>Contrast: check text, icons and interactive states against applicable WCAG criteria.</w:t>
      </w:r>
    </w:p>
    <w:p>
      <w:pPr>
        <w:pStyle w:val="ListBullet"/>
        <w:ind w:left="317" w:hanging="173"/>
      </w:pPr>
      <w:r>
        <w:t>Screen readers: semantic headings, landmarks, accessible names and meaningful status updates.</w:t>
      </w:r>
    </w:p>
    <w:p>
      <w:pPr>
        <w:pStyle w:val="ListBullet"/>
        <w:ind w:left="317" w:hanging="173"/>
      </w:pPr>
      <w:r>
        <w:t>Responsive/zoom: content should reflow without hiding critical functionality.</w:t>
      </w:r>
    </w:p>
    <w:p>
      <w:pPr>
        <w:pStyle w:val="ListBullet"/>
        <w:ind w:left="317" w:hanging="173"/>
      </w:pPr>
      <w:r>
        <w:t>Motion: respect reduced-motion preferences and avoid unnecessary movement.</w:t>
      </w:r>
    </w:p>
    <w:p>
      <w:pPr>
        <w:pStyle w:val="ListBullet"/>
        <w:ind w:left="317" w:hanging="173"/>
      </w:pPr>
      <w:r>
        <w:t>Design QA: accessibility continues into coded implementation.</w:t>
      </w:r>
    </w:p>
    <w:p>
      <w:pPr>
        <w:pStyle w:val="TalkTrack"/>
      </w:pPr>
      <w:r>
        <w:rPr>
          <w:b/>
        </w:rPr>
        <w:t xml:space="preserve">SAY IT: </w:t>
      </w:r>
      <w:r>
        <w:t>I don't treat accessibility as a final audit. I try to encode it into components and interaction decisions so the accessible path is the default path.</w:t>
      </w:r>
    </w:p>
    <w:p>
      <w:pPr>
        <w:pStyle w:val="Heading1"/>
      </w:pPr>
      <w:r>
        <w:t>10. AI Product Design — Your 2026 Differentiator</w:t>
      </w:r>
    </w:p>
    <w:p>
      <w:r>
        <w:t>Use this section for roles such as AI-first product design, service management, assistants, copilots and intelligent enterprise workflows.</w:t>
      </w:r>
    </w:p>
    <w:p>
      <w:pPr>
        <w:pStyle w:val="ListBullet"/>
        <w:ind w:left="317" w:hanging="173"/>
      </w:pPr>
      <w:r>
        <w:t>Start with the user job and uncertainty; AI is one implementation option.</w:t>
      </w:r>
    </w:p>
    <w:p>
      <w:pPr>
        <w:pStyle w:val="ListBullet"/>
        <w:ind w:left="317" w:hanging="173"/>
      </w:pPr>
      <w:r>
        <w:t>Define what the model may propose, what it may execute, and what requires human confirmation.</w:t>
      </w:r>
    </w:p>
    <w:p>
      <w:pPr>
        <w:pStyle w:val="ListBullet"/>
        <w:ind w:left="317" w:hanging="173"/>
      </w:pPr>
      <w:r>
        <w:t>Design for uncertainty: explain limits, sources, freshness and confidence where useful.</w:t>
      </w:r>
    </w:p>
    <w:p>
      <w:pPr>
        <w:pStyle w:val="ListBullet"/>
        <w:ind w:left="317" w:hanging="173"/>
      </w:pPr>
      <w:r>
        <w:t>Give users control: edit, regenerate, undo, approve, reject, inspect source, escalate.</w:t>
      </w:r>
    </w:p>
    <w:p>
      <w:pPr>
        <w:pStyle w:val="ListBullet"/>
        <w:ind w:left="317" w:hanging="173"/>
      </w:pPr>
      <w:r>
        <w:t>Treat latency as an interaction-design problem.</w:t>
      </w:r>
    </w:p>
    <w:p>
      <w:pPr>
        <w:pStyle w:val="ListBullet"/>
        <w:ind w:left="317" w:hanging="173"/>
      </w:pPr>
      <w:r>
        <w:t>Design graceful failure and deterministic fallback paths.</w:t>
      </w:r>
    </w:p>
    <w:p>
      <w:pPr>
        <w:pStyle w:val="ListBullet"/>
        <w:ind w:left="317" w:hanging="173"/>
      </w:pPr>
      <w:r>
        <w:t>Use structured inputs when precision matters; conversational input when ambiguity/intent is the problem.</w:t>
      </w:r>
    </w:p>
    <w:p>
      <w:pPr>
        <w:pStyle w:val="ListBullet"/>
        <w:ind w:left="317" w:hanging="173"/>
      </w:pPr>
      <w:r>
        <w:t>Evaluate task completion and correctness—not just whether the response sounds good.</w:t>
      </w:r>
    </w:p>
    <w:p>
      <w:pPr>
        <w:pStyle w:val="ListBullet"/>
        <w:ind w:left="317" w:hanging="173"/>
      </w:pPr>
      <w:r>
        <w:t>For sensitive workflows, separate AI recommendation from authoritative system state.</w:t>
      </w:r>
    </w:p>
    <w:p>
      <w:pPr>
        <w:pStyle w:val="TalkTrack"/>
      </w:pPr>
      <w:r>
        <w:rPr>
          <w:b/>
        </w:rPr>
        <w:t xml:space="preserve">SAY IT: </w:t>
      </w:r>
      <w:r>
        <w:t>For AI products, I design the relationship between probabilistic intelligence and deterministic product rules. The model can help interpret, propose and summarize; the product still needs clear authority boundaries, user control and reliable system states.</w:t>
      </w:r>
    </w:p>
    <w:p>
      <w:pPr>
        <w:pStyle w:val="Heading1"/>
      </w:pPr>
      <w:r>
        <w:t>11. Agile, Jira &amp; Engineering Collaboration</w:t>
      </w:r>
    </w:p>
    <w:p>
      <w:pPr>
        <w:pStyle w:val="ListBullet"/>
        <w:ind w:left="317" w:hanging="173"/>
      </w:pPr>
      <w:r>
        <w:t>Backlog → refinement → sprint planning → sprint backlog → stand-up → review/demo → retrospective.</w:t>
      </w:r>
    </w:p>
    <w:p>
      <w:pPr>
        <w:pStyle w:val="ListBullet"/>
        <w:ind w:left="317" w:hanging="173"/>
      </w:pPr>
      <w:r>
        <w:t>Jira: Epic → Story → Task/Subtask → Bug.</w:t>
      </w:r>
    </w:p>
    <w:p>
      <w:pPr>
        <w:pStyle w:val="ListBullet"/>
        <w:ind w:left="317" w:hanging="173"/>
      </w:pPr>
      <w:r>
        <w:t>Design can work ahead on discovery while supporting current-sprint implementation and QA.</w:t>
      </w:r>
    </w:p>
    <w:p>
      <w:pPr>
        <w:pStyle w:val="ListBullet"/>
        <w:ind w:left="317" w:hanging="173"/>
      </w:pPr>
      <w:r>
        <w:t>Acceptance criteria describe observable behavior, not visual preference.</w:t>
      </w:r>
    </w:p>
    <w:p>
      <w:pPr>
        <w:pStyle w:val="ListBullet"/>
        <w:ind w:left="317" w:hanging="173"/>
      </w:pPr>
      <w:r>
        <w:t>Bring engineers into exploration early when architecture/latency/data constraints shape the UX.</w:t>
      </w:r>
    </w:p>
    <w:p>
      <w:pPr>
        <w:pStyle w:val="ListBullet"/>
        <w:ind w:left="317" w:hanging="173"/>
      </w:pPr>
      <w:r>
        <w:t>During handoff, communicate states, behavior, responsive rules, content and edge cases—not only dimensions.</w:t>
      </w:r>
    </w:p>
    <w:p>
      <w:pPr>
        <w:pStyle w:val="ListBullet"/>
        <w:ind w:left="317" w:hanging="173"/>
      </w:pPr>
      <w:r>
        <w:t>Design QA compares implementation to intent and resolves issues based on impact, not pixel ego.</w:t>
      </w:r>
    </w:p>
    <w:p>
      <w:r>
        <w:rPr>
          <w:b/>
          <w:color w:val="0B1F3A"/>
        </w:rPr>
        <w:t>Q. What if engineering says your design is too expensive?</w:t>
      </w:r>
    </w:p>
    <w:p>
      <w:pPr>
        <w:ind w:left="259"/>
      </w:pPr>
      <w:r>
        <w:t>Understand the cost driver first. Separate the user outcome from the proposed implementation, explore cheaper ways to preserve the intent, compare trade-offs, and document what is deferred. Escalate only when the compromise creates unacceptable user/business risk.</w:t>
      </w:r>
    </w:p>
    <w:p>
      <w:pPr>
        <w:pStyle w:val="Heading1"/>
      </w:pPr>
      <w:r>
        <w:t>12. Leadership — How to Sound Senior/Lead</w:t>
      </w:r>
    </w:p>
    <w:p>
      <w:r>
        <w:t>Leadership answers should show that you improve the system around the work, not merely produce more screens.</w:t>
      </w:r>
    </w:p>
    <w:p>
      <w:pPr>
        <w:pStyle w:val="ListBullet"/>
        <w:ind w:left="317" w:hanging="173"/>
      </w:pPr>
      <w:r>
        <w:t>Create clarity: define problem, decision owner, constraints, success and next action.</w:t>
      </w:r>
    </w:p>
    <w:p>
      <w:pPr>
        <w:pStyle w:val="ListBullet"/>
        <w:ind w:left="317" w:hanging="173"/>
      </w:pPr>
      <w:r>
        <w:t>Raise quality: critiques, principles, reusable patterns, design QA and examples.</w:t>
      </w:r>
    </w:p>
    <w:p>
      <w:pPr>
        <w:pStyle w:val="ListBullet"/>
        <w:ind w:left="317" w:hanging="173"/>
      </w:pPr>
      <w:r>
        <w:t>Enable others: give context and guardrails, then let people make decisions.</w:t>
      </w:r>
    </w:p>
    <w:p>
      <w:pPr>
        <w:pStyle w:val="ListBullet"/>
        <w:ind w:left="317" w:hanging="173"/>
      </w:pPr>
      <w:r>
        <w:t>Influence: frame disagreements around evidence, outcomes and trade-offs.</w:t>
      </w:r>
    </w:p>
    <w:p>
      <w:pPr>
        <w:pStyle w:val="ListBullet"/>
        <w:ind w:left="317" w:hanging="173"/>
      </w:pPr>
      <w:r>
        <w:t>Protect focus: prioritize by risk and impact; make dependencies visible.</w:t>
      </w:r>
    </w:p>
    <w:p>
      <w:pPr>
        <w:pStyle w:val="ListBullet"/>
        <w:ind w:left="317" w:hanging="173"/>
      </w:pPr>
      <w:r>
        <w:t>Escalate well: bring context, impact and options—not just a complaint.</w:t>
      </w:r>
    </w:p>
    <w:p>
      <w:pPr>
        <w:pStyle w:val="ListBullet"/>
        <w:ind w:left="317" w:hanging="173"/>
      </w:pPr>
      <w:r>
        <w:t>Own outcomes: follow through after handoff and learn from what shipped.</w:t>
      </w:r>
    </w:p>
    <w:p>
      <w:pPr>
        <w:pStyle w:val="TalkTrack"/>
      </w:pPr>
      <w:r>
        <w:rPr>
          <w:b/>
        </w:rPr>
        <w:t xml:space="preserve">SAY IT: </w:t>
      </w:r>
      <w:r>
        <w:t>My role as a senior designer is not to have the most opinions in the room. It is to improve the quality and speed of decisions, make ambiguity manageable, and help the team ship a coherent experience.</w:t>
      </w:r>
    </w:p>
    <w:p>
      <w:pPr>
        <w:pStyle w:val="Heading1"/>
      </w:pPr>
      <w:r>
        <w:t>13. Conflict &amp; Difficult Stakeholders</w:t>
      </w:r>
    </w:p>
    <w:p>
      <w:pPr>
        <w:pStyle w:val="ListBullet"/>
        <w:ind w:left="317" w:hanging="173"/>
      </w:pPr>
      <w:r>
        <w:t>Listen → restate the underlying disagreement → identify decision criteria → gather evidence → explore options → decide → document.</w:t>
      </w:r>
    </w:p>
    <w:p>
      <w:pPr>
        <w:pStyle w:val="ListBullet"/>
        <w:ind w:left="317" w:hanging="173"/>
      </w:pPr>
      <w:r>
        <w:t>Separate the person from the proposal.</w:t>
      </w:r>
    </w:p>
    <w:p>
      <w:pPr>
        <w:pStyle w:val="ListBullet"/>
        <w:ind w:left="317" w:hanging="173"/>
      </w:pPr>
      <w:r>
        <w:t>Do not use 'user needs' as a trump card without evidence.</w:t>
      </w:r>
    </w:p>
    <w:p>
      <w:pPr>
        <w:pStyle w:val="ListBullet"/>
        <w:ind w:left="317" w:hanging="173"/>
      </w:pPr>
      <w:r>
        <w:t>Know when the decision belongs to product, engineering, legal, security or design.</w:t>
      </w:r>
    </w:p>
    <w:p>
      <w:pPr>
        <w:pStyle w:val="ListBullet"/>
        <w:ind w:left="317" w:hanging="173"/>
      </w:pPr>
      <w:r>
        <w:t>Disagree and commit once the decision is made, unless it creates serious ethical/safety/accessibility risk.</w:t>
      </w:r>
    </w:p>
    <w:p>
      <w:pPr>
        <w:pStyle w:val="TalkTrack"/>
      </w:pPr>
      <w:r>
        <w:rPr>
          <w:b/>
        </w:rPr>
        <w:t xml:space="preserve">SAY IT: </w:t>
      </w:r>
      <w:r>
        <w:t>I try to turn opinion conflict into a decision problem: what outcome are we optimizing for, what constraints are real, what evidence do we have, and what is the cheapest way to learn what we don't know?</w:t>
      </w:r>
    </w:p>
    <w:p>
      <w:pPr>
        <w:pStyle w:val="Heading1"/>
      </w:pPr>
      <w:r>
        <w:t>14. Portfolio Storytelling Framework</w:t>
      </w:r>
    </w:p>
    <w:p>
      <w:r>
        <w:t>For every flagship case study, prepare these nine cards mentally:</w:t>
      </w:r>
    </w:p>
    <w:p>
      <w:pPr>
        <w:pStyle w:val="ListBullet"/>
        <w:ind w:left="317" w:hanging="173"/>
      </w:pPr>
      <w:r>
        <w:t>1. PRODUCT — What is it and for whom?</w:t>
      </w:r>
    </w:p>
    <w:p>
      <w:pPr>
        <w:pStyle w:val="ListBullet"/>
        <w:ind w:left="317" w:hanging="173"/>
      </w:pPr>
      <w:r>
        <w:t>2. PROBLEM — Why did this matter?</w:t>
      </w:r>
    </w:p>
    <w:p>
      <w:pPr>
        <w:pStyle w:val="ListBullet"/>
        <w:ind w:left="317" w:hanging="173"/>
      </w:pPr>
      <w:r>
        <w:t>3. ROLE — What did I personally own?</w:t>
      </w:r>
    </w:p>
    <w:p>
      <w:pPr>
        <w:pStyle w:val="ListBullet"/>
        <w:ind w:left="317" w:hanging="173"/>
      </w:pPr>
      <w:r>
        <w:t>4. EVIDENCE — What did we know vs assume?</w:t>
      </w:r>
    </w:p>
    <w:p>
      <w:pPr>
        <w:pStyle w:val="ListBullet"/>
        <w:ind w:left="317" w:hanging="173"/>
      </w:pPr>
      <w:r>
        <w:t>5. OPTIONS — What alternatives did I explore?</w:t>
      </w:r>
    </w:p>
    <w:p>
      <w:pPr>
        <w:pStyle w:val="ListBullet"/>
        <w:ind w:left="317" w:hanging="173"/>
      </w:pPr>
      <w:r>
        <w:t>6. DECISION — Why this direction?</w:t>
      </w:r>
    </w:p>
    <w:p>
      <w:pPr>
        <w:pStyle w:val="ListBullet"/>
        <w:ind w:left="317" w:hanging="173"/>
      </w:pPr>
      <w:r>
        <w:t>7. CRAFT — What interaction/system details mattered?</w:t>
      </w:r>
    </w:p>
    <w:p>
      <w:pPr>
        <w:pStyle w:val="ListBullet"/>
        <w:ind w:left="317" w:hanging="173"/>
      </w:pPr>
      <w:r>
        <w:t>8. OUTCOME — What shipped/changed/was learned?</w:t>
      </w:r>
    </w:p>
    <w:p>
      <w:pPr>
        <w:pStyle w:val="ListBullet"/>
        <w:ind w:left="317" w:hanging="173"/>
      </w:pPr>
      <w:r>
        <w:t>9. REFLECTION — What would I do differently now?</w:t>
      </w:r>
    </w:p>
    <w:p>
      <w:pPr>
        <w:pStyle w:val="TalkTrack"/>
      </w:pPr>
      <w:r>
        <w:rPr>
          <w:b/>
        </w:rPr>
        <w:t xml:space="preserve">SAY IT: </w:t>
      </w:r>
      <w:r>
        <w:t>I want the interviewer to leave remembering one difficult decision I made, not twenty screens I drew.</w:t>
      </w:r>
    </w:p>
    <w:p>
      <w:pPr>
        <w:pStyle w:val="Heading1"/>
      </w:pPr>
      <w:r>
        <w:t>15. Behavioral Story Bank</w:t>
      </w:r>
    </w:p>
    <w:p>
      <w:r>
        <w:t>Prepare one true story for each. Never invent metrics or deployment claims.</w:t>
      </w:r>
    </w:p>
    <w:p>
      <w:pPr>
        <w:pStyle w:val="ListBullet"/>
        <w:ind w:left="317" w:hanging="173"/>
      </w:pPr>
      <w:r>
        <w:t>A project you are proud of.</w:t>
      </w:r>
    </w:p>
    <w:p>
      <w:pPr>
        <w:pStyle w:val="ListBullet"/>
        <w:ind w:left="317" w:hanging="173"/>
      </w:pPr>
      <w:r>
        <w:t>A project that failed or changed direction.</w:t>
      </w:r>
    </w:p>
    <w:p>
      <w:pPr>
        <w:pStyle w:val="ListBullet"/>
        <w:ind w:left="317" w:hanging="173"/>
      </w:pPr>
      <w:r>
        <w:t>A disagreement with PM.</w:t>
      </w:r>
    </w:p>
    <w:p>
      <w:pPr>
        <w:pStyle w:val="ListBullet"/>
        <w:ind w:left="317" w:hanging="173"/>
      </w:pPr>
      <w:r>
        <w:t>A disagreement with engineering.</w:t>
      </w:r>
    </w:p>
    <w:p>
      <w:pPr>
        <w:pStyle w:val="ListBullet"/>
        <w:ind w:left="317" w:hanging="173"/>
      </w:pPr>
      <w:r>
        <w:t>A time you had little/no research access.</w:t>
      </w:r>
    </w:p>
    <w:p>
      <w:pPr>
        <w:pStyle w:val="ListBullet"/>
        <w:ind w:left="317" w:hanging="173"/>
      </w:pPr>
      <w:r>
        <w:t>A tight deadline.</w:t>
      </w:r>
    </w:p>
    <w:p>
      <w:pPr>
        <w:pStyle w:val="ListBullet"/>
        <w:ind w:left="317" w:hanging="173"/>
      </w:pPr>
      <w:r>
        <w:t>A major scope cut.</w:t>
      </w:r>
    </w:p>
    <w:p>
      <w:pPr>
        <w:pStyle w:val="ListBullet"/>
        <w:ind w:left="317" w:hanging="173"/>
      </w:pPr>
      <w:r>
        <w:t>A design-system contribution.</w:t>
      </w:r>
    </w:p>
    <w:p>
      <w:pPr>
        <w:pStyle w:val="ListBullet"/>
        <w:ind w:left="317" w:hanging="173"/>
      </w:pPr>
      <w:r>
        <w:t>A time you influenced without authority.</w:t>
      </w:r>
    </w:p>
    <w:p>
      <w:pPr>
        <w:pStyle w:val="ListBullet"/>
        <w:ind w:left="317" w:hanging="173"/>
      </w:pPr>
      <w:r>
        <w:t>A time you mentored another designer.</w:t>
      </w:r>
    </w:p>
    <w:p>
      <w:pPr>
        <w:pStyle w:val="ListBullet"/>
        <w:ind w:left="317" w:hanging="173"/>
      </w:pPr>
      <w:r>
        <w:t>A quality issue you caught after handoff.</w:t>
      </w:r>
    </w:p>
    <w:p>
      <w:pPr>
        <w:pStyle w:val="ListBullet"/>
        <w:ind w:left="317" w:hanging="173"/>
      </w:pPr>
      <w:r>
        <w:t>A difficult stakeholder.</w:t>
      </w:r>
    </w:p>
    <w:p>
      <w:pPr>
        <w:pStyle w:val="ListBullet"/>
        <w:ind w:left="317" w:hanging="173"/>
      </w:pPr>
      <w:r>
        <w:t>A decision made with incomplete data.</w:t>
      </w:r>
    </w:p>
    <w:p>
      <w:pPr>
        <w:pStyle w:val="ListBullet"/>
        <w:ind w:left="317" w:hanging="173"/>
      </w:pPr>
      <w:r>
        <w:t>A product metric or usability result that changed your design.</w:t>
      </w:r>
    </w:p>
    <w:p>
      <w:pPr>
        <w:pStyle w:val="ListBullet"/>
        <w:ind w:left="317" w:hanging="173"/>
      </w:pPr>
      <w:r>
        <w:t>An AI prototype that exposed a product risk.</w:t>
      </w:r>
    </w:p>
    <w:p>
      <w:pPr>
        <w:pStyle w:val="ListBullet"/>
        <w:ind w:left="317" w:hanging="173"/>
      </w:pPr>
      <w:r>
        <w:t>A time you deliberately chose a conventional pattern.</w:t>
      </w:r>
    </w:p>
    <w:p>
      <w:pPr>
        <w:pStyle w:val="ListBullet"/>
        <w:ind w:left="317" w:hanging="173"/>
      </w:pPr>
      <w:r>
        <w:t>A time you deliberately broke a convention.</w:t>
      </w:r>
    </w:p>
    <w:p>
      <w:r>
        <w:t>For each story write only six words/phrases: Context | Problem | My role | Decision | Result | Learning.</w:t>
      </w:r>
    </w:p>
    <w:p>
      <w:pPr>
        <w:pStyle w:val="Heading1"/>
      </w:pPr>
      <w:r>
        <w:t>16. Whiteboard / Live Design Challenge</w:t>
      </w:r>
    </w:p>
    <w:p>
      <w:pPr>
        <w:pStyle w:val="ListBullet"/>
        <w:ind w:left="317" w:hanging="173"/>
      </w:pPr>
      <w:r>
        <w:t>1. Clarify the goal and target user.</w:t>
      </w:r>
    </w:p>
    <w:p>
      <w:pPr>
        <w:pStyle w:val="ListBullet"/>
        <w:ind w:left="317" w:hanging="173"/>
      </w:pPr>
      <w:r>
        <w:t>2. Ask what success means and identify constraints.</w:t>
      </w:r>
    </w:p>
    <w:p>
      <w:pPr>
        <w:pStyle w:val="ListBullet"/>
        <w:ind w:left="317" w:hanging="173"/>
      </w:pPr>
      <w:r>
        <w:t>3. Map actors and the current journey.</w:t>
      </w:r>
    </w:p>
    <w:p>
      <w:pPr>
        <w:pStyle w:val="ListBullet"/>
        <w:ind w:left="317" w:hanging="173"/>
      </w:pPr>
      <w:r>
        <w:t>4. Identify the highest-risk / highest-value moment.</w:t>
      </w:r>
    </w:p>
    <w:p>
      <w:pPr>
        <w:pStyle w:val="ListBullet"/>
        <w:ind w:left="317" w:hanging="173"/>
      </w:pPr>
      <w:r>
        <w:t>5. Generate 2–3 approaches before choosing.</w:t>
      </w:r>
    </w:p>
    <w:p>
      <w:pPr>
        <w:pStyle w:val="ListBullet"/>
        <w:ind w:left="317" w:hanging="173"/>
      </w:pPr>
      <w:r>
        <w:t>6. Explain why you chose one.</w:t>
      </w:r>
    </w:p>
    <w:p>
      <w:pPr>
        <w:pStyle w:val="ListBullet"/>
        <w:ind w:left="317" w:hanging="173"/>
      </w:pPr>
      <w:r>
        <w:t>7. Draw the happy path, then key edge states.</w:t>
      </w:r>
    </w:p>
    <w:p>
      <w:pPr>
        <w:pStyle w:val="ListBullet"/>
        <w:ind w:left="317" w:hanging="173"/>
      </w:pPr>
      <w:r>
        <w:t>8. Define what you would test and measure.</w:t>
      </w:r>
    </w:p>
    <w:p>
      <w:pPr>
        <w:pStyle w:val="ListBullet"/>
        <w:ind w:left="317" w:hanging="173"/>
      </w:pPr>
      <w:r>
        <w:t>9. State assumptions explicitly.</w:t>
      </w:r>
    </w:p>
    <w:p>
      <w:pPr>
        <w:pStyle w:val="ListBullet"/>
        <w:ind w:left="317" w:hanging="173"/>
      </w:pPr>
      <w:r>
        <w:t>10. End with trade-offs and next steps.</w:t>
      </w:r>
    </w:p>
    <w:p>
      <w:pPr>
        <w:pStyle w:val="TalkTrack"/>
      </w:pPr>
      <w:r>
        <w:rPr>
          <w:b/>
        </w:rPr>
        <w:t xml:space="preserve">SAY IT: </w:t>
      </w:r>
      <w:r>
        <w:t>Before I draw screens, I'd like to clarify the user, the outcome we're optimizing for, and the main constraints. Then I'll map the journey and choose where design can create the most leverage.</w:t>
      </w:r>
    </w:p>
    <w:p>
      <w:pPr>
        <w:pStyle w:val="Heading1"/>
      </w:pPr>
      <w:r>
        <w:t>17. Product Critique Framework</w:t>
      </w:r>
    </w:p>
    <w:p>
      <w:pPr>
        <w:pStyle w:val="ListBullet"/>
        <w:ind w:left="317" w:hanging="173"/>
      </w:pPr>
      <w:r>
        <w:t>Context: user, job, environment.</w:t>
      </w:r>
    </w:p>
    <w:p>
      <w:pPr>
        <w:pStyle w:val="ListBullet"/>
        <w:ind w:left="317" w:hanging="173"/>
      </w:pPr>
      <w:r>
        <w:t>First impression: what does the interface communicate?</w:t>
      </w:r>
    </w:p>
    <w:p>
      <w:pPr>
        <w:pStyle w:val="ListBullet"/>
        <w:ind w:left="317" w:hanging="173"/>
      </w:pPr>
      <w:r>
        <w:t>Hierarchy &amp; navigation: can I orient and find?</w:t>
      </w:r>
    </w:p>
    <w:p>
      <w:pPr>
        <w:pStyle w:val="ListBullet"/>
        <w:ind w:left="317" w:hanging="173"/>
      </w:pPr>
      <w:r>
        <w:t>Core task: friction, feedback, control and recovery.</w:t>
      </w:r>
    </w:p>
    <w:p>
      <w:pPr>
        <w:pStyle w:val="ListBullet"/>
        <w:ind w:left="317" w:hanging="173"/>
      </w:pPr>
      <w:r>
        <w:t>Visual craft: hierarchy, density, consistency, accessibility.</w:t>
      </w:r>
    </w:p>
    <w:p>
      <w:pPr>
        <w:pStyle w:val="ListBullet"/>
        <w:ind w:left="317" w:hanging="173"/>
      </w:pPr>
      <w:r>
        <w:t>System: states, personalization, permissions, cross-platform continuity.</w:t>
      </w:r>
    </w:p>
    <w:p>
      <w:pPr>
        <w:pStyle w:val="ListBullet"/>
        <w:ind w:left="317" w:hanging="173"/>
      </w:pPr>
      <w:r>
        <w:t>Business: what outcome might this design support?</w:t>
      </w:r>
    </w:p>
    <w:p>
      <w:pPr>
        <w:pStyle w:val="ListBullet"/>
        <w:ind w:left="317" w:hanging="173"/>
      </w:pPr>
      <w:r>
        <w:t>Prioritize 1–2 improvements; don't produce a laundry list.</w:t>
      </w:r>
    </w:p>
    <w:p>
      <w:pPr>
        <w:pStyle w:val="ListBullet"/>
        <w:ind w:left="317" w:hanging="173"/>
      </w:pPr>
      <w:r>
        <w:t>Propose how to validate the improvement.</w:t>
      </w:r>
    </w:p>
    <w:p>
      <w:pPr>
        <w:pStyle w:val="Heading1"/>
      </w:pPr>
      <w:r>
        <w:t>18. Metrics for Designers</w:t>
      </w:r>
    </w:p>
    <w:tbl>
      <w:tblPr>
        <w:tblW w:type="auto" w:w="0"/>
        <w:tblLook w:firstColumn="1" w:firstRow="1" w:lastColumn="0" w:lastRow="0" w:noHBand="0" w:noVBand="1" w:val="04A0"/>
      </w:tblPr>
      <w:tblGrid>
        <w:gridCol w:w="3427"/>
        <w:gridCol w:w="3427"/>
        <w:gridCol w:w="3427"/>
      </w:tblGrid>
      <w:tr>
        <w:tc>
          <w:tcPr>
            <w:tcW w:type="dxa" w:w="3427"/>
            <w:shd w:fill="DCEAF4"/>
          </w:tcPr>
          <w:p>
            <w:r>
              <w:t>Problem type</w:t>
            </w:r>
          </w:p>
        </w:tc>
        <w:tc>
          <w:tcPr>
            <w:tcW w:type="dxa" w:w="3427"/>
            <w:shd w:fill="DCEAF4"/>
          </w:tcPr>
          <w:p>
            <w:r>
              <w:t>Possible metrics</w:t>
            </w:r>
          </w:p>
        </w:tc>
        <w:tc>
          <w:tcPr>
            <w:tcW w:type="dxa" w:w="3427"/>
            <w:shd w:fill="DCEAF4"/>
          </w:tcPr>
          <w:p>
            <w:r>
              <w:t>Caution</w:t>
            </w:r>
          </w:p>
        </w:tc>
      </w:tr>
      <w:tr>
        <w:tc>
          <w:tcPr>
            <w:tcW w:type="dxa" w:w="3427"/>
          </w:tcPr>
          <w:p>
            <w:r>
              <w:t>Findability</w:t>
            </w:r>
          </w:p>
        </w:tc>
        <w:tc>
          <w:tcPr>
            <w:tcW w:type="dxa" w:w="3427"/>
          </w:tcPr>
          <w:p>
            <w:r>
              <w:t>search success, zero-result rate, time-to-find, wrong paths</w:t>
            </w:r>
          </w:p>
        </w:tc>
        <w:tc>
          <w:tcPr>
            <w:tcW w:type="dxa" w:w="3427"/>
          </w:tcPr>
          <w:p>
            <w:r>
              <w:t>Search clicks alone don't prove success.</w:t>
            </w:r>
          </w:p>
        </w:tc>
      </w:tr>
      <w:tr>
        <w:tc>
          <w:tcPr>
            <w:tcW w:type="dxa" w:w="3427"/>
          </w:tcPr>
          <w:p>
            <w:r>
              <w:t>Onboarding</w:t>
            </w:r>
          </w:p>
        </w:tc>
        <w:tc>
          <w:tcPr>
            <w:tcW w:type="dxa" w:w="3427"/>
          </w:tcPr>
          <w:p>
            <w:r>
              <w:t>completion, time-to-value, activation, drop-off by step</w:t>
            </w:r>
          </w:p>
        </w:tc>
        <w:tc>
          <w:tcPr>
            <w:tcW w:type="dxa" w:w="3427"/>
          </w:tcPr>
          <w:p>
            <w:r>
              <w:t>Don't optimize completion by hiding necessary understanding.</w:t>
            </w:r>
          </w:p>
        </w:tc>
      </w:tr>
      <w:tr>
        <w:tc>
          <w:tcPr>
            <w:tcW w:type="dxa" w:w="3427"/>
          </w:tcPr>
          <w:p>
            <w:r>
              <w:t>Workflow</w:t>
            </w:r>
          </w:p>
        </w:tc>
        <w:tc>
          <w:tcPr>
            <w:tcW w:type="dxa" w:w="3427"/>
          </w:tcPr>
          <w:p>
            <w:r>
              <w:t>task success, time, errors, rework, abandonment</w:t>
            </w:r>
          </w:p>
        </w:tc>
        <w:tc>
          <w:tcPr>
            <w:tcW w:type="dxa" w:w="3427"/>
          </w:tcPr>
          <w:p>
            <w:r>
              <w:t>Efficiency may conflict with safety/accuracy.</w:t>
            </w:r>
          </w:p>
        </w:tc>
      </w:tr>
      <w:tr>
        <w:tc>
          <w:tcPr>
            <w:tcW w:type="dxa" w:w="3427"/>
          </w:tcPr>
          <w:p>
            <w:r>
              <w:t>AI assistant</w:t>
            </w:r>
          </w:p>
        </w:tc>
        <w:tc>
          <w:tcPr>
            <w:tcW w:type="dxa" w:w="3427"/>
          </w:tcPr>
          <w:p>
            <w:r>
              <w:t>task completion, correctness, edit/accept rate, fallback/escalation</w:t>
            </w:r>
          </w:p>
        </w:tc>
        <w:tc>
          <w:tcPr>
            <w:tcW w:type="dxa" w:w="3427"/>
          </w:tcPr>
          <w:p>
            <w:r>
              <w:t>Helpful-sounding output is not enough.</w:t>
            </w:r>
          </w:p>
        </w:tc>
      </w:tr>
      <w:tr>
        <w:tc>
          <w:tcPr>
            <w:tcW w:type="dxa" w:w="3427"/>
          </w:tcPr>
          <w:p>
            <w:r>
              <w:t>Design system</w:t>
            </w:r>
          </w:p>
        </w:tc>
        <w:tc>
          <w:tcPr>
            <w:tcW w:type="dxa" w:w="3427"/>
          </w:tcPr>
          <w:p>
            <w:r>
              <w:t>adoption, duplicate patterns, implementation defects, delivery time</w:t>
            </w:r>
          </w:p>
        </w:tc>
        <w:tc>
          <w:tcPr>
            <w:tcW w:type="dxa" w:w="3427"/>
          </w:tcPr>
          <w:p>
            <w:r>
              <w:t>Avoid vanity component counts.</w:t>
            </w:r>
          </w:p>
        </w:tc>
      </w:tr>
      <w:tr>
        <w:tc>
          <w:tcPr>
            <w:tcW w:type="dxa" w:w="3427"/>
          </w:tcPr>
          <w:p>
            <w:r>
              <w:t>Accessibility</w:t>
            </w:r>
          </w:p>
        </w:tc>
        <w:tc>
          <w:tcPr>
            <w:tcW w:type="dxa" w:w="3427"/>
          </w:tcPr>
          <w:p>
            <w:r>
              <w:t>automated violations + manual keyboard/screen-reader findings</w:t>
            </w:r>
          </w:p>
        </w:tc>
        <w:tc>
          <w:tcPr>
            <w:tcW w:type="dxa" w:w="3427"/>
          </w:tcPr>
          <w:p>
            <w:r>
              <w:t>Automated tests catch only part of accessibility.</w:t>
            </w:r>
          </w:p>
        </w:tc>
      </w:tr>
    </w:tbl>
    <w:p>
      <w:pPr>
        <w:pStyle w:val="Heading1"/>
      </w:pPr>
      <w:r>
        <w:t>19. Figma Rapid Revision Checklist</w:t>
      </w:r>
    </w:p>
    <w:p>
      <w:pPr>
        <w:pStyle w:val="ListBullet"/>
        <w:ind w:left="317" w:hanging="173"/>
      </w:pPr>
      <w:r>
        <w:t>Auto Layout: nested frames, hug/fill/fixed, min/max thinking.</w:t>
      </w:r>
    </w:p>
    <w:p>
      <w:pPr>
        <w:pStyle w:val="ListBullet"/>
        <w:ind w:left="317" w:hanging="173"/>
      </w:pPr>
      <w:r>
        <w:t>Components: variants, boolean/text/instance-swap properties.</w:t>
      </w:r>
    </w:p>
    <w:p>
      <w:pPr>
        <w:pStyle w:val="ListBullet"/>
        <w:ind w:left="317" w:hanging="173"/>
      </w:pPr>
      <w:r>
        <w:t>Variables: color, spacing, modes/themes, semantic tokens.</w:t>
      </w:r>
    </w:p>
    <w:p>
      <w:pPr>
        <w:pStyle w:val="ListBullet"/>
        <w:ind w:left="317" w:hanging="173"/>
      </w:pPr>
      <w:r>
        <w:t>Constraints/resizing and responsive composition.</w:t>
      </w:r>
    </w:p>
    <w:p>
      <w:pPr>
        <w:pStyle w:val="ListBullet"/>
        <w:ind w:left="317" w:hanging="173"/>
      </w:pPr>
      <w:r>
        <w:t>Interactive components and prototype variables where useful.</w:t>
      </w:r>
    </w:p>
    <w:p>
      <w:pPr>
        <w:pStyle w:val="ListBullet"/>
        <w:ind w:left="317" w:hanging="173"/>
      </w:pPr>
      <w:r>
        <w:t>Library organization, naming and documentation.</w:t>
      </w:r>
    </w:p>
    <w:p>
      <w:pPr>
        <w:pStyle w:val="ListBullet"/>
        <w:ind w:left="317" w:hanging="173"/>
      </w:pPr>
      <w:r>
        <w:t>Dev handoff: inspect, states, responsive rules, assets, content.</w:t>
      </w:r>
    </w:p>
    <w:p>
      <w:pPr>
        <w:pStyle w:val="ListBullet"/>
        <w:ind w:left="317" w:hanging="173"/>
      </w:pPr>
      <w:r>
        <w:t>Prototype only the interaction necessary to answer the question.</w:t>
      </w:r>
    </w:p>
    <w:p>
      <w:pPr>
        <w:pStyle w:val="Heading1"/>
      </w:pPr>
      <w:r>
        <w:t>20. 50 Rapid-Fire Questions</w:t>
      </w:r>
    </w:p>
    <w:p>
      <w:pPr>
        <w:spacing w:after="30"/>
      </w:pPr>
      <w:r>
        <w:t>1. Tell me about yourself.</w:t>
      </w:r>
    </w:p>
    <w:p>
      <w:pPr>
        <w:spacing w:after="30"/>
      </w:pPr>
      <w:r>
        <w:t>2. Why are you looking now?</w:t>
      </w:r>
    </w:p>
    <w:p>
      <w:pPr>
        <w:spacing w:after="30"/>
      </w:pPr>
      <w:r>
        <w:t>3. Why this role/company?</w:t>
      </w:r>
    </w:p>
    <w:p>
      <w:pPr>
        <w:spacing w:after="30"/>
      </w:pPr>
      <w:r>
        <w:t>4. What makes you senior?</w:t>
      </w:r>
    </w:p>
    <w:p>
      <w:pPr>
        <w:spacing w:after="30"/>
      </w:pPr>
      <w:r>
        <w:t>5. Walk me through your design process.</w:t>
      </w:r>
    </w:p>
    <w:p>
      <w:pPr>
        <w:spacing w:after="30"/>
      </w:pPr>
      <w:r>
        <w:t>6. How do you define a problem?</w:t>
      </w:r>
    </w:p>
    <w:p>
      <w:pPr>
        <w:spacing w:after="30"/>
      </w:pPr>
      <w:r>
        <w:t>7. How do you prioritize?</w:t>
      </w:r>
    </w:p>
    <w:p>
      <w:pPr>
        <w:spacing w:after="30"/>
      </w:pPr>
      <w:r>
        <w:t>8. How do you measure design success?</w:t>
      </w:r>
    </w:p>
    <w:p>
      <w:pPr>
        <w:spacing w:after="30"/>
      </w:pPr>
      <w:r>
        <w:t>9. Tell me about a failed design.</w:t>
      </w:r>
    </w:p>
    <w:p>
      <w:pPr>
        <w:spacing w:after="30"/>
      </w:pPr>
      <w:r>
        <w:t>10. What would you redo in your portfolio?</w:t>
      </w:r>
    </w:p>
    <w:p>
      <w:pPr>
        <w:spacing w:after="30"/>
      </w:pPr>
      <w:r>
        <w:t>11. How do you work with PMs?</w:t>
      </w:r>
    </w:p>
    <w:p>
      <w:pPr>
        <w:spacing w:after="30"/>
      </w:pPr>
      <w:r>
        <w:t>12. How do you work with engineers?</w:t>
      </w:r>
    </w:p>
    <w:p>
      <w:pPr>
        <w:spacing w:after="30"/>
      </w:pPr>
      <w:r>
        <w:t>13. Tell me about conflict.</w:t>
      </w:r>
    </w:p>
    <w:p>
      <w:pPr>
        <w:spacing w:after="30"/>
      </w:pPr>
      <w:r>
        <w:t>14. How do you handle ambiguous requirements?</w:t>
      </w:r>
    </w:p>
    <w:p>
      <w:pPr>
        <w:spacing w:after="30"/>
      </w:pPr>
      <w:r>
        <w:t>15. How do you handle tight deadlines?</w:t>
      </w:r>
    </w:p>
    <w:p>
      <w:pPr>
        <w:spacing w:after="30"/>
      </w:pPr>
      <w:r>
        <w:t>16. How do you push back?</w:t>
      </w:r>
    </w:p>
    <w:p>
      <w:pPr>
        <w:spacing w:after="30"/>
      </w:pPr>
      <w:r>
        <w:t>17. How do you get stakeholder buy-in?</w:t>
      </w:r>
    </w:p>
    <w:p>
      <w:pPr>
        <w:spacing w:after="30"/>
      </w:pPr>
      <w:r>
        <w:t>18. How do you mentor designers?</w:t>
      </w:r>
    </w:p>
    <w:p>
      <w:pPr>
        <w:spacing w:after="30"/>
      </w:pPr>
      <w:r>
        <w:t>19. How do you run critique?</w:t>
      </w:r>
    </w:p>
    <w:p>
      <w:pPr>
        <w:spacing w:after="30"/>
      </w:pPr>
      <w:r>
        <w:t>20. How do you ensure quality at scale?</w:t>
      </w:r>
    </w:p>
    <w:p>
      <w:pPr>
        <w:spacing w:after="30"/>
      </w:pPr>
      <w:r>
        <w:t>21. What is a design system?</w:t>
      </w:r>
    </w:p>
    <w:p>
      <w:pPr>
        <w:spacing w:after="30"/>
      </w:pPr>
      <w:r>
        <w:t>22. When do you create a new component?</w:t>
      </w:r>
    </w:p>
    <w:p>
      <w:pPr>
        <w:spacing w:after="30"/>
      </w:pPr>
      <w:r>
        <w:t>23. How do you govern a design system?</w:t>
      </w:r>
    </w:p>
    <w:p>
      <w:pPr>
        <w:spacing w:after="30"/>
      </w:pPr>
      <w:r>
        <w:t>24. How do you design accessible products?</w:t>
      </w:r>
    </w:p>
    <w:p>
      <w:pPr>
        <w:spacing w:after="30"/>
      </w:pPr>
      <w:r>
        <w:t>25. Explain POUR.</w:t>
      </w:r>
    </w:p>
    <w:p>
      <w:pPr>
        <w:spacing w:after="30"/>
      </w:pPr>
      <w:r>
        <w:t>26. How do you test keyboard accessibility?</w:t>
      </w:r>
    </w:p>
    <w:p>
      <w:pPr>
        <w:spacing w:after="30"/>
      </w:pPr>
      <w:r>
        <w:t>27. How do you conduct user research?</w:t>
      </w:r>
    </w:p>
    <w:p>
      <w:pPr>
        <w:spacing w:after="30"/>
      </w:pPr>
      <w:r>
        <w:t>28. How do you synthesize findings?</w:t>
      </w:r>
    </w:p>
    <w:p>
      <w:pPr>
        <w:spacing w:after="30"/>
      </w:pPr>
      <w:r>
        <w:t>29. What if you cannot talk to users?</w:t>
      </w:r>
    </w:p>
    <w:p>
      <w:pPr>
        <w:spacing w:after="30"/>
      </w:pPr>
      <w:r>
        <w:t>30. How do you design search?</w:t>
      </w:r>
    </w:p>
    <w:p>
      <w:pPr>
        <w:spacing w:after="30"/>
      </w:pPr>
      <w:r>
        <w:t>31. How do you improve navigation?</w:t>
      </w:r>
    </w:p>
    <w:p>
      <w:pPr>
        <w:spacing w:after="30"/>
      </w:pPr>
      <w:r>
        <w:t>32. How do you design complex forms?</w:t>
      </w:r>
    </w:p>
    <w:p>
      <w:pPr>
        <w:spacing w:after="30"/>
      </w:pPr>
      <w:r>
        <w:t>33. How do you handle empty/error/loading states?</w:t>
      </w:r>
    </w:p>
    <w:p>
      <w:pPr>
        <w:spacing w:after="30"/>
      </w:pPr>
      <w:r>
        <w:t>34. How do you design permissions?</w:t>
      </w:r>
    </w:p>
    <w:p>
      <w:pPr>
        <w:spacing w:after="30"/>
      </w:pPr>
      <w:r>
        <w:t>35. How do you approach mobile-first?</w:t>
      </w:r>
    </w:p>
    <w:p>
      <w:pPr>
        <w:spacing w:after="30"/>
      </w:pPr>
      <w:r>
        <w:t>36. How do you design data-heavy dashboards?</w:t>
      </w:r>
    </w:p>
    <w:p>
      <w:pPr>
        <w:spacing w:after="30"/>
      </w:pPr>
      <w:r>
        <w:t>37. What makes UI visually strong?</w:t>
      </w:r>
    </w:p>
    <w:p>
      <w:pPr>
        <w:spacing w:after="30"/>
      </w:pPr>
      <w:r>
        <w:t>38. How do you balance consistency and innovation?</w:t>
      </w:r>
    </w:p>
    <w:p>
      <w:pPr>
        <w:spacing w:after="30"/>
      </w:pPr>
      <w:r>
        <w:t>39. How do you prototype?</w:t>
      </w:r>
    </w:p>
    <w:p>
      <w:pPr>
        <w:spacing w:after="30"/>
      </w:pPr>
      <w:r>
        <w:t>40. How do you choose fidelity?</w:t>
      </w:r>
    </w:p>
    <w:p>
      <w:pPr>
        <w:spacing w:after="30"/>
      </w:pPr>
      <w:r>
        <w:t>41. How do you design an AI feature?</w:t>
      </w:r>
    </w:p>
    <w:p>
      <w:pPr>
        <w:spacing w:after="30"/>
      </w:pPr>
      <w:r>
        <w:t>42. How do you handle hallucinations?</w:t>
      </w:r>
    </w:p>
    <w:p>
      <w:pPr>
        <w:spacing w:after="30"/>
      </w:pPr>
      <w:r>
        <w:t>43. What should AI never decide?</w:t>
      </w:r>
    </w:p>
    <w:p>
      <w:pPr>
        <w:spacing w:after="30"/>
      </w:pPr>
      <w:r>
        <w:t>44. How do you evaluate AI UX?</w:t>
      </w:r>
    </w:p>
    <w:p>
      <w:pPr>
        <w:spacing w:after="30"/>
      </w:pPr>
      <w:r>
        <w:t>45. How do you work in Agile?</w:t>
      </w:r>
    </w:p>
    <w:p>
      <w:pPr>
        <w:spacing w:after="30"/>
      </w:pPr>
      <w:r>
        <w:t>46. What happens in sprint planning?</w:t>
      </w:r>
    </w:p>
    <w:p>
      <w:pPr>
        <w:spacing w:after="30"/>
      </w:pPr>
      <w:r>
        <w:t>47. What is your Jira workflow?</w:t>
      </w:r>
    </w:p>
    <w:p>
      <w:pPr>
        <w:spacing w:after="30"/>
      </w:pPr>
      <w:r>
        <w:t>48. How do you perform design QA?</w:t>
      </w:r>
    </w:p>
    <w:p>
      <w:pPr>
        <w:spacing w:after="30"/>
      </w:pPr>
      <w:r>
        <w:t>49. How do you handle engineering constraints?</w:t>
      </w:r>
    </w:p>
    <w:p>
      <w:pPr>
        <w:spacing w:after="30"/>
      </w:pPr>
      <w:r>
        <w:t>50. What questions do you have for us?</w:t>
      </w:r>
    </w:p>
    <w:p>
      <w:pPr>
        <w:pStyle w:val="Heading1"/>
      </w:pPr>
      <w:r>
        <w:t>21. Interview Questions You Should Ask Them</w:t>
      </w:r>
    </w:p>
    <w:p>
      <w:pPr>
        <w:pStyle w:val="ListBullet"/>
        <w:ind w:left="317" w:hanging="173"/>
      </w:pPr>
      <w:r>
        <w:t>What outcome would make you say this hire was successful after six months?</w:t>
      </w:r>
    </w:p>
    <w:p>
      <w:pPr>
        <w:pStyle w:val="ListBullet"/>
        <w:ind w:left="317" w:hanging="173"/>
      </w:pPr>
      <w:r>
        <w:t>What are the hardest product/design decisions this person will own?</w:t>
      </w:r>
    </w:p>
    <w:p>
      <w:pPr>
        <w:pStyle w:val="ListBullet"/>
        <w:ind w:left="317" w:hanging="173"/>
      </w:pPr>
      <w:r>
        <w:t>Where does design currently have strong influence, and where is it still developing?</w:t>
      </w:r>
    </w:p>
    <w:p>
      <w:pPr>
        <w:pStyle w:val="ListBullet"/>
        <w:ind w:left="317" w:hanging="173"/>
      </w:pPr>
      <w:r>
        <w:t>How do product, engineering, research and design make decisions when evidence is incomplete?</w:t>
      </w:r>
    </w:p>
    <w:p>
      <w:pPr>
        <w:pStyle w:val="ListBullet"/>
        <w:ind w:left="317" w:hanging="173"/>
      </w:pPr>
      <w:r>
        <w:t>What does the design system enable today, and where does it create friction?</w:t>
      </w:r>
    </w:p>
    <w:p>
      <w:pPr>
        <w:pStyle w:val="ListBullet"/>
        <w:ind w:left="317" w:hanging="173"/>
      </w:pPr>
      <w:r>
        <w:t>For AI work: which parts are exploratory, and which are already production commitments?</w:t>
      </w:r>
    </w:p>
    <w:p>
      <w:pPr>
        <w:pStyle w:val="ListBullet"/>
        <w:ind w:left="317" w:hanging="173"/>
      </w:pPr>
      <w:r>
        <w:t>What is the quality bar for a senior designer here?</w:t>
      </w:r>
    </w:p>
    <w:p>
      <w:pPr>
        <w:pStyle w:val="ListBullet"/>
        <w:ind w:left="317" w:hanging="173"/>
      </w:pPr>
      <w:r>
        <w:t>How are designers expected to contribute beyond their immediate feature area?</w:t>
      </w:r>
    </w:p>
    <w:p>
      <w:pPr>
        <w:pStyle w:val="Heading1"/>
      </w:pPr>
      <w:r>
        <w:t>22. 14-Day Speaking-First Study Plan</w:t>
      </w:r>
    </w:p>
    <w:tbl>
      <w:tblPr>
        <w:tblW w:type="auto" w:w="0"/>
        <w:tblLook w:firstColumn="1" w:firstRow="1" w:lastColumn="0" w:lastRow="0" w:noHBand="0" w:noVBand="1" w:val="04A0"/>
      </w:tblPr>
      <w:tblGrid>
        <w:gridCol w:w="3427"/>
        <w:gridCol w:w="3427"/>
        <w:gridCol w:w="3427"/>
      </w:tblGrid>
      <w:tr>
        <w:tc>
          <w:tcPr>
            <w:tcW w:type="dxa" w:w="3427"/>
            <w:shd w:fill="DCEAF4"/>
          </w:tcPr>
          <w:p>
            <w:r>
              <w:t>Day</w:t>
            </w:r>
          </w:p>
        </w:tc>
        <w:tc>
          <w:tcPr>
            <w:tcW w:type="dxa" w:w="3427"/>
            <w:shd w:fill="DCEAF4"/>
          </w:tcPr>
          <w:p>
            <w:r>
              <w:t>Focus</w:t>
            </w:r>
          </w:p>
        </w:tc>
        <w:tc>
          <w:tcPr>
            <w:tcW w:type="dxa" w:w="3427"/>
            <w:shd w:fill="DCEAF4"/>
          </w:tcPr>
          <w:p>
            <w:r>
              <w:t>Rule</w:t>
            </w:r>
          </w:p>
        </w:tc>
      </w:tr>
      <w:tr>
        <w:tc>
          <w:tcPr>
            <w:tcW w:type="dxa" w:w="3427"/>
          </w:tcPr>
          <w:p>
            <w:r>
              <w:t>Day 1</w:t>
            </w:r>
          </w:p>
        </w:tc>
        <w:tc>
          <w:tcPr>
            <w:tcW w:type="dxa" w:w="3427"/>
          </w:tcPr>
          <w:p>
            <w:r>
              <w:t>Tell-me-about-yourself + career story; record 5 takes.</w:t>
            </w:r>
          </w:p>
        </w:tc>
        <w:tc>
          <w:tcPr>
            <w:tcW w:type="dxa" w:w="3427"/>
          </w:tcPr>
          <w:p>
            <w:r>
              <w:t>Speak aloud; no silent study.</w:t>
            </w:r>
          </w:p>
        </w:tc>
      </w:tr>
      <w:tr>
        <w:tc>
          <w:tcPr>
            <w:tcW w:type="dxa" w:w="3427"/>
          </w:tcPr>
          <w:p>
            <w:r>
              <w:t>Day 2</w:t>
            </w:r>
          </w:p>
        </w:tc>
        <w:tc>
          <w:tcPr>
            <w:tcW w:type="dxa" w:w="3427"/>
          </w:tcPr>
          <w:p>
            <w:r>
              <w:t>End-to-end process + one flagship case study.</w:t>
            </w:r>
          </w:p>
        </w:tc>
        <w:tc>
          <w:tcPr>
            <w:tcW w:type="dxa" w:w="3427"/>
          </w:tcPr>
          <w:p>
            <w:r>
              <w:t>Speak aloud; no silent study.</w:t>
            </w:r>
          </w:p>
        </w:tc>
      </w:tr>
      <w:tr>
        <w:tc>
          <w:tcPr>
            <w:tcW w:type="dxa" w:w="3427"/>
          </w:tcPr>
          <w:p>
            <w:r>
              <w:t>Day 3</w:t>
            </w:r>
          </w:p>
        </w:tc>
        <w:tc>
          <w:tcPr>
            <w:tcW w:type="dxa" w:w="3427"/>
          </w:tcPr>
          <w:p>
            <w:r>
              <w:t>Research + usability testing + no-user-access scenario.</w:t>
            </w:r>
          </w:p>
        </w:tc>
        <w:tc>
          <w:tcPr>
            <w:tcW w:type="dxa" w:w="3427"/>
          </w:tcPr>
          <w:p>
            <w:r>
              <w:t>Speak aloud; no silent study.</w:t>
            </w:r>
          </w:p>
        </w:tc>
      </w:tr>
      <w:tr>
        <w:tc>
          <w:tcPr>
            <w:tcW w:type="dxa" w:w="3427"/>
          </w:tcPr>
          <w:p>
            <w:r>
              <w:t>Day 4</w:t>
            </w:r>
          </w:p>
        </w:tc>
        <w:tc>
          <w:tcPr>
            <w:tcW w:type="dxa" w:w="3427"/>
          </w:tcPr>
          <w:p>
            <w:r>
              <w:t>IA + navigation + search.</w:t>
            </w:r>
          </w:p>
        </w:tc>
        <w:tc>
          <w:tcPr>
            <w:tcW w:type="dxa" w:w="3427"/>
          </w:tcPr>
          <w:p>
            <w:r>
              <w:t>Speak aloud; no silent study.</w:t>
            </w:r>
          </w:p>
        </w:tc>
      </w:tr>
      <w:tr>
        <w:tc>
          <w:tcPr>
            <w:tcW w:type="dxa" w:w="3427"/>
          </w:tcPr>
          <w:p>
            <w:r>
              <w:t>Day 5</w:t>
            </w:r>
          </w:p>
        </w:tc>
        <w:tc>
          <w:tcPr>
            <w:tcW w:type="dxa" w:w="3427"/>
          </w:tcPr>
          <w:p>
            <w:r>
              <w:t>Interaction design + forms + states + edge cases.</w:t>
            </w:r>
          </w:p>
        </w:tc>
        <w:tc>
          <w:tcPr>
            <w:tcW w:type="dxa" w:w="3427"/>
          </w:tcPr>
          <w:p>
            <w:r>
              <w:t>Speak aloud; no silent study.</w:t>
            </w:r>
          </w:p>
        </w:tc>
      </w:tr>
      <w:tr>
        <w:tc>
          <w:tcPr>
            <w:tcW w:type="dxa" w:w="3427"/>
          </w:tcPr>
          <w:p>
            <w:r>
              <w:t>Day 6</w:t>
            </w:r>
          </w:p>
        </w:tc>
        <w:tc>
          <w:tcPr>
            <w:tcW w:type="dxa" w:w="3427"/>
          </w:tcPr>
          <w:p>
            <w:r>
              <w:t>Visual craft + critique one live product aloud.</w:t>
            </w:r>
          </w:p>
        </w:tc>
        <w:tc>
          <w:tcPr>
            <w:tcW w:type="dxa" w:w="3427"/>
          </w:tcPr>
          <w:p>
            <w:r>
              <w:t>Speak aloud; no silent study.</w:t>
            </w:r>
          </w:p>
        </w:tc>
      </w:tr>
      <w:tr>
        <w:tc>
          <w:tcPr>
            <w:tcW w:type="dxa" w:w="3427"/>
          </w:tcPr>
          <w:p>
            <w:r>
              <w:t>Day 7</w:t>
            </w:r>
          </w:p>
        </w:tc>
        <w:tc>
          <w:tcPr>
            <w:tcW w:type="dxa" w:w="3427"/>
          </w:tcPr>
          <w:p>
            <w:r>
              <w:t>Figma + design systems; explain a component architecture.</w:t>
            </w:r>
          </w:p>
        </w:tc>
        <w:tc>
          <w:tcPr>
            <w:tcW w:type="dxa" w:w="3427"/>
          </w:tcPr>
          <w:p>
            <w:r>
              <w:t>Speak aloud; no silent study.</w:t>
            </w:r>
          </w:p>
        </w:tc>
      </w:tr>
      <w:tr>
        <w:tc>
          <w:tcPr>
            <w:tcW w:type="dxa" w:w="3427"/>
          </w:tcPr>
          <w:p>
            <w:r>
              <w:t>Day 8</w:t>
            </w:r>
          </w:p>
        </w:tc>
        <w:tc>
          <w:tcPr>
            <w:tcW w:type="dxa" w:w="3427"/>
          </w:tcPr>
          <w:p>
            <w:r>
              <w:t>Accessibility; do a verbal accessibility review.</w:t>
            </w:r>
          </w:p>
        </w:tc>
        <w:tc>
          <w:tcPr>
            <w:tcW w:type="dxa" w:w="3427"/>
          </w:tcPr>
          <w:p>
            <w:r>
              <w:t>Speak aloud; no silent study.</w:t>
            </w:r>
          </w:p>
        </w:tc>
      </w:tr>
      <w:tr>
        <w:tc>
          <w:tcPr>
            <w:tcW w:type="dxa" w:w="3427"/>
          </w:tcPr>
          <w:p>
            <w:r>
              <w:t>Day 9</w:t>
            </w:r>
          </w:p>
        </w:tc>
        <w:tc>
          <w:tcPr>
            <w:tcW w:type="dxa" w:w="3427"/>
          </w:tcPr>
          <w:p>
            <w:r>
              <w:t>AI product design; explain one AI workflow and its boundaries.</w:t>
            </w:r>
          </w:p>
        </w:tc>
        <w:tc>
          <w:tcPr>
            <w:tcW w:type="dxa" w:w="3427"/>
          </w:tcPr>
          <w:p>
            <w:r>
              <w:t>Speak aloud; no silent study.</w:t>
            </w:r>
          </w:p>
        </w:tc>
      </w:tr>
      <w:tr>
        <w:tc>
          <w:tcPr>
            <w:tcW w:type="dxa" w:w="3427"/>
          </w:tcPr>
          <w:p>
            <w:r>
              <w:t>Day 10</w:t>
            </w:r>
          </w:p>
        </w:tc>
        <w:tc>
          <w:tcPr>
            <w:tcW w:type="dxa" w:w="3427"/>
          </w:tcPr>
          <w:p>
            <w:r>
              <w:t>Agile/Jira/engineering/handoff/design QA.</w:t>
            </w:r>
          </w:p>
        </w:tc>
        <w:tc>
          <w:tcPr>
            <w:tcW w:type="dxa" w:w="3427"/>
          </w:tcPr>
          <w:p>
            <w:r>
              <w:t>Speak aloud; no silent study.</w:t>
            </w:r>
          </w:p>
        </w:tc>
      </w:tr>
      <w:tr>
        <w:tc>
          <w:tcPr>
            <w:tcW w:type="dxa" w:w="3427"/>
          </w:tcPr>
          <w:p>
            <w:r>
              <w:t>Day 11</w:t>
            </w:r>
          </w:p>
        </w:tc>
        <w:tc>
          <w:tcPr>
            <w:tcW w:type="dxa" w:w="3427"/>
          </w:tcPr>
          <w:p>
            <w:r>
              <w:t>Leadership + mentoring + quality bar.</w:t>
            </w:r>
          </w:p>
        </w:tc>
        <w:tc>
          <w:tcPr>
            <w:tcW w:type="dxa" w:w="3427"/>
          </w:tcPr>
          <w:p>
            <w:r>
              <w:t>Speak aloud; no silent study.</w:t>
            </w:r>
          </w:p>
        </w:tc>
      </w:tr>
      <w:tr>
        <w:tc>
          <w:tcPr>
            <w:tcW w:type="dxa" w:w="3427"/>
          </w:tcPr>
          <w:p>
            <w:r>
              <w:t>Day 12</w:t>
            </w:r>
          </w:p>
        </w:tc>
        <w:tc>
          <w:tcPr>
            <w:tcW w:type="dxa" w:w="3427"/>
          </w:tcPr>
          <w:p>
            <w:r>
              <w:t>Conflict + ambiguity + failure stories.</w:t>
            </w:r>
          </w:p>
        </w:tc>
        <w:tc>
          <w:tcPr>
            <w:tcW w:type="dxa" w:w="3427"/>
          </w:tcPr>
          <w:p>
            <w:r>
              <w:t>Speak aloud; no silent study.</w:t>
            </w:r>
          </w:p>
        </w:tc>
      </w:tr>
      <w:tr>
        <w:tc>
          <w:tcPr>
            <w:tcW w:type="dxa" w:w="3427"/>
          </w:tcPr>
          <w:p>
            <w:r>
              <w:t>Day 13</w:t>
            </w:r>
          </w:p>
        </w:tc>
        <w:tc>
          <w:tcPr>
            <w:tcW w:type="dxa" w:w="3427"/>
          </w:tcPr>
          <w:p>
            <w:r>
              <w:t>Whiteboard challenge: 45 minutes, speaking continuously.</w:t>
            </w:r>
          </w:p>
        </w:tc>
        <w:tc>
          <w:tcPr>
            <w:tcW w:type="dxa" w:w="3427"/>
          </w:tcPr>
          <w:p>
            <w:r>
              <w:t>Speak aloud; no silent study.</w:t>
            </w:r>
          </w:p>
        </w:tc>
      </w:tr>
      <w:tr>
        <w:tc>
          <w:tcPr>
            <w:tcW w:type="dxa" w:w="3427"/>
          </w:tcPr>
          <w:p>
            <w:r>
              <w:t>Day 14</w:t>
            </w:r>
          </w:p>
        </w:tc>
        <w:tc>
          <w:tcPr>
            <w:tcW w:type="dxa" w:w="3427"/>
          </w:tcPr>
          <w:p>
            <w:r>
              <w:t>Full mock: intro → portfolio → challenge → behavioral → your questions.</w:t>
            </w:r>
          </w:p>
        </w:tc>
        <w:tc>
          <w:tcPr>
            <w:tcW w:type="dxa" w:w="3427"/>
          </w:tcPr>
          <w:p>
            <w:r>
              <w:t>Speak aloud; no silent study.</w:t>
            </w:r>
          </w:p>
        </w:tc>
      </w:tr>
    </w:tbl>
    <w:p>
      <w:pPr>
        <w:pStyle w:val="Heading1"/>
      </w:pPr>
      <w:r>
        <w:t>23. Daily 30-Minute Talkative Drill</w:t>
      </w:r>
    </w:p>
    <w:p>
      <w:pPr>
        <w:pStyle w:val="ListBullet"/>
        <w:ind w:left="317" w:hanging="173"/>
      </w:pPr>
      <w:r>
        <w:t>5 min — warm-up: explain yesterday's work without notes.</w:t>
      </w:r>
    </w:p>
    <w:p>
      <w:pPr>
        <w:pStyle w:val="ListBullet"/>
        <w:ind w:left="317" w:hanging="173"/>
      </w:pPr>
      <w:r>
        <w:t>5 min — one concept: e.g. design systems, IA, accessibility.</w:t>
      </w:r>
    </w:p>
    <w:p>
      <w:pPr>
        <w:pStyle w:val="ListBullet"/>
        <w:ind w:left="317" w:hanging="173"/>
      </w:pPr>
      <w:r>
        <w:t>10 min — one behavioral story using Context→Problem→Decision→Trade-off→Result.</w:t>
      </w:r>
    </w:p>
    <w:p>
      <w:pPr>
        <w:pStyle w:val="ListBullet"/>
        <w:ind w:left="317" w:hanging="173"/>
      </w:pPr>
      <w:r>
        <w:t>5 min — critique one screen/product aloud.</w:t>
      </w:r>
    </w:p>
    <w:p>
      <w:pPr>
        <w:pStyle w:val="ListBullet"/>
        <w:ind w:left="317" w:hanging="173"/>
      </w:pPr>
      <w:r>
        <w:t>5 min — listen to recording; remove filler, add missing decision/trade-off.</w:t>
      </w:r>
    </w:p>
    <w:p>
      <w:r>
        <w:t>Do this daily. Reading improves recognition; speaking improves retrieval.</w:t>
      </w:r>
    </w:p>
    <w:p>
      <w:pPr>
        <w:pStyle w:val="Heading1"/>
      </w:pPr>
      <w:r>
        <w:t>24. Tips &amp; Traps</w:t>
      </w:r>
    </w:p>
    <w:p>
      <w:pPr>
        <w:pStyle w:val="ListBullet"/>
        <w:ind w:left="317" w:hanging="173"/>
      </w:pPr>
      <w:r>
        <w:t>Do not say 'we' for five minutes without explaining what you personally did.</w:t>
      </w:r>
    </w:p>
    <w:p>
      <w:pPr>
        <w:pStyle w:val="ListBullet"/>
        <w:ind w:left="317" w:hanging="173"/>
      </w:pPr>
      <w:r>
        <w:t>Do not describe a process as fixed. Explain how you adapt it to uncertainty.</w:t>
      </w:r>
    </w:p>
    <w:p>
      <w:pPr>
        <w:pStyle w:val="ListBullet"/>
        <w:ind w:left="317" w:hanging="173"/>
      </w:pPr>
      <w:r>
        <w:t>Do not invent research, production deployment or metrics.</w:t>
      </w:r>
    </w:p>
    <w:p>
      <w:pPr>
        <w:pStyle w:val="ListBullet"/>
        <w:ind w:left="317" w:hanging="173"/>
      </w:pPr>
      <w:r>
        <w:t>Do not present every design as a success.</w:t>
      </w:r>
    </w:p>
    <w:p>
      <w:pPr>
        <w:pStyle w:val="ListBullet"/>
        <w:ind w:left="317" w:hanging="173"/>
      </w:pPr>
      <w:r>
        <w:t>Do not confuse a design system with a UI kit.</w:t>
      </w:r>
    </w:p>
    <w:p>
      <w:pPr>
        <w:pStyle w:val="ListBullet"/>
        <w:ind w:left="317" w:hanging="173"/>
      </w:pPr>
      <w:r>
        <w:t>Do not answer conflict questions by saying you convinced everyone.</w:t>
      </w:r>
    </w:p>
    <w:p>
      <w:pPr>
        <w:pStyle w:val="ListBullet"/>
        <w:ind w:left="317" w:hanging="173"/>
      </w:pPr>
      <w:r>
        <w:t>Do not use AI as a magic box. Discuss authority, failure and evaluation.</w:t>
      </w:r>
    </w:p>
    <w:p>
      <w:pPr>
        <w:pStyle w:val="ListBullet"/>
        <w:ind w:left="317" w:hanging="173"/>
      </w:pPr>
      <w:r>
        <w:t>Do not defend a visually generic solution as 'best practice' without explaining the product proposition.</w:t>
      </w:r>
    </w:p>
    <w:p>
      <w:pPr>
        <w:pStyle w:val="ListBullet"/>
        <w:ind w:left="317" w:hanging="173"/>
      </w:pPr>
      <w:r>
        <w:t>Do not jump to screens in live exercises.</w:t>
      </w:r>
    </w:p>
    <w:p>
      <w:pPr>
        <w:pStyle w:val="ListBullet"/>
        <w:ind w:left="317" w:hanging="173"/>
      </w:pPr>
      <w:r>
        <w:t>Do not over-answer. Start with the headline, then expand when invited.</w:t>
      </w:r>
    </w:p>
    <w:p>
      <w:pPr>
        <w:pStyle w:val="ListBullet"/>
        <w:ind w:left="317" w:hanging="173"/>
      </w:pPr>
      <w:r>
        <w:t>At lead level, show how you improve team decisions and systems—not just your individual output.</w:t>
      </w:r>
    </w:p>
    <w:p>
      <w:pPr>
        <w:pStyle w:val="Heading1"/>
      </w:pPr>
      <w:r>
        <w:t>25. Personal Story Mapping</w:t>
      </w:r>
    </w:p>
    <w:p>
      <w:r>
        <w:t>Map your own verified work to these interview signals. Replace any item that is not fully defensible.</w:t>
      </w:r>
    </w:p>
    <w:tbl>
      <w:tblPr>
        <w:tblW w:type="auto" w:w="0"/>
        <w:tblLook w:firstColumn="1" w:firstRow="1" w:lastColumn="0" w:lastRow="0" w:noHBand="0" w:noVBand="1" w:val="04A0"/>
      </w:tblPr>
      <w:tblGrid>
        <w:gridCol w:w="3427"/>
        <w:gridCol w:w="3427"/>
        <w:gridCol w:w="3427"/>
      </w:tblGrid>
      <w:tr>
        <w:tc>
          <w:tcPr>
            <w:tcW w:type="dxa" w:w="3427"/>
            <w:shd w:fill="DCEAF4"/>
          </w:tcPr>
          <w:p>
            <w:r>
              <w:t>Signal</w:t>
            </w:r>
          </w:p>
        </w:tc>
        <w:tc>
          <w:tcPr>
            <w:tcW w:type="dxa" w:w="3427"/>
            <w:shd w:fill="DCEAF4"/>
          </w:tcPr>
          <w:p>
            <w:r>
              <w:t>Potential story</w:t>
            </w:r>
          </w:p>
        </w:tc>
        <w:tc>
          <w:tcPr>
            <w:tcW w:type="dxa" w:w="3427"/>
            <w:shd w:fill="DCEAF4"/>
          </w:tcPr>
          <w:p>
            <w:r>
              <w:t>Evidence to prepare</w:t>
            </w:r>
          </w:p>
        </w:tc>
      </w:tr>
      <w:tr>
        <w:tc>
          <w:tcPr>
            <w:tcW w:type="dxa" w:w="3427"/>
          </w:tcPr>
          <w:p>
            <w:r>
              <w:t>Established product / research</w:t>
            </w:r>
          </w:p>
        </w:tc>
        <w:tc>
          <w:tcPr>
            <w:tcW w:type="dxa" w:w="3427"/>
          </w:tcPr>
          <w:p>
            <w:r>
              <w:t>NetElixir / LXRSEO / LXRGuide</w:t>
            </w:r>
          </w:p>
        </w:tc>
        <w:tc>
          <w:tcPr>
            <w:tcW w:type="dxa" w:w="3427"/>
          </w:tcPr>
          <w:p>
            <w:r>
              <w:t>problem, research artifacts, your role, shipped result</w:t>
            </w:r>
          </w:p>
        </w:tc>
      </w:tr>
      <w:tr>
        <w:tc>
          <w:tcPr>
            <w:tcW w:type="dxa" w:w="3427"/>
          </w:tcPr>
          <w:p>
            <w:r>
              <w:t>Complex systems</w:t>
            </w:r>
          </w:p>
        </w:tc>
        <w:tc>
          <w:tcPr>
            <w:tcW w:type="dxa" w:w="3427"/>
          </w:tcPr>
          <w:p>
            <w:r>
              <w:t>Chiti operational/enterprise systems</w:t>
            </w:r>
          </w:p>
        </w:tc>
        <w:tc>
          <w:tcPr>
            <w:tcW w:type="dxa" w:w="3427"/>
          </w:tcPr>
          <w:p>
            <w:r>
              <w:t>system map, roles, states, safety boundaries, prototype evidence</w:t>
            </w:r>
          </w:p>
        </w:tc>
      </w:tr>
      <w:tr>
        <w:tc>
          <w:tcPr>
            <w:tcW w:type="dxa" w:w="3427"/>
          </w:tcPr>
          <w:p>
            <w:r>
              <w:t>AI product thinking</w:t>
            </w:r>
          </w:p>
        </w:tc>
        <w:tc>
          <w:tcPr>
            <w:tcW w:type="dxa" w:w="3427"/>
          </w:tcPr>
          <w:p>
            <w:r>
              <w:t>Chiti Console / AI-assisted workflows</w:t>
            </w:r>
          </w:p>
        </w:tc>
        <w:tc>
          <w:tcPr>
            <w:tcW w:type="dxa" w:w="3427"/>
          </w:tcPr>
          <w:p>
            <w:r>
              <w:t>what AI does, human control, failure states, functional prototype</w:t>
            </w:r>
          </w:p>
        </w:tc>
      </w:tr>
      <w:tr>
        <w:tc>
          <w:tcPr>
            <w:tcW w:type="dxa" w:w="3427"/>
          </w:tcPr>
          <w:p>
            <w:r>
              <w:t>Design systems</w:t>
            </w:r>
          </w:p>
        </w:tc>
        <w:tc>
          <w:tcPr>
            <w:tcW w:type="dxa" w:w="3427"/>
          </w:tcPr>
          <w:p>
            <w:r>
              <w:t>Your reusable component/system work</w:t>
            </w:r>
          </w:p>
        </w:tc>
        <w:tc>
          <w:tcPr>
            <w:tcW w:type="dxa" w:w="3427"/>
          </w:tcPr>
          <w:p>
            <w:r>
              <w:t>tokens, components, governance, coded/design parity if verified</w:t>
            </w:r>
          </w:p>
        </w:tc>
      </w:tr>
      <w:tr>
        <w:tc>
          <w:tcPr>
            <w:tcW w:type="dxa" w:w="3427"/>
          </w:tcPr>
          <w:p>
            <w:r>
              <w:t>Leadership</w:t>
            </w:r>
          </w:p>
        </w:tc>
        <w:tc>
          <w:tcPr>
            <w:tcW w:type="dxa" w:w="3427"/>
          </w:tcPr>
          <w:p>
            <w:r>
              <w:t>NetElixir design-team leadership</w:t>
            </w:r>
          </w:p>
        </w:tc>
        <w:tc>
          <w:tcPr>
            <w:tcW w:type="dxa" w:w="3427"/>
          </w:tcPr>
          <w:p>
            <w:r>
              <w:t>team size/scope, decision, mentoring/conflict example</w:t>
            </w:r>
          </w:p>
        </w:tc>
      </w:tr>
      <w:tr>
        <w:tc>
          <w:tcPr>
            <w:tcW w:type="dxa" w:w="3427"/>
          </w:tcPr>
          <w:p>
            <w:r>
              <w:t>0→1</w:t>
            </w:r>
          </w:p>
        </w:tc>
        <w:tc>
          <w:tcPr>
            <w:tcW w:type="dxa" w:w="3427"/>
          </w:tcPr>
          <w:p>
            <w:r>
              <w:t>Kashi Sahayak / other product</w:t>
            </w:r>
          </w:p>
        </w:tc>
        <w:tc>
          <w:tcPr>
            <w:tcW w:type="dxa" w:w="3427"/>
          </w:tcPr>
          <w:p>
            <w:r>
              <w:t>problem framing, alternatives, prototype, what was validated</w:t>
            </w:r>
          </w:p>
        </w:tc>
      </w:tr>
      <w:tr>
        <w:tc>
          <w:tcPr>
            <w:tcW w:type="dxa" w:w="3427"/>
          </w:tcPr>
          <w:p>
            <w:r>
              <w:t>Failure/learning</w:t>
            </w:r>
          </w:p>
        </w:tc>
        <w:tc>
          <w:tcPr>
            <w:tcW w:type="dxa" w:w="3427"/>
          </w:tcPr>
          <w:p>
            <w:r>
              <w:t>E-governance assignment rejection</w:t>
            </w:r>
          </w:p>
        </w:tc>
        <w:tc>
          <w:tcPr>
            <w:tcW w:type="dxa" w:w="3427"/>
          </w:tcPr>
          <w:p>
            <w:r>
              <w:t>what 'generic' taught you; how you now separate credible from distinctive product concepts</w:t>
            </w:r>
          </w:p>
        </w:tc>
      </w:tr>
    </w:tbl>
    <w:p>
      <w:pPr>
        <w:pStyle w:val="Heading1"/>
      </w:pPr>
      <w:r>
        <w:t>26. Reference Shelf</w:t>
      </w:r>
    </w:p>
    <w:p>
      <w:r>
        <w:t>Use these as study references, not as scripts. Interview formats vary by company.</w:t>
      </w:r>
    </w:p>
    <w:tbl>
      <w:tblPr>
        <w:tblW w:type="auto" w:w="0"/>
        <w:tblLook w:firstColumn="1" w:firstRow="1" w:lastColumn="0" w:lastRow="0" w:noHBand="0" w:noVBand="1" w:val="04A0"/>
      </w:tblPr>
      <w:tblGrid>
        <w:gridCol w:w="3427"/>
        <w:gridCol w:w="3427"/>
        <w:gridCol w:w="3427"/>
      </w:tblGrid>
      <w:tr>
        <w:tc>
          <w:tcPr>
            <w:tcW w:type="dxa" w:w="3427"/>
            <w:shd w:fill="DCEAF4"/>
          </w:tcPr>
          <w:p>
            <w:r>
              <w:t>Reference</w:t>
            </w:r>
          </w:p>
        </w:tc>
        <w:tc>
          <w:tcPr>
            <w:tcW w:type="dxa" w:w="3427"/>
            <w:shd w:fill="DCEAF4"/>
          </w:tcPr>
          <w:p>
            <w:r>
              <w:t>Use it for</w:t>
            </w:r>
          </w:p>
        </w:tc>
        <w:tc>
          <w:tcPr>
            <w:tcW w:type="dxa" w:w="3427"/>
            <w:shd w:fill="DCEAF4"/>
          </w:tcPr>
          <w:p>
            <w:r>
              <w:t>URL</w:t>
            </w:r>
          </w:p>
        </w:tc>
      </w:tr>
      <w:tr>
        <w:tc>
          <w:tcPr>
            <w:tcW w:type="dxa" w:w="3427"/>
          </w:tcPr>
          <w:p>
            <w:r>
              <w:t>Nielsen Norman Group (NN/g)</w:t>
            </w:r>
          </w:p>
        </w:tc>
        <w:tc>
          <w:tcPr>
            <w:tcW w:type="dxa" w:w="3427"/>
          </w:tcPr>
          <w:p>
            <w:r>
              <w:t>Usability, research methods, IA, interaction principles</w:t>
            </w:r>
          </w:p>
        </w:tc>
        <w:tc>
          <w:tcPr>
            <w:tcW w:type="dxa" w:w="3427"/>
          </w:tcPr>
          <w:p>
            <w:r>
              <w:t>https://www.nngroup.com/</w:t>
            </w:r>
          </w:p>
        </w:tc>
      </w:tr>
      <w:tr>
        <w:tc>
          <w:tcPr>
            <w:tcW w:type="dxa" w:w="3427"/>
          </w:tcPr>
          <w:p>
            <w:r>
              <w:t>W3C Web Accessibility Initiative</w:t>
            </w:r>
          </w:p>
        </w:tc>
        <w:tc>
          <w:tcPr>
            <w:tcW w:type="dxa" w:w="3427"/>
          </w:tcPr>
          <w:p>
            <w:r>
              <w:t>WCAG and accessibility techniques</w:t>
            </w:r>
          </w:p>
        </w:tc>
        <w:tc>
          <w:tcPr>
            <w:tcW w:type="dxa" w:w="3427"/>
          </w:tcPr>
          <w:p>
            <w:r>
              <w:t>https://www.w3.org/WAI/</w:t>
            </w:r>
          </w:p>
        </w:tc>
      </w:tr>
      <w:tr>
        <w:tc>
          <w:tcPr>
            <w:tcW w:type="dxa" w:w="3427"/>
          </w:tcPr>
          <w:p>
            <w:r>
              <w:t>Material Design</w:t>
            </w:r>
          </w:p>
        </w:tc>
        <w:tc>
          <w:tcPr>
            <w:tcW w:type="dxa" w:w="3427"/>
          </w:tcPr>
          <w:p>
            <w:r>
              <w:t>Component behavior, responsive patterns, accessibility</w:t>
            </w:r>
          </w:p>
        </w:tc>
        <w:tc>
          <w:tcPr>
            <w:tcW w:type="dxa" w:w="3427"/>
          </w:tcPr>
          <w:p>
            <w:r>
              <w:t>https://m3.material.io/</w:t>
            </w:r>
          </w:p>
        </w:tc>
      </w:tr>
      <w:tr>
        <w:tc>
          <w:tcPr>
            <w:tcW w:type="dxa" w:w="3427"/>
          </w:tcPr>
          <w:p>
            <w:r>
              <w:t>Apple Human Interface Guidelines</w:t>
            </w:r>
          </w:p>
        </w:tc>
        <w:tc>
          <w:tcPr>
            <w:tcW w:type="dxa" w:w="3427"/>
          </w:tcPr>
          <w:p>
            <w:r>
              <w:t>Platform interaction and visual guidance</w:t>
            </w:r>
          </w:p>
        </w:tc>
        <w:tc>
          <w:tcPr>
            <w:tcW w:type="dxa" w:w="3427"/>
          </w:tcPr>
          <w:p>
            <w:r>
              <w:t>https://developer.apple.com/design/human-interface-guidelines/</w:t>
            </w:r>
          </w:p>
        </w:tc>
      </w:tr>
      <w:tr>
        <w:tc>
          <w:tcPr>
            <w:tcW w:type="dxa" w:w="3427"/>
          </w:tcPr>
          <w:p>
            <w:r>
              <w:t>Figma Help Center</w:t>
            </w:r>
          </w:p>
        </w:tc>
        <w:tc>
          <w:tcPr>
            <w:tcW w:type="dxa" w:w="3427"/>
          </w:tcPr>
          <w:p>
            <w:r>
              <w:t>Auto Layout, components, variables, prototyping, Dev Mode</w:t>
            </w:r>
          </w:p>
        </w:tc>
        <w:tc>
          <w:tcPr>
            <w:tcW w:type="dxa" w:w="3427"/>
          </w:tcPr>
          <w:p>
            <w:r>
              <w:t>https://help.figma.com/</w:t>
            </w:r>
          </w:p>
        </w:tc>
      </w:tr>
      <w:tr>
        <w:tc>
          <w:tcPr>
            <w:tcW w:type="dxa" w:w="3427"/>
          </w:tcPr>
          <w:p>
            <w:r>
              <w:t>Atlassian Design System</w:t>
            </w:r>
          </w:p>
        </w:tc>
        <w:tc>
          <w:tcPr>
            <w:tcW w:type="dxa" w:w="3427"/>
          </w:tcPr>
          <w:p>
            <w:r>
              <w:t>Enterprise patterns, components and content</w:t>
            </w:r>
          </w:p>
        </w:tc>
        <w:tc>
          <w:tcPr>
            <w:tcW w:type="dxa" w:w="3427"/>
          </w:tcPr>
          <w:p>
            <w:r>
              <w:t>https://atlassian.design/</w:t>
            </w:r>
          </w:p>
        </w:tc>
      </w:tr>
      <w:tr>
        <w:tc>
          <w:tcPr>
            <w:tcW w:type="dxa" w:w="3427"/>
          </w:tcPr>
          <w:p>
            <w:r>
              <w:t>GOV.UK Design System</w:t>
            </w:r>
          </w:p>
        </w:tc>
        <w:tc>
          <w:tcPr>
            <w:tcW w:type="dxa" w:w="3427"/>
          </w:tcPr>
          <w:p>
            <w:r>
              <w:t>Accessible public-service patterns and content</w:t>
            </w:r>
          </w:p>
        </w:tc>
        <w:tc>
          <w:tcPr>
            <w:tcW w:type="dxa" w:w="3427"/>
          </w:tcPr>
          <w:p>
            <w:r>
              <w:t>https://design-system.service.gov.uk/</w:t>
            </w:r>
          </w:p>
        </w:tc>
      </w:tr>
      <w:tr>
        <w:tc>
          <w:tcPr>
            <w:tcW w:type="dxa" w:w="3427"/>
          </w:tcPr>
          <w:p>
            <w:r>
              <w:t>Microsoft Fluent 2</w:t>
            </w:r>
          </w:p>
        </w:tc>
        <w:tc>
          <w:tcPr>
            <w:tcW w:type="dxa" w:w="3427"/>
          </w:tcPr>
          <w:p>
            <w:r>
              <w:t>Design-system patterns and accessibility</w:t>
            </w:r>
          </w:p>
        </w:tc>
        <w:tc>
          <w:tcPr>
            <w:tcW w:type="dxa" w:w="3427"/>
          </w:tcPr>
          <w:p>
            <w:r>
              <w:t>https://fluent2.microsoft.design/</w:t>
            </w:r>
          </w:p>
        </w:tc>
      </w:tr>
      <w:tr>
        <w:tc>
          <w:tcPr>
            <w:tcW w:type="dxa" w:w="3427"/>
          </w:tcPr>
          <w:p>
            <w:r>
              <w:t>Google PAIR Guidebook</w:t>
            </w:r>
          </w:p>
        </w:tc>
        <w:tc>
          <w:tcPr>
            <w:tcW w:type="dxa" w:w="3427"/>
          </w:tcPr>
          <w:p>
            <w:r>
              <w:t>Human-centered AI guidance</w:t>
            </w:r>
          </w:p>
        </w:tc>
        <w:tc>
          <w:tcPr>
            <w:tcW w:type="dxa" w:w="3427"/>
          </w:tcPr>
          <w:p>
            <w:r>
              <w:t>https://pair.withgoogle.com/guidebook/</w:t>
            </w:r>
          </w:p>
        </w:tc>
      </w:tr>
      <w:tr>
        <w:tc>
          <w:tcPr>
            <w:tcW w:type="dxa" w:w="3427"/>
          </w:tcPr>
          <w:p>
            <w:r>
              <w:t>Designing with AI (general practice)</w:t>
            </w:r>
          </w:p>
        </w:tc>
        <w:tc>
          <w:tcPr>
            <w:tcW w:type="dxa" w:w="3427"/>
          </w:tcPr>
          <w:p>
            <w:r>
              <w:t>Study uncertainty, user control, human oversight and evaluation rather than memorizing one framework</w:t>
            </w:r>
          </w:p>
        </w:tc>
        <w:tc>
          <w:tcPr>
            <w:tcW w:type="dxa" w:w="3427"/>
          </w:tcPr>
          <w:p>
            <w:r/>
          </w:p>
        </w:tc>
      </w:tr>
    </w:tbl>
    <w:p>
      <w:pPr>
        <w:pStyle w:val="Heading1"/>
      </w:pPr>
      <w:r>
        <w:t>27. Final One-Page Mental Model</w:t>
      </w:r>
    </w:p>
    <w:p>
      <w:r>
        <w:t>Before every answer, silently ask:</w:t>
      </w:r>
    </w:p>
    <w:p>
      <w:pPr>
        <w:pStyle w:val="ListBullet"/>
        <w:ind w:left="317" w:hanging="173"/>
      </w:pPr>
      <w:r>
        <w:t>WHO is the user?</w:t>
      </w:r>
    </w:p>
    <w:p>
      <w:pPr>
        <w:pStyle w:val="ListBullet"/>
        <w:ind w:left="317" w:hanging="173"/>
      </w:pPr>
      <w:r>
        <w:t>WHAT outcome matters?</w:t>
      </w:r>
    </w:p>
    <w:p>
      <w:pPr>
        <w:pStyle w:val="ListBullet"/>
        <w:ind w:left="317" w:hanging="173"/>
      </w:pPr>
      <w:r>
        <w:t>WHY is the current situation a problem?</w:t>
      </w:r>
    </w:p>
    <w:p>
      <w:pPr>
        <w:pStyle w:val="ListBullet"/>
        <w:ind w:left="317" w:hanging="173"/>
      </w:pPr>
      <w:r>
        <w:t>WHAT evidence do I have?</w:t>
      </w:r>
    </w:p>
    <w:p>
      <w:pPr>
        <w:pStyle w:val="ListBullet"/>
        <w:ind w:left="317" w:hanging="173"/>
      </w:pPr>
      <w:r>
        <w:t>WHAT alternatives exist?</w:t>
      </w:r>
    </w:p>
    <w:p>
      <w:pPr>
        <w:pStyle w:val="ListBullet"/>
        <w:ind w:left="317" w:hanging="173"/>
      </w:pPr>
      <w:r>
        <w:t>WHY did I choose this?</w:t>
      </w:r>
    </w:p>
    <w:p>
      <w:pPr>
        <w:pStyle w:val="ListBullet"/>
        <w:ind w:left="317" w:hanging="173"/>
      </w:pPr>
      <w:r>
        <w:t>WHAT trade-off did I accept?</w:t>
      </w:r>
    </w:p>
    <w:p>
      <w:pPr>
        <w:pStyle w:val="ListBullet"/>
        <w:ind w:left="317" w:hanging="173"/>
      </w:pPr>
      <w:r>
        <w:t>HOW did I collaborate and ship it?</w:t>
      </w:r>
    </w:p>
    <w:p>
      <w:pPr>
        <w:pStyle w:val="ListBullet"/>
        <w:ind w:left="317" w:hanging="173"/>
      </w:pPr>
      <w:r>
        <w:t>WHAT happened / what did I learn?</w:t>
      </w:r>
    </w:p>
    <w:p>
      <w:pPr>
        <w:pStyle w:val="TalkTrack"/>
      </w:pPr>
      <w:r>
        <w:rPr>
          <w:b/>
        </w:rPr>
        <w:t xml:space="preserve">SAY IT: </w:t>
      </w:r>
      <w:r>
        <w:t>Problem → Evidence → Options → Decision → Trade-off → Outcome. If I can speak clearly through those six things, I will sound like a senior product designer.</w:t>
      </w:r>
    </w:p>
    <w:p>
      <w:pPr>
        <w:pStyle w:val="Heading1"/>
      </w:pPr>
      <w:r>
        <w:t>Sources consulted for the 2026 interview emphasis</w:t>
      </w:r>
    </w:p>
    <w:p>
      <w:r>
        <w:t>This playbook combines established UX/product-design knowledge with current 2026 interview-preparation themes. Recent guides consistently emphasize portfolio reasoning, UX/interaction craft, visual execution, design systems, accessibility, collaboration, metrics, trade-offs and behavioral evidence at senior level.</w:t>
      </w:r>
    </w:p>
    <w:p>
      <w:pPr>
        <w:pStyle w:val="ListBullet"/>
        <w:ind w:left="317" w:hanging="173"/>
      </w:pPr>
      <w:r>
        <w:t>InterviewStack — Senior Product Designer Preparation Guide (2026).</w:t>
      </w:r>
    </w:p>
    <w:p>
      <w:pPr>
        <w:pStyle w:val="ListBullet"/>
        <w:ind w:left="317" w:hanging="173"/>
      </w:pPr>
      <w:r>
        <w:t>ProdReady Recruitment — Senior Product Designer Interview Questions (Aug 2026).</w:t>
      </w:r>
    </w:p>
    <w:p>
      <w:pPr>
        <w:pStyle w:val="ListBullet"/>
        <w:ind w:left="317" w:hanging="173"/>
      </w:pPr>
      <w:r>
        <w:t>ClavePrep — Product Designer &amp; UX Interview Questions India 2026.</w:t>
      </w:r>
    </w:p>
    <w:p>
      <w:pPr>
        <w:pStyle w:val="ListBullet"/>
        <w:ind w:left="317" w:hanging="173"/>
      </w:pPr>
      <w:r>
        <w:t>Nora AI — Product Designer Interview Guide 2026.</w:t>
      </w:r>
    </w:p>
    <w:p>
      <w:pPr>
        <w:pStyle w:val="ListBullet"/>
        <w:ind w:left="317" w:hanging="173"/>
      </w:pPr>
      <w:r>
        <w:t>Uxcel — Product Designer Interview Questions and Answers (Aug 2026).</w:t>
      </w:r>
    </w:p>
    <w:p>
      <w:pPr>
        <w:pStyle w:val="ListBullet"/>
        <w:ind w:left="317" w:hanging="173"/>
      </w:pPr>
      <w:r>
        <w:t>InterviewPilot — Senior Product Designer Behavioral Interview Questions (May 2026).</w:t>
      </w:r>
    </w:p>
    <w:sectPr w:rsidR="00FC693F" w:rsidRPr="0006063C" w:rsidSect="00034616">
      <w:footerReference w:type="default" r:id="rId9"/>
      <w:pgSz w:w="12240" w:h="15840"/>
      <w:pgMar w:top="792" w:right="979" w:bottom="792"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5"/>
      </w:rPr>
      <w:t>Prabhakar Kumar — Senior Product Designer Interview Study &amp; Speaking Playbook</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70" w:line="252" w:lineRule="auto"/>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B1F3A"/>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76B87"/>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0B1F3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B1F3A"/>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lkTrack">
    <w:name w:val="Talk Track"/>
    <w:pPr>
      <w:spacing w:before="60" w:after="100"/>
      <w:ind w:left="317" w:right="173"/>
    </w:pPr>
    <w:rPr>
      <w:rFonts w:ascii="Aptos" w:hAnsi="Aptos"/>
      <w:i/>
      <w:color w:val="17365D"/>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