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data_url: URL of the webpage.</w:t>
      </w:r>
      <w:bookmarkStart w:id="0" w:name="_GoBack"/>
      <w:bookmarkEnd w:id="0"/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timedelta: Time difference between the publication of the article and the dataset acquisition (in days).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n_tokens_title: Number of tokens in the title.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n_tokens_content: Number of tokens in the content.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n_unique_tokens: Rate of unique tokens in the content.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n_non_stop_words: Rate of non-stop words in the content.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n_non_stop_unique_tokens: Rate of unique non-stop words in the content.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num_hrefs: Number of links (hyperlinks) in the content.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num_self_hrefs: Number of links to other articles published by the same website.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num_imgs: Number of images in the content.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num_videos: Number of videos in the content.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average_token_length: Average length of the tokens in the content.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num_keywords: Number of keywords in the metadata.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data_channel_is_lifestyle: Indicates if the article belongs to the lifestyle data channel.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data_channel_is_entertainment: Indicates if the article belongs to the entertainment data channel.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data_channel_is_bus: Indicates if the article belongs to the business data channel.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data_channel_is_socmed: Indicates if the article belongs to the social media data channel.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data_channel_is_tech: Indicates if the article belongs to the tech data channel.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data_channel_is_world: Indicates if the article belongs to the world data channel.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kw_min_min: Minimum number of shares of the keywords across all articles.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kw_max_min: Maximum number of shares of the keywords across all articles.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kw_avg_min: Average number of shares of the keywords across all articles.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kw_min_max: Minimum number of shares of the keywords in an article.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kw_max_max: Maximum number of shares of the keywords in an article.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kw_avg_max: Average number of shares of the keywords in an article.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kw_min_avg: Minimum average share of the keywords across all articles.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kw_max_avg: Maximum average share of the keywords across all articles.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kw_avg_avg: Average average share of the keywords across all articles.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self_reference_min_shares: Minimum number of shares of the article in which the keywords were mentioned.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self_reference_max_shares: Maximum number of shares of the article in which the keywords were mentioned.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self_reference_avg_shares: Average number of shares of the article in which the keywords were mentioned.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weekday_is_monday: Indicates if the article was published on a Monday.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weekday_is_tuesday: Indicates if the article was published on a Tuesday.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weekday_is_wednesday: Indicates if the article was published on a Wednesday.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weekday_is_thursday: Indicates if the article was published on a Thursday.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weekday_is_friday: Indicates if the article was published on a Friday.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weekday_is_saturday: Indicates if the article was published on a Saturday.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weekday_is_sunday: Indicates if the article was published on a Sunday.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is_weekend: Indicates if the article was published on the weekend.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LDA_00 to LDA_04: Latent Dirichlet Allocation (LDA) topic features.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global_subjectivity: Text subjectivity.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global_sentiment_polarity: Text sentiment polarity.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global_rate_positive_words: Rate of positive words in the content.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global_rate_negative_words: Rate of negative words in the content.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rate_positive_words: Rate of positive words among non-neutral tokens.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rate_negative_words: Rate of negative words among non-neutral tokens.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avg_positive_polarity: Average polarity of positive words.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min_positive_polarity: Minimum polarity of positive words.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max_positive_polarity: Maximum polarity of positive words.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avg_negative_polarity: Average polarity of negative words.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min_negative_polarity: Minimum polarity of negative words.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max_negative_polarity: Maximum polarity of negative words.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title_subjectivity: Title subjectivity.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title_sentiment_polarity: Title sentiment polarity.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abs_title_subjectivity: Absolute title subjectivity.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abs_title_sentiment_polarity: Absolute title sentiment polarity.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</w:rPr>
        <w:t>shares: Number of shares of the article (target variable).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753A1"/>
    <w:multiLevelType w:val="singleLevel"/>
    <w:tmpl w:val="EF7753A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7E3F7AB"/>
    <w:multiLevelType w:val="singleLevel"/>
    <w:tmpl w:val="77E3F7A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3DE06"/>
    <w:rsid w:val="6FC3D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2024-04-03T20:22:00Z</dcterms:created>
  <dc:creator>avaneesh</dc:creator>
  <cp:lastModifiedBy>avaneesh</cp:lastModifiedBy>
  <dcterms:modified xsi:type="dcterms:W3CDTF">2024-04-03T21:36:40Z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