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F7F7F"/>
          <w:sz w:val="22"/>
          <w:szCs w:val="22"/>
        </w:rPr>
        <w:t xml:space="preserve">AI WeatherWise</w:t>
      </w:r>
    </w:p>
    <w:p>
      <w:pPr>
        <w:spacing w:after="80"/>
      </w:pPr>
      <w:r>
        <w:rPr>
          <w:b/>
          <w:bCs/>
          <w:color w:val="1F4E79"/>
          <w:sz w:val="48"/>
          <w:szCs w:val="48"/>
        </w:rPr>
        <w:t xml:space="preserve">Project Design Phase</w:t>
      </w:r>
    </w:p>
    <w:p>
      <w:pPr>
        <w:pBdr>
          <w:bottom w:val="single" w:color="2E75B6" w:sz="8" w:space="6"/>
        </w:pBdr>
        <w:spacing w:after="240"/>
      </w:pPr>
      <w:r>
        <w:rPr>
          <w:i/>
          <w:iCs/>
          <w:color w:val="595959"/>
          <w:sz w:val="24"/>
          <w:szCs w:val="24"/>
        </w:rPr>
        <w:t xml:space="preserve">Architecture, data design and flows for AI WeatherWise</w:t>
      </w:r>
    </w:p>
    <w:p>
      <w:pPr>
        <w:pStyle w:val="Heading1"/>
      </w:pPr>
      <w:r>
        <w:t xml:space="preserve">1. Purpose of this phase</w:t>
      </w:r>
    </w:p>
    <w:p>
      <w:pPr>
        <w:spacing w:after="120"/>
      </w:pPr>
      <w:r>
        <w:t xml:space="preserve">This phase describes how the system is structured: its layers, components, data model, and the user flow through it.</w:t>
      </w:r>
    </w:p>
    <w:p>
      <w:pPr>
        <w:pStyle w:val="Heading1"/>
      </w:pPr>
      <w:r>
        <w:t xml:space="preserve">2. Architecture overview</w:t>
      </w:r>
    </w:p>
    <w:p>
      <w:pPr>
        <w:spacing w:after="120"/>
      </w:pPr>
      <w:r>
        <w:t xml:space="preserve">The application follows the MVC pattern to decouple business logic from data management. The controller layer orchestrates weather fetching from OpenWeatherMap and AI insight generation via Gemini, while the model layer manages the User and Location entities.</w:t>
      </w:r>
    </w:p>
    <w:p>
      <w:pPr>
        <w:pStyle w:val="Heading2"/>
      </w:pPr>
      <w:r>
        <w:t xml:space="preserve">Layered view (top to bottom)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Layer</w:t>
            </w:r>
          </w:p>
        </w:tc>
        <w:tc>
          <w:tcPr>
            <w:tcW w:type="dxa" w:w="3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Components</w:t>
            </w:r>
          </w:p>
        </w:tc>
        <w:tc>
          <w:tcPr>
            <w:tcW w:type="dxa" w:w="39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Role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Client interface</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Postman / API client</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Sends JSON requests (GET, POST, PUT, DELETE) and receives JSON responses.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API routing layer</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Express server gateway; authRoutes, locationRoutes, weatherRoutes, aiRoutes; authentication middleware</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Path checking; JWT verification separates public routes from private (JWT-required) routes.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Controller layer</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Auth, Location, Weather and AI controllers</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Orchestration: validate input, call services/models, shape JSON responses.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Service layer</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Weather Service, AI Service</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Business-logic separation; makes the external calls to OpenWeatherMap and Google Gemini.</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Model layer</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Mongoose User and Location models</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Data mapping to MongoDB.</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Database</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MongoDB (Users and Locations collections)</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Persistent storage.</w:t>
            </w:r>
          </w:p>
        </w:tc>
      </w:tr>
    </w:tbl>
    <w:p>
      <w:pPr>
        <w:spacing w:after="120"/>
      </w:pPr>
    </w:p>
    <w:p>
      <w:pPr>
        <w:pStyle w:val="Heading1"/>
      </w:pPr>
      <w:r>
        <w:t xml:space="preserve">3. Component definitions</w:t>
      </w:r>
    </w:p>
    <w:p>
      <w:pPr>
        <w:pStyle w:val="ListParagraph"/>
        <w:numPr>
          <w:ilvl w:val="0"/>
          <w:numId w:val="2"/>
        </w:numPr>
        <w:spacing w:after="60"/>
      </w:pPr>
      <w:r>
        <w:t xml:space="preserve">Interface: API tools such as Postman query distinct route paths to extract JSON entities.</w:t>
      </w:r>
    </w:p>
    <w:p>
      <w:pPr>
        <w:pStyle w:val="ListParagraph"/>
        <w:numPr>
          <w:ilvl w:val="0"/>
          <w:numId w:val="2"/>
        </w:numPr>
        <w:spacing w:after="60"/>
      </w:pPr>
      <w:r>
        <w:t xml:space="preserve">Express server gateway: monitors network ports, maps HTTP methods (GET, POST, PUT, DELETE), parses JSON payloads and handles CORS headers.</w:t>
      </w:r>
    </w:p>
    <w:p>
      <w:pPr>
        <w:pStyle w:val="ListParagraph"/>
        <w:numPr>
          <w:ilvl w:val="0"/>
          <w:numId w:val="2"/>
        </w:numPr>
        <w:spacing w:after="60"/>
      </w:pPr>
      <w:r>
        <w:t xml:space="preserve">Authentication &amp; role middleware: extracts tokens from headers, validates user signatures, and checks that the role satisfies the route’s authorisation requirement.</w:t>
      </w:r>
    </w:p>
    <w:p>
      <w:pPr>
        <w:pStyle w:val="ListParagraph"/>
        <w:numPr>
          <w:ilvl w:val="0"/>
          <w:numId w:val="2"/>
        </w:numPr>
        <w:spacing w:after="60"/>
      </w:pPr>
      <w:r>
        <w:t xml:space="preserve">Service modules: isolated domain logic for weather retrieval and AI generation.</w:t>
      </w:r>
    </w:p>
    <w:p>
      <w:pPr>
        <w:pStyle w:val="ListParagraph"/>
        <w:numPr>
          <w:ilvl w:val="0"/>
          <w:numId w:val="2"/>
        </w:numPr>
        <w:spacing w:after="60"/>
      </w:pPr>
      <w:r>
        <w:t xml:space="preserve">Database interface: Mongoose translates application logic into native MongoDB queries.</w:t>
      </w:r>
    </w:p>
    <w:p>
      <w:pPr>
        <w:pStyle w:val="ListParagraph"/>
        <w:numPr>
          <w:ilvl w:val="0"/>
          <w:numId w:val="2"/>
        </w:numPr>
        <w:spacing w:after="60"/>
      </w:pPr>
      <w:r>
        <w:t xml:space="preserve">AI service integration: @google/generative-ai produces weather summaries and personalised recommendations from live temperature and conditions.</w:t>
      </w:r>
    </w:p>
    <w:p>
      <w:pPr>
        <w:pStyle w:val="Heading1"/>
      </w:pPr>
      <w:r>
        <w:t xml:space="preserve">4. MVC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Part</w:t>
            </w:r>
          </w:p>
        </w:tc>
        <w:tc>
          <w:tcPr>
            <w:tcW w:type="dxa" w:w="62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In this project</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Model (data blueprint)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Strongly enforced Mongoose schemas mapping fields into MongoDB collections; sets defaults, indexes and transformations before persistence.</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Controller (execution matrix)</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Receives requests from routes, checks constraints, delegates to models/services and returns standard JSON.</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View (routing interface)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As a headless backend there are no UI templates; the "view" is the API routing layer linking request paths to controller handlers.</w:t>
            </w:r>
          </w:p>
        </w:tc>
      </w:tr>
    </w:tbl>
    <w:p>
      <w:pPr>
        <w:spacing w:after="120"/>
      </w:pPr>
    </w:p>
    <w:p>
      <w:pPr>
        <w:pStyle w:val="Heading1"/>
      </w:pPr>
      <w:r>
        <w:t xml:space="preserve">5. Data design (entity relationships)</w:t>
      </w:r>
    </w:p>
    <w:p>
      <w:pPr>
        <w:pStyle w:val="Heading2"/>
      </w:pPr>
      <w:r>
        <w:t xml:space="preserve">Implemented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Entity</w:t>
            </w:r>
          </w:p>
        </w:tc>
        <w:tc>
          <w:tcPr>
            <w:tcW w:type="dxa" w:w="72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Fields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User</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_id (PK, ObjectId), name, email (unique), password (hashed), role (default "reader"), timestamps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Location</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_id (PK, ObjectId), user (FK → User), city, country, createdAt</w:t>
            </w:r>
          </w:p>
        </w:tc>
      </w:tr>
    </w:tbl>
    <w:p>
      <w:pPr>
        <w:spacing w:after="120"/>
      </w:pPr>
      <w:r>
        <w:t xml:space="preserve">Key mapping: User → Location is one-to-many. A compound unique index (user, city, country) prevents duplicate favorites.</w:t>
      </w:r>
    </w:p>
    <w:p>
      <w:pPr>
        <w:pStyle w:val="Heading2"/>
      </w:pPr>
      <w:r>
        <w:t xml:space="preserve">Extended design in the ER diagram</w:t>
      </w:r>
    </w:p>
    <w:p>
      <w:pPr>
        <w:spacing w:after="120"/>
      </w:pPr>
      <w:r>
        <w:t xml:space="preserve">The ER diagram in the case study also sketches a wider future data model: SAVED_LOCATIONS (with latitude/longitude and is_favorite), WEATHER_DATA, AI_INSIGHTS, ALERTS, SUBSCRIPTIONS, API_USAGE_LOGS and AI_MODELS. These show where the system can grow (stored weather history, saved AI insights, alerts, usage tracking) but are not part of the current User and Location schemas.</w:t>
      </w:r>
    </w:p>
    <w:p>
      <w:pPr>
        <w:pStyle w:val="Heading1"/>
      </w:pPr>
      <w:r>
        <w:t xml:space="preserve">6. User flow</w:t>
      </w:r>
    </w:p>
    <w:p>
      <w:pPr>
        <w:pStyle w:val="ListParagraph"/>
        <w:numPr>
          <w:ilvl w:val="0"/>
          <w:numId w:val="3"/>
        </w:numPr>
        <w:spacing w:after="60"/>
      </w:pPr>
      <w:r>
        <w:t xml:space="preserve">User logs in or registers.</w:t>
      </w:r>
    </w:p>
    <w:p>
      <w:pPr>
        <w:pStyle w:val="ListParagraph"/>
        <w:numPr>
          <w:ilvl w:val="0"/>
          <w:numId w:val="3"/>
        </w:numPr>
        <w:spacing w:after="60"/>
      </w:pPr>
      <w:r>
        <w:t xml:space="preserve">User saves a favorite city via the API.</w:t>
      </w:r>
    </w:p>
    <w:p>
      <w:pPr>
        <w:pStyle w:val="ListParagraph"/>
        <w:numPr>
          <w:ilvl w:val="0"/>
          <w:numId w:val="3"/>
        </w:numPr>
        <w:spacing w:after="60"/>
      </w:pPr>
      <w:r>
        <w:t xml:space="preserve">User fetches current weather metrics for that city.</w:t>
      </w:r>
    </w:p>
    <w:p>
      <w:pPr>
        <w:pStyle w:val="ListParagraph"/>
        <w:numPr>
          <w:ilvl w:val="0"/>
          <w:numId w:val="3"/>
        </w:numPr>
        <w:spacing w:after="60"/>
      </w:pPr>
      <w:r>
        <w:t xml:space="preserve">User requests AI-driven insights (summaries / recommendations) based on the weather data.</w:t>
      </w:r>
    </w:p>
    <w:p>
      <w:pPr>
        <w:pStyle w:val="ListParagraph"/>
        <w:numPr>
          <w:ilvl w:val="0"/>
          <w:numId w:val="3"/>
        </w:numPr>
        <w:spacing w:after="60"/>
      </w:pPr>
      <w:r>
        <w:t xml:space="preserve">System validates the JWT and returns the requested information.</w:t>
      </w:r>
    </w:p>
    <w:p>
      <w:pPr>
        <w:pStyle w:val="Heading1"/>
      </w:pPr>
      <w:r>
        <w:t xml:space="preserve">7. Security design</w:t>
      </w:r>
    </w:p>
    <w:p>
      <w:pPr>
        <w:pStyle w:val="ListParagraph"/>
        <w:numPr>
          <w:ilvl w:val="0"/>
          <w:numId w:val="2"/>
        </w:numPr>
        <w:spacing w:after="60"/>
      </w:pPr>
      <w:r>
        <w:t xml:space="preserve">Passwords hashed with bcrypt; never stored in plain text.</w:t>
      </w:r>
    </w:p>
    <w:p>
      <w:pPr>
        <w:pStyle w:val="ListParagraph"/>
        <w:numPr>
          <w:ilvl w:val="0"/>
          <w:numId w:val="2"/>
        </w:numPr>
        <w:spacing w:after="60"/>
      </w:pPr>
      <w:r>
        <w:t xml:space="preserve">JWT issued on register/login and verified by middleware on protected routes.</w:t>
      </w:r>
    </w:p>
    <w:p>
      <w:pPr>
        <w:pStyle w:val="ListParagraph"/>
        <w:numPr>
          <w:ilvl w:val="0"/>
          <w:numId w:val="2"/>
        </w:numPr>
        <w:spacing w:after="60"/>
      </w:pPr>
      <w:r>
        <w:t xml:space="preserve">Role-based guarding of sensitive routes.</w:t>
      </w:r>
    </w:p>
    <w:p>
      <w:pPr>
        <w:pStyle w:val="ListParagraph"/>
        <w:numPr>
          <w:ilvl w:val="0"/>
          <w:numId w:val="2"/>
        </w:numPr>
        <w:spacing w:after="60"/>
      </w:pPr>
      <w:r>
        <w:t xml:space="preserve">Request sanitisation to block XSS and NoSQL-injection payloads.</w:t>
      </w:r>
    </w:p>
    <w:p>
      <w:pPr>
        <w:pStyle w:val="ListParagraph"/>
        <w:numPr>
          <w:ilvl w:val="0"/>
          <w:numId w:val="2"/>
        </w:numPr>
        <w:spacing w:after="60"/>
      </w:pPr>
      <w:r>
        <w:t xml:space="preserve">Secrets (JWT_SECRET, GEMINI_API_KEY, MONGO_URI) kept in a .env file, excluded from version control via .gitignore.</w:t>
      </w:r>
    </w:p>
    <w:p>
      <w:pPr>
        <w:pStyle w:val="Heading1"/>
      </w:pPr>
      <w:r>
        <w:t xml:space="preserve">8. Resilience design</w:t>
      </w:r>
    </w:p>
    <w:p>
      <w:pPr>
        <w:spacing w:after="120"/>
      </w:pPr>
      <w:r>
        <w:t xml:space="preserve">A fallback mode keeps the API functional without external API keys: the weather endpoint returns mock data flagged with isMock: true. Centralised error handling gives consistent failure responses, and the server only starts listening after MongoDB connects.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AI WeatherWise  |  Project Design Phase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Design Phase</dc:title>
  <dc:creator>AI WeatherWise Team</dc:creator>
  <cp:lastModifiedBy>Un-named</cp:lastModifiedBy>
  <cp:revision>1</cp:revision>
  <dcterms:created xsi:type="dcterms:W3CDTF">2026-10-03T11:09:27.645Z</dcterms:created>
  <dcterms:modified xsi:type="dcterms:W3CDTF">2026-10-03T11:09:27.645Z</dcterms:modified>
</cp:coreProperties>
</file>

<file path=docProps/custom.xml><?xml version="1.0" encoding="utf-8"?>
<Properties xmlns="http://schemas.openxmlformats.org/officeDocument/2006/custom-properties" xmlns:vt="http://schemas.openxmlformats.org/officeDocument/2006/docPropsVTypes"/>
</file>