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C2A7" w14:textId="77777777" w:rsidR="00512C59" w:rsidRPr="00512C59" w:rsidRDefault="00512C59" w:rsidP="00512C59">
      <w:pPr>
        <w:ind w:left="2880"/>
        <w:rPr>
          <w:rFonts w:ascii="Times New Roman" w:hAnsi="Times New Roman" w:cs="Times New Roman"/>
          <w:b/>
          <w:bCs/>
          <w:i/>
          <w:iCs/>
          <w:sz w:val="36"/>
          <w:szCs w:val="36"/>
        </w:rPr>
      </w:pPr>
      <w:r w:rsidRPr="00512C59">
        <w:rPr>
          <w:rFonts w:ascii="Times New Roman" w:hAnsi="Times New Roman" w:cs="Times New Roman"/>
          <w:b/>
          <w:bCs/>
          <w:i/>
          <w:iCs/>
          <w:sz w:val="36"/>
          <w:szCs w:val="36"/>
        </w:rPr>
        <w:t>Lab Project Report</w:t>
      </w:r>
    </w:p>
    <w:p w14:paraId="36605B8F" w14:textId="77777777" w:rsidR="00512C59" w:rsidRPr="00512C59" w:rsidRDefault="00512C59" w:rsidP="00512C59">
      <w:pPr>
        <w:rPr>
          <w:rFonts w:ascii="Times New Roman" w:hAnsi="Times New Roman" w:cs="Times New Roman"/>
          <w:sz w:val="36"/>
          <w:szCs w:val="36"/>
          <w:u w:val="single"/>
        </w:rPr>
      </w:pPr>
      <w:r w:rsidRPr="00512C59">
        <w:rPr>
          <w:rFonts w:ascii="Times New Roman" w:hAnsi="Times New Roman" w:cs="Times New Roman"/>
          <w:sz w:val="36"/>
          <w:szCs w:val="36"/>
          <w:u w:val="single"/>
        </w:rPr>
        <w:t>1.About the Project</w:t>
      </w:r>
      <w:r>
        <w:rPr>
          <w:rFonts w:ascii="Times New Roman" w:hAnsi="Times New Roman" w:cs="Times New Roman"/>
          <w:sz w:val="36"/>
          <w:szCs w:val="36"/>
          <w:u w:val="single"/>
        </w:rPr>
        <w:t>:-</w:t>
      </w:r>
    </w:p>
    <w:p w14:paraId="29A53D17" w14:textId="77777777" w:rsidR="00512C59" w:rsidRPr="00512C59" w:rsidRDefault="00512C59" w:rsidP="00512C59">
      <w:pPr>
        <w:rPr>
          <w:rFonts w:ascii="Times New Roman" w:hAnsi="Times New Roman" w:cs="Times New Roman"/>
        </w:rPr>
      </w:pPr>
      <w:r w:rsidRPr="00512C59">
        <w:rPr>
          <w:rFonts w:ascii="Times New Roman" w:hAnsi="Times New Roman" w:cs="Times New Roman"/>
        </w:rPr>
        <w:t xml:space="preserve">   </w:t>
      </w:r>
      <w:r w:rsidRPr="00512C59">
        <w:rPr>
          <w:rFonts w:ascii="Times New Roman" w:hAnsi="Times New Roman" w:cs="Times New Roman"/>
          <w:sz w:val="28"/>
          <w:szCs w:val="28"/>
        </w:rPr>
        <w:t>Introduction:</w:t>
      </w:r>
      <w:r>
        <w:rPr>
          <w:rFonts w:ascii="Times New Roman" w:hAnsi="Times New Roman" w:cs="Times New Roman"/>
          <w:sz w:val="28"/>
          <w:szCs w:val="28"/>
        </w:rPr>
        <w:t xml:space="preserve"> -</w:t>
      </w:r>
    </w:p>
    <w:p w14:paraId="4325616A" w14:textId="77777777" w:rsidR="00512C59" w:rsidRDefault="00512C59" w:rsidP="00512C59">
      <w:pPr>
        <w:rPr>
          <w:rFonts w:ascii="Times New Roman" w:hAnsi="Times New Roman" w:cs="Times New Roman"/>
          <w:sz w:val="24"/>
          <w:szCs w:val="24"/>
        </w:rPr>
      </w:pPr>
      <w:r w:rsidRPr="00512C59">
        <w:rPr>
          <w:rFonts w:ascii="Times New Roman" w:hAnsi="Times New Roman" w:cs="Times New Roman"/>
        </w:rPr>
        <w:t xml:space="preserve">   </w:t>
      </w:r>
      <w:r w:rsidRPr="00512C59">
        <w:rPr>
          <w:rFonts w:ascii="Times New Roman" w:hAnsi="Times New Roman" w:cs="Times New Roman"/>
          <w:sz w:val="24"/>
          <w:szCs w:val="24"/>
        </w:rPr>
        <w:t>This lab project focuses on creating a Tic-Tac-Toe game using Python and Tkinter. The project aims to evaluate the students' understanding of Python programming, specifically in the context of GUI development using Tkinter. The game provides an opportunity for students to apply their knowledge and skills in a practical project and showcases their proficiency in Python programming.</w:t>
      </w:r>
    </w:p>
    <w:p w14:paraId="0C16F2FB" w14:textId="77777777" w:rsidR="002C4405" w:rsidRPr="002C4405" w:rsidRDefault="002C4405" w:rsidP="00512C59">
      <w:pPr>
        <w:rPr>
          <w:rFonts w:ascii="Times New Roman" w:hAnsi="Times New Roman" w:cs="Times New Roman"/>
          <w:sz w:val="28"/>
          <w:szCs w:val="24"/>
        </w:rPr>
      </w:pPr>
      <w:r w:rsidRPr="002C4405">
        <w:rPr>
          <w:rFonts w:ascii="Times New Roman" w:hAnsi="Times New Roman" w:cs="Times New Roman"/>
          <w:sz w:val="28"/>
          <w:szCs w:val="24"/>
        </w:rPr>
        <w:t xml:space="preserve">Project Members:- </w:t>
      </w:r>
    </w:p>
    <w:p w14:paraId="677447FF" w14:textId="77777777" w:rsidR="002C4405" w:rsidRDefault="002C4405" w:rsidP="002C44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Guda Sri Venkata Prabhas</w:t>
      </w:r>
    </w:p>
    <w:p w14:paraId="72FAE00B" w14:textId="77777777" w:rsidR="002C4405" w:rsidRDefault="002C4405" w:rsidP="002C44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Moram Vikram Aditya</w:t>
      </w:r>
    </w:p>
    <w:p w14:paraId="1D72011B" w14:textId="77777777" w:rsidR="002C4405" w:rsidRPr="002C4405" w:rsidRDefault="002C4405" w:rsidP="002C44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Mohammed Arafath</w:t>
      </w:r>
    </w:p>
    <w:p w14:paraId="39A12D12" w14:textId="77777777" w:rsidR="00512C59" w:rsidRPr="00512C59" w:rsidRDefault="00512C59" w:rsidP="00512C59">
      <w:pPr>
        <w:rPr>
          <w:rFonts w:ascii="Times New Roman" w:hAnsi="Times New Roman" w:cs="Times New Roman"/>
        </w:rPr>
      </w:pPr>
      <w:r w:rsidRPr="00512C59">
        <w:rPr>
          <w:rFonts w:ascii="Times New Roman" w:hAnsi="Times New Roman" w:cs="Times New Roman"/>
        </w:rPr>
        <w:t xml:space="preserve">   </w:t>
      </w:r>
      <w:r w:rsidRPr="00512C59">
        <w:rPr>
          <w:rFonts w:ascii="Times New Roman" w:hAnsi="Times New Roman" w:cs="Times New Roman"/>
          <w:sz w:val="28"/>
          <w:szCs w:val="28"/>
        </w:rPr>
        <w:t>Objective:</w:t>
      </w:r>
    </w:p>
    <w:p w14:paraId="774AD138"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The objectives of the project are as follows:</w:t>
      </w:r>
    </w:p>
    <w:p w14:paraId="0C494EB4"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Evaluate the students' learning of Python programming, including the concepts and techniques covered in their coursework and lab sessions.</w:t>
      </w:r>
    </w:p>
    <w:p w14:paraId="735CFE85"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Familiarize the students with the process of working on a project, including planning, implementation, and testing, to prepare them for future project work in subsequent years of their B.Tech program.</w:t>
      </w:r>
    </w:p>
    <w:p w14:paraId="519D17D2"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Encourage the students to tackle real-world problems and provide feasible solutions by developing a functional Tic-Tac-Toe game using Python and Tkinter.</w:t>
      </w:r>
    </w:p>
    <w:p w14:paraId="12A7B586"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Promote teamwork and collaboration among the students by fostering idea exchange, discussions, knowledge transfer, and presentations, simulating a professional IT work culture</w:t>
      </w:r>
      <w:r w:rsidRPr="0017363F">
        <w:rPr>
          <w:rFonts w:ascii="Times New Roman" w:hAnsi="Times New Roman" w:cs="Times New Roman"/>
          <w:sz w:val="24"/>
          <w:u w:val="single"/>
        </w:rPr>
        <w:t>.</w:t>
      </w:r>
    </w:p>
    <w:p w14:paraId="46EB8E2D" w14:textId="77777777" w:rsidR="00512C59" w:rsidRPr="002C4405" w:rsidRDefault="00512C59" w:rsidP="00512C59">
      <w:pPr>
        <w:rPr>
          <w:rFonts w:ascii="Times New Roman" w:hAnsi="Times New Roman" w:cs="Times New Roman"/>
          <w:sz w:val="36"/>
          <w:szCs w:val="28"/>
        </w:rPr>
      </w:pPr>
      <w:r w:rsidRPr="002C4405">
        <w:rPr>
          <w:rFonts w:ascii="Times New Roman" w:hAnsi="Times New Roman" w:cs="Times New Roman"/>
          <w:sz w:val="36"/>
          <w:szCs w:val="28"/>
        </w:rPr>
        <w:t>2. Comparative Study:-</w:t>
      </w:r>
    </w:p>
    <w:p w14:paraId="55BA2C8A" w14:textId="77777777" w:rsidR="00512C59" w:rsidRDefault="00512C59" w:rsidP="00512C59">
      <w:pPr>
        <w:rPr>
          <w:rFonts w:ascii="Times New Roman" w:hAnsi="Times New Roman" w:cs="Times New Roman"/>
          <w:sz w:val="24"/>
        </w:rPr>
      </w:pPr>
      <w:r w:rsidRPr="00512C59">
        <w:rPr>
          <w:rFonts w:ascii="Times New Roman" w:hAnsi="Times New Roman" w:cs="Times New Roman"/>
          <w:sz w:val="24"/>
        </w:rPr>
        <w:t xml:space="preserve">   As part of the project, a comparative study was conducted to analyze different aspects related to the Tic-Tac-Toe game implementation. The study encompassed the following key areas:</w:t>
      </w:r>
    </w:p>
    <w:p w14:paraId="624B7BF4" w14:textId="77777777" w:rsidR="00512C59" w:rsidRPr="00512C59" w:rsidRDefault="00512C59" w:rsidP="00512C59">
      <w:pPr>
        <w:rPr>
          <w:rFonts w:ascii="Times New Roman" w:hAnsi="Times New Roman" w:cs="Times New Roman"/>
          <w:sz w:val="28"/>
        </w:rPr>
      </w:pPr>
      <w:r w:rsidRPr="00512C59">
        <w:rPr>
          <w:rFonts w:ascii="Times New Roman" w:hAnsi="Times New Roman" w:cs="Times New Roman"/>
          <w:sz w:val="28"/>
        </w:rPr>
        <w:t>a. Similar or Closely Related Projects:</w:t>
      </w:r>
    </w:p>
    <w:p w14:paraId="04DF26F8"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Several existing Tic-Tac-Toe game projects were researched and analyzed to gain insights into their features, design choices, and user experiences.</w:t>
      </w:r>
    </w:p>
    <w:p w14:paraId="7FE6BE13"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The team examined different implementations, both in terms of functionality and visual design, to identify common patterns and potential areas for improvement.</w:t>
      </w:r>
    </w:p>
    <w:p w14:paraId="5216D1C4"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b. Software and Libraries Comparison:</w:t>
      </w:r>
    </w:p>
    <w:p w14:paraId="507A3793"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lastRenderedPageBreak/>
        <w:t xml:space="preserve">      - A thorough comparison of various software options, libraries, and algorithms relevant to GUI development with Python and Tkinter was conducted.</w:t>
      </w:r>
    </w:p>
    <w:p w14:paraId="7BB2E767"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The team evaluated different frameworks and tools available for building the graphical components of the Tic-Tac-Toe game.</w:t>
      </w:r>
    </w:p>
    <w:p w14:paraId="196454EE" w14:textId="77777777" w:rsidR="00512C59" w:rsidRPr="0017363F" w:rsidRDefault="00512C59" w:rsidP="00512C59">
      <w:pPr>
        <w:rPr>
          <w:rFonts w:ascii="Times New Roman" w:hAnsi="Times New Roman" w:cs="Times New Roman"/>
          <w:sz w:val="24"/>
        </w:rPr>
      </w:pPr>
      <w:r w:rsidRPr="0017363F">
        <w:rPr>
          <w:rFonts w:ascii="Times New Roman" w:hAnsi="Times New Roman" w:cs="Times New Roman"/>
          <w:sz w:val="24"/>
        </w:rPr>
        <w:t xml:space="preserve">      - Consideration was given to factors such as ease of use, documentation availability, community support, and compatibility with the project requirements.</w:t>
      </w:r>
    </w:p>
    <w:p w14:paraId="391AE157" w14:textId="77777777" w:rsidR="00512C59" w:rsidRPr="0017363F" w:rsidRDefault="00512C59" w:rsidP="00512C59">
      <w:pPr>
        <w:rPr>
          <w:rFonts w:ascii="Times New Roman" w:hAnsi="Times New Roman" w:cs="Times New Roman"/>
          <w:sz w:val="28"/>
        </w:rPr>
      </w:pPr>
      <w:r w:rsidRPr="00512C59">
        <w:rPr>
          <w:rFonts w:ascii="Times New Roman" w:hAnsi="Times New Roman" w:cs="Times New Roman"/>
        </w:rPr>
        <w:t xml:space="preserve">   </w:t>
      </w:r>
      <w:r w:rsidRPr="0017363F">
        <w:rPr>
          <w:rFonts w:ascii="Times New Roman" w:hAnsi="Times New Roman" w:cs="Times New Roman"/>
          <w:sz w:val="28"/>
        </w:rPr>
        <w:t>c. Algorithm Evaluation:</w:t>
      </w:r>
      <w:r w:rsidR="0017363F" w:rsidRPr="0017363F">
        <w:rPr>
          <w:rFonts w:ascii="Times New Roman" w:hAnsi="Times New Roman" w:cs="Times New Roman"/>
          <w:sz w:val="28"/>
        </w:rPr>
        <w:t>-</w:t>
      </w:r>
    </w:p>
    <w:p w14:paraId="574386E5" w14:textId="77777777" w:rsidR="00512C59" w:rsidRPr="00512C59" w:rsidRDefault="00512C59" w:rsidP="00512C59">
      <w:pPr>
        <w:rPr>
          <w:rFonts w:ascii="Times New Roman" w:hAnsi="Times New Roman" w:cs="Times New Roman"/>
        </w:rPr>
      </w:pPr>
      <w:r w:rsidRPr="00512C59">
        <w:rPr>
          <w:rFonts w:ascii="Times New Roman" w:hAnsi="Times New Roman" w:cs="Times New Roman"/>
        </w:rPr>
        <w:t xml:space="preserve">      - Different algorithms used in Tic-Tac-Toe game implementations were examined and compared in terms of their efficiency, complexity, and suitability for the project.      </w:t>
      </w:r>
    </w:p>
    <w:p w14:paraId="549AD32F" w14:textId="77777777" w:rsidR="00512C59" w:rsidRPr="00512C59" w:rsidRDefault="00512C59" w:rsidP="00512C59">
      <w:pPr>
        <w:rPr>
          <w:rFonts w:ascii="Times New Roman" w:hAnsi="Times New Roman" w:cs="Times New Roman"/>
        </w:rPr>
      </w:pPr>
      <w:r w:rsidRPr="00512C59">
        <w:rPr>
          <w:rFonts w:ascii="Times New Roman" w:hAnsi="Times New Roman" w:cs="Times New Roman"/>
        </w:rPr>
        <w:t xml:space="preserve">      - The team analyzed algorithmic approaches for move processing, win detection, and tie conditions to determine the most appropriate solution.</w:t>
      </w:r>
    </w:p>
    <w:p w14:paraId="52A4A3AA" w14:textId="77777777" w:rsidR="0017363F" w:rsidRDefault="00512C59" w:rsidP="00512C59">
      <w:pPr>
        <w:rPr>
          <w:rFonts w:ascii="Times New Roman" w:hAnsi="Times New Roman" w:cs="Times New Roman"/>
        </w:rPr>
      </w:pPr>
      <w:r w:rsidRPr="00512C59">
        <w:rPr>
          <w:rFonts w:ascii="Times New Roman" w:hAnsi="Times New Roman" w:cs="Times New Roman"/>
        </w:rPr>
        <w:t xml:space="preserve">   Based on the comparative study, the team made informed decisions regarding the design and implementation choices for the Tic-Tac-Toe game, ensuring the project's alignment with best practices and optimal utilization of available resources.</w:t>
      </w:r>
    </w:p>
    <w:p w14:paraId="112798B0" w14:textId="77777777" w:rsidR="00512C59" w:rsidRPr="002C4405" w:rsidRDefault="00512C59" w:rsidP="00512C59">
      <w:pPr>
        <w:rPr>
          <w:rFonts w:ascii="Times New Roman" w:hAnsi="Times New Roman" w:cs="Times New Roman"/>
          <w:sz w:val="28"/>
        </w:rPr>
      </w:pPr>
      <w:r w:rsidRPr="002C4405">
        <w:rPr>
          <w:rFonts w:ascii="Times New Roman" w:hAnsi="Times New Roman" w:cs="Times New Roman"/>
          <w:sz w:val="36"/>
        </w:rPr>
        <w:lastRenderedPageBreak/>
        <w:t>3. Architectural Diagram</w:t>
      </w:r>
      <w:r w:rsidR="0017363F" w:rsidRPr="002C4405">
        <w:rPr>
          <w:rFonts w:ascii="Times New Roman" w:hAnsi="Times New Roman" w:cs="Times New Roman"/>
          <w:sz w:val="36"/>
        </w:rPr>
        <w:t>:-</w:t>
      </w:r>
      <w:r w:rsidRPr="00C45200">
        <w:rPr>
          <w:rFonts w:ascii="Times New Roman" w:hAnsi="Times New Roman" w:cs="Times New Roman"/>
          <w:sz w:val="24"/>
        </w:rPr>
        <w:t>The architectural diagram below illustrates the flow of data across the modules and components of the Tic-Tac-Toe game:</w:t>
      </w:r>
      <w:r w:rsidR="00C45200" w:rsidRPr="00C45200">
        <w:rPr>
          <w:rFonts w:ascii="Times New Roman" w:hAnsi="Times New Roman" w:cs="Times New Roman"/>
        </w:rPr>
        <w:t xml:space="preserve"> </w:t>
      </w:r>
      <w:r w:rsidR="00C45200" w:rsidRPr="00C45200">
        <w:rPr>
          <w:rFonts w:ascii="Times New Roman" w:hAnsi="Times New Roman" w:cs="Times New Roman"/>
          <w:noProof/>
        </w:rPr>
        <w:drawing>
          <wp:inline distT="0" distB="0" distL="0" distR="0" wp14:anchorId="10010E40" wp14:editId="138C5FC1">
            <wp:extent cx="3985260" cy="8372405"/>
            <wp:effectExtent l="0" t="0" r="0" b="0"/>
            <wp:docPr id="110151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13500" name=""/>
                    <pic:cNvPicPr/>
                  </pic:nvPicPr>
                  <pic:blipFill>
                    <a:blip r:embed="rId5"/>
                    <a:stretch>
                      <a:fillRect/>
                    </a:stretch>
                  </pic:blipFill>
                  <pic:spPr>
                    <a:xfrm>
                      <a:off x="0" y="0"/>
                      <a:ext cx="3987601" cy="8377322"/>
                    </a:xfrm>
                    <a:prstGeom prst="rect">
                      <a:avLst/>
                    </a:prstGeom>
                  </pic:spPr>
                </pic:pic>
              </a:graphicData>
            </a:graphic>
          </wp:inline>
        </w:drawing>
      </w:r>
    </w:p>
    <w:p w14:paraId="371948F1" w14:textId="77777777" w:rsidR="00C45200" w:rsidRDefault="00C45200" w:rsidP="00512C59">
      <w:pPr>
        <w:rPr>
          <w:rFonts w:ascii="Times New Roman" w:hAnsi="Times New Roman" w:cs="Times New Roman"/>
        </w:rPr>
      </w:pPr>
      <w:r>
        <w:rPr>
          <w:rFonts w:ascii="Times New Roman" w:hAnsi="Times New Roman" w:cs="Times New Roman"/>
        </w:rPr>
        <w:lastRenderedPageBreak/>
        <w:tab/>
      </w:r>
    </w:p>
    <w:p w14:paraId="60101772" w14:textId="77777777" w:rsidR="00512C59" w:rsidRPr="002C4405" w:rsidRDefault="00512C59" w:rsidP="00512C59">
      <w:pPr>
        <w:rPr>
          <w:rFonts w:ascii="Times New Roman" w:hAnsi="Times New Roman" w:cs="Times New Roman"/>
          <w:sz w:val="36"/>
        </w:rPr>
      </w:pPr>
      <w:r w:rsidRPr="002C4405">
        <w:rPr>
          <w:rFonts w:ascii="Times New Roman" w:hAnsi="Times New Roman" w:cs="Times New Roman"/>
          <w:sz w:val="36"/>
        </w:rPr>
        <w:t>4. Testing the Project</w:t>
      </w:r>
      <w:r w:rsidR="0017363F" w:rsidRPr="002C4405">
        <w:rPr>
          <w:rFonts w:ascii="Times New Roman" w:hAnsi="Times New Roman" w:cs="Times New Roman"/>
          <w:sz w:val="36"/>
        </w:rPr>
        <w:t>:-</w:t>
      </w:r>
    </w:p>
    <w:p w14:paraId="64605EB5" w14:textId="77777777" w:rsidR="00512C59" w:rsidRPr="00C45200" w:rsidRDefault="00512C59" w:rsidP="00512C59">
      <w:pPr>
        <w:rPr>
          <w:rFonts w:ascii="Times New Roman" w:hAnsi="Times New Roman" w:cs="Times New Roman"/>
          <w:sz w:val="24"/>
        </w:rPr>
      </w:pPr>
      <w:r w:rsidRPr="00512C59">
        <w:rPr>
          <w:rFonts w:ascii="Times New Roman" w:hAnsi="Times New Roman" w:cs="Times New Roman"/>
        </w:rPr>
        <w:t xml:space="preserve"> </w:t>
      </w:r>
      <w:r w:rsidRPr="00C45200">
        <w:rPr>
          <w:rFonts w:ascii="Times New Roman" w:hAnsi="Times New Roman" w:cs="Times New Roman"/>
          <w:sz w:val="24"/>
        </w:rPr>
        <w:t xml:space="preserve">  To ensure the reliability and functionality of the Tic-Tac-Toe game, the following testing approach was adopted:</w:t>
      </w:r>
    </w:p>
    <w:p w14:paraId="601E2DFA"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a. Test cases:</w:t>
      </w:r>
    </w:p>
    <w:p w14:paraId="00D6C310"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A rigorous set of test cases was designed to evaluate the sensitivity and accuracy of the game's functionalities.</w:t>
      </w:r>
    </w:p>
    <w:p w14:paraId="4A05FE3A"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The test cases covered various scenarios, including valid moves, invalid moves, winning conditions, tie conditions, and user interactions.</w:t>
      </w:r>
    </w:p>
    <w:p w14:paraId="62F6C080"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b. Evaluation parameters:</w:t>
      </w:r>
    </w:p>
    <w:p w14:paraId="2F43D41B"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The parameters for evaluating and testing the Tic-Tac-Toe game included the correctness of move processing, detection of wins and ties, graphical display updates, and player switching.</w:t>
      </w:r>
    </w:p>
    <w:p w14:paraId="582CCEF9"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The game's performance in handling user inputs, responsiveness, and adherence to the game rules was also assessed</w:t>
      </w:r>
      <w:r w:rsidR="00EF220B" w:rsidRPr="00C45200">
        <w:rPr>
          <w:rFonts w:ascii="Times New Roman" w:hAnsi="Times New Roman" w:cs="Times New Roman"/>
          <w:sz w:val="24"/>
        </w:rPr>
        <w:t>.</w:t>
      </w:r>
    </w:p>
    <w:p w14:paraId="4A0D0504" w14:textId="77777777" w:rsidR="00512C59" w:rsidRPr="002C4405" w:rsidRDefault="00512C59" w:rsidP="00512C59">
      <w:pPr>
        <w:rPr>
          <w:rFonts w:ascii="Times New Roman" w:hAnsi="Times New Roman" w:cs="Times New Roman"/>
          <w:sz w:val="36"/>
        </w:rPr>
      </w:pPr>
      <w:r w:rsidRPr="002C4405">
        <w:rPr>
          <w:rFonts w:ascii="Times New Roman" w:hAnsi="Times New Roman" w:cs="Times New Roman"/>
          <w:sz w:val="36"/>
        </w:rPr>
        <w:t>5. Conclusion</w:t>
      </w:r>
      <w:r w:rsidR="0017363F" w:rsidRPr="002C4405">
        <w:rPr>
          <w:rFonts w:ascii="Times New Roman" w:hAnsi="Times New Roman" w:cs="Times New Roman"/>
          <w:sz w:val="36"/>
        </w:rPr>
        <w:t>:-</w:t>
      </w:r>
    </w:p>
    <w:p w14:paraId="70864D22"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The project resulted in the development of a functional Tic-Tac-Toe game using Python and Tkinter. The implementation achieved the following outcomes:</w:t>
      </w:r>
    </w:p>
    <w:p w14:paraId="6B49F3A8"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The game provides an interactive graphical user interface that allows players to make moves and responds accordingly.</w:t>
      </w:r>
    </w:p>
    <w:p w14:paraId="0F1559DD"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The game accurately detects winning conditions and declares the winner.</w:t>
      </w:r>
    </w:p>
    <w:p w14:paraId="41252111"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The game handles tie conditions correctly and provides appropriate feedback.</w:t>
      </w:r>
    </w:p>
    <w:p w14:paraId="48726257" w14:textId="77777777" w:rsidR="00512C59" w:rsidRDefault="00512C59" w:rsidP="00512C59">
      <w:pPr>
        <w:rPr>
          <w:rFonts w:ascii="Times New Roman" w:hAnsi="Times New Roman" w:cs="Times New Roman"/>
          <w:sz w:val="24"/>
        </w:rPr>
      </w:pPr>
      <w:r w:rsidRPr="00C45200">
        <w:rPr>
          <w:rFonts w:ascii="Times New Roman" w:hAnsi="Times New Roman" w:cs="Times New Roman"/>
          <w:sz w:val="24"/>
        </w:rPr>
        <w:lastRenderedPageBreak/>
        <w:t xml:space="preserve">    </w:t>
      </w:r>
      <w:r w:rsidR="002C4405">
        <w:rPr>
          <w:noProof/>
        </w:rPr>
        <w:drawing>
          <wp:inline distT="0" distB="0" distL="0" distR="0" wp14:anchorId="0B4232ED" wp14:editId="05A87057">
            <wp:extent cx="4257143" cy="6314286"/>
            <wp:effectExtent l="0" t="0" r="0" b="0"/>
            <wp:docPr id="198109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94486" name=""/>
                    <pic:cNvPicPr/>
                  </pic:nvPicPr>
                  <pic:blipFill>
                    <a:blip r:embed="rId6"/>
                    <a:stretch>
                      <a:fillRect/>
                    </a:stretch>
                  </pic:blipFill>
                  <pic:spPr>
                    <a:xfrm>
                      <a:off x="0" y="0"/>
                      <a:ext cx="4257143" cy="6314286"/>
                    </a:xfrm>
                    <a:prstGeom prst="rect">
                      <a:avLst/>
                    </a:prstGeom>
                  </pic:spPr>
                </pic:pic>
              </a:graphicData>
            </a:graphic>
          </wp:inline>
        </w:drawing>
      </w:r>
    </w:p>
    <w:p w14:paraId="67338349" w14:textId="77777777" w:rsidR="002C4405" w:rsidRPr="00C45200" w:rsidRDefault="002C4405" w:rsidP="00512C59">
      <w:pPr>
        <w:rPr>
          <w:rFonts w:ascii="Times New Roman" w:hAnsi="Times New Roman" w:cs="Times New Roman"/>
          <w:sz w:val="24"/>
        </w:rPr>
      </w:pPr>
      <w:r>
        <w:rPr>
          <w:noProof/>
        </w:rPr>
        <w:lastRenderedPageBreak/>
        <w:drawing>
          <wp:inline distT="0" distB="0" distL="0" distR="0" wp14:anchorId="29EA5C99" wp14:editId="1EEF2CC1">
            <wp:extent cx="4304762" cy="6609524"/>
            <wp:effectExtent l="0" t="0" r="635" b="1270"/>
            <wp:docPr id="25937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0497" name=""/>
                    <pic:cNvPicPr/>
                  </pic:nvPicPr>
                  <pic:blipFill>
                    <a:blip r:embed="rId7"/>
                    <a:stretch>
                      <a:fillRect/>
                    </a:stretch>
                  </pic:blipFill>
                  <pic:spPr>
                    <a:xfrm>
                      <a:off x="0" y="0"/>
                      <a:ext cx="4304762" cy="6609524"/>
                    </a:xfrm>
                    <a:prstGeom prst="rect">
                      <a:avLst/>
                    </a:prstGeom>
                  </pic:spPr>
                </pic:pic>
              </a:graphicData>
            </a:graphic>
          </wp:inline>
        </w:drawing>
      </w:r>
      <w:r w:rsidRPr="002C4405">
        <w:rPr>
          <w:noProof/>
        </w:rPr>
        <w:t xml:space="preserve"> </w:t>
      </w:r>
      <w:r>
        <w:rPr>
          <w:noProof/>
        </w:rPr>
        <w:lastRenderedPageBreak/>
        <w:drawing>
          <wp:inline distT="0" distB="0" distL="0" distR="0" wp14:anchorId="5894B36A" wp14:editId="5BB3D866">
            <wp:extent cx="4400000" cy="6609524"/>
            <wp:effectExtent l="0" t="0" r="635" b="1270"/>
            <wp:docPr id="1747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84" name=""/>
                    <pic:cNvPicPr/>
                  </pic:nvPicPr>
                  <pic:blipFill>
                    <a:blip r:embed="rId8"/>
                    <a:stretch>
                      <a:fillRect/>
                    </a:stretch>
                  </pic:blipFill>
                  <pic:spPr>
                    <a:xfrm>
                      <a:off x="0" y="0"/>
                      <a:ext cx="4400000" cy="6609524"/>
                    </a:xfrm>
                    <a:prstGeom prst="rect">
                      <a:avLst/>
                    </a:prstGeom>
                  </pic:spPr>
                </pic:pic>
              </a:graphicData>
            </a:graphic>
          </wp:inline>
        </w:drawing>
      </w:r>
    </w:p>
    <w:p w14:paraId="3E408600"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In conclusion, the project successfully demonstrates the students' proficiency in Python programming, specifically in GUI development using Tkinter. The Tic-Tac-Toe game fulfills its objectives by providing an engaging user experience and serving as an example of the students' ability to develop real-world applications.</w:t>
      </w:r>
    </w:p>
    <w:p w14:paraId="4C6178DA" w14:textId="77777777" w:rsidR="00512C59" w:rsidRPr="002C4405" w:rsidRDefault="00512C59" w:rsidP="00512C59">
      <w:pPr>
        <w:rPr>
          <w:rFonts w:ascii="Times New Roman" w:hAnsi="Times New Roman" w:cs="Times New Roman"/>
          <w:sz w:val="36"/>
        </w:rPr>
      </w:pPr>
      <w:r w:rsidRPr="002C4405">
        <w:rPr>
          <w:rFonts w:ascii="Times New Roman" w:hAnsi="Times New Roman" w:cs="Times New Roman"/>
          <w:sz w:val="36"/>
        </w:rPr>
        <w:t>6. Enhancements/Future Work</w:t>
      </w:r>
      <w:r w:rsidR="00EF220B" w:rsidRPr="002C4405">
        <w:rPr>
          <w:rFonts w:ascii="Times New Roman" w:hAnsi="Times New Roman" w:cs="Times New Roman"/>
          <w:sz w:val="36"/>
        </w:rPr>
        <w:t>:-</w:t>
      </w:r>
    </w:p>
    <w:p w14:paraId="52662EA4" w14:textId="77777777" w:rsidR="00512C59" w:rsidRPr="00C45200" w:rsidRDefault="00512C59" w:rsidP="00512C59">
      <w:pPr>
        <w:rPr>
          <w:rFonts w:ascii="Times New Roman" w:hAnsi="Times New Roman" w:cs="Times New Roman"/>
          <w:sz w:val="24"/>
        </w:rPr>
      </w:pPr>
      <w:r w:rsidRPr="00512C59">
        <w:rPr>
          <w:rFonts w:ascii="Times New Roman" w:hAnsi="Times New Roman" w:cs="Times New Roman"/>
        </w:rPr>
        <w:t xml:space="preserve">   </w:t>
      </w:r>
      <w:r w:rsidRPr="00C45200">
        <w:rPr>
          <w:rFonts w:ascii="Times New Roman" w:hAnsi="Times New Roman" w:cs="Times New Roman"/>
          <w:sz w:val="24"/>
        </w:rPr>
        <w:t>The Tic-Tac-Toe game project offers several potential areas for future enhancements and improvements. Some possible enhancements include:</w:t>
      </w:r>
    </w:p>
    <w:p w14:paraId="3518358D"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Implementing an AI opponent with different difficulty levels to enable single-player gameplay.</w:t>
      </w:r>
    </w:p>
    <w:p w14:paraId="7CCB323E"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lastRenderedPageBreak/>
        <w:t xml:space="preserve">   - Adding sound effects and animations to enhance the user experience.</w:t>
      </w:r>
    </w:p>
    <w:p w14:paraId="1A53746E"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Implementing a multiplayer mode to allow players to compete against each other over a network.</w:t>
      </w:r>
    </w:p>
    <w:p w14:paraId="0EA655D6"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Enhancing the game's visual design and interface aesthetics.</w:t>
      </w:r>
    </w:p>
    <w:p w14:paraId="1E37BD39"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 Integrating a high-score system to track players' performance and achievements.</w:t>
      </w:r>
    </w:p>
    <w:p w14:paraId="5B62FC50"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These enhancements and future work opportunities provide avenues for the students to further develop and expand their skills in Python programming and GUI development.</w:t>
      </w:r>
    </w:p>
    <w:p w14:paraId="7F766346" w14:textId="77777777" w:rsidR="00512C59" w:rsidRPr="002C4405" w:rsidRDefault="00512C59" w:rsidP="00512C59">
      <w:pPr>
        <w:rPr>
          <w:rFonts w:ascii="Times New Roman" w:hAnsi="Times New Roman" w:cs="Times New Roman"/>
          <w:sz w:val="36"/>
        </w:rPr>
      </w:pPr>
      <w:r w:rsidRPr="002C4405">
        <w:rPr>
          <w:rFonts w:ascii="Times New Roman" w:hAnsi="Times New Roman" w:cs="Times New Roman"/>
          <w:sz w:val="36"/>
        </w:rPr>
        <w:t>7. References</w:t>
      </w:r>
      <w:r w:rsidR="0017363F" w:rsidRPr="002C4405">
        <w:rPr>
          <w:rFonts w:ascii="Times New Roman" w:hAnsi="Times New Roman" w:cs="Times New Roman"/>
          <w:sz w:val="36"/>
        </w:rPr>
        <w:t>:-</w:t>
      </w:r>
    </w:p>
    <w:p w14:paraId="7BCB68F1" w14:textId="77777777" w:rsidR="00512C59" w:rsidRPr="00C45200" w:rsidRDefault="00512C59" w:rsidP="00512C59">
      <w:pPr>
        <w:rPr>
          <w:rFonts w:ascii="Times New Roman" w:hAnsi="Times New Roman" w:cs="Times New Roman"/>
          <w:sz w:val="24"/>
        </w:rPr>
      </w:pPr>
      <w:r w:rsidRPr="00C45200">
        <w:rPr>
          <w:rFonts w:ascii="Times New Roman" w:hAnsi="Times New Roman" w:cs="Times New Roman"/>
          <w:sz w:val="24"/>
        </w:rPr>
        <w:t xml:space="preserve">   During the completion of the project, the team referred to the following resources:</w:t>
      </w:r>
    </w:p>
    <w:p w14:paraId="4585D0C6" w14:textId="77777777" w:rsidR="00FA23D1" w:rsidRPr="00C45200" w:rsidRDefault="00000000" w:rsidP="0017363F">
      <w:pPr>
        <w:pStyle w:val="ListParagraph"/>
        <w:numPr>
          <w:ilvl w:val="0"/>
          <w:numId w:val="1"/>
        </w:numPr>
        <w:rPr>
          <w:rFonts w:ascii="Times New Roman" w:hAnsi="Times New Roman" w:cs="Times New Roman"/>
          <w:sz w:val="24"/>
          <w:szCs w:val="24"/>
        </w:rPr>
      </w:pPr>
      <w:hyperlink r:id="rId9" w:history="1">
        <w:r w:rsidR="0017363F" w:rsidRPr="00C45200">
          <w:rPr>
            <w:rStyle w:val="Hyperlink"/>
            <w:rFonts w:ascii="Times New Roman" w:hAnsi="Times New Roman" w:cs="Times New Roman"/>
            <w:sz w:val="24"/>
          </w:rPr>
          <w:t>https://www.geeksforgeeks.org/python-gui-tkinter/</w:t>
        </w:r>
      </w:hyperlink>
    </w:p>
    <w:p w14:paraId="39A71312" w14:textId="77777777" w:rsidR="0017363F" w:rsidRPr="00C45200" w:rsidRDefault="00000000" w:rsidP="0017363F">
      <w:pPr>
        <w:pStyle w:val="ListParagraph"/>
        <w:numPr>
          <w:ilvl w:val="0"/>
          <w:numId w:val="1"/>
        </w:numPr>
        <w:rPr>
          <w:rFonts w:ascii="Times New Roman" w:hAnsi="Times New Roman" w:cs="Times New Roman"/>
          <w:sz w:val="24"/>
          <w:szCs w:val="24"/>
        </w:rPr>
      </w:pPr>
      <w:hyperlink r:id="rId10" w:history="1">
        <w:r w:rsidR="0017363F" w:rsidRPr="00C45200">
          <w:rPr>
            <w:rStyle w:val="Hyperlink"/>
            <w:rFonts w:ascii="Times New Roman" w:hAnsi="Times New Roman" w:cs="Times New Roman"/>
            <w:sz w:val="24"/>
            <w:szCs w:val="24"/>
          </w:rPr>
          <w:t>https://www.w3schools.in/python/gui-programming</w:t>
        </w:r>
      </w:hyperlink>
    </w:p>
    <w:p w14:paraId="59937CE5" w14:textId="77777777" w:rsidR="00C45200" w:rsidRPr="00C45200" w:rsidRDefault="00000000" w:rsidP="00C45200">
      <w:pPr>
        <w:pStyle w:val="ListParagraph"/>
        <w:numPr>
          <w:ilvl w:val="0"/>
          <w:numId w:val="1"/>
        </w:numPr>
        <w:rPr>
          <w:rFonts w:ascii="Times New Roman" w:hAnsi="Times New Roman" w:cs="Times New Roman"/>
          <w:sz w:val="24"/>
          <w:szCs w:val="24"/>
        </w:rPr>
      </w:pPr>
      <w:hyperlink r:id="rId11" w:history="1">
        <w:r w:rsidR="00C45200" w:rsidRPr="00C45200">
          <w:rPr>
            <w:rStyle w:val="Hyperlink"/>
            <w:rFonts w:ascii="Times New Roman" w:hAnsi="Times New Roman" w:cs="Times New Roman"/>
            <w:sz w:val="24"/>
            <w:szCs w:val="24"/>
          </w:rPr>
          <w:t>https://medium.com/byte-tales/the-classic-tic-tac-toe-game-in-python</w:t>
        </w:r>
      </w:hyperlink>
    </w:p>
    <w:p w14:paraId="0A2B317D" w14:textId="77777777" w:rsidR="00C45200" w:rsidRPr="00C45200" w:rsidRDefault="00000000" w:rsidP="00C45200">
      <w:pPr>
        <w:pStyle w:val="ListParagraph"/>
        <w:numPr>
          <w:ilvl w:val="0"/>
          <w:numId w:val="1"/>
        </w:numPr>
        <w:rPr>
          <w:rFonts w:ascii="Times New Roman" w:hAnsi="Times New Roman" w:cs="Times New Roman"/>
          <w:sz w:val="24"/>
          <w:szCs w:val="24"/>
        </w:rPr>
      </w:pPr>
      <w:hyperlink r:id="rId12" w:history="1">
        <w:r w:rsidR="00C45200" w:rsidRPr="00C45200">
          <w:rPr>
            <w:rStyle w:val="Hyperlink"/>
            <w:sz w:val="24"/>
          </w:rPr>
          <w:t>Flowchart Fun — Fast, Free Online Flowchart Maker</w:t>
        </w:r>
      </w:hyperlink>
    </w:p>
    <w:p w14:paraId="36164926" w14:textId="77777777" w:rsidR="0017363F" w:rsidRPr="00C45200" w:rsidRDefault="0017363F" w:rsidP="00EF220B">
      <w:pPr>
        <w:ind w:left="528"/>
        <w:rPr>
          <w:rFonts w:ascii="Times New Roman" w:hAnsi="Times New Roman" w:cs="Times New Roman"/>
          <w:sz w:val="24"/>
          <w:szCs w:val="24"/>
        </w:rPr>
      </w:pPr>
    </w:p>
    <w:sectPr w:rsidR="0017363F" w:rsidRPr="00C4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D35B2"/>
    <w:multiLevelType w:val="hybridMultilevel"/>
    <w:tmpl w:val="4ACE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40250C"/>
    <w:multiLevelType w:val="hybridMultilevel"/>
    <w:tmpl w:val="E8685D50"/>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num w:numId="1" w16cid:durableId="754939890">
    <w:abstractNumId w:val="1"/>
  </w:num>
  <w:num w:numId="2" w16cid:durableId="36630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59"/>
    <w:rsid w:val="0017363F"/>
    <w:rsid w:val="002C4405"/>
    <w:rsid w:val="00512C59"/>
    <w:rsid w:val="007E5DB6"/>
    <w:rsid w:val="00C45200"/>
    <w:rsid w:val="00EF220B"/>
    <w:rsid w:val="00FA2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DE08"/>
  <w15:chartTrackingRefBased/>
  <w15:docId w15:val="{0DAC473C-DE0C-438E-AA36-92D74795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3F"/>
    <w:pPr>
      <w:ind w:left="720"/>
      <w:contextualSpacing/>
    </w:pPr>
  </w:style>
  <w:style w:type="character" w:styleId="Hyperlink">
    <w:name w:val="Hyperlink"/>
    <w:basedOn w:val="DefaultParagraphFont"/>
    <w:uiPriority w:val="99"/>
    <w:unhideWhenUsed/>
    <w:rsid w:val="0017363F"/>
    <w:rPr>
      <w:color w:val="0563C1" w:themeColor="hyperlink"/>
      <w:u w:val="single"/>
    </w:rPr>
  </w:style>
  <w:style w:type="character" w:styleId="UnresolvedMention">
    <w:name w:val="Unresolved Mention"/>
    <w:basedOn w:val="DefaultParagraphFont"/>
    <w:uiPriority w:val="99"/>
    <w:semiHidden/>
    <w:unhideWhenUsed/>
    <w:rsid w:val="00173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lowchart.f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byte-tales/the-classic-tic-tac-toe-game-in-python" TargetMode="External"/><Relationship Id="rId5" Type="http://schemas.openxmlformats.org/officeDocument/2006/relationships/image" Target="media/image1.png"/><Relationship Id="rId10" Type="http://schemas.openxmlformats.org/officeDocument/2006/relationships/hyperlink" Target="https://www.w3schools.in/python/gui-programming" TargetMode="External"/><Relationship Id="rId4" Type="http://schemas.openxmlformats.org/officeDocument/2006/relationships/webSettings" Target="webSettings.xml"/><Relationship Id="rId9" Type="http://schemas.openxmlformats.org/officeDocument/2006/relationships/hyperlink" Target="https://www.geeksforgeeks.org/python-gui-tki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Venkata Prabhas Guda</dc:creator>
  <cp:keywords/>
  <dc:description/>
  <cp:lastModifiedBy>Sri Venkata Prabhas Guda</cp:lastModifiedBy>
  <cp:revision>1</cp:revision>
  <dcterms:created xsi:type="dcterms:W3CDTF">2023-07-19T01:54:00Z</dcterms:created>
  <dcterms:modified xsi:type="dcterms:W3CDTF">2023-07-19T01:54:00Z</dcterms:modified>
</cp:coreProperties>
</file>