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spacing w:val="0"/>
          <w:i w:val="0"/>
          <w:b w:val="1"/>
          <w:color w:val="212529"/>
          <w:sz w:val="32"/>
          <w:szCs w:val="32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32"/>
          <w:szCs w:val="32"/>
          <w:rFonts w:ascii="Roboto" w:eastAsia="Roboto" w:hAnsi="Roboto" w:cs="Roboto"/>
        </w:rPr>
        <w:t xml:space="preserve">13. Design a system for home security systems, such that </w:t>
      </w:r>
      <w:r>
        <w:rPr>
          <w:spacing w:val="0"/>
          <w:i w:val="0"/>
          <w:b w:val="1"/>
          <w:color w:val="212529"/>
          <w:sz w:val="32"/>
          <w:szCs w:val="32"/>
          <w:rFonts w:ascii="Roboto" w:eastAsia="Roboto" w:hAnsi="Roboto" w:cs="Roboto"/>
        </w:rPr>
        <w:t xml:space="preserve">whenever someone approaches the gate, the LED starts </w:t>
      </w:r>
      <w:r>
        <w:rPr>
          <w:spacing w:val="0"/>
          <w:i w:val="0"/>
          <w:b w:val="1"/>
          <w:color w:val="212529"/>
          <w:sz w:val="32"/>
          <w:szCs w:val="32"/>
          <w:rFonts w:ascii="Roboto" w:eastAsia="Roboto" w:hAnsi="Roboto" w:cs="Roboto"/>
        </w:rPr>
        <w:t xml:space="preserve">blinking once every 100 ms.</w:t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  <w:t xml:space="preserve">Circuit Diagram:</w:t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z w:val="20"/>
        </w:rPr>
        <w:drawing>
          <wp:inline distT="0" distB="0" distL="0" distR="0">
            <wp:extent cx="4759325" cy="331660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P RAI/AppData/Roaming/PolarisOffice/ETemp/14404_19414248/fImage5016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317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  <w:t>Theory: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The PIR (Passive Infrared Sensor) is used in this circuit to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know if any human or animal is around or not. The led starts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blinking. This can be used for safety in houses. We can also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join buzzer with this for safety from burglars. This is very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helpful when there is dark if we remove the delay time then it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can glow the led by sensing any human or animal.</w:t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  <w:t>Observation: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When there is any human or any living organism which emit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infrared light or radiation, then the led starts blinking.</w:t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  <w:t xml:space="preserve">Problems &amp; Troubleshooting: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1.LED should be checked, sometimes it is broken.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2.Check the resistor of perfect value if it is greater than the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led will not glow.</w:t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  <w:t>Precautions: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1.Connection wires should be continuous, there should not be any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open circuit.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2.Selection of port in the arduino should be according to port </w:t>
      </w: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in which arduino is connected.</w:t>
      </w:r>
    </w:p>
    <w:p>
      <w:pPr>
        <w:spacing w:lineRule="auto" w:line="259"/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1"/>
          <w:color w:val="212529"/>
          <w:sz w:val="28"/>
          <w:szCs w:val="28"/>
          <w:rFonts w:ascii="Roboto" w:eastAsia="Roboto" w:hAnsi="Roboto" w:cs="Roboto"/>
        </w:rPr>
        <w:t xml:space="preserve">Learning Outcomes: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1.Came to know how to use arduino circuits in daily used techs.</w:t>
      </w:r>
    </w:p>
    <w:p>
      <w:pPr>
        <w:spacing w:lineRule="auto" w:line="259"/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</w:pPr>
      <w:r>
        <w:rPr>
          <w:spacing w:val="0"/>
          <w:i w:val="0"/>
          <w:b w:val="0"/>
          <w:color w:val="212529"/>
          <w:sz w:val="28"/>
          <w:szCs w:val="28"/>
          <w:rFonts w:ascii="Roboto" w:eastAsia="Roboto" w:hAnsi="Roboto" w:cs="Roboto"/>
        </w:rPr>
        <w:t xml:space="preserve">2.Came to know how the PIR sensor in arduinio.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0161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Prabhat Rai</dc:creator>
  <cp:lastModifiedBy/>
</cp:coreProperties>
</file>