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15F" w:rsidRDefault="002857FE">
      <w:pPr>
        <w:rPr>
          <w:lang w:val="en-US"/>
        </w:rPr>
      </w:pPr>
    </w:p>
    <w:p w:rsidR="0099314A" w:rsidRDefault="0099314A">
      <w:pPr>
        <w:rPr>
          <w:lang w:val="en-US"/>
        </w:rPr>
      </w:pPr>
    </w:p>
    <w:p w:rsidR="00952035" w:rsidRDefault="00952035">
      <w:pPr>
        <w:rPr>
          <w:lang w:val="en-US"/>
        </w:rPr>
      </w:pPr>
      <w:r w:rsidRPr="00952035">
        <w:rPr>
          <w:lang w:val="en-US"/>
        </w:rPr>
        <w:drawing>
          <wp:inline distT="0" distB="0" distL="0" distR="0" wp14:anchorId="32EFCEC5" wp14:editId="7DCBD607">
            <wp:extent cx="5943600" cy="3571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35" w:rsidRDefault="00952035">
      <w:pPr>
        <w:rPr>
          <w:lang w:val="en-US"/>
        </w:rPr>
      </w:pPr>
      <w:r w:rsidRPr="00952035">
        <w:rPr>
          <w:lang w:val="en-US"/>
        </w:rPr>
        <w:drawing>
          <wp:inline distT="0" distB="0" distL="0" distR="0" wp14:anchorId="07305543" wp14:editId="2B3E7A77">
            <wp:extent cx="5943600" cy="2894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35" w:rsidRDefault="00952035">
      <w:pPr>
        <w:rPr>
          <w:lang w:val="en-US"/>
        </w:rPr>
      </w:pPr>
    </w:p>
    <w:p w:rsidR="00952035" w:rsidRDefault="00952035">
      <w:pPr>
        <w:rPr>
          <w:lang w:val="en-US"/>
        </w:rPr>
      </w:pPr>
      <w:r w:rsidRPr="00952035">
        <w:rPr>
          <w:lang w:val="en-US"/>
        </w:rPr>
        <w:lastRenderedPageBreak/>
        <w:drawing>
          <wp:inline distT="0" distB="0" distL="0" distR="0" wp14:anchorId="5479BBDD" wp14:editId="5FC2B2F0">
            <wp:extent cx="5943600" cy="2532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C" w:rsidRDefault="00A737BC">
      <w:pPr>
        <w:rPr>
          <w:lang w:val="en-US"/>
        </w:rPr>
      </w:pPr>
    </w:p>
    <w:p w:rsidR="00F8603D" w:rsidRDefault="00A737BC">
      <w:pPr>
        <w:rPr>
          <w:lang w:val="en-US"/>
        </w:rPr>
      </w:pPr>
      <w:r w:rsidRPr="00A737BC">
        <w:rPr>
          <w:lang w:val="en-US"/>
        </w:rPr>
        <w:drawing>
          <wp:inline distT="0" distB="0" distL="0" distR="0" wp14:anchorId="5EF2354A" wp14:editId="6D84614D">
            <wp:extent cx="5654530" cy="30482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C0" w:rsidRDefault="007624C0">
      <w:pPr>
        <w:rPr>
          <w:lang w:val="en-US"/>
        </w:rPr>
      </w:pPr>
      <w:r w:rsidRPr="007624C0">
        <w:rPr>
          <w:lang w:val="en-US"/>
        </w:rPr>
        <w:drawing>
          <wp:inline distT="0" distB="0" distL="0" distR="0" wp14:anchorId="4D1B13A6" wp14:editId="48DC3562">
            <wp:extent cx="3673158" cy="1691787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3D" w:rsidRDefault="00F8603D">
      <w:pPr>
        <w:rPr>
          <w:lang w:val="en-US"/>
        </w:rPr>
      </w:pPr>
      <w:r w:rsidRPr="00F8603D">
        <w:rPr>
          <w:lang w:val="en-US"/>
        </w:rPr>
        <w:drawing>
          <wp:inline distT="0" distB="0" distL="0" distR="0" wp14:anchorId="70E21FA0" wp14:editId="25936DFA">
            <wp:extent cx="5311600" cy="66299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C" w:rsidRDefault="00A737BC">
      <w:pPr>
        <w:rPr>
          <w:lang w:val="en-US"/>
        </w:rPr>
      </w:pPr>
      <w:r w:rsidRPr="00A737BC">
        <w:rPr>
          <w:lang w:val="en-US"/>
        </w:rPr>
        <w:drawing>
          <wp:inline distT="0" distB="0" distL="0" distR="0" wp14:anchorId="1C7E44CA" wp14:editId="2E729FC7">
            <wp:extent cx="4892464" cy="320068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FF" w:rsidRDefault="002401FF">
      <w:pPr>
        <w:rPr>
          <w:lang w:val="en-US"/>
        </w:rPr>
      </w:pPr>
      <w:r w:rsidRPr="002401FF">
        <w:rPr>
          <w:lang w:val="en-US"/>
        </w:rPr>
        <w:drawing>
          <wp:inline distT="0" distB="0" distL="0" distR="0" wp14:anchorId="4396AD38" wp14:editId="786E359E">
            <wp:extent cx="4320914" cy="1882303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29" w:rsidRDefault="00DB6329">
      <w:pPr>
        <w:rPr>
          <w:lang w:val="en-US"/>
        </w:rPr>
      </w:pPr>
      <w:r w:rsidRPr="00DB6329">
        <w:rPr>
          <w:lang w:val="en-US"/>
        </w:rPr>
        <w:drawing>
          <wp:inline distT="0" distB="0" distL="0" distR="0" wp14:anchorId="043B679E" wp14:editId="6570B53E">
            <wp:extent cx="4785775" cy="39627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0" w:rsidRDefault="007D2C30">
      <w:pPr>
        <w:rPr>
          <w:lang w:val="en-US"/>
        </w:rPr>
      </w:pPr>
      <w:r w:rsidRPr="007D2C30">
        <w:rPr>
          <w:lang w:val="en-US"/>
        </w:rPr>
        <w:lastRenderedPageBreak/>
        <w:drawing>
          <wp:inline distT="0" distB="0" distL="0" distR="0" wp14:anchorId="30E0739E" wp14:editId="2DC04553">
            <wp:extent cx="4099915" cy="19508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3D" w:rsidRDefault="00F8603D">
      <w:pPr>
        <w:rPr>
          <w:lang w:val="en-US"/>
        </w:rPr>
      </w:pPr>
      <w:bookmarkStart w:id="0" w:name="_GoBack"/>
      <w:bookmarkEnd w:id="0"/>
    </w:p>
    <w:p w:rsidR="00F8603D" w:rsidRDefault="00F8603D">
      <w:pPr>
        <w:rPr>
          <w:lang w:val="en-US"/>
        </w:rPr>
      </w:pPr>
    </w:p>
    <w:p w:rsidR="00952035" w:rsidRPr="002857FE" w:rsidRDefault="00DE3DFE">
      <w:pPr>
        <w:rPr>
          <w:sz w:val="28"/>
          <w:szCs w:val="28"/>
        </w:rPr>
      </w:pPr>
      <w:r w:rsidRPr="002857FE">
        <w:rPr>
          <w:sz w:val="28"/>
          <w:szCs w:val="28"/>
        </w:rPr>
        <w:t xml:space="preserve">Data is automatically sorted by clustering keys, so additional </w:t>
      </w:r>
      <w:r w:rsidRPr="002857FE">
        <w:rPr>
          <w:rStyle w:val="HTMLCode"/>
          <w:rFonts w:eastAsiaTheme="minorHAnsi"/>
          <w:sz w:val="28"/>
          <w:szCs w:val="28"/>
        </w:rPr>
        <w:t>ORDER BY</w:t>
      </w:r>
      <w:r w:rsidRPr="002857FE">
        <w:rPr>
          <w:sz w:val="28"/>
          <w:szCs w:val="28"/>
        </w:rPr>
        <w:t xml:space="preserve"> clauses are not needed unless reversing the order:</w:t>
      </w:r>
    </w:p>
    <w:p w:rsidR="002857FE" w:rsidRPr="002857FE" w:rsidRDefault="002857FE">
      <w:pPr>
        <w:rPr>
          <w:sz w:val="28"/>
          <w:szCs w:val="28"/>
          <w:lang w:val="en-US"/>
        </w:rPr>
      </w:pPr>
      <w:r w:rsidRPr="002857FE">
        <w:rPr>
          <w:rStyle w:val="hljs-keyword"/>
          <w:sz w:val="28"/>
          <w:szCs w:val="28"/>
        </w:rPr>
        <w:t>SELECT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operator"/>
          <w:sz w:val="28"/>
          <w:szCs w:val="28"/>
        </w:rPr>
        <w:t>*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keyword"/>
          <w:sz w:val="28"/>
          <w:szCs w:val="28"/>
        </w:rPr>
        <w:t>FROM</w:t>
      </w:r>
      <w:r w:rsidRPr="002857FE">
        <w:rPr>
          <w:sz w:val="28"/>
          <w:szCs w:val="28"/>
        </w:rPr>
        <w:t xml:space="preserve"> sales </w:t>
      </w:r>
      <w:r w:rsidRPr="002857FE">
        <w:rPr>
          <w:rStyle w:val="hljs-keyword"/>
          <w:sz w:val="28"/>
          <w:szCs w:val="28"/>
        </w:rPr>
        <w:t>WHERE</w:t>
      </w:r>
      <w:r w:rsidRPr="002857FE">
        <w:rPr>
          <w:sz w:val="28"/>
          <w:szCs w:val="28"/>
        </w:rPr>
        <w:t xml:space="preserve"> region </w:t>
      </w:r>
      <w:r w:rsidRPr="002857FE">
        <w:rPr>
          <w:rStyle w:val="hljs-operator"/>
          <w:sz w:val="28"/>
          <w:szCs w:val="28"/>
        </w:rPr>
        <w:t>=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string"/>
          <w:sz w:val="28"/>
          <w:szCs w:val="28"/>
        </w:rPr>
        <w:t>'North'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keyword"/>
          <w:sz w:val="28"/>
          <w:szCs w:val="28"/>
        </w:rPr>
        <w:t>AND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keyword"/>
          <w:sz w:val="28"/>
          <w:szCs w:val="28"/>
        </w:rPr>
        <w:t>year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operator"/>
          <w:sz w:val="28"/>
          <w:szCs w:val="28"/>
        </w:rPr>
        <w:t>=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number"/>
          <w:sz w:val="28"/>
          <w:szCs w:val="28"/>
        </w:rPr>
        <w:t>2024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keyword"/>
          <w:sz w:val="28"/>
          <w:szCs w:val="28"/>
        </w:rPr>
        <w:t>ORDER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keyword"/>
          <w:sz w:val="28"/>
          <w:szCs w:val="28"/>
        </w:rPr>
        <w:t>BY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keyword"/>
          <w:sz w:val="28"/>
          <w:szCs w:val="28"/>
        </w:rPr>
        <w:t>month</w:t>
      </w:r>
      <w:r w:rsidRPr="002857FE">
        <w:rPr>
          <w:sz w:val="28"/>
          <w:szCs w:val="28"/>
        </w:rPr>
        <w:t xml:space="preserve"> </w:t>
      </w:r>
      <w:r w:rsidRPr="002857FE">
        <w:rPr>
          <w:rStyle w:val="hljs-keyword"/>
          <w:sz w:val="28"/>
          <w:szCs w:val="28"/>
        </w:rPr>
        <w:t>DESC</w:t>
      </w:r>
    </w:p>
    <w:p w:rsidR="0099314A" w:rsidRDefault="0099314A">
      <w:pPr>
        <w:rPr>
          <w:lang w:val="en-US"/>
        </w:rPr>
      </w:pPr>
    </w:p>
    <w:p w:rsidR="0099314A" w:rsidRDefault="0099314A">
      <w:pPr>
        <w:rPr>
          <w:lang w:val="en-US"/>
        </w:rPr>
      </w:pPr>
    </w:p>
    <w:p w:rsidR="0099314A" w:rsidRDefault="0099314A">
      <w:pPr>
        <w:rPr>
          <w:lang w:val="en-US"/>
        </w:rPr>
      </w:pPr>
    </w:p>
    <w:p w:rsidR="00952035" w:rsidRDefault="00952035">
      <w:pPr>
        <w:rPr>
          <w:b/>
          <w:sz w:val="28"/>
          <w:szCs w:val="28"/>
          <w:u w:val="single"/>
          <w:lang w:val="en-US"/>
        </w:rPr>
      </w:pPr>
    </w:p>
    <w:p w:rsidR="00952035" w:rsidRDefault="00952035">
      <w:pPr>
        <w:rPr>
          <w:b/>
          <w:sz w:val="28"/>
          <w:szCs w:val="28"/>
          <w:u w:val="single"/>
          <w:lang w:val="en-US"/>
        </w:rPr>
      </w:pPr>
    </w:p>
    <w:p w:rsidR="0099314A" w:rsidRPr="00B40280" w:rsidRDefault="0099314A">
      <w:pPr>
        <w:rPr>
          <w:b/>
          <w:sz w:val="28"/>
          <w:szCs w:val="28"/>
          <w:u w:val="single"/>
          <w:lang w:val="en-US"/>
        </w:rPr>
      </w:pPr>
      <w:r w:rsidRPr="00B40280">
        <w:rPr>
          <w:b/>
          <w:sz w:val="28"/>
          <w:szCs w:val="28"/>
          <w:u w:val="single"/>
          <w:lang w:val="en-US"/>
        </w:rPr>
        <w:t>Using TTL</w:t>
      </w:r>
      <w:r w:rsidR="00E11530" w:rsidRPr="00B40280">
        <w:rPr>
          <w:b/>
          <w:sz w:val="28"/>
          <w:szCs w:val="28"/>
          <w:u w:val="single"/>
          <w:lang w:val="en-US"/>
        </w:rPr>
        <w:t>:-</w:t>
      </w:r>
    </w:p>
    <w:p w:rsidR="00E11530" w:rsidRPr="00E11530" w:rsidRDefault="00E11530" w:rsidP="00E115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1153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TTL (Time to Live) in Databases</w:t>
      </w:r>
    </w:p>
    <w:p w:rsidR="0099314A" w:rsidRDefault="00E11530" w:rsidP="00E115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153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TTL (Time to Live) is a feature in databases, especially in </w:t>
      </w:r>
      <w:proofErr w:type="spellStart"/>
      <w:r w:rsidRPr="00E11530">
        <w:rPr>
          <w:rFonts w:ascii="Times New Roman" w:eastAsia="Times New Roman" w:hAnsi="Times New Roman" w:cs="Times New Roman"/>
          <w:sz w:val="24"/>
          <w:szCs w:val="24"/>
          <w:lang w:eastAsia="en-IN"/>
        </w:rPr>
        <w:t>NoSQL</w:t>
      </w:r>
      <w:proofErr w:type="spellEnd"/>
      <w:r w:rsidRPr="00E1153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systems like Cassandra, </w:t>
      </w:r>
      <w:proofErr w:type="spellStart"/>
      <w:r w:rsidRPr="00E11530">
        <w:rPr>
          <w:rFonts w:ascii="Times New Roman" w:eastAsia="Times New Roman" w:hAnsi="Times New Roman" w:cs="Times New Roman"/>
          <w:sz w:val="24"/>
          <w:szCs w:val="24"/>
          <w:lang w:eastAsia="en-IN"/>
        </w:rPr>
        <w:t>Redis</w:t>
      </w:r>
      <w:proofErr w:type="spellEnd"/>
      <w:r w:rsidRPr="00E1153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proofErr w:type="spellStart"/>
      <w:r w:rsidRPr="00E11530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E11530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allows you to set an expiration time for data. Once the TTL expires, the data is automatically deleted from the database.</w:t>
      </w:r>
    </w:p>
    <w:p w:rsidR="00781814" w:rsidRDefault="00781814" w:rsidP="00E115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81814" w:rsidRPr="00227217" w:rsidRDefault="00781814" w:rsidP="00E115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22721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INSERT INTO users (id, name, email) VALUES (1, 'John Doe', 'john.doe@example.com') </w:t>
      </w:r>
      <w:r w:rsidR="00E00F89">
        <w:rPr>
          <w:rFonts w:ascii="Times New Roman" w:eastAsia="Times New Roman" w:hAnsi="Times New Roman" w:cs="Times New Roman"/>
          <w:b/>
          <w:color w:val="00B050"/>
          <w:sz w:val="24"/>
          <w:szCs w:val="24"/>
          <w:lang w:eastAsia="en-IN"/>
        </w:rPr>
        <w:t>USING TTL 300</w:t>
      </w:r>
      <w:r w:rsidRPr="0022721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;</w:t>
      </w:r>
    </w:p>
    <w:p w:rsidR="0099314A" w:rsidRDefault="0099314A">
      <w:pPr>
        <w:rPr>
          <w:lang w:val="en-US"/>
        </w:rPr>
      </w:pPr>
    </w:p>
    <w:p w:rsidR="0099314A" w:rsidRDefault="0099314A">
      <w:pPr>
        <w:rPr>
          <w:lang w:val="en-US"/>
        </w:rPr>
      </w:pPr>
      <w:r w:rsidRPr="0099314A">
        <w:rPr>
          <w:lang w:val="en-US"/>
        </w:rPr>
        <w:lastRenderedPageBreak/>
        <w:drawing>
          <wp:inline distT="0" distB="0" distL="0" distR="0" wp14:anchorId="6981A294" wp14:editId="152133C6">
            <wp:extent cx="594360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80" w:rsidRDefault="00B40280">
      <w:pPr>
        <w:rPr>
          <w:lang w:val="en-US"/>
        </w:rPr>
      </w:pPr>
    </w:p>
    <w:p w:rsidR="00194879" w:rsidRDefault="00194879">
      <w:pPr>
        <w:rPr>
          <w:sz w:val="28"/>
          <w:szCs w:val="28"/>
          <w:u w:val="single"/>
          <w:lang w:val="en-US"/>
        </w:rPr>
      </w:pPr>
    </w:p>
    <w:p w:rsidR="00194879" w:rsidRDefault="00194879">
      <w:pPr>
        <w:rPr>
          <w:sz w:val="28"/>
          <w:szCs w:val="28"/>
          <w:u w:val="single"/>
          <w:lang w:val="en-US"/>
        </w:rPr>
      </w:pPr>
    </w:p>
    <w:p w:rsidR="00194879" w:rsidRDefault="00194879">
      <w:pPr>
        <w:rPr>
          <w:sz w:val="28"/>
          <w:szCs w:val="28"/>
          <w:u w:val="single"/>
          <w:lang w:val="en-US"/>
        </w:rPr>
      </w:pPr>
    </w:p>
    <w:p w:rsidR="00194879" w:rsidRDefault="00194879">
      <w:pPr>
        <w:rPr>
          <w:sz w:val="28"/>
          <w:szCs w:val="28"/>
          <w:u w:val="single"/>
          <w:lang w:val="en-US"/>
        </w:rPr>
      </w:pPr>
    </w:p>
    <w:p w:rsidR="00194879" w:rsidRDefault="00194879">
      <w:pPr>
        <w:rPr>
          <w:sz w:val="28"/>
          <w:szCs w:val="28"/>
          <w:u w:val="single"/>
          <w:lang w:val="en-US"/>
        </w:rPr>
      </w:pPr>
    </w:p>
    <w:p w:rsidR="00194879" w:rsidRDefault="00194879">
      <w:pPr>
        <w:rPr>
          <w:sz w:val="28"/>
          <w:szCs w:val="28"/>
          <w:u w:val="single"/>
          <w:lang w:val="en-US"/>
        </w:rPr>
      </w:pPr>
    </w:p>
    <w:p w:rsidR="00194879" w:rsidRDefault="00194879">
      <w:pPr>
        <w:rPr>
          <w:sz w:val="28"/>
          <w:szCs w:val="28"/>
          <w:u w:val="single"/>
          <w:lang w:val="en-US"/>
        </w:rPr>
      </w:pPr>
    </w:p>
    <w:p w:rsidR="00B40280" w:rsidRDefault="00B40280">
      <w:pPr>
        <w:rPr>
          <w:sz w:val="28"/>
          <w:szCs w:val="28"/>
          <w:u w:val="single"/>
          <w:lang w:val="en-US"/>
        </w:rPr>
      </w:pPr>
      <w:r w:rsidRPr="00B40280">
        <w:rPr>
          <w:sz w:val="28"/>
          <w:szCs w:val="28"/>
          <w:u w:val="single"/>
          <w:lang w:val="en-US"/>
        </w:rPr>
        <w:t xml:space="preserve">Support for the </w:t>
      </w:r>
      <w:proofErr w:type="gramStart"/>
      <w:r w:rsidRPr="00B40280">
        <w:rPr>
          <w:sz w:val="28"/>
          <w:szCs w:val="28"/>
          <w:u w:val="single"/>
          <w:lang w:val="en-US"/>
        </w:rPr>
        <w:t>collection</w:t>
      </w:r>
      <w:r w:rsidR="00D3031E">
        <w:rPr>
          <w:sz w:val="28"/>
          <w:szCs w:val="28"/>
          <w:u w:val="single"/>
          <w:lang w:val="en-US"/>
        </w:rPr>
        <w:t>(</w:t>
      </w:r>
      <w:proofErr w:type="gramEnd"/>
      <w:r w:rsidR="00D3031E">
        <w:rPr>
          <w:sz w:val="28"/>
          <w:szCs w:val="28"/>
          <w:u w:val="single"/>
          <w:lang w:val="en-US"/>
        </w:rPr>
        <w:t>SET,LIST,MAP)</w:t>
      </w:r>
    </w:p>
    <w:p w:rsidR="00194879" w:rsidRDefault="00194879">
      <w:pPr>
        <w:rPr>
          <w:sz w:val="28"/>
          <w:szCs w:val="28"/>
          <w:u w:val="single"/>
          <w:lang w:val="en-US"/>
        </w:rPr>
      </w:pPr>
      <w:r w:rsidRPr="00194879">
        <w:rPr>
          <w:sz w:val="28"/>
          <w:szCs w:val="28"/>
          <w:u w:val="single"/>
          <w:lang w:val="en-US"/>
        </w:rPr>
        <w:drawing>
          <wp:inline distT="0" distB="0" distL="0" distR="0" wp14:anchorId="41185D40" wp14:editId="42AD7731">
            <wp:extent cx="5943600" cy="2691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79" w:rsidRDefault="00194879">
      <w:pPr>
        <w:rPr>
          <w:sz w:val="28"/>
          <w:szCs w:val="28"/>
          <w:u w:val="single"/>
          <w:lang w:val="en-US"/>
        </w:rPr>
      </w:pPr>
      <w:r w:rsidRPr="00194879">
        <w:rPr>
          <w:sz w:val="28"/>
          <w:szCs w:val="28"/>
          <w:u w:val="single"/>
          <w:lang w:val="en-US"/>
        </w:rPr>
        <w:lastRenderedPageBreak/>
        <w:drawing>
          <wp:inline distT="0" distB="0" distL="0" distR="0" wp14:anchorId="0D2A4625" wp14:editId="6A6AF5FB">
            <wp:extent cx="5943600" cy="2522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79" w:rsidRDefault="00194879">
      <w:pPr>
        <w:rPr>
          <w:sz w:val="28"/>
          <w:szCs w:val="28"/>
          <w:u w:val="single"/>
          <w:lang w:val="en-US"/>
        </w:rPr>
      </w:pPr>
    </w:p>
    <w:p w:rsidR="00194879" w:rsidRDefault="00194879">
      <w:pPr>
        <w:rPr>
          <w:sz w:val="28"/>
          <w:szCs w:val="28"/>
          <w:u w:val="single"/>
          <w:lang w:val="en-US"/>
        </w:rPr>
      </w:pPr>
      <w:r w:rsidRPr="00194879">
        <w:rPr>
          <w:sz w:val="28"/>
          <w:szCs w:val="28"/>
          <w:u w:val="single"/>
          <w:lang w:val="en-US"/>
        </w:rPr>
        <w:drawing>
          <wp:inline distT="0" distB="0" distL="0" distR="0" wp14:anchorId="35DB61D2" wp14:editId="3FF834B4">
            <wp:extent cx="5943600" cy="2755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CB" w:rsidRDefault="00280DCB">
      <w:pPr>
        <w:rPr>
          <w:sz w:val="28"/>
          <w:szCs w:val="28"/>
          <w:u w:val="single"/>
          <w:lang w:val="en-US"/>
        </w:rPr>
      </w:pPr>
    </w:p>
    <w:p w:rsidR="00280DCB" w:rsidRDefault="00280DCB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Indexes:-</w:t>
      </w:r>
    </w:p>
    <w:p w:rsidR="006453A7" w:rsidRDefault="006453A7">
      <w:pPr>
        <w:rPr>
          <w:sz w:val="28"/>
          <w:szCs w:val="28"/>
          <w:u w:val="single"/>
          <w:lang w:val="en-US"/>
        </w:rPr>
      </w:pPr>
      <w:r>
        <w:rPr>
          <w:rStyle w:val="hljs-keyword"/>
        </w:rPr>
        <w:t>CREATE</w:t>
      </w:r>
      <w:r>
        <w:t xml:space="preserve"> </w:t>
      </w:r>
      <w:r>
        <w:rPr>
          <w:rStyle w:val="hljs-keyword"/>
        </w:rPr>
        <w:t>TABLE</w:t>
      </w:r>
      <w:r>
        <w:t xml:space="preserve"> employees </w:t>
      </w:r>
      <w:proofErr w:type="gramStart"/>
      <w:r>
        <w:t>( id</w:t>
      </w:r>
      <w:proofErr w:type="gramEnd"/>
      <w:r>
        <w:t xml:space="preserve"> </w:t>
      </w:r>
      <w:r>
        <w:rPr>
          <w:rStyle w:val="hljs-type"/>
        </w:rPr>
        <w:t>INT</w:t>
      </w:r>
      <w:r>
        <w:t xml:space="preserve"> </w:t>
      </w:r>
      <w:r>
        <w:rPr>
          <w:rStyle w:val="hljs-keyword"/>
        </w:rPr>
        <w:t>PRIMARY</w:t>
      </w:r>
      <w:r>
        <w:t xml:space="preserve"> KEY, name TEXT, department TEXT, salary </w:t>
      </w:r>
      <w:r>
        <w:rPr>
          <w:rStyle w:val="hljs-type"/>
        </w:rPr>
        <w:t>INT</w:t>
      </w:r>
      <w:r>
        <w:t xml:space="preserve"> );</w:t>
      </w:r>
    </w:p>
    <w:p w:rsidR="00280DCB" w:rsidRDefault="00280DCB">
      <w:pPr>
        <w:rPr>
          <w:sz w:val="28"/>
          <w:szCs w:val="28"/>
          <w:u w:val="single"/>
          <w:lang w:val="en-US"/>
        </w:rPr>
      </w:pPr>
    </w:p>
    <w:p w:rsidR="006453A7" w:rsidRDefault="006453A7">
      <w:pPr>
        <w:rPr>
          <w:sz w:val="28"/>
          <w:szCs w:val="28"/>
          <w:u w:val="single"/>
          <w:lang w:val="en-US"/>
        </w:rPr>
      </w:pPr>
      <w:r w:rsidRPr="006453A7">
        <w:rPr>
          <w:sz w:val="28"/>
          <w:szCs w:val="28"/>
          <w:u w:val="single"/>
          <w:lang w:val="en-US"/>
        </w:rPr>
        <w:drawing>
          <wp:inline distT="0" distB="0" distL="0" distR="0" wp14:anchorId="7DFB02C3" wp14:editId="739B1F12">
            <wp:extent cx="59436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A7" w:rsidRDefault="006453A7">
      <w:pPr>
        <w:rPr>
          <w:sz w:val="28"/>
          <w:szCs w:val="28"/>
          <w:u w:val="single"/>
          <w:lang w:val="en-US"/>
        </w:rPr>
      </w:pPr>
    </w:p>
    <w:p w:rsidR="006453A7" w:rsidRDefault="006453A7">
      <w:pPr>
        <w:rPr>
          <w:color w:val="FF0000"/>
        </w:rPr>
      </w:pPr>
      <w:r>
        <w:rPr>
          <w:rStyle w:val="hljs-keyword"/>
        </w:rPr>
        <w:t>SELECT</w:t>
      </w:r>
      <w:r>
        <w:t xml:space="preserve"> </w:t>
      </w:r>
      <w:r>
        <w:rPr>
          <w:rStyle w:val="hljs-operator"/>
        </w:rPr>
        <w:t>*</w:t>
      </w:r>
      <w:r>
        <w:t xml:space="preserve"> </w:t>
      </w:r>
      <w:r>
        <w:rPr>
          <w:rStyle w:val="hljs-keyword"/>
        </w:rPr>
        <w:t>FROM</w:t>
      </w:r>
      <w:r>
        <w:t xml:space="preserve"> employees </w:t>
      </w:r>
      <w:r>
        <w:rPr>
          <w:rStyle w:val="hljs-keyword"/>
        </w:rPr>
        <w:t>WHERE</w:t>
      </w:r>
      <w:r>
        <w:t xml:space="preserve"> department </w:t>
      </w:r>
      <w:r>
        <w:rPr>
          <w:rStyle w:val="hljs-operator"/>
        </w:rPr>
        <w:t>=</w:t>
      </w:r>
      <w:r>
        <w:t xml:space="preserve"> </w:t>
      </w:r>
      <w:r>
        <w:rPr>
          <w:rStyle w:val="hljs-string"/>
        </w:rPr>
        <w:t>'HR'</w:t>
      </w:r>
      <w:proofErr w:type="gramStart"/>
      <w:r>
        <w:t>;</w:t>
      </w:r>
      <w:r>
        <w:t xml:space="preserve">  </w:t>
      </w:r>
      <w:r w:rsidRPr="006453A7">
        <w:rPr>
          <w:color w:val="FF0000"/>
        </w:rPr>
        <w:t>Error</w:t>
      </w:r>
      <w:proofErr w:type="gramEnd"/>
    </w:p>
    <w:p w:rsidR="005932C8" w:rsidRDefault="005932C8">
      <w:r>
        <w:t xml:space="preserve">Cassandra will not execute this query because </w:t>
      </w:r>
      <w:r>
        <w:rPr>
          <w:rStyle w:val="HTMLCode"/>
          <w:rFonts w:eastAsiaTheme="minorHAnsi"/>
        </w:rPr>
        <w:t>department</w:t>
      </w:r>
      <w:r>
        <w:t xml:space="preserve"> is not part of the primary key.</w:t>
      </w:r>
    </w:p>
    <w:p w:rsidR="00405EDA" w:rsidRDefault="00405EDA">
      <w:r>
        <w:rPr>
          <w:rStyle w:val="hljs-keyword"/>
        </w:rPr>
        <w:t>CREATE</w:t>
      </w:r>
      <w:r>
        <w:t xml:space="preserve"> INDEX </w:t>
      </w:r>
      <w:proofErr w:type="spellStart"/>
      <w:r>
        <w:t>idx_department</w:t>
      </w:r>
      <w:proofErr w:type="spellEnd"/>
      <w:r>
        <w:t xml:space="preserve"> </w:t>
      </w:r>
      <w:r>
        <w:rPr>
          <w:rStyle w:val="hljs-keyword"/>
        </w:rPr>
        <w:t>ON</w:t>
      </w:r>
      <w:r>
        <w:t xml:space="preserve"> </w:t>
      </w:r>
      <w:proofErr w:type="gramStart"/>
      <w:r>
        <w:t>employees(</w:t>
      </w:r>
      <w:proofErr w:type="gramEnd"/>
      <w:r>
        <w:t>department);</w:t>
      </w:r>
    </w:p>
    <w:p w:rsidR="00405EDA" w:rsidRDefault="00405EDA"/>
    <w:p w:rsidR="00405EDA" w:rsidRDefault="00AB5A6A">
      <w:r>
        <w:t>A secondary index creates a hidden table that maps column values (</w:t>
      </w:r>
      <w:r>
        <w:rPr>
          <w:rStyle w:val="HTMLCode"/>
          <w:rFonts w:eastAsiaTheme="minorHAnsi"/>
        </w:rPr>
        <w:t>department</w:t>
      </w:r>
      <w:r>
        <w:t>) to the primary keys (</w:t>
      </w:r>
      <w:r>
        <w:rPr>
          <w:rStyle w:val="HTMLCode"/>
          <w:rFonts w:eastAsiaTheme="minorHAnsi"/>
        </w:rPr>
        <w:t>id</w:t>
      </w:r>
      <w:r>
        <w:t>) of rows containing those values.</w:t>
      </w:r>
    </w:p>
    <w:p w:rsidR="00405EDA" w:rsidRDefault="00405EDA">
      <w:pPr>
        <w:rPr>
          <w:sz w:val="28"/>
          <w:szCs w:val="28"/>
          <w:u w:val="single"/>
          <w:lang w:val="en-US"/>
        </w:rPr>
      </w:pPr>
      <w:r w:rsidRPr="00405EDA">
        <w:rPr>
          <w:sz w:val="28"/>
          <w:szCs w:val="28"/>
          <w:u w:val="single"/>
          <w:lang w:val="en-US"/>
        </w:rPr>
        <w:drawing>
          <wp:inline distT="0" distB="0" distL="0" distR="0" wp14:anchorId="75897E47" wp14:editId="422EAACC">
            <wp:extent cx="3246401" cy="89161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35" w:rsidRDefault="00952035">
      <w:pPr>
        <w:rPr>
          <w:b/>
          <w:color w:val="00B050"/>
          <w:sz w:val="28"/>
          <w:szCs w:val="28"/>
          <w:lang w:val="en-US"/>
        </w:rPr>
      </w:pPr>
      <w:r w:rsidRPr="00952035">
        <w:rPr>
          <w:b/>
          <w:color w:val="00B050"/>
          <w:sz w:val="28"/>
          <w:szCs w:val="28"/>
          <w:lang w:val="en-US"/>
        </w:rPr>
        <w:t xml:space="preserve">Note:-when index is applied no need to use allow filtering </w:t>
      </w:r>
    </w:p>
    <w:p w:rsidR="00952035" w:rsidRDefault="00952035" w:rsidP="00952035">
      <w:pPr>
        <w:pStyle w:val="NormalWeb"/>
      </w:pPr>
      <w:r>
        <w:t xml:space="preserve">In Cassandra, you cannot create a secondary index on collection columns (e.g., </w:t>
      </w:r>
      <w:r>
        <w:rPr>
          <w:rStyle w:val="HTMLCode"/>
        </w:rPr>
        <w:t>list</w:t>
      </w:r>
      <w:r>
        <w:t xml:space="preserve">, </w:t>
      </w:r>
      <w:r>
        <w:rPr>
          <w:rStyle w:val="HTMLCode"/>
        </w:rPr>
        <w:t>set</w:t>
      </w:r>
      <w:r>
        <w:t xml:space="preserve">, </w:t>
      </w:r>
      <w:r>
        <w:rPr>
          <w:rStyle w:val="HTMLCode"/>
        </w:rPr>
        <w:t>map</w:t>
      </w:r>
      <w:r>
        <w:t>)</w:t>
      </w:r>
    </w:p>
    <w:p w:rsidR="00952035" w:rsidRPr="00952035" w:rsidRDefault="00952035">
      <w:pPr>
        <w:rPr>
          <w:b/>
          <w:color w:val="00B050"/>
          <w:sz w:val="28"/>
          <w:szCs w:val="28"/>
          <w:lang w:val="en-US"/>
        </w:rPr>
      </w:pPr>
    </w:p>
    <w:sectPr w:rsidR="00952035" w:rsidRPr="00952035" w:rsidSect="00A142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D78"/>
    <w:rsid w:val="00194879"/>
    <w:rsid w:val="001D20C3"/>
    <w:rsid w:val="00227217"/>
    <w:rsid w:val="002401FF"/>
    <w:rsid w:val="00266303"/>
    <w:rsid w:val="00280DCB"/>
    <w:rsid w:val="002857FE"/>
    <w:rsid w:val="00405EDA"/>
    <w:rsid w:val="005932C8"/>
    <w:rsid w:val="005953C5"/>
    <w:rsid w:val="006453A7"/>
    <w:rsid w:val="00735D78"/>
    <w:rsid w:val="007624C0"/>
    <w:rsid w:val="00781814"/>
    <w:rsid w:val="007D2C30"/>
    <w:rsid w:val="008306CE"/>
    <w:rsid w:val="00952035"/>
    <w:rsid w:val="0099314A"/>
    <w:rsid w:val="00A14292"/>
    <w:rsid w:val="00A737BC"/>
    <w:rsid w:val="00AB5A6A"/>
    <w:rsid w:val="00B40280"/>
    <w:rsid w:val="00D3031E"/>
    <w:rsid w:val="00D54447"/>
    <w:rsid w:val="00DB6329"/>
    <w:rsid w:val="00DE3DFE"/>
    <w:rsid w:val="00E00F89"/>
    <w:rsid w:val="00E11530"/>
    <w:rsid w:val="00F8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15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3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14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1153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11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6453A7"/>
  </w:style>
  <w:style w:type="character" w:customStyle="1" w:styleId="hljs-operator">
    <w:name w:val="hljs-operator"/>
    <w:basedOn w:val="DefaultParagraphFont"/>
    <w:rsid w:val="006453A7"/>
  </w:style>
  <w:style w:type="character" w:customStyle="1" w:styleId="hljs-string">
    <w:name w:val="hljs-string"/>
    <w:basedOn w:val="DefaultParagraphFont"/>
    <w:rsid w:val="006453A7"/>
  </w:style>
  <w:style w:type="character" w:customStyle="1" w:styleId="hljs-type">
    <w:name w:val="hljs-type"/>
    <w:basedOn w:val="DefaultParagraphFont"/>
    <w:rsid w:val="006453A7"/>
  </w:style>
  <w:style w:type="character" w:styleId="HTMLCode">
    <w:name w:val="HTML Code"/>
    <w:basedOn w:val="DefaultParagraphFont"/>
    <w:uiPriority w:val="99"/>
    <w:semiHidden/>
    <w:unhideWhenUsed/>
    <w:rsid w:val="005932C8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2857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115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3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14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1153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115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6453A7"/>
  </w:style>
  <w:style w:type="character" w:customStyle="1" w:styleId="hljs-operator">
    <w:name w:val="hljs-operator"/>
    <w:basedOn w:val="DefaultParagraphFont"/>
    <w:rsid w:val="006453A7"/>
  </w:style>
  <w:style w:type="character" w:customStyle="1" w:styleId="hljs-string">
    <w:name w:val="hljs-string"/>
    <w:basedOn w:val="DefaultParagraphFont"/>
    <w:rsid w:val="006453A7"/>
  </w:style>
  <w:style w:type="character" w:customStyle="1" w:styleId="hljs-type">
    <w:name w:val="hljs-type"/>
    <w:basedOn w:val="DefaultParagraphFont"/>
    <w:rsid w:val="006453A7"/>
  </w:style>
  <w:style w:type="character" w:styleId="HTMLCode">
    <w:name w:val="HTML Code"/>
    <w:basedOn w:val="DefaultParagraphFont"/>
    <w:uiPriority w:val="99"/>
    <w:semiHidden/>
    <w:unhideWhenUsed/>
    <w:rsid w:val="005932C8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285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70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7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41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46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9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Prabhat</dc:creator>
  <cp:lastModifiedBy>Prabhat</cp:lastModifiedBy>
  <cp:revision>31</cp:revision>
  <dcterms:created xsi:type="dcterms:W3CDTF">2024-12-01T13:49:00Z</dcterms:created>
  <dcterms:modified xsi:type="dcterms:W3CDTF">2024-12-01T14:57:00Z</dcterms:modified>
</cp:coreProperties>
</file>