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185308724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DA71D2">
            <w:trPr>
              <w:trHeight w:val="2880"/>
              <w:jc w:val="center"/>
            </w:trPr>
            <w:tc>
              <w:tcPr>
                <w:tcW w:w="5000" w:type="pct"/>
              </w:tcPr>
              <w:p w:rsidR="00DA71D2" w:rsidRDefault="00DA71D2" w:rsidP="00DA71D2">
                <w:pPr>
                  <w:pStyle w:val="NoSpacing"/>
                  <w:jc w:val="center"/>
                  <w:rPr>
                    <w:rFonts w:asciiTheme="majorHAnsi" w:eastAsiaTheme="majorEastAsia" w:hAnsiTheme="majorHAnsi" w:cstheme="majorBidi"/>
                    <w:caps/>
                  </w:rPr>
                </w:pPr>
              </w:p>
            </w:tc>
          </w:tr>
          <w:tr w:rsidR="00DA71D2">
            <w:trPr>
              <w:trHeight w:val="1440"/>
              <w:jc w:val="center"/>
            </w:trPr>
            <w:sdt>
              <w:sdtPr>
                <w:rPr>
                  <w:rFonts w:asciiTheme="majorHAnsi" w:eastAsiaTheme="majorEastAsia" w:hAnsiTheme="majorHAnsi" w:cstheme="majorBidi"/>
                  <w:sz w:val="56"/>
                  <w:szCs w:val="80"/>
                </w:rPr>
                <w:alias w:val="Title"/>
                <w:id w:val="15524250"/>
                <w:placeholder>
                  <w:docPart w:val="68587BAEB4C048B78392E402F88EB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71D2" w:rsidRDefault="00DA71D2" w:rsidP="00DA71D2">
                    <w:pPr>
                      <w:pStyle w:val="NoSpacing"/>
                      <w:jc w:val="center"/>
                      <w:rPr>
                        <w:rFonts w:asciiTheme="majorHAnsi" w:eastAsiaTheme="majorEastAsia" w:hAnsiTheme="majorHAnsi" w:cstheme="majorBidi"/>
                        <w:sz w:val="80"/>
                        <w:szCs w:val="80"/>
                      </w:rPr>
                    </w:pPr>
                    <w:r w:rsidRPr="00DA71D2">
                      <w:rPr>
                        <w:rFonts w:asciiTheme="majorHAnsi" w:eastAsiaTheme="majorEastAsia" w:hAnsiTheme="majorHAnsi" w:cstheme="majorBidi"/>
                        <w:sz w:val="56"/>
                        <w:szCs w:val="80"/>
                      </w:rPr>
                      <w:t>EVOLUTIONARY TRADE-OFFS</w:t>
                    </w:r>
                  </w:p>
                </w:tc>
              </w:sdtContent>
            </w:sdt>
          </w:tr>
          <w:tr w:rsidR="00DA71D2">
            <w:trPr>
              <w:trHeight w:val="720"/>
              <w:jc w:val="center"/>
            </w:trPr>
            <w:tc>
              <w:tcPr>
                <w:tcW w:w="5000" w:type="pct"/>
                <w:tcBorders>
                  <w:top w:val="single" w:sz="4" w:space="0" w:color="4F81BD" w:themeColor="accent1"/>
                </w:tcBorders>
                <w:vAlign w:val="center"/>
              </w:tcPr>
              <w:p w:rsidR="00DA71D2" w:rsidRDefault="00DA71D2" w:rsidP="00DA71D2">
                <w:pPr>
                  <w:pStyle w:val="NoSpacing"/>
                  <w:jc w:val="center"/>
                  <w:rPr>
                    <w:rFonts w:asciiTheme="majorHAnsi" w:eastAsiaTheme="majorEastAsia" w:hAnsiTheme="majorHAnsi" w:cstheme="majorBidi"/>
                    <w:sz w:val="44"/>
                    <w:szCs w:val="44"/>
                  </w:rPr>
                </w:pPr>
              </w:p>
            </w:tc>
          </w:tr>
          <w:tr w:rsidR="00DA71D2">
            <w:trPr>
              <w:trHeight w:val="360"/>
              <w:jc w:val="center"/>
            </w:trPr>
            <w:tc>
              <w:tcPr>
                <w:tcW w:w="5000" w:type="pct"/>
                <w:vAlign w:val="center"/>
              </w:tcPr>
              <w:p w:rsidR="00DA71D2" w:rsidRDefault="00DA71D2">
                <w:pPr>
                  <w:pStyle w:val="NoSpacing"/>
                  <w:jc w:val="center"/>
                </w:pPr>
              </w:p>
            </w:tc>
          </w:tr>
          <w:tr w:rsidR="00DA71D2">
            <w:trPr>
              <w:trHeight w:val="360"/>
              <w:jc w:val="center"/>
            </w:trPr>
            <w:sdt>
              <w:sdtPr>
                <w:rPr>
                  <w:rFonts w:ascii="Times New Roman" w:hAnsi="Times New Roman" w:cs="Times New Roman"/>
                  <w:b/>
                  <w:bCs/>
                  <w:sz w:val="28"/>
                </w:rPr>
                <w:alias w:val="Author"/>
                <w:id w:val="15524260"/>
                <w:placeholder>
                  <w:docPart w:val="E5E676C5865D4962A43E9018B82C0B3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71D2" w:rsidRPr="00DA71D2" w:rsidRDefault="00DA71D2">
                    <w:pPr>
                      <w:pStyle w:val="NoSpacing"/>
                      <w:jc w:val="center"/>
                      <w:rPr>
                        <w:rFonts w:ascii="Times New Roman" w:hAnsi="Times New Roman" w:cs="Times New Roman"/>
                        <w:b/>
                        <w:bCs/>
                        <w:sz w:val="28"/>
                      </w:rPr>
                    </w:pPr>
                    <w:r w:rsidRPr="00DA71D2">
                      <w:rPr>
                        <w:rFonts w:ascii="Times New Roman" w:hAnsi="Times New Roman" w:cs="Times New Roman"/>
                        <w:b/>
                        <w:bCs/>
                        <w:sz w:val="28"/>
                        <w:lang w:val="en-IN"/>
                      </w:rPr>
                      <w:t>AMRITA MUKHERJEE</w:t>
                    </w:r>
                  </w:p>
                </w:tc>
              </w:sdtContent>
            </w:sdt>
          </w:tr>
          <w:tr w:rsidR="00DA71D2">
            <w:trPr>
              <w:trHeight w:val="360"/>
              <w:jc w:val="center"/>
            </w:trPr>
            <w:tc>
              <w:tcPr>
                <w:tcW w:w="5000" w:type="pct"/>
                <w:vAlign w:val="center"/>
              </w:tcPr>
              <w:p w:rsidR="00DA71D2" w:rsidRDefault="00DA71D2">
                <w:pPr>
                  <w:pStyle w:val="NoSpacing"/>
                  <w:jc w:val="center"/>
                  <w:rPr>
                    <w:rFonts w:ascii="Times New Roman" w:hAnsi="Times New Roman" w:cs="Times New Roman"/>
                    <w:b/>
                    <w:bCs/>
                    <w:sz w:val="28"/>
                  </w:rPr>
                </w:pPr>
                <w:r w:rsidRPr="00DA71D2">
                  <w:rPr>
                    <w:rFonts w:ascii="Times New Roman" w:hAnsi="Times New Roman" w:cs="Times New Roman"/>
                    <w:b/>
                    <w:bCs/>
                    <w:sz w:val="28"/>
                  </w:rPr>
                  <w:t>184303011</w:t>
                </w:r>
              </w:p>
              <w:p w:rsidR="003F4004" w:rsidRDefault="003F4004">
                <w:pPr>
                  <w:pStyle w:val="NoSpacing"/>
                  <w:jc w:val="center"/>
                  <w:rPr>
                    <w:rFonts w:ascii="Times New Roman" w:hAnsi="Times New Roman" w:cs="Times New Roman"/>
                    <w:b/>
                    <w:bCs/>
                    <w:sz w:val="28"/>
                  </w:rPr>
                </w:pPr>
              </w:p>
              <w:p w:rsidR="003F4004" w:rsidRPr="003F4004" w:rsidRDefault="003F4004">
                <w:pPr>
                  <w:pStyle w:val="NoSpacing"/>
                  <w:jc w:val="center"/>
                  <w:rPr>
                    <w:rFonts w:ascii="Times New Roman" w:hAnsi="Times New Roman" w:cs="Times New Roman"/>
                    <w:b/>
                    <w:bCs/>
                    <w:sz w:val="28"/>
                  </w:rPr>
                </w:pPr>
                <w:r w:rsidRPr="003F4004">
                  <w:rPr>
                    <w:rFonts w:ascii="Times New Roman" w:hAnsi="Times New Roman" w:cs="Times New Roman"/>
                    <w:b/>
                    <w:bCs/>
                    <w:sz w:val="28"/>
                  </w:rPr>
                  <w:t>CL717</w:t>
                </w:r>
              </w:p>
              <w:p w:rsidR="003F4004" w:rsidRPr="00DA71D2" w:rsidRDefault="003F4004">
                <w:pPr>
                  <w:pStyle w:val="NoSpacing"/>
                  <w:jc w:val="center"/>
                  <w:rPr>
                    <w:rFonts w:ascii="Times New Roman" w:hAnsi="Times New Roman" w:cs="Times New Roman"/>
                    <w:b/>
                    <w:bCs/>
                    <w:sz w:val="28"/>
                  </w:rPr>
                </w:pPr>
              </w:p>
            </w:tc>
          </w:tr>
        </w:tbl>
        <w:p w:rsidR="00DA71D2" w:rsidRDefault="00DA71D2"/>
        <w:p w:rsidR="00DA71D2" w:rsidRDefault="00DA71D2"/>
        <w:tbl>
          <w:tblPr>
            <w:tblpPr w:leftFromText="187" w:rightFromText="187" w:horzAnchor="margin" w:tblpXSpec="center" w:tblpYSpec="bottom"/>
            <w:tblW w:w="5000" w:type="pct"/>
            <w:tblLook w:val="04A0"/>
          </w:tblPr>
          <w:tblGrid>
            <w:gridCol w:w="9242"/>
          </w:tblGrid>
          <w:tr w:rsidR="00DA71D2">
            <w:tc>
              <w:tcPr>
                <w:tcW w:w="5000" w:type="pct"/>
              </w:tcPr>
              <w:p w:rsidR="00DA71D2" w:rsidRDefault="00DA71D2">
                <w:pPr>
                  <w:pStyle w:val="NoSpacing"/>
                </w:pPr>
              </w:p>
            </w:tc>
          </w:tr>
        </w:tbl>
        <w:p w:rsidR="00DA71D2" w:rsidRDefault="00DA71D2"/>
        <w:p w:rsidR="00DA71D2" w:rsidRDefault="00DA71D2">
          <w:r>
            <w:br w:type="page"/>
          </w:r>
        </w:p>
      </w:sdtContent>
    </w:sdt>
    <w:p w:rsidR="00D756D0" w:rsidRDefault="00D756D0" w:rsidP="00D756D0">
      <w:pPr>
        <w:pStyle w:val="Title"/>
        <w:pBdr>
          <w:bottom w:val="single" w:sz="8" w:space="21" w:color="4F81BD" w:themeColor="accent1"/>
        </w:pBdr>
        <w:spacing w:line="360" w:lineRule="auto"/>
        <w:jc w:val="center"/>
      </w:pPr>
      <w:r>
        <w:lastRenderedPageBreak/>
        <w:t>INDEX</w:t>
      </w:r>
    </w:p>
    <w:p w:rsidR="00D756D0" w:rsidRPr="0010740D" w:rsidRDefault="00D756D0" w:rsidP="00D756D0">
      <w:pPr>
        <w:pStyle w:val="ListParagraph"/>
        <w:numPr>
          <w:ilvl w:val="0"/>
          <w:numId w:val="6"/>
        </w:numPr>
        <w:spacing w:line="600" w:lineRule="auto"/>
        <w:rPr>
          <w:rFonts w:ascii="Times New Roman" w:hAnsi="Times New Roman" w:cs="Times New Roman"/>
          <w:sz w:val="28"/>
        </w:rPr>
      </w:pPr>
      <w:r w:rsidRPr="0010740D">
        <w:rPr>
          <w:rFonts w:ascii="Times New Roman" w:hAnsi="Times New Roman" w:cs="Times New Roman"/>
          <w:sz w:val="28"/>
        </w:rPr>
        <w:t>What is Trade off?</w:t>
      </w:r>
      <w:r w:rsidR="0010740D" w:rsidRPr="0010740D">
        <w:rPr>
          <w:rFonts w:ascii="Times New Roman" w:hAnsi="Times New Roman" w:cs="Times New Roman"/>
          <w:sz w:val="28"/>
        </w:rPr>
        <w:t xml:space="preserve">                                         </w:t>
      </w:r>
      <w:r w:rsidR="0010740D">
        <w:rPr>
          <w:rFonts w:ascii="Times New Roman" w:hAnsi="Times New Roman" w:cs="Times New Roman"/>
          <w:sz w:val="28"/>
        </w:rPr>
        <w:t xml:space="preserve">                               3</w:t>
      </w:r>
    </w:p>
    <w:p w:rsidR="00D756D0" w:rsidRPr="0010740D" w:rsidRDefault="00D756D0" w:rsidP="00D756D0">
      <w:pPr>
        <w:pStyle w:val="ListParagraph"/>
        <w:numPr>
          <w:ilvl w:val="0"/>
          <w:numId w:val="6"/>
        </w:numPr>
        <w:spacing w:line="600" w:lineRule="auto"/>
        <w:rPr>
          <w:rFonts w:ascii="Times New Roman" w:hAnsi="Times New Roman" w:cs="Times New Roman"/>
          <w:sz w:val="28"/>
        </w:rPr>
      </w:pPr>
      <w:r w:rsidRPr="0010740D">
        <w:rPr>
          <w:rFonts w:ascii="Times New Roman" w:hAnsi="Times New Roman" w:cs="Times New Roman"/>
          <w:sz w:val="28"/>
        </w:rPr>
        <w:t xml:space="preserve">What are the conditions that lead to tradeoffs between traits? </w:t>
      </w:r>
      <w:r w:rsidR="0010740D">
        <w:rPr>
          <w:rFonts w:ascii="Times New Roman" w:hAnsi="Times New Roman" w:cs="Times New Roman"/>
          <w:sz w:val="28"/>
        </w:rPr>
        <w:t xml:space="preserve">    4</w:t>
      </w:r>
    </w:p>
    <w:p w:rsidR="00D756D0" w:rsidRPr="0010740D" w:rsidRDefault="00D756D0" w:rsidP="00D756D0">
      <w:pPr>
        <w:pStyle w:val="ListParagraph"/>
        <w:numPr>
          <w:ilvl w:val="0"/>
          <w:numId w:val="6"/>
        </w:numPr>
        <w:spacing w:line="600" w:lineRule="auto"/>
        <w:rPr>
          <w:rFonts w:ascii="Times New Roman" w:hAnsi="Times New Roman" w:cs="Times New Roman"/>
          <w:sz w:val="28"/>
        </w:rPr>
      </w:pPr>
      <w:r w:rsidRPr="0010740D">
        <w:rPr>
          <w:rFonts w:ascii="Times New Roman" w:hAnsi="Times New Roman" w:cs="Times New Roman"/>
          <w:sz w:val="28"/>
        </w:rPr>
        <w:t xml:space="preserve">Questions that can be raised throughout the </w:t>
      </w:r>
      <w:proofErr w:type="spellStart"/>
      <w:r w:rsidRPr="0010740D">
        <w:rPr>
          <w:rFonts w:ascii="Times New Roman" w:hAnsi="Times New Roman" w:cs="Times New Roman"/>
          <w:sz w:val="28"/>
        </w:rPr>
        <w:t>sem</w:t>
      </w:r>
      <w:proofErr w:type="spellEnd"/>
      <w:r w:rsidRPr="0010740D">
        <w:rPr>
          <w:rFonts w:ascii="Times New Roman" w:hAnsi="Times New Roman" w:cs="Times New Roman"/>
          <w:sz w:val="28"/>
        </w:rPr>
        <w:t>-long project</w:t>
      </w:r>
      <w:r w:rsidR="0010740D">
        <w:rPr>
          <w:rFonts w:ascii="Times New Roman" w:hAnsi="Times New Roman" w:cs="Times New Roman"/>
          <w:sz w:val="28"/>
        </w:rPr>
        <w:t xml:space="preserve">    </w:t>
      </w:r>
      <w:r w:rsidR="002A0639">
        <w:rPr>
          <w:rFonts w:ascii="Times New Roman" w:hAnsi="Times New Roman" w:cs="Times New Roman"/>
          <w:sz w:val="28"/>
        </w:rPr>
        <w:t xml:space="preserve"> 7</w:t>
      </w:r>
    </w:p>
    <w:p w:rsidR="00D756D0" w:rsidRPr="0010740D" w:rsidRDefault="00D756D0" w:rsidP="00D756D0">
      <w:pPr>
        <w:pStyle w:val="ListParagraph"/>
        <w:numPr>
          <w:ilvl w:val="0"/>
          <w:numId w:val="6"/>
        </w:numPr>
        <w:spacing w:line="600" w:lineRule="auto"/>
        <w:rPr>
          <w:rFonts w:ascii="Times New Roman" w:hAnsi="Times New Roman" w:cs="Times New Roman"/>
          <w:sz w:val="28"/>
        </w:rPr>
      </w:pPr>
      <w:r w:rsidRPr="0010740D">
        <w:rPr>
          <w:rFonts w:ascii="Times New Roman" w:hAnsi="Times New Roman" w:cs="Times New Roman"/>
          <w:sz w:val="28"/>
        </w:rPr>
        <w:t>References</w:t>
      </w:r>
      <w:r w:rsidR="002A0639">
        <w:rPr>
          <w:rFonts w:ascii="Times New Roman" w:hAnsi="Times New Roman" w:cs="Times New Roman"/>
          <w:sz w:val="28"/>
        </w:rPr>
        <w:t xml:space="preserve">                                                                                     </w:t>
      </w:r>
      <w:r w:rsidR="00433948">
        <w:rPr>
          <w:rFonts w:ascii="Times New Roman" w:hAnsi="Times New Roman" w:cs="Times New Roman"/>
          <w:sz w:val="28"/>
        </w:rPr>
        <w:t>8</w:t>
      </w:r>
    </w:p>
    <w:p w:rsidR="00D756D0" w:rsidRPr="00D756D0" w:rsidRDefault="00D756D0" w:rsidP="00D756D0">
      <w:pPr>
        <w:rPr>
          <w:rFonts w:ascii="Times New Roman" w:hAnsi="Times New Roman" w:cs="Times New Roman"/>
          <w:sz w:val="24"/>
        </w:rPr>
      </w:pPr>
    </w:p>
    <w:p w:rsidR="00D756D0" w:rsidRPr="00D756D0" w:rsidRDefault="00D756D0" w:rsidP="00D756D0">
      <w:pPr>
        <w:rPr>
          <w:rFonts w:ascii="Times New Roman" w:hAnsi="Times New Roman" w:cs="Times New Roman"/>
          <w:sz w:val="24"/>
        </w:rPr>
      </w:pPr>
    </w:p>
    <w:p w:rsidR="00D756D0" w:rsidRDefault="00D756D0" w:rsidP="00377F9C">
      <w:pPr>
        <w:pStyle w:val="Title"/>
        <w:pBdr>
          <w:bottom w:val="single" w:sz="8" w:space="21" w:color="4F81BD" w:themeColor="accent1"/>
        </w:pBdr>
        <w:spacing w:line="360" w:lineRule="auto"/>
        <w:jc w:val="both"/>
      </w:pPr>
    </w:p>
    <w:p w:rsidR="00D756D0" w:rsidRDefault="00D756D0" w:rsidP="00377F9C">
      <w:pPr>
        <w:pStyle w:val="Title"/>
        <w:pBdr>
          <w:bottom w:val="single" w:sz="8" w:space="21" w:color="4F81BD" w:themeColor="accent1"/>
        </w:pBdr>
        <w:spacing w:line="360" w:lineRule="auto"/>
        <w:jc w:val="both"/>
      </w:pPr>
    </w:p>
    <w:p w:rsidR="00D756D0" w:rsidRDefault="00D756D0" w:rsidP="00377F9C">
      <w:pPr>
        <w:pStyle w:val="Title"/>
        <w:pBdr>
          <w:bottom w:val="single" w:sz="8" w:space="21" w:color="4F81BD" w:themeColor="accent1"/>
        </w:pBdr>
        <w:spacing w:line="360" w:lineRule="auto"/>
        <w:jc w:val="both"/>
      </w:pPr>
    </w:p>
    <w:p w:rsidR="00D756D0" w:rsidRDefault="00D756D0" w:rsidP="00377F9C">
      <w:pPr>
        <w:pStyle w:val="Title"/>
        <w:pBdr>
          <w:bottom w:val="single" w:sz="8" w:space="21" w:color="4F81BD" w:themeColor="accent1"/>
        </w:pBdr>
        <w:spacing w:line="360" w:lineRule="auto"/>
        <w:jc w:val="both"/>
      </w:pPr>
    </w:p>
    <w:p w:rsidR="00D756D0" w:rsidRDefault="00D756D0" w:rsidP="00377F9C">
      <w:pPr>
        <w:pStyle w:val="Title"/>
        <w:pBdr>
          <w:bottom w:val="single" w:sz="8" w:space="21" w:color="4F81BD" w:themeColor="accent1"/>
        </w:pBdr>
        <w:spacing w:line="360" w:lineRule="auto"/>
        <w:jc w:val="both"/>
      </w:pPr>
    </w:p>
    <w:p w:rsidR="00D756D0" w:rsidRDefault="00D756D0" w:rsidP="00377F9C">
      <w:pPr>
        <w:pStyle w:val="Title"/>
        <w:pBdr>
          <w:bottom w:val="single" w:sz="8" w:space="21" w:color="4F81BD" w:themeColor="accent1"/>
        </w:pBdr>
        <w:spacing w:line="360" w:lineRule="auto"/>
        <w:jc w:val="both"/>
      </w:pPr>
    </w:p>
    <w:p w:rsidR="00BC2929" w:rsidRDefault="00BC2929" w:rsidP="00BC2929">
      <w:pPr>
        <w:rPr>
          <w:rFonts w:asciiTheme="majorHAnsi" w:eastAsiaTheme="majorEastAsia" w:hAnsiTheme="majorHAnsi" w:cstheme="majorBidi"/>
          <w:color w:val="17365D" w:themeColor="text2" w:themeShade="BF"/>
          <w:spacing w:val="5"/>
          <w:kern w:val="28"/>
          <w:sz w:val="52"/>
          <w:szCs w:val="52"/>
        </w:rPr>
      </w:pPr>
    </w:p>
    <w:p w:rsidR="00201CC7" w:rsidRPr="00804D81" w:rsidRDefault="00827DE1" w:rsidP="00377F9C">
      <w:pPr>
        <w:pStyle w:val="Title"/>
        <w:pBdr>
          <w:bottom w:val="single" w:sz="8" w:space="21" w:color="4F81BD" w:themeColor="accent1"/>
        </w:pBdr>
        <w:spacing w:line="360" w:lineRule="auto"/>
        <w:jc w:val="both"/>
      </w:pPr>
      <w:r w:rsidRPr="00804D81">
        <w:lastRenderedPageBreak/>
        <w:t>E</w:t>
      </w:r>
      <w:r w:rsidR="0052246F">
        <w:t>volutionary Tradeoffs</w:t>
      </w:r>
    </w:p>
    <w:p w:rsidR="00827DE1" w:rsidRPr="00DB2591" w:rsidRDefault="00DB2591" w:rsidP="00377F9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502C3">
        <w:rPr>
          <w:rFonts w:ascii="Times New Roman" w:hAnsi="Times New Roman" w:cs="Times New Roman"/>
          <w:b/>
          <w:sz w:val="24"/>
          <w:szCs w:val="24"/>
        </w:rPr>
        <w:t xml:space="preserve"> </w:t>
      </w:r>
      <w:r w:rsidRPr="00DB2591">
        <w:rPr>
          <w:rFonts w:ascii="Times New Roman" w:hAnsi="Times New Roman" w:cs="Times New Roman"/>
          <w:b/>
          <w:sz w:val="24"/>
          <w:szCs w:val="24"/>
        </w:rPr>
        <w:t>What is Trade off?</w:t>
      </w:r>
    </w:p>
    <w:p w:rsidR="009B68EC" w:rsidRDefault="00804D81"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has never failed to surprise us. </w:t>
      </w:r>
      <w:r w:rsidR="00BD2C37">
        <w:rPr>
          <w:rFonts w:ascii="Times New Roman" w:hAnsi="Times New Roman" w:cs="Times New Roman"/>
          <w:sz w:val="24"/>
          <w:szCs w:val="24"/>
        </w:rPr>
        <w:t>The most surprising</w:t>
      </w:r>
      <w:r w:rsidR="00BD2C37" w:rsidRPr="00BD2C37">
        <w:rPr>
          <w:rFonts w:ascii="Times New Roman" w:hAnsi="Times New Roman" w:cs="Times New Roman"/>
          <w:sz w:val="24"/>
          <w:szCs w:val="24"/>
        </w:rPr>
        <w:t xml:space="preserve"> aspect of life on Earth is its</w:t>
      </w:r>
      <w:r w:rsidR="00BD2C37">
        <w:rPr>
          <w:rFonts w:ascii="Times New Roman" w:hAnsi="Times New Roman" w:cs="Times New Roman"/>
          <w:sz w:val="24"/>
          <w:szCs w:val="24"/>
        </w:rPr>
        <w:t xml:space="preserve"> extensive </w:t>
      </w:r>
      <w:r w:rsidR="00BD2C37" w:rsidRPr="00BD2C37">
        <w:rPr>
          <w:rFonts w:ascii="Times New Roman" w:hAnsi="Times New Roman" w:cs="Times New Roman"/>
          <w:sz w:val="24"/>
          <w:szCs w:val="24"/>
        </w:rPr>
        <w:t>diversity.</w:t>
      </w:r>
      <w:r w:rsidR="00BD2C37">
        <w:rPr>
          <w:rFonts w:ascii="Times New Roman" w:hAnsi="Times New Roman" w:cs="Times New Roman"/>
          <w:sz w:val="24"/>
          <w:szCs w:val="24"/>
        </w:rPr>
        <w:t xml:space="preserve"> The diversity exists with varying</w:t>
      </w:r>
      <w:r>
        <w:rPr>
          <w:rFonts w:ascii="Times New Roman" w:hAnsi="Times New Roman" w:cs="Times New Roman"/>
          <w:sz w:val="24"/>
          <w:szCs w:val="24"/>
        </w:rPr>
        <w:t xml:space="preserve"> evolutionary success,</w:t>
      </w:r>
      <w:r w:rsidR="00BD2C37">
        <w:rPr>
          <w:rFonts w:ascii="Times New Roman" w:hAnsi="Times New Roman" w:cs="Times New Roman"/>
          <w:sz w:val="24"/>
          <w:szCs w:val="24"/>
        </w:rPr>
        <w:t xml:space="preserve"> fitness and adaptability</w:t>
      </w:r>
      <w:r w:rsidR="00D45DC4">
        <w:rPr>
          <w:rFonts w:ascii="Times New Roman" w:hAnsi="Times New Roman" w:cs="Times New Roman"/>
          <w:sz w:val="24"/>
          <w:szCs w:val="24"/>
        </w:rPr>
        <w:t xml:space="preserve"> between spe</w:t>
      </w:r>
      <w:r w:rsidR="00BD2C37">
        <w:rPr>
          <w:rFonts w:ascii="Times New Roman" w:hAnsi="Times New Roman" w:cs="Times New Roman"/>
          <w:sz w:val="24"/>
          <w:szCs w:val="24"/>
        </w:rPr>
        <w:t>cies.</w:t>
      </w:r>
      <w:r w:rsidR="009D1B10">
        <w:rPr>
          <w:rFonts w:ascii="Times New Roman" w:hAnsi="Times New Roman" w:cs="Times New Roman"/>
          <w:sz w:val="24"/>
          <w:szCs w:val="24"/>
        </w:rPr>
        <w:t xml:space="preserve"> </w:t>
      </w:r>
      <w:r w:rsidR="00BD2C37">
        <w:rPr>
          <w:rFonts w:ascii="Times New Roman" w:hAnsi="Times New Roman" w:cs="Times New Roman"/>
          <w:sz w:val="24"/>
          <w:szCs w:val="24"/>
        </w:rPr>
        <w:t xml:space="preserve">But the point is, </w:t>
      </w:r>
      <w:r w:rsidR="009D1B10">
        <w:rPr>
          <w:rFonts w:ascii="Times New Roman" w:hAnsi="Times New Roman" w:cs="Times New Roman"/>
          <w:sz w:val="24"/>
          <w:szCs w:val="24"/>
        </w:rPr>
        <w:t xml:space="preserve">why, </w:t>
      </w:r>
      <w:r w:rsidR="00D45DC4">
        <w:rPr>
          <w:rFonts w:ascii="Times New Roman" w:hAnsi="Times New Roman" w:cs="Times New Roman"/>
          <w:sz w:val="24"/>
          <w:szCs w:val="24"/>
        </w:rPr>
        <w:t>the one with the most fit, most strong genotype never takes over the entire earth excluding everything</w:t>
      </w:r>
      <w:r w:rsidR="009D1B10">
        <w:rPr>
          <w:rFonts w:ascii="Times New Roman" w:hAnsi="Times New Roman" w:cs="Times New Roman"/>
          <w:sz w:val="24"/>
          <w:szCs w:val="24"/>
        </w:rPr>
        <w:t xml:space="preserve"> else</w:t>
      </w:r>
      <w:r w:rsidR="00D45DC4">
        <w:rPr>
          <w:rFonts w:ascii="Times New Roman" w:hAnsi="Times New Roman" w:cs="Times New Roman"/>
          <w:sz w:val="24"/>
          <w:szCs w:val="24"/>
        </w:rPr>
        <w:t xml:space="preserve">, although it was supposed to do so. I mean, it is the best among all, </w:t>
      </w:r>
      <w:r w:rsidR="00C94F70">
        <w:rPr>
          <w:rFonts w:ascii="Times New Roman" w:hAnsi="Times New Roman" w:cs="Times New Roman"/>
          <w:sz w:val="24"/>
          <w:szCs w:val="24"/>
        </w:rPr>
        <w:t>right</w:t>
      </w:r>
      <w:r w:rsidR="00D45DC4">
        <w:rPr>
          <w:rFonts w:ascii="Times New Roman" w:hAnsi="Times New Roman" w:cs="Times New Roman"/>
          <w:sz w:val="24"/>
          <w:szCs w:val="24"/>
        </w:rPr>
        <w:t xml:space="preserve">? </w:t>
      </w:r>
    </w:p>
    <w:p w:rsidR="009D1B10" w:rsidRDefault="009D1B10"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this never happened in reality. </w:t>
      </w:r>
      <w:r w:rsidR="007B7837">
        <w:rPr>
          <w:rFonts w:ascii="Times New Roman" w:hAnsi="Times New Roman" w:cs="Times New Roman"/>
          <w:sz w:val="24"/>
          <w:szCs w:val="24"/>
        </w:rPr>
        <w:t xml:space="preserve">The </w:t>
      </w:r>
      <w:r w:rsidR="0075296A">
        <w:rPr>
          <w:rFonts w:ascii="Times New Roman" w:hAnsi="Times New Roman" w:cs="Times New Roman"/>
          <w:sz w:val="24"/>
          <w:szCs w:val="24"/>
        </w:rPr>
        <w:t xml:space="preserve">reason, </w:t>
      </w:r>
      <w:r w:rsidR="007B7837">
        <w:rPr>
          <w:rFonts w:ascii="Times New Roman" w:hAnsi="Times New Roman" w:cs="Times New Roman"/>
          <w:sz w:val="24"/>
          <w:szCs w:val="24"/>
        </w:rPr>
        <w:t>-</w:t>
      </w:r>
      <w:r>
        <w:rPr>
          <w:rFonts w:ascii="Times New Roman" w:hAnsi="Times New Roman" w:cs="Times New Roman"/>
          <w:sz w:val="24"/>
          <w:szCs w:val="24"/>
        </w:rPr>
        <w:t xml:space="preserve"> </w:t>
      </w:r>
      <w:r w:rsidR="007B7837">
        <w:rPr>
          <w:rFonts w:ascii="Times New Roman" w:hAnsi="Times New Roman" w:cs="Times New Roman"/>
          <w:sz w:val="24"/>
          <w:szCs w:val="24"/>
        </w:rPr>
        <w:t xml:space="preserve">the </w:t>
      </w:r>
      <w:r>
        <w:rPr>
          <w:rFonts w:ascii="Times New Roman" w:hAnsi="Times New Roman" w:cs="Times New Roman"/>
          <w:sz w:val="24"/>
          <w:szCs w:val="24"/>
        </w:rPr>
        <w:t xml:space="preserve">nature has set a rule. </w:t>
      </w:r>
      <w:r w:rsidR="002B635B">
        <w:rPr>
          <w:rFonts w:ascii="Times New Roman" w:hAnsi="Times New Roman" w:cs="Times New Roman"/>
          <w:sz w:val="24"/>
          <w:szCs w:val="24"/>
        </w:rPr>
        <w:t xml:space="preserve">To </w:t>
      </w:r>
      <w:r w:rsidR="00AB114F">
        <w:rPr>
          <w:rFonts w:ascii="Times New Roman" w:hAnsi="Times New Roman" w:cs="Times New Roman"/>
          <w:sz w:val="24"/>
          <w:szCs w:val="24"/>
        </w:rPr>
        <w:t>gain</w:t>
      </w:r>
      <w:r w:rsidR="002B635B">
        <w:rPr>
          <w:rFonts w:ascii="Times New Roman" w:hAnsi="Times New Roman" w:cs="Times New Roman"/>
          <w:sz w:val="24"/>
          <w:szCs w:val="24"/>
        </w:rPr>
        <w:t xml:space="preserve"> something,</w:t>
      </w:r>
      <w:r w:rsidR="00AB114F">
        <w:rPr>
          <w:rFonts w:ascii="Times New Roman" w:hAnsi="Times New Roman" w:cs="Times New Roman"/>
          <w:sz w:val="24"/>
          <w:szCs w:val="24"/>
        </w:rPr>
        <w:t xml:space="preserve"> one has to pay</w:t>
      </w:r>
      <w:r w:rsidR="00166511">
        <w:rPr>
          <w:rFonts w:ascii="Times New Roman" w:hAnsi="Times New Roman" w:cs="Times New Roman"/>
          <w:sz w:val="24"/>
          <w:szCs w:val="24"/>
        </w:rPr>
        <w:t xml:space="preserve"> a price</w:t>
      </w:r>
      <w:r w:rsidR="007B7837">
        <w:rPr>
          <w:rFonts w:ascii="Times New Roman" w:hAnsi="Times New Roman" w:cs="Times New Roman"/>
          <w:sz w:val="24"/>
          <w:szCs w:val="24"/>
        </w:rPr>
        <w:t xml:space="preserve">. </w:t>
      </w:r>
      <w:r w:rsidR="0075296A">
        <w:rPr>
          <w:rFonts w:ascii="Times New Roman" w:hAnsi="Times New Roman" w:cs="Times New Roman"/>
          <w:sz w:val="24"/>
          <w:szCs w:val="24"/>
        </w:rPr>
        <w:t>Be t</w:t>
      </w:r>
      <w:r w:rsidR="00AB114F">
        <w:rPr>
          <w:rFonts w:ascii="Times New Roman" w:hAnsi="Times New Roman" w:cs="Times New Roman"/>
          <w:sz w:val="24"/>
          <w:szCs w:val="24"/>
        </w:rPr>
        <w:t xml:space="preserve">he </w:t>
      </w:r>
      <w:r w:rsidR="00CF43DF">
        <w:rPr>
          <w:rFonts w:ascii="Times New Roman" w:hAnsi="Times New Roman" w:cs="Times New Roman"/>
          <w:sz w:val="24"/>
          <w:szCs w:val="24"/>
        </w:rPr>
        <w:t xml:space="preserve">cost </w:t>
      </w:r>
      <w:r w:rsidR="0075296A">
        <w:rPr>
          <w:rFonts w:ascii="Times New Roman" w:hAnsi="Times New Roman" w:cs="Times New Roman"/>
          <w:sz w:val="24"/>
          <w:szCs w:val="24"/>
        </w:rPr>
        <w:t>bigger or</w:t>
      </w:r>
      <w:r w:rsidR="00AB114F">
        <w:rPr>
          <w:rFonts w:ascii="Times New Roman" w:hAnsi="Times New Roman" w:cs="Times New Roman"/>
          <w:sz w:val="24"/>
          <w:szCs w:val="24"/>
        </w:rPr>
        <w:t xml:space="preserve"> smaller, but definitely a cost to be considered. </w:t>
      </w:r>
      <w:r w:rsidR="00860520">
        <w:rPr>
          <w:rFonts w:ascii="Times New Roman" w:hAnsi="Times New Roman" w:cs="Times New Roman"/>
          <w:sz w:val="24"/>
          <w:szCs w:val="24"/>
        </w:rPr>
        <w:t>In Goethe’s Law of compensation it is described as “In order to spend on one side, nature is forced to economise on the other side”</w:t>
      </w:r>
      <w:r w:rsidR="002F2C60">
        <w:rPr>
          <w:rFonts w:ascii="Times New Roman" w:hAnsi="Times New Roman" w:cs="Times New Roman"/>
          <w:sz w:val="24"/>
          <w:szCs w:val="24"/>
        </w:rPr>
        <w:t xml:space="preserve"> [1]. </w:t>
      </w:r>
      <w:r w:rsidR="0006308F">
        <w:rPr>
          <w:rFonts w:ascii="Times New Roman" w:hAnsi="Times New Roman" w:cs="Times New Roman"/>
          <w:sz w:val="24"/>
          <w:szCs w:val="24"/>
        </w:rPr>
        <w:t xml:space="preserve"> </w:t>
      </w:r>
      <w:r w:rsidR="0006308F" w:rsidRPr="0006308F">
        <w:rPr>
          <w:rFonts w:ascii="Times New Roman" w:hAnsi="Times New Roman" w:cs="Times New Roman"/>
          <w:sz w:val="24"/>
          <w:szCs w:val="24"/>
        </w:rPr>
        <w:t>This type of negative correlation between biological traits is simply called a ‘Trade-off’.</w:t>
      </w:r>
      <w:r w:rsidR="007E6DF5">
        <w:rPr>
          <w:rFonts w:ascii="Times New Roman" w:hAnsi="Times New Roman" w:cs="Times New Roman"/>
          <w:sz w:val="24"/>
          <w:szCs w:val="24"/>
        </w:rPr>
        <w:t xml:space="preserve"> The importance of </w:t>
      </w:r>
      <w:r w:rsidR="007E6DF5" w:rsidRPr="007E6DF5">
        <w:rPr>
          <w:rFonts w:ascii="Times New Roman" w:hAnsi="Times New Roman" w:cs="Times New Roman"/>
          <w:sz w:val="24"/>
          <w:szCs w:val="24"/>
        </w:rPr>
        <w:t>TRADE-OFFS </w:t>
      </w:r>
      <w:r w:rsidR="007E6DF5">
        <w:rPr>
          <w:rFonts w:ascii="Times New Roman" w:hAnsi="Times New Roman" w:cs="Times New Roman"/>
          <w:sz w:val="24"/>
          <w:szCs w:val="24"/>
        </w:rPr>
        <w:t xml:space="preserve">lies in the fact that they constrain the range of phenotypes open to organisms [2]. </w:t>
      </w:r>
      <w:r w:rsidR="007E6DF5" w:rsidRPr="007E6DF5">
        <w:rPr>
          <w:rFonts w:ascii="Times New Roman" w:hAnsi="Times New Roman" w:cs="Times New Roman"/>
          <w:sz w:val="24"/>
          <w:szCs w:val="24"/>
        </w:rPr>
        <w:t>They</w:t>
      </w:r>
      <w:r w:rsidR="00B81B89">
        <w:rPr>
          <w:rFonts w:ascii="Times New Roman" w:hAnsi="Times New Roman" w:cs="Times New Roman"/>
          <w:sz w:val="24"/>
          <w:szCs w:val="24"/>
        </w:rPr>
        <w:t xml:space="preserve"> basically </w:t>
      </w:r>
      <w:r w:rsidR="00B81B89" w:rsidRPr="007E6DF5">
        <w:rPr>
          <w:rFonts w:ascii="Times New Roman" w:hAnsi="Times New Roman" w:cs="Times New Roman"/>
          <w:sz w:val="24"/>
          <w:szCs w:val="24"/>
        </w:rPr>
        <w:t>prevent</w:t>
      </w:r>
      <w:r w:rsidR="007E6DF5" w:rsidRPr="007E6DF5">
        <w:rPr>
          <w:rFonts w:ascii="Times New Roman" w:hAnsi="Times New Roman" w:cs="Times New Roman"/>
          <w:sz w:val="24"/>
          <w:szCs w:val="24"/>
        </w:rPr>
        <w:t xml:space="preserve"> the evolution of a </w:t>
      </w:r>
      <w:r w:rsidR="00B81B89">
        <w:rPr>
          <w:rFonts w:ascii="Times New Roman" w:hAnsi="Times New Roman" w:cs="Times New Roman"/>
          <w:sz w:val="24"/>
          <w:szCs w:val="24"/>
        </w:rPr>
        <w:t xml:space="preserve">so called </w:t>
      </w:r>
      <w:r w:rsidR="00B81B89" w:rsidRPr="007E6DF5">
        <w:rPr>
          <w:rFonts w:ascii="Times New Roman" w:hAnsi="Times New Roman" w:cs="Times New Roman"/>
          <w:sz w:val="24"/>
          <w:szCs w:val="24"/>
        </w:rPr>
        <w:t>Darwinian</w:t>
      </w:r>
      <w:r w:rsidR="007E6DF5" w:rsidRPr="007E6DF5">
        <w:rPr>
          <w:rFonts w:ascii="Times New Roman" w:hAnsi="Times New Roman" w:cs="Times New Roman"/>
          <w:sz w:val="24"/>
          <w:szCs w:val="24"/>
        </w:rPr>
        <w:t xml:space="preserve"> demon (a species that breeds fast, lives long and is both a good competitor and disperser)</w:t>
      </w:r>
      <w:r w:rsidR="00B81B89">
        <w:rPr>
          <w:rFonts w:ascii="Times New Roman" w:hAnsi="Times New Roman" w:cs="Times New Roman"/>
          <w:sz w:val="24"/>
          <w:szCs w:val="24"/>
        </w:rPr>
        <w:t xml:space="preserve">. </w:t>
      </w:r>
      <w:r w:rsidR="007E6DF5" w:rsidRPr="007E6DF5">
        <w:rPr>
          <w:rFonts w:ascii="Times New Roman" w:hAnsi="Times New Roman" w:cs="Times New Roman"/>
          <w:sz w:val="24"/>
          <w:szCs w:val="24"/>
        </w:rPr>
        <w:t xml:space="preserve">Trade-offs </w:t>
      </w:r>
      <w:proofErr w:type="gramStart"/>
      <w:r w:rsidR="007E6DF5" w:rsidRPr="007E6DF5">
        <w:rPr>
          <w:rFonts w:ascii="Times New Roman" w:hAnsi="Times New Roman" w:cs="Times New Roman"/>
          <w:sz w:val="24"/>
          <w:szCs w:val="24"/>
        </w:rPr>
        <w:t>are</w:t>
      </w:r>
      <w:proofErr w:type="gramEnd"/>
      <w:r w:rsidR="007E6DF5" w:rsidRPr="007E6DF5">
        <w:rPr>
          <w:rFonts w:ascii="Times New Roman" w:hAnsi="Times New Roman" w:cs="Times New Roman"/>
          <w:sz w:val="24"/>
          <w:szCs w:val="24"/>
        </w:rPr>
        <w:t xml:space="preserve"> also thought to be important in ecology, driving </w:t>
      </w:r>
      <w:r w:rsidR="00E11F19">
        <w:rPr>
          <w:rFonts w:ascii="Times New Roman" w:hAnsi="Times New Roman" w:cs="Times New Roman"/>
          <w:sz w:val="24"/>
          <w:szCs w:val="24"/>
        </w:rPr>
        <w:t xml:space="preserve">the </w:t>
      </w:r>
      <w:r w:rsidR="007E6DF5" w:rsidRPr="007E6DF5">
        <w:rPr>
          <w:rFonts w:ascii="Times New Roman" w:hAnsi="Times New Roman" w:cs="Times New Roman"/>
          <w:sz w:val="24"/>
          <w:szCs w:val="24"/>
        </w:rPr>
        <w:t>s</w:t>
      </w:r>
      <w:r w:rsidR="00B81B89">
        <w:rPr>
          <w:rFonts w:ascii="Times New Roman" w:hAnsi="Times New Roman" w:cs="Times New Roman"/>
          <w:sz w:val="24"/>
          <w:szCs w:val="24"/>
        </w:rPr>
        <w:t xml:space="preserve">peciation, adaptive radiation and co-existence in communities [3]. </w:t>
      </w:r>
    </w:p>
    <w:p w:rsidR="002D3537" w:rsidRDefault="00E11F19" w:rsidP="00896BF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533553" cy="2726035"/>
            <wp:effectExtent l="19050" t="0" r="0" b="0"/>
            <wp:docPr id="1" name="Picture 0" descr="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off.jpg"/>
                    <pic:cNvPicPr/>
                  </pic:nvPicPr>
                  <pic:blipFill>
                    <a:blip r:embed="rId8" cstate="print"/>
                    <a:stretch>
                      <a:fillRect/>
                    </a:stretch>
                  </pic:blipFill>
                  <pic:spPr>
                    <a:xfrm>
                      <a:off x="0" y="0"/>
                      <a:ext cx="3535453" cy="2727500"/>
                    </a:xfrm>
                    <a:prstGeom prst="rect">
                      <a:avLst/>
                    </a:prstGeom>
                  </pic:spPr>
                </pic:pic>
              </a:graphicData>
            </a:graphic>
          </wp:inline>
        </w:drawing>
      </w:r>
    </w:p>
    <w:p w:rsidR="00E11F19" w:rsidRDefault="00E11F19"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w:t>
      </w:r>
      <w:hyperlink r:id="rId9" w:history="1">
        <w:r w:rsidR="00B415A1" w:rsidRPr="005243C0">
          <w:rPr>
            <w:rStyle w:val="Hyperlink"/>
            <w:rFonts w:ascii="Times New Roman" w:hAnsi="Times New Roman" w:cs="Times New Roman"/>
            <w:sz w:val="24"/>
            <w:szCs w:val="24"/>
          </w:rPr>
          <w:t>http://bigsciencelittlesummaries.com/trade-offs-are-important-for-promoting-diversity-even-for-microbes/</w:t>
        </w:r>
      </w:hyperlink>
    </w:p>
    <w:p w:rsidR="00997E3D" w:rsidRDefault="00AC4F00"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biological system, generation of trade off needs two important factors to be </w:t>
      </w:r>
      <w:r w:rsidR="00566505">
        <w:rPr>
          <w:rFonts w:ascii="Times New Roman" w:hAnsi="Times New Roman" w:cs="Times New Roman"/>
          <w:sz w:val="24"/>
          <w:szCs w:val="24"/>
        </w:rPr>
        <w:t xml:space="preserve">under the same roof- </w:t>
      </w:r>
      <w:r>
        <w:rPr>
          <w:rFonts w:ascii="Times New Roman" w:hAnsi="Times New Roman" w:cs="Times New Roman"/>
          <w:sz w:val="24"/>
          <w:szCs w:val="24"/>
        </w:rPr>
        <w:t xml:space="preserve">A varying environment and two </w:t>
      </w:r>
      <w:r w:rsidR="00566505">
        <w:rPr>
          <w:rFonts w:ascii="Times New Roman" w:hAnsi="Times New Roman" w:cs="Times New Roman"/>
          <w:sz w:val="24"/>
          <w:szCs w:val="24"/>
        </w:rPr>
        <w:t>oppositely correlating traits.</w:t>
      </w:r>
      <w:r w:rsidR="003C032F">
        <w:rPr>
          <w:rFonts w:ascii="Times New Roman" w:hAnsi="Times New Roman" w:cs="Times New Roman"/>
          <w:sz w:val="24"/>
          <w:szCs w:val="24"/>
        </w:rPr>
        <w:t xml:space="preserve"> The relationship between traits and their corresponding tradeoffs are </w:t>
      </w:r>
      <w:r w:rsidR="00713237">
        <w:rPr>
          <w:rFonts w:ascii="Times New Roman" w:hAnsi="Times New Roman" w:cs="Times New Roman"/>
          <w:sz w:val="24"/>
          <w:szCs w:val="24"/>
        </w:rPr>
        <w:t xml:space="preserve">difficult to study in higher organisms whereas the simplicity of microorganisms, especially the bacteria, makes them a better platform to study the causes and underlying mechanisms of evolutionary </w:t>
      </w:r>
      <w:r w:rsidR="00401165">
        <w:rPr>
          <w:rFonts w:ascii="Times New Roman" w:hAnsi="Times New Roman" w:cs="Times New Roman"/>
          <w:sz w:val="24"/>
          <w:szCs w:val="24"/>
        </w:rPr>
        <w:t>tradeoffs</w:t>
      </w:r>
      <w:r w:rsidR="00997E3D">
        <w:rPr>
          <w:rFonts w:ascii="Times New Roman" w:hAnsi="Times New Roman" w:cs="Times New Roman"/>
          <w:sz w:val="24"/>
          <w:szCs w:val="24"/>
        </w:rPr>
        <w:t>.</w:t>
      </w:r>
    </w:p>
    <w:p w:rsidR="00DB2591" w:rsidRDefault="00DB2591" w:rsidP="00377F9C">
      <w:pPr>
        <w:spacing w:line="360" w:lineRule="auto"/>
        <w:jc w:val="both"/>
        <w:rPr>
          <w:rFonts w:ascii="Times New Roman" w:hAnsi="Times New Roman" w:cs="Times New Roman"/>
          <w:sz w:val="24"/>
          <w:szCs w:val="24"/>
        </w:rPr>
      </w:pPr>
    </w:p>
    <w:p w:rsidR="008502C3" w:rsidRPr="008502C3" w:rsidRDefault="008502C3" w:rsidP="00377F9C">
      <w:pPr>
        <w:pStyle w:val="ListParagraph"/>
        <w:numPr>
          <w:ilvl w:val="1"/>
          <w:numId w:val="1"/>
        </w:numPr>
        <w:spacing w:line="360" w:lineRule="auto"/>
        <w:jc w:val="both"/>
        <w:rPr>
          <w:rFonts w:ascii="Times New Roman" w:hAnsi="Times New Roman" w:cs="Times New Roman"/>
          <w:sz w:val="28"/>
          <w:szCs w:val="24"/>
        </w:rPr>
      </w:pPr>
      <w:r>
        <w:rPr>
          <w:rFonts w:ascii="Times New Roman" w:hAnsi="Times New Roman" w:cs="Times New Roman"/>
          <w:b/>
          <w:sz w:val="24"/>
          <w:szCs w:val="24"/>
        </w:rPr>
        <w:t xml:space="preserve"> </w:t>
      </w:r>
      <w:r w:rsidRPr="008502C3">
        <w:rPr>
          <w:rFonts w:ascii="Times New Roman" w:hAnsi="Times New Roman" w:cs="Times New Roman"/>
          <w:b/>
          <w:sz w:val="28"/>
          <w:szCs w:val="24"/>
        </w:rPr>
        <w:t>What are the conditions that lead to trade off between two traits?</w:t>
      </w:r>
    </w:p>
    <w:p w:rsidR="008502C3" w:rsidRPr="008502C3" w:rsidRDefault="008502C3" w:rsidP="00377F9C">
      <w:pPr>
        <w:pStyle w:val="ListParagraph"/>
        <w:spacing w:line="360" w:lineRule="auto"/>
        <w:ind w:left="360"/>
        <w:jc w:val="both"/>
        <w:rPr>
          <w:rFonts w:ascii="Times New Roman" w:hAnsi="Times New Roman" w:cs="Times New Roman"/>
          <w:sz w:val="24"/>
          <w:szCs w:val="24"/>
        </w:rPr>
      </w:pPr>
    </w:p>
    <w:p w:rsidR="00DB2591" w:rsidRPr="008502C3" w:rsidRDefault="00DB2591" w:rsidP="00377F9C">
      <w:pPr>
        <w:pStyle w:val="ListParagraph"/>
        <w:spacing w:line="360" w:lineRule="auto"/>
        <w:ind w:left="360"/>
        <w:jc w:val="both"/>
        <w:rPr>
          <w:rFonts w:ascii="Times New Roman" w:hAnsi="Times New Roman" w:cs="Times New Roman"/>
          <w:sz w:val="24"/>
          <w:szCs w:val="24"/>
        </w:rPr>
      </w:pPr>
      <w:r w:rsidRPr="008502C3">
        <w:rPr>
          <w:rFonts w:ascii="Times New Roman" w:hAnsi="Times New Roman" w:cs="Times New Roman"/>
          <w:sz w:val="24"/>
          <w:szCs w:val="24"/>
        </w:rPr>
        <w:t>Scientists have discovered a lot of evidence that tradeoffs exist in microbial world but little knowledge about how they have evolved, and what are the factors that leads to this kind of phenomena</w:t>
      </w:r>
      <w:r w:rsidR="00591F3A" w:rsidRPr="008502C3">
        <w:rPr>
          <w:rFonts w:ascii="Times New Roman" w:hAnsi="Times New Roman" w:cs="Times New Roman"/>
          <w:sz w:val="24"/>
          <w:szCs w:val="24"/>
        </w:rPr>
        <w:t xml:space="preserve">. </w:t>
      </w:r>
      <w:r w:rsidR="000B39AB" w:rsidRPr="008502C3">
        <w:rPr>
          <w:rFonts w:ascii="Times New Roman" w:hAnsi="Times New Roman" w:cs="Times New Roman"/>
          <w:sz w:val="24"/>
          <w:szCs w:val="24"/>
        </w:rPr>
        <w:t>They have found that many eminent bacterial characteristics display negative correlations to other traits. They come in pairs or in multiple sets. Bacterial diversity has bee</w:t>
      </w:r>
      <w:r w:rsidR="00B306D8" w:rsidRPr="008502C3">
        <w:rPr>
          <w:rFonts w:ascii="Times New Roman" w:hAnsi="Times New Roman" w:cs="Times New Roman"/>
          <w:sz w:val="24"/>
          <w:szCs w:val="24"/>
        </w:rPr>
        <w:t>n derived from the core of the</w:t>
      </w:r>
      <w:r w:rsidR="000B39AB" w:rsidRPr="008502C3">
        <w:rPr>
          <w:rFonts w:ascii="Times New Roman" w:hAnsi="Times New Roman" w:cs="Times New Roman"/>
          <w:sz w:val="24"/>
          <w:szCs w:val="24"/>
        </w:rPr>
        <w:t xml:space="preserve"> trade off events, though they are thought to be not the sole contributors</w:t>
      </w:r>
      <w:r w:rsidR="00BB6266" w:rsidRPr="008502C3">
        <w:rPr>
          <w:rFonts w:ascii="Times New Roman" w:hAnsi="Times New Roman" w:cs="Times New Roman"/>
          <w:sz w:val="24"/>
          <w:szCs w:val="24"/>
        </w:rPr>
        <w:t xml:space="preserve"> [4]</w:t>
      </w:r>
      <w:r w:rsidR="000B39AB" w:rsidRPr="008502C3">
        <w:rPr>
          <w:rFonts w:ascii="Times New Roman" w:hAnsi="Times New Roman" w:cs="Times New Roman"/>
          <w:sz w:val="24"/>
          <w:szCs w:val="24"/>
        </w:rPr>
        <w:t>.</w:t>
      </w:r>
      <w:r w:rsidR="002958DD" w:rsidRPr="008502C3">
        <w:rPr>
          <w:rFonts w:ascii="Times New Roman" w:hAnsi="Times New Roman" w:cs="Times New Roman"/>
          <w:sz w:val="24"/>
          <w:szCs w:val="24"/>
        </w:rPr>
        <w:t xml:space="preserve"> </w:t>
      </w:r>
    </w:p>
    <w:p w:rsidR="002958DD" w:rsidRDefault="002958DD"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To solve the question scientists took a molecular approach to understand the trade off</w:t>
      </w:r>
      <w:r w:rsidR="005A7741">
        <w:rPr>
          <w:rFonts w:ascii="Times New Roman" w:hAnsi="Times New Roman" w:cs="Times New Roman"/>
          <w:sz w:val="24"/>
          <w:szCs w:val="24"/>
        </w:rPr>
        <w:t xml:space="preserve"> [2]. </w:t>
      </w:r>
      <w:r>
        <w:rPr>
          <w:rFonts w:ascii="Times New Roman" w:hAnsi="Times New Roman" w:cs="Times New Roman"/>
          <w:sz w:val="24"/>
          <w:szCs w:val="24"/>
        </w:rPr>
        <w:t xml:space="preserve"> They identified three processes resulting in tradeoffs: </w:t>
      </w:r>
    </w:p>
    <w:p w:rsidR="002958DD" w:rsidRDefault="002958DD" w:rsidP="00377F9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Resource allocation ( how cellular resource is channelized to support two different traits)</w:t>
      </w:r>
    </w:p>
    <w:p w:rsidR="002958DD" w:rsidRDefault="002958DD" w:rsidP="00377F9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constraint ( how architecture of proteins/enzymes </w:t>
      </w:r>
      <w:r w:rsidR="00722BEB">
        <w:rPr>
          <w:rFonts w:ascii="Times New Roman" w:hAnsi="Times New Roman" w:cs="Times New Roman"/>
          <w:sz w:val="24"/>
          <w:szCs w:val="24"/>
        </w:rPr>
        <w:t>lead to two different functions/ fate in bacteria)</w:t>
      </w:r>
    </w:p>
    <w:p w:rsidR="002958DD" w:rsidRDefault="002958DD" w:rsidP="00377F9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w:t>
      </w:r>
      <w:r w:rsidR="00722BEB">
        <w:rPr>
          <w:rFonts w:ascii="Times New Roman" w:hAnsi="Times New Roman" w:cs="Times New Roman"/>
          <w:sz w:val="24"/>
          <w:szCs w:val="24"/>
        </w:rPr>
        <w:t xml:space="preserve">processing ( the cost of storing the genetic information </w:t>
      </w:r>
      <w:r w:rsidR="006F1D73">
        <w:rPr>
          <w:rFonts w:ascii="Times New Roman" w:hAnsi="Times New Roman" w:cs="Times New Roman"/>
          <w:sz w:val="24"/>
          <w:szCs w:val="24"/>
        </w:rPr>
        <w:t>vs.</w:t>
      </w:r>
      <w:r w:rsidR="00722BEB">
        <w:rPr>
          <w:rFonts w:ascii="Times New Roman" w:hAnsi="Times New Roman" w:cs="Times New Roman"/>
          <w:sz w:val="24"/>
          <w:szCs w:val="24"/>
        </w:rPr>
        <w:t xml:space="preserve"> the benefits associated with it)</w:t>
      </w:r>
    </w:p>
    <w:p w:rsidR="00985294" w:rsidRPr="002958DD" w:rsidRDefault="00985294" w:rsidP="00377F9C">
      <w:pPr>
        <w:pStyle w:val="ListParagraph"/>
        <w:spacing w:line="360" w:lineRule="auto"/>
        <w:jc w:val="both"/>
        <w:rPr>
          <w:rFonts w:ascii="Times New Roman" w:hAnsi="Times New Roman" w:cs="Times New Roman"/>
          <w:sz w:val="24"/>
          <w:szCs w:val="24"/>
        </w:rPr>
      </w:pPr>
    </w:p>
    <w:p w:rsidR="00B415A1" w:rsidRPr="008502C3" w:rsidRDefault="00985294" w:rsidP="00377F9C">
      <w:pPr>
        <w:pStyle w:val="ListParagraph"/>
        <w:numPr>
          <w:ilvl w:val="2"/>
          <w:numId w:val="1"/>
        </w:numPr>
        <w:spacing w:line="360" w:lineRule="auto"/>
        <w:jc w:val="both"/>
        <w:rPr>
          <w:rFonts w:ascii="Times New Roman" w:hAnsi="Times New Roman" w:cs="Times New Roman"/>
          <w:sz w:val="24"/>
          <w:szCs w:val="24"/>
        </w:rPr>
      </w:pPr>
      <w:r w:rsidRPr="008502C3">
        <w:rPr>
          <w:rFonts w:ascii="Times New Roman" w:hAnsi="Times New Roman" w:cs="Times New Roman"/>
          <w:sz w:val="24"/>
          <w:szCs w:val="24"/>
        </w:rPr>
        <w:t xml:space="preserve"> </w:t>
      </w:r>
      <w:r w:rsidR="004F1719" w:rsidRPr="008502C3">
        <w:rPr>
          <w:rFonts w:ascii="Times New Roman" w:hAnsi="Times New Roman" w:cs="Times New Roman"/>
          <w:sz w:val="24"/>
          <w:szCs w:val="24"/>
        </w:rPr>
        <w:t xml:space="preserve"> </w:t>
      </w:r>
      <w:r w:rsidR="004F1719" w:rsidRPr="008502C3">
        <w:rPr>
          <w:rFonts w:ascii="Times New Roman" w:hAnsi="Times New Roman" w:cs="Times New Roman"/>
          <w:b/>
          <w:sz w:val="24"/>
          <w:szCs w:val="24"/>
        </w:rPr>
        <w:t>Resource allocation tradeoffs</w:t>
      </w:r>
      <w:r w:rsidR="004F1719" w:rsidRPr="008502C3">
        <w:rPr>
          <w:rFonts w:ascii="Times New Roman" w:hAnsi="Times New Roman" w:cs="Times New Roman"/>
          <w:sz w:val="24"/>
          <w:szCs w:val="24"/>
        </w:rPr>
        <w:t>:</w:t>
      </w:r>
    </w:p>
    <w:p w:rsidR="004D268D" w:rsidRPr="004D268D" w:rsidRDefault="004D268D"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The intracellular resources, i.e. nutrients, metabolites, different pathways or the output of transcription can be branched into different end points. In more complex organism, sub-cellular compartments aids to the process</w:t>
      </w:r>
      <w:r w:rsidR="00680C2A">
        <w:rPr>
          <w:rFonts w:ascii="Times New Roman" w:hAnsi="Times New Roman" w:cs="Times New Roman"/>
          <w:sz w:val="24"/>
          <w:szCs w:val="24"/>
        </w:rPr>
        <w:t xml:space="preserve"> [5]</w:t>
      </w:r>
      <w:r>
        <w:rPr>
          <w:rFonts w:ascii="Times New Roman" w:hAnsi="Times New Roman" w:cs="Times New Roman"/>
          <w:sz w:val="24"/>
          <w:szCs w:val="24"/>
        </w:rPr>
        <w:t xml:space="preserve">. This alternative channelling of resources leads to trade of between two different traits. Here </w:t>
      </w:r>
      <w:r w:rsidR="00680C2A">
        <w:rPr>
          <w:rFonts w:ascii="Times New Roman" w:hAnsi="Times New Roman" w:cs="Times New Roman"/>
          <w:sz w:val="24"/>
          <w:szCs w:val="24"/>
        </w:rPr>
        <w:t>ar</w:t>
      </w:r>
      <w:r>
        <w:rPr>
          <w:rFonts w:ascii="Times New Roman" w:hAnsi="Times New Roman" w:cs="Times New Roman"/>
          <w:sz w:val="24"/>
          <w:szCs w:val="24"/>
        </w:rPr>
        <w:t>e some of the examples how</w:t>
      </w:r>
      <w:r w:rsidR="00680C2A">
        <w:rPr>
          <w:rFonts w:ascii="Times New Roman" w:hAnsi="Times New Roman" w:cs="Times New Roman"/>
          <w:sz w:val="24"/>
          <w:szCs w:val="24"/>
        </w:rPr>
        <w:t xml:space="preserve"> division of </w:t>
      </w:r>
      <w:r>
        <w:rPr>
          <w:rFonts w:ascii="Times New Roman" w:hAnsi="Times New Roman" w:cs="Times New Roman"/>
          <w:sz w:val="24"/>
          <w:szCs w:val="24"/>
        </w:rPr>
        <w:t>cellular resources have</w:t>
      </w:r>
      <w:r w:rsidR="00680C2A">
        <w:rPr>
          <w:rFonts w:ascii="Times New Roman" w:hAnsi="Times New Roman" w:cs="Times New Roman"/>
          <w:sz w:val="24"/>
          <w:szCs w:val="24"/>
        </w:rPr>
        <w:t xml:space="preserve"> resulted</w:t>
      </w:r>
      <w:r>
        <w:rPr>
          <w:rFonts w:ascii="Times New Roman" w:hAnsi="Times New Roman" w:cs="Times New Roman"/>
          <w:sz w:val="24"/>
          <w:szCs w:val="24"/>
        </w:rPr>
        <w:t xml:space="preserve"> </w:t>
      </w:r>
      <w:r w:rsidR="00680C2A">
        <w:rPr>
          <w:rFonts w:ascii="Times New Roman" w:hAnsi="Times New Roman" w:cs="Times New Roman"/>
          <w:sz w:val="24"/>
          <w:szCs w:val="24"/>
        </w:rPr>
        <w:t xml:space="preserve">into two distinct fates, one leading improved survival under stress another more rapid vegetative growth. </w:t>
      </w:r>
    </w:p>
    <w:tbl>
      <w:tblPr>
        <w:tblStyle w:val="LightGrid-Accent11"/>
        <w:tblW w:w="9416" w:type="dxa"/>
        <w:tblLook w:val="04A0"/>
      </w:tblPr>
      <w:tblGrid>
        <w:gridCol w:w="4786"/>
        <w:gridCol w:w="4630"/>
      </w:tblGrid>
      <w:tr w:rsidR="001141B8" w:rsidTr="001141B8">
        <w:trPr>
          <w:cnfStyle w:val="100000000000"/>
          <w:trHeight w:val="689"/>
        </w:trPr>
        <w:tc>
          <w:tcPr>
            <w:cnfStyle w:val="001000000000"/>
            <w:tcW w:w="4786" w:type="dxa"/>
          </w:tcPr>
          <w:p w:rsidR="001141B8" w:rsidRDefault="001141B8"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Trait 1 having benefit in one environment</w:t>
            </w:r>
          </w:p>
        </w:tc>
        <w:tc>
          <w:tcPr>
            <w:tcW w:w="4630" w:type="dxa"/>
          </w:tcPr>
          <w:p w:rsidR="001141B8" w:rsidRDefault="001141B8" w:rsidP="00377F9C">
            <w:pPr>
              <w:spacing w:line="360" w:lineRule="auto"/>
              <w:jc w:val="both"/>
              <w:cnfStyle w:val="100000000000"/>
              <w:rPr>
                <w:rFonts w:ascii="Times New Roman" w:hAnsi="Times New Roman" w:cs="Times New Roman"/>
                <w:sz w:val="24"/>
                <w:szCs w:val="24"/>
              </w:rPr>
            </w:pPr>
            <w:r>
              <w:rPr>
                <w:rFonts w:ascii="Times New Roman" w:hAnsi="Times New Roman" w:cs="Times New Roman"/>
                <w:sz w:val="24"/>
                <w:szCs w:val="24"/>
              </w:rPr>
              <w:t xml:space="preserve">Cost associated with trait 2 </w:t>
            </w:r>
          </w:p>
        </w:tc>
      </w:tr>
      <w:tr w:rsidR="001141B8" w:rsidTr="001141B8">
        <w:trPr>
          <w:cnfStyle w:val="000000100000"/>
        </w:trPr>
        <w:tc>
          <w:tcPr>
            <w:cnfStyle w:val="001000000000"/>
            <w:tcW w:w="4786" w:type="dxa"/>
          </w:tcPr>
          <w:p w:rsidR="001141B8" w:rsidRPr="0040773A" w:rsidRDefault="001141B8" w:rsidP="00377F9C">
            <w:pPr>
              <w:spacing w:line="360" w:lineRule="auto"/>
              <w:jc w:val="both"/>
              <w:rPr>
                <w:rFonts w:ascii="Times New Roman" w:hAnsi="Times New Roman" w:cs="Times New Roman"/>
                <w:b w:val="0"/>
                <w:sz w:val="24"/>
                <w:szCs w:val="24"/>
              </w:rPr>
            </w:pPr>
            <w:r w:rsidRPr="001141B8">
              <w:rPr>
                <w:rFonts w:ascii="Times New Roman" w:hAnsi="Times New Roman" w:cs="Times New Roman"/>
                <w:b w:val="0"/>
                <w:sz w:val="24"/>
                <w:szCs w:val="24"/>
              </w:rPr>
              <w:t xml:space="preserve">Certain strains of </w:t>
            </w:r>
            <w:r w:rsidRPr="001141B8">
              <w:rPr>
                <w:rFonts w:ascii="Times New Roman" w:hAnsi="Times New Roman" w:cs="Times New Roman"/>
                <w:b w:val="0"/>
                <w:i/>
                <w:sz w:val="24"/>
                <w:szCs w:val="24"/>
              </w:rPr>
              <w:t>Escherichia coli</w:t>
            </w:r>
            <w:r>
              <w:rPr>
                <w:rFonts w:ascii="Times New Roman" w:hAnsi="Times New Roman" w:cs="Times New Roman"/>
                <w:b w:val="0"/>
                <w:i/>
                <w:sz w:val="24"/>
                <w:szCs w:val="24"/>
              </w:rPr>
              <w:t xml:space="preserve"> </w:t>
            </w:r>
            <w:r>
              <w:rPr>
                <w:rFonts w:ascii="Times New Roman" w:hAnsi="Times New Roman" w:cs="Times New Roman"/>
                <w:b w:val="0"/>
                <w:sz w:val="24"/>
                <w:szCs w:val="24"/>
              </w:rPr>
              <w:t xml:space="preserve">express </w:t>
            </w:r>
            <w:proofErr w:type="spellStart"/>
            <w:proofErr w:type="gramStart"/>
            <w:r w:rsidRPr="0040773A">
              <w:rPr>
                <w:rFonts w:ascii="Times New Roman" w:hAnsi="Times New Roman" w:cs="Times New Roman"/>
                <w:sz w:val="24"/>
                <w:szCs w:val="24"/>
              </w:rPr>
              <w:t>RpoS</w:t>
            </w:r>
            <w:proofErr w:type="spellEnd"/>
            <w:r w:rsidRPr="0040773A">
              <w:rPr>
                <w:rFonts w:ascii="Times New Roman" w:hAnsi="Times New Roman" w:cs="Times New Roman"/>
                <w:sz w:val="24"/>
                <w:szCs w:val="24"/>
              </w:rPr>
              <w:t>(</w:t>
            </w:r>
            <w:proofErr w:type="gramEnd"/>
            <w:r w:rsidRPr="0040773A">
              <w:rPr>
                <w:rFonts w:asciiTheme="majorEastAsia" w:hAnsiTheme="majorEastAsia" w:cstheme="majorEastAsia" w:hint="eastAsia"/>
                <w:sz w:val="24"/>
                <w:szCs w:val="24"/>
              </w:rPr>
              <w:t>σ</w:t>
            </w:r>
            <w:r w:rsidR="0040773A" w:rsidRPr="0040773A">
              <w:rPr>
                <w:rFonts w:ascii="Times New Roman" w:hAnsi="Times New Roman" w:cs="Times New Roman"/>
                <w:sz w:val="24"/>
                <w:szCs w:val="24"/>
                <w:vertAlign w:val="superscript"/>
              </w:rPr>
              <w:t>S</w:t>
            </w:r>
            <w:r w:rsidR="0040773A" w:rsidRPr="0040773A">
              <w:rPr>
                <w:rFonts w:ascii="Times New Roman" w:hAnsi="Times New Roman" w:cs="Times New Roman"/>
                <w:sz w:val="24"/>
                <w:szCs w:val="24"/>
              </w:rPr>
              <w:t>),</w:t>
            </w:r>
            <w:r w:rsidR="0040773A">
              <w:rPr>
                <w:rFonts w:ascii="Times New Roman" w:hAnsi="Times New Roman" w:cs="Times New Roman"/>
                <w:b w:val="0"/>
                <w:sz w:val="24"/>
                <w:szCs w:val="24"/>
              </w:rPr>
              <w:t xml:space="preserve"> that shifts the cellular resources from vegetative genes (</w:t>
            </w:r>
            <w:proofErr w:type="spellStart"/>
            <w:r w:rsidR="0040773A">
              <w:rPr>
                <w:rFonts w:ascii="Times New Roman" w:hAnsi="Times New Roman" w:cs="Times New Roman"/>
                <w:b w:val="0"/>
                <w:sz w:val="24"/>
                <w:szCs w:val="24"/>
              </w:rPr>
              <w:t>RpoD</w:t>
            </w:r>
            <w:proofErr w:type="spellEnd"/>
            <w:r w:rsidR="0040773A">
              <w:rPr>
                <w:rFonts w:ascii="Times New Roman" w:hAnsi="Times New Roman" w:cs="Times New Roman"/>
                <w:b w:val="0"/>
                <w:sz w:val="24"/>
                <w:szCs w:val="24"/>
              </w:rPr>
              <w:t xml:space="preserve">, </w:t>
            </w:r>
            <w:r w:rsidR="0040773A">
              <w:rPr>
                <w:rFonts w:asciiTheme="majorEastAsia" w:hAnsiTheme="majorEastAsia" w:cstheme="majorEastAsia" w:hint="eastAsia"/>
                <w:b w:val="0"/>
                <w:sz w:val="24"/>
                <w:szCs w:val="24"/>
              </w:rPr>
              <w:t>σ</w:t>
            </w:r>
            <w:r w:rsidR="0040773A">
              <w:rPr>
                <w:rFonts w:ascii="Times New Roman" w:hAnsi="Times New Roman" w:cs="Times New Roman"/>
                <w:b w:val="0"/>
                <w:sz w:val="24"/>
                <w:szCs w:val="24"/>
                <w:vertAlign w:val="superscript"/>
              </w:rPr>
              <w:t>D)</w:t>
            </w:r>
            <w:r w:rsidR="0040773A">
              <w:rPr>
                <w:rFonts w:ascii="Times New Roman" w:hAnsi="Times New Roman" w:cs="Times New Roman"/>
                <w:b w:val="0"/>
                <w:sz w:val="24"/>
                <w:szCs w:val="24"/>
              </w:rPr>
              <w:t xml:space="preserve">. This results in more </w:t>
            </w:r>
            <w:r w:rsidR="0040773A" w:rsidRPr="0040773A">
              <w:rPr>
                <w:rFonts w:ascii="Times New Roman" w:hAnsi="Times New Roman" w:cs="Times New Roman"/>
                <w:sz w:val="24"/>
                <w:szCs w:val="24"/>
              </w:rPr>
              <w:t>survival under stress conditions</w:t>
            </w:r>
            <w:r w:rsidR="0040773A">
              <w:rPr>
                <w:rFonts w:ascii="Times New Roman" w:hAnsi="Times New Roman" w:cs="Times New Roman"/>
                <w:b w:val="0"/>
                <w:sz w:val="24"/>
                <w:szCs w:val="24"/>
              </w:rPr>
              <w:t>. [6]</w:t>
            </w:r>
          </w:p>
        </w:tc>
        <w:tc>
          <w:tcPr>
            <w:tcW w:w="4630" w:type="dxa"/>
          </w:tcPr>
          <w:p w:rsidR="001141B8" w:rsidRPr="0040773A" w:rsidRDefault="0040773A" w:rsidP="00377F9C">
            <w:pPr>
              <w:spacing w:line="360" w:lineRule="auto"/>
              <w:jc w:val="both"/>
              <w:cnfStyle w:val="000000100000"/>
              <w:rPr>
                <w:rFonts w:ascii="Times New Roman" w:hAnsi="Times New Roman" w:cs="Times New Roman"/>
                <w:sz w:val="24"/>
                <w:szCs w:val="24"/>
              </w:rPr>
            </w:pPr>
            <w:proofErr w:type="spellStart"/>
            <w:r w:rsidRPr="0040773A">
              <w:rPr>
                <w:rFonts w:ascii="Times New Roman" w:hAnsi="Times New Roman" w:cs="Times New Roman"/>
                <w:b/>
                <w:sz w:val="24"/>
                <w:szCs w:val="24"/>
              </w:rPr>
              <w:t>RpoD</w:t>
            </w:r>
            <w:proofErr w:type="spellEnd"/>
            <w:r w:rsidRPr="0040773A">
              <w:rPr>
                <w:rFonts w:ascii="Times New Roman" w:hAnsi="Times New Roman" w:cs="Times New Roman"/>
                <w:b/>
                <w:sz w:val="24"/>
                <w:szCs w:val="24"/>
              </w:rPr>
              <w:t xml:space="preserve">, </w:t>
            </w:r>
            <w:r w:rsidRPr="0040773A">
              <w:rPr>
                <w:rFonts w:ascii="Times New Roman" w:hAnsi="Times New Roman" w:cs="Times New Roman" w:hint="eastAsia"/>
                <w:b/>
                <w:sz w:val="24"/>
                <w:szCs w:val="24"/>
              </w:rPr>
              <w:t>σ</w:t>
            </w:r>
            <w:r w:rsidRPr="0040773A">
              <w:rPr>
                <w:rFonts w:ascii="Times New Roman" w:hAnsi="Times New Roman" w:cs="Times New Roman"/>
                <w:b/>
                <w:sz w:val="24"/>
                <w:szCs w:val="24"/>
                <w:vertAlign w:val="superscript"/>
              </w:rPr>
              <w:t>D</w:t>
            </w:r>
            <w:r>
              <w:rPr>
                <w:rFonts w:ascii="Times New Roman" w:hAnsi="Times New Roman" w:cs="Times New Roman"/>
                <w:sz w:val="24"/>
                <w:szCs w:val="24"/>
              </w:rPr>
              <w:t xml:space="preserve">, which is used to transcribe the housekeeping genes, lags behind and the growth rate reduces, resulting </w:t>
            </w:r>
            <w:r w:rsidRPr="0040773A">
              <w:rPr>
                <w:rFonts w:ascii="Times New Roman" w:hAnsi="Times New Roman" w:cs="Times New Roman"/>
                <w:b/>
                <w:sz w:val="24"/>
                <w:szCs w:val="24"/>
              </w:rPr>
              <w:t>less multiplication</w:t>
            </w:r>
            <w:r>
              <w:rPr>
                <w:rFonts w:ascii="Times New Roman" w:hAnsi="Times New Roman" w:cs="Times New Roman"/>
                <w:sz w:val="24"/>
                <w:szCs w:val="24"/>
              </w:rPr>
              <w:t>.</w:t>
            </w:r>
          </w:p>
        </w:tc>
      </w:tr>
      <w:tr w:rsidR="00151647" w:rsidTr="001141B8">
        <w:trPr>
          <w:cnfStyle w:val="000000010000"/>
        </w:trPr>
        <w:tc>
          <w:tcPr>
            <w:cnfStyle w:val="001000000000"/>
            <w:tcW w:w="4786" w:type="dxa"/>
          </w:tcPr>
          <w:p w:rsidR="00151647" w:rsidRDefault="00E53B2B" w:rsidP="00377F9C">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Bacteria that </w:t>
            </w:r>
            <w:r w:rsidR="00A67A12">
              <w:rPr>
                <w:rFonts w:ascii="Times New Roman" w:hAnsi="Times New Roman" w:cs="Times New Roman"/>
                <w:b w:val="0"/>
                <w:sz w:val="24"/>
                <w:szCs w:val="24"/>
              </w:rPr>
              <w:t>express</w:t>
            </w:r>
            <w:r>
              <w:rPr>
                <w:rFonts w:ascii="Times New Roman" w:hAnsi="Times New Roman" w:cs="Times New Roman"/>
                <w:b w:val="0"/>
                <w:sz w:val="24"/>
                <w:szCs w:val="24"/>
              </w:rPr>
              <w:t xml:space="preserve"> </w:t>
            </w:r>
            <w:proofErr w:type="spellStart"/>
            <w:r w:rsidRPr="00A67A12">
              <w:rPr>
                <w:rFonts w:ascii="Times New Roman" w:hAnsi="Times New Roman" w:cs="Times New Roman"/>
                <w:b w:val="0"/>
                <w:i/>
                <w:sz w:val="24"/>
                <w:szCs w:val="24"/>
              </w:rPr>
              <w:t>lac</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permease</w:t>
            </w:r>
            <w:proofErr w:type="spellEnd"/>
            <w:r>
              <w:rPr>
                <w:rFonts w:ascii="Times New Roman" w:hAnsi="Times New Roman" w:cs="Times New Roman"/>
                <w:b w:val="0"/>
                <w:sz w:val="24"/>
                <w:szCs w:val="24"/>
              </w:rPr>
              <w:t xml:space="preserve"> gene,</w:t>
            </w:r>
            <w:r w:rsidR="00A67A12">
              <w:rPr>
                <w:rFonts w:ascii="Times New Roman" w:hAnsi="Times New Roman" w:cs="Times New Roman"/>
                <w:b w:val="0"/>
                <w:sz w:val="24"/>
                <w:szCs w:val="24"/>
              </w:rPr>
              <w:t xml:space="preserve"> helps in lactose uptake, favours survival in glucose deficient condition. </w:t>
            </w:r>
            <w:r>
              <w:rPr>
                <w:rFonts w:ascii="Times New Roman" w:hAnsi="Times New Roman" w:cs="Times New Roman"/>
                <w:b w:val="0"/>
                <w:sz w:val="24"/>
                <w:szCs w:val="24"/>
              </w:rPr>
              <w:t xml:space="preserve"> </w:t>
            </w:r>
            <w:r w:rsidR="00FF3E2F">
              <w:rPr>
                <w:rFonts w:ascii="Times New Roman" w:hAnsi="Times New Roman" w:cs="Times New Roman"/>
                <w:b w:val="0"/>
                <w:sz w:val="24"/>
                <w:szCs w:val="24"/>
              </w:rPr>
              <w:t>[7]</w:t>
            </w:r>
          </w:p>
        </w:tc>
        <w:tc>
          <w:tcPr>
            <w:tcW w:w="4630" w:type="dxa"/>
          </w:tcPr>
          <w:p w:rsidR="00151647" w:rsidRDefault="00A67A12" w:rsidP="00377F9C">
            <w:pPr>
              <w:spacing w:line="360" w:lineRule="auto"/>
              <w:jc w:val="both"/>
              <w:cnfStyle w:val="000000010000"/>
              <w:rPr>
                <w:rFonts w:ascii="Times New Roman" w:hAnsi="Times New Roman" w:cs="Times New Roman"/>
                <w:sz w:val="24"/>
                <w:szCs w:val="24"/>
              </w:rPr>
            </w:pPr>
            <w:r>
              <w:rPr>
                <w:rFonts w:ascii="Times New Roman" w:hAnsi="Times New Roman" w:cs="Times New Roman"/>
                <w:sz w:val="24"/>
                <w:szCs w:val="24"/>
              </w:rPr>
              <w:t>The energy rich expression of</w:t>
            </w:r>
            <w:r w:rsidRPr="00A67A12">
              <w:rPr>
                <w:rFonts w:ascii="Times New Roman" w:hAnsi="Times New Roman" w:cs="Times New Roman"/>
                <w:i/>
                <w:sz w:val="24"/>
                <w:szCs w:val="24"/>
              </w:rPr>
              <w:t xml:space="preserve"> </w:t>
            </w:r>
            <w:proofErr w:type="spellStart"/>
            <w:r w:rsidRPr="00A67A12">
              <w:rPr>
                <w:rFonts w:ascii="Times New Roman" w:hAnsi="Times New Roman" w:cs="Times New Roman"/>
                <w:i/>
                <w:sz w:val="24"/>
                <w:szCs w:val="24"/>
              </w:rPr>
              <w:t>lac</w:t>
            </w:r>
            <w:proofErr w:type="spellEnd"/>
            <w:r>
              <w:rPr>
                <w:rFonts w:ascii="Times New Roman" w:hAnsi="Times New Roman" w:cs="Times New Roman"/>
                <w:sz w:val="24"/>
                <w:szCs w:val="24"/>
              </w:rPr>
              <w:t xml:space="preserve"> genes becomes a burden to the cell and there is a reduction in their growth. </w:t>
            </w:r>
          </w:p>
        </w:tc>
      </w:tr>
      <w:tr w:rsidR="001141B8" w:rsidTr="001141B8">
        <w:trPr>
          <w:cnfStyle w:val="000000100000"/>
        </w:trPr>
        <w:tc>
          <w:tcPr>
            <w:cnfStyle w:val="001000000000"/>
            <w:tcW w:w="4786" w:type="dxa"/>
          </w:tcPr>
          <w:p w:rsidR="001141B8" w:rsidRPr="009F4AB3" w:rsidRDefault="009F4AB3" w:rsidP="00377F9C">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In</w:t>
            </w:r>
            <w:r w:rsidR="00C643C0">
              <w:rPr>
                <w:rFonts w:ascii="Times New Roman" w:hAnsi="Times New Roman" w:cs="Times New Roman"/>
                <w:b w:val="0"/>
                <w:sz w:val="24"/>
                <w:szCs w:val="24"/>
              </w:rPr>
              <w:t xml:space="preserve"> </w:t>
            </w:r>
            <w:r w:rsidR="00C643C0" w:rsidRPr="00C643C0">
              <w:rPr>
                <w:rFonts w:ascii="Times New Roman" w:hAnsi="Times New Roman" w:cs="Times New Roman"/>
                <w:b w:val="0"/>
                <w:i/>
                <w:sz w:val="24"/>
                <w:szCs w:val="24"/>
              </w:rPr>
              <w:t xml:space="preserve">Pseudomonas </w:t>
            </w:r>
            <w:proofErr w:type="spellStart"/>
            <w:r w:rsidR="00C643C0" w:rsidRPr="00C643C0">
              <w:rPr>
                <w:rFonts w:ascii="Times New Roman" w:hAnsi="Times New Roman" w:cs="Times New Roman"/>
                <w:b w:val="0"/>
                <w:i/>
                <w:sz w:val="24"/>
                <w:szCs w:val="24"/>
              </w:rPr>
              <w:t>aerugi</w:t>
            </w:r>
            <w:r w:rsidRPr="00C643C0">
              <w:rPr>
                <w:rFonts w:ascii="Times New Roman" w:hAnsi="Times New Roman" w:cs="Times New Roman"/>
                <w:b w:val="0"/>
                <w:i/>
                <w:sz w:val="24"/>
                <w:szCs w:val="24"/>
              </w:rPr>
              <w:t>nosa</w:t>
            </w:r>
            <w:proofErr w:type="spellEnd"/>
            <w:r w:rsidR="00C643C0">
              <w:rPr>
                <w:rFonts w:ascii="Times New Roman" w:hAnsi="Times New Roman" w:cs="Times New Roman"/>
                <w:b w:val="0"/>
                <w:sz w:val="24"/>
                <w:szCs w:val="24"/>
              </w:rPr>
              <w:t>, more and more Oxygen is accessed at air water interfaces through pellicle formation. [</w:t>
            </w:r>
            <w:r w:rsidR="00FF3E2F">
              <w:rPr>
                <w:rFonts w:ascii="Times New Roman" w:hAnsi="Times New Roman" w:cs="Times New Roman"/>
                <w:b w:val="0"/>
                <w:sz w:val="24"/>
                <w:szCs w:val="24"/>
              </w:rPr>
              <w:t>8</w:t>
            </w:r>
            <w:r w:rsidR="00C643C0">
              <w:rPr>
                <w:rFonts w:ascii="Times New Roman" w:hAnsi="Times New Roman" w:cs="Times New Roman"/>
                <w:b w:val="0"/>
                <w:sz w:val="24"/>
                <w:szCs w:val="24"/>
              </w:rPr>
              <w:t>]</w:t>
            </w:r>
          </w:p>
        </w:tc>
        <w:tc>
          <w:tcPr>
            <w:tcW w:w="4630" w:type="dxa"/>
          </w:tcPr>
          <w:p w:rsidR="001141B8" w:rsidRDefault="00C643C0" w:rsidP="00377F9C">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 xml:space="preserve">This reduces the uptake of iron leading a nutritional trade off between O2/Fe </w:t>
            </w:r>
            <w:r w:rsidR="00E53B2B">
              <w:rPr>
                <w:rFonts w:ascii="Times New Roman" w:hAnsi="Times New Roman" w:cs="Times New Roman"/>
                <w:sz w:val="24"/>
                <w:szCs w:val="24"/>
              </w:rPr>
              <w:t>acquisitions</w:t>
            </w:r>
            <w:r>
              <w:rPr>
                <w:rFonts w:ascii="Times New Roman" w:hAnsi="Times New Roman" w:cs="Times New Roman"/>
                <w:sz w:val="24"/>
                <w:szCs w:val="24"/>
              </w:rPr>
              <w:t xml:space="preserve">. </w:t>
            </w:r>
          </w:p>
        </w:tc>
      </w:tr>
    </w:tbl>
    <w:p w:rsidR="009D1B10" w:rsidRPr="00151647" w:rsidRDefault="009D1B10" w:rsidP="00377F9C">
      <w:pPr>
        <w:spacing w:line="360" w:lineRule="auto"/>
        <w:jc w:val="both"/>
        <w:rPr>
          <w:rFonts w:ascii="Times New Roman" w:hAnsi="Times New Roman" w:cs="Times New Roman"/>
          <w:sz w:val="24"/>
          <w:szCs w:val="24"/>
        </w:rPr>
      </w:pPr>
    </w:p>
    <w:p w:rsidR="00A0603E" w:rsidRDefault="00A0603E" w:rsidP="00896BF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2953518" cy="2753874"/>
            <wp:effectExtent l="19050" t="0" r="0" b="0"/>
            <wp:docPr id="2" name="Picture 1" descr="metabolites-05-00311-g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bolites-05-00311-g009.png"/>
                    <pic:cNvPicPr/>
                  </pic:nvPicPr>
                  <pic:blipFill>
                    <a:blip r:embed="rId10" cstate="print"/>
                    <a:stretch>
                      <a:fillRect/>
                    </a:stretch>
                  </pic:blipFill>
                  <pic:spPr>
                    <a:xfrm>
                      <a:off x="0" y="0"/>
                      <a:ext cx="2953518" cy="2753874"/>
                    </a:xfrm>
                    <a:prstGeom prst="rect">
                      <a:avLst/>
                    </a:prstGeom>
                  </pic:spPr>
                </pic:pic>
              </a:graphicData>
            </a:graphic>
          </wp:inline>
        </w:drawing>
      </w:r>
    </w:p>
    <w:p w:rsidR="006303F4" w:rsidRDefault="006303F4" w:rsidP="00896B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1F0CD5">
        <w:rPr>
          <w:rFonts w:ascii="Times New Roman" w:hAnsi="Times New Roman" w:cs="Times New Roman"/>
          <w:b/>
          <w:sz w:val="24"/>
          <w:szCs w:val="24"/>
        </w:rPr>
        <w:t>. Showing t</w:t>
      </w:r>
      <w:r>
        <w:rPr>
          <w:rFonts w:ascii="Times New Roman" w:hAnsi="Times New Roman" w:cs="Times New Roman"/>
          <w:b/>
          <w:sz w:val="24"/>
          <w:szCs w:val="24"/>
        </w:rPr>
        <w:t>wo traits exhibiting a trade-off</w:t>
      </w:r>
    </w:p>
    <w:p w:rsidR="00A0603E" w:rsidRPr="00C643C0" w:rsidRDefault="00A0603E" w:rsidP="00377F9C">
      <w:pPr>
        <w:spacing w:line="360" w:lineRule="auto"/>
        <w:jc w:val="both"/>
        <w:rPr>
          <w:rFonts w:ascii="Times New Roman" w:hAnsi="Times New Roman" w:cs="Times New Roman"/>
          <w:b/>
          <w:sz w:val="24"/>
          <w:szCs w:val="24"/>
        </w:rPr>
      </w:pPr>
    </w:p>
    <w:p w:rsidR="00C643C0" w:rsidRDefault="00C643C0" w:rsidP="00377F9C">
      <w:pPr>
        <w:pStyle w:val="ListParagraph"/>
        <w:numPr>
          <w:ilvl w:val="2"/>
          <w:numId w:val="1"/>
        </w:numPr>
        <w:spacing w:line="360" w:lineRule="auto"/>
        <w:jc w:val="both"/>
        <w:rPr>
          <w:rFonts w:ascii="Times New Roman" w:hAnsi="Times New Roman" w:cs="Times New Roman"/>
          <w:b/>
          <w:sz w:val="24"/>
          <w:szCs w:val="24"/>
        </w:rPr>
      </w:pPr>
      <w:r w:rsidRPr="00C643C0">
        <w:rPr>
          <w:rFonts w:ascii="Times New Roman" w:hAnsi="Times New Roman" w:cs="Times New Roman"/>
          <w:b/>
          <w:sz w:val="24"/>
          <w:szCs w:val="24"/>
        </w:rPr>
        <w:t xml:space="preserve"> Design constraints tradeoffs: </w:t>
      </w:r>
    </w:p>
    <w:p w:rsidR="00C643C0" w:rsidRDefault="00C643C0"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mutations changing in amino acid sequences results in generating proteins with some different functions that may be overlapping or completely new, two different phenotypes </w:t>
      </w:r>
      <w:r w:rsidR="00CC7100">
        <w:rPr>
          <w:rFonts w:ascii="Times New Roman" w:hAnsi="Times New Roman" w:cs="Times New Roman"/>
          <w:sz w:val="24"/>
          <w:szCs w:val="24"/>
        </w:rPr>
        <w:t xml:space="preserve">can </w:t>
      </w:r>
      <w:r>
        <w:rPr>
          <w:rFonts w:ascii="Times New Roman" w:hAnsi="Times New Roman" w:cs="Times New Roman"/>
          <w:sz w:val="24"/>
          <w:szCs w:val="24"/>
        </w:rPr>
        <w:t>arise</w:t>
      </w:r>
      <w:r w:rsidR="00CC7100">
        <w:rPr>
          <w:rFonts w:ascii="Times New Roman" w:hAnsi="Times New Roman" w:cs="Times New Roman"/>
          <w:sz w:val="24"/>
          <w:szCs w:val="24"/>
        </w:rPr>
        <w:t xml:space="preserve">. </w:t>
      </w:r>
      <w:r w:rsidR="00166EB0">
        <w:rPr>
          <w:rFonts w:ascii="Times New Roman" w:hAnsi="Times New Roman" w:cs="Times New Roman"/>
          <w:sz w:val="24"/>
          <w:szCs w:val="24"/>
        </w:rPr>
        <w:t xml:space="preserve">In case of enzymes there is a trade off between enzyme specificity (how accurately it </w:t>
      </w:r>
      <w:r w:rsidR="00166EB0">
        <w:rPr>
          <w:rFonts w:ascii="Times New Roman" w:hAnsi="Times New Roman" w:cs="Times New Roman"/>
          <w:sz w:val="24"/>
          <w:szCs w:val="24"/>
        </w:rPr>
        <w:lastRenderedPageBreak/>
        <w:t xml:space="preserve">recognises its substrate) and turnover number (reflects speed of the enzyme). I would like to share few examples showing how a design of </w:t>
      </w:r>
      <w:proofErr w:type="spellStart"/>
      <w:r w:rsidR="00166EB0">
        <w:rPr>
          <w:rFonts w:ascii="Times New Roman" w:hAnsi="Times New Roman" w:cs="Times New Roman"/>
          <w:sz w:val="24"/>
          <w:szCs w:val="24"/>
        </w:rPr>
        <w:t>biomolecules</w:t>
      </w:r>
      <w:proofErr w:type="spellEnd"/>
      <w:r w:rsidR="00166EB0">
        <w:rPr>
          <w:rFonts w:ascii="Times New Roman" w:hAnsi="Times New Roman" w:cs="Times New Roman"/>
          <w:sz w:val="24"/>
          <w:szCs w:val="24"/>
        </w:rPr>
        <w:t xml:space="preserve"> operates </w:t>
      </w:r>
      <w:r w:rsidR="006570E3">
        <w:rPr>
          <w:rFonts w:ascii="Times New Roman" w:hAnsi="Times New Roman" w:cs="Times New Roman"/>
          <w:sz w:val="24"/>
          <w:szCs w:val="24"/>
        </w:rPr>
        <w:t>tradeoffs</w:t>
      </w:r>
      <w:r w:rsidR="00166EB0">
        <w:rPr>
          <w:rFonts w:ascii="Times New Roman" w:hAnsi="Times New Roman" w:cs="Times New Roman"/>
          <w:sz w:val="24"/>
          <w:szCs w:val="24"/>
        </w:rPr>
        <w:t xml:space="preserve"> in bacteria.</w:t>
      </w:r>
    </w:p>
    <w:tbl>
      <w:tblPr>
        <w:tblStyle w:val="LightGrid-Accent11"/>
        <w:tblW w:w="0" w:type="auto"/>
        <w:tblLook w:val="04A0"/>
      </w:tblPr>
      <w:tblGrid>
        <w:gridCol w:w="4621"/>
        <w:gridCol w:w="4621"/>
      </w:tblGrid>
      <w:tr w:rsidR="0014310D" w:rsidTr="0014310D">
        <w:trPr>
          <w:cnfStyle w:val="100000000000"/>
        </w:trPr>
        <w:tc>
          <w:tcPr>
            <w:cnfStyle w:val="001000000000"/>
            <w:tcW w:w="4621" w:type="dxa"/>
          </w:tcPr>
          <w:p w:rsidR="0014310D" w:rsidRDefault="0014310D"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Trait 1</w:t>
            </w:r>
          </w:p>
        </w:tc>
        <w:tc>
          <w:tcPr>
            <w:tcW w:w="4621" w:type="dxa"/>
          </w:tcPr>
          <w:p w:rsidR="0014310D" w:rsidRDefault="0014310D" w:rsidP="00377F9C">
            <w:pPr>
              <w:spacing w:line="360" w:lineRule="auto"/>
              <w:jc w:val="both"/>
              <w:cnfStyle w:val="100000000000"/>
              <w:rPr>
                <w:rFonts w:ascii="Times New Roman" w:hAnsi="Times New Roman" w:cs="Times New Roman"/>
                <w:sz w:val="24"/>
                <w:szCs w:val="24"/>
              </w:rPr>
            </w:pPr>
            <w:r>
              <w:rPr>
                <w:rFonts w:ascii="Times New Roman" w:hAnsi="Times New Roman" w:cs="Times New Roman"/>
                <w:sz w:val="24"/>
                <w:szCs w:val="24"/>
              </w:rPr>
              <w:t>Trait 2</w:t>
            </w:r>
          </w:p>
        </w:tc>
      </w:tr>
      <w:tr w:rsidR="0014310D" w:rsidTr="0014310D">
        <w:trPr>
          <w:cnfStyle w:val="000000100000"/>
        </w:trPr>
        <w:tc>
          <w:tcPr>
            <w:cnfStyle w:val="001000000000"/>
            <w:tcW w:w="4621" w:type="dxa"/>
          </w:tcPr>
          <w:p w:rsidR="0014310D" w:rsidRPr="0014310D" w:rsidRDefault="0014310D" w:rsidP="00377F9C">
            <w:pPr>
              <w:spacing w:line="360" w:lineRule="auto"/>
              <w:jc w:val="both"/>
              <w:rPr>
                <w:rFonts w:ascii="Times New Roman" w:hAnsi="Times New Roman" w:cs="Times New Roman"/>
                <w:b w:val="0"/>
                <w:sz w:val="24"/>
                <w:szCs w:val="24"/>
              </w:rPr>
            </w:pPr>
            <w:r w:rsidRPr="0014310D">
              <w:rPr>
                <w:rFonts w:ascii="Times New Roman" w:hAnsi="Times New Roman" w:cs="Times New Roman"/>
                <w:b w:val="0"/>
                <w:sz w:val="24"/>
                <w:szCs w:val="24"/>
              </w:rPr>
              <w:t xml:space="preserve">In pathogenic </w:t>
            </w:r>
            <w:proofErr w:type="spellStart"/>
            <w:r w:rsidRPr="0014310D">
              <w:rPr>
                <w:rFonts w:ascii="Times New Roman" w:hAnsi="Times New Roman" w:cs="Times New Roman"/>
                <w:b w:val="0"/>
                <w:i/>
                <w:sz w:val="24"/>
                <w:szCs w:val="24"/>
              </w:rPr>
              <w:t>E.coli</w:t>
            </w:r>
            <w:proofErr w:type="spellEnd"/>
            <w:r>
              <w:rPr>
                <w:rFonts w:ascii="Times New Roman" w:hAnsi="Times New Roman" w:cs="Times New Roman"/>
                <w:b w:val="0"/>
                <w:i/>
                <w:sz w:val="24"/>
                <w:szCs w:val="24"/>
              </w:rPr>
              <w:t xml:space="preserve">, </w:t>
            </w:r>
            <w:r>
              <w:rPr>
                <w:rFonts w:ascii="Times New Roman" w:hAnsi="Times New Roman" w:cs="Times New Roman"/>
                <w:b w:val="0"/>
                <w:sz w:val="24"/>
                <w:szCs w:val="24"/>
              </w:rPr>
              <w:t xml:space="preserve">mutations in </w:t>
            </w:r>
            <w:proofErr w:type="spellStart"/>
            <w:r>
              <w:rPr>
                <w:rFonts w:ascii="Times New Roman" w:hAnsi="Times New Roman" w:cs="Times New Roman"/>
                <w:b w:val="0"/>
                <w:sz w:val="24"/>
                <w:szCs w:val="24"/>
              </w:rPr>
              <w:t>Fimbriae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fimH</w:t>
            </w:r>
            <w:proofErr w:type="spellEnd"/>
            <w:r>
              <w:rPr>
                <w:rFonts w:ascii="Times New Roman" w:hAnsi="Times New Roman" w:cs="Times New Roman"/>
                <w:b w:val="0"/>
                <w:sz w:val="24"/>
                <w:szCs w:val="24"/>
              </w:rPr>
              <w:t xml:space="preserve">) genes </w:t>
            </w:r>
            <w:r w:rsidR="001C515E">
              <w:rPr>
                <w:rFonts w:ascii="Times New Roman" w:hAnsi="Times New Roman" w:cs="Times New Roman"/>
                <w:b w:val="0"/>
                <w:sz w:val="24"/>
                <w:szCs w:val="24"/>
              </w:rPr>
              <w:t xml:space="preserve">increase the epithelial adhesion. It aids in their virulence. </w:t>
            </w:r>
            <w:r w:rsidR="00FF3E2F">
              <w:rPr>
                <w:rFonts w:ascii="Times New Roman" w:hAnsi="Times New Roman" w:cs="Times New Roman"/>
                <w:b w:val="0"/>
                <w:sz w:val="24"/>
                <w:szCs w:val="24"/>
              </w:rPr>
              <w:t>[9</w:t>
            </w:r>
            <w:r w:rsidR="00151647">
              <w:rPr>
                <w:rFonts w:ascii="Times New Roman" w:hAnsi="Times New Roman" w:cs="Times New Roman"/>
                <w:b w:val="0"/>
                <w:sz w:val="24"/>
                <w:szCs w:val="24"/>
              </w:rPr>
              <w:t>]</w:t>
            </w:r>
          </w:p>
        </w:tc>
        <w:tc>
          <w:tcPr>
            <w:tcW w:w="4621" w:type="dxa"/>
          </w:tcPr>
          <w:p w:rsidR="0014310D" w:rsidRDefault="001C515E" w:rsidP="00377F9C">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 xml:space="preserve">The same mutant protein has a reduced binding property, hence are incapable of </w:t>
            </w:r>
            <w:proofErr w:type="spellStart"/>
            <w:r>
              <w:rPr>
                <w:rFonts w:ascii="Times New Roman" w:hAnsi="Times New Roman" w:cs="Times New Roman"/>
                <w:sz w:val="24"/>
                <w:szCs w:val="24"/>
              </w:rPr>
              <w:t>biofilm</w:t>
            </w:r>
            <w:proofErr w:type="spellEnd"/>
            <w:r>
              <w:rPr>
                <w:rFonts w:ascii="Times New Roman" w:hAnsi="Times New Roman" w:cs="Times New Roman"/>
                <w:sz w:val="24"/>
                <w:szCs w:val="24"/>
              </w:rPr>
              <w:t xml:space="preserve"> formation that in turn reduces th</w:t>
            </w:r>
            <w:r w:rsidR="00666FCB">
              <w:rPr>
                <w:rFonts w:ascii="Times New Roman" w:hAnsi="Times New Roman" w:cs="Times New Roman"/>
                <w:sz w:val="24"/>
                <w:szCs w:val="24"/>
              </w:rPr>
              <w:t>eir</w:t>
            </w:r>
            <w:r>
              <w:rPr>
                <w:rFonts w:ascii="Times New Roman" w:hAnsi="Times New Roman" w:cs="Times New Roman"/>
                <w:sz w:val="24"/>
                <w:szCs w:val="24"/>
              </w:rPr>
              <w:t xml:space="preserve"> host survival. </w:t>
            </w:r>
          </w:p>
        </w:tc>
      </w:tr>
      <w:tr w:rsidR="0014310D" w:rsidTr="0014310D">
        <w:trPr>
          <w:cnfStyle w:val="000000010000"/>
        </w:trPr>
        <w:tc>
          <w:tcPr>
            <w:cnfStyle w:val="001000000000"/>
            <w:tcW w:w="4621" w:type="dxa"/>
          </w:tcPr>
          <w:p w:rsidR="0014310D" w:rsidRPr="00151647" w:rsidRDefault="00151647" w:rsidP="00377F9C">
            <w:pPr>
              <w:spacing w:line="360" w:lineRule="auto"/>
              <w:jc w:val="both"/>
              <w:rPr>
                <w:rFonts w:ascii="Times New Roman" w:hAnsi="Times New Roman" w:cs="Times New Roman"/>
                <w:b w:val="0"/>
                <w:sz w:val="24"/>
                <w:szCs w:val="24"/>
              </w:rPr>
            </w:pPr>
            <w:r w:rsidRPr="00151647">
              <w:rPr>
                <w:rFonts w:ascii="Times New Roman" w:hAnsi="Times New Roman" w:cs="Times New Roman"/>
                <w:b w:val="0"/>
                <w:sz w:val="24"/>
                <w:szCs w:val="24"/>
              </w:rPr>
              <w:t xml:space="preserve">Bacteria </w:t>
            </w:r>
            <w:r>
              <w:rPr>
                <w:rFonts w:ascii="Times New Roman" w:hAnsi="Times New Roman" w:cs="Times New Roman"/>
                <w:b w:val="0"/>
                <w:sz w:val="24"/>
                <w:szCs w:val="24"/>
              </w:rPr>
              <w:t>resistant to lambda phage lack the wild type glycoprotein that helps it to escape from phage recognition. [</w:t>
            </w:r>
            <w:r w:rsidR="00FF3E2F">
              <w:rPr>
                <w:rFonts w:ascii="Times New Roman" w:hAnsi="Times New Roman" w:cs="Times New Roman"/>
                <w:b w:val="0"/>
                <w:sz w:val="24"/>
                <w:szCs w:val="24"/>
              </w:rPr>
              <w:t>10</w:t>
            </w:r>
            <w:r>
              <w:rPr>
                <w:rFonts w:ascii="Times New Roman" w:hAnsi="Times New Roman" w:cs="Times New Roman"/>
                <w:b w:val="0"/>
                <w:sz w:val="24"/>
                <w:szCs w:val="24"/>
              </w:rPr>
              <w:t>]</w:t>
            </w:r>
          </w:p>
        </w:tc>
        <w:tc>
          <w:tcPr>
            <w:tcW w:w="4621" w:type="dxa"/>
          </w:tcPr>
          <w:p w:rsidR="0014310D" w:rsidRDefault="00151647" w:rsidP="00377F9C">
            <w:pPr>
              <w:spacing w:line="360" w:lineRule="auto"/>
              <w:jc w:val="both"/>
              <w:cnfStyle w:val="000000010000"/>
              <w:rPr>
                <w:rFonts w:ascii="Times New Roman" w:hAnsi="Times New Roman" w:cs="Times New Roman"/>
                <w:sz w:val="24"/>
                <w:szCs w:val="24"/>
              </w:rPr>
            </w:pPr>
            <w:r>
              <w:rPr>
                <w:rFonts w:ascii="Times New Roman" w:hAnsi="Times New Roman" w:cs="Times New Roman"/>
                <w:sz w:val="24"/>
                <w:szCs w:val="24"/>
              </w:rPr>
              <w:t xml:space="preserve">The same glycoprotein used as a transporter channel for sugar uptake, i.e. a loss of ability to use diverse </w:t>
            </w:r>
            <w:r w:rsidR="006570E3">
              <w:rPr>
                <w:rFonts w:ascii="Times New Roman" w:hAnsi="Times New Roman" w:cs="Times New Roman"/>
                <w:sz w:val="24"/>
                <w:szCs w:val="24"/>
              </w:rPr>
              <w:t>sugars</w:t>
            </w:r>
            <w:r>
              <w:rPr>
                <w:rFonts w:ascii="Times New Roman" w:hAnsi="Times New Roman" w:cs="Times New Roman"/>
                <w:sz w:val="24"/>
                <w:szCs w:val="24"/>
              </w:rPr>
              <w:t>.</w:t>
            </w:r>
          </w:p>
        </w:tc>
      </w:tr>
    </w:tbl>
    <w:p w:rsidR="00FF3E2F" w:rsidRPr="00C643C0" w:rsidRDefault="00FF3E2F" w:rsidP="00377F9C">
      <w:pPr>
        <w:spacing w:line="360" w:lineRule="auto"/>
        <w:jc w:val="both"/>
        <w:rPr>
          <w:rFonts w:ascii="Times New Roman" w:hAnsi="Times New Roman" w:cs="Times New Roman"/>
          <w:sz w:val="24"/>
          <w:szCs w:val="24"/>
        </w:rPr>
      </w:pPr>
    </w:p>
    <w:p w:rsidR="00C643C0" w:rsidRPr="008502C3" w:rsidRDefault="00FF3E2F" w:rsidP="00377F9C">
      <w:pPr>
        <w:pStyle w:val="ListParagraph"/>
        <w:numPr>
          <w:ilvl w:val="2"/>
          <w:numId w:val="1"/>
        </w:numPr>
        <w:spacing w:line="360" w:lineRule="auto"/>
        <w:jc w:val="both"/>
        <w:rPr>
          <w:rFonts w:ascii="Times New Roman" w:hAnsi="Times New Roman" w:cs="Times New Roman"/>
          <w:b/>
          <w:sz w:val="24"/>
          <w:szCs w:val="24"/>
        </w:rPr>
      </w:pPr>
      <w:r w:rsidRPr="008502C3">
        <w:rPr>
          <w:rFonts w:ascii="Times New Roman" w:hAnsi="Times New Roman" w:cs="Times New Roman"/>
          <w:b/>
          <w:sz w:val="24"/>
          <w:szCs w:val="24"/>
        </w:rPr>
        <w:t xml:space="preserve"> Informational processing tradeoffs </w:t>
      </w:r>
    </w:p>
    <w:p w:rsidR="00FF3E2F" w:rsidRDefault="00FF3E2F"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storage of genetic information has considered </w:t>
      </w:r>
      <w:r w:rsidR="001A0DE9">
        <w:rPr>
          <w:rFonts w:ascii="Times New Roman" w:hAnsi="Times New Roman" w:cs="Times New Roman"/>
          <w:sz w:val="24"/>
          <w:szCs w:val="24"/>
        </w:rPr>
        <w:t>being</w:t>
      </w:r>
      <w:r>
        <w:rPr>
          <w:rFonts w:ascii="Times New Roman" w:hAnsi="Times New Roman" w:cs="Times New Roman"/>
          <w:sz w:val="24"/>
          <w:szCs w:val="24"/>
        </w:rPr>
        <w:t xml:space="preserve"> a huge cost for cell because a large amount of energy is allocated in maintaining </w:t>
      </w:r>
      <w:r w:rsidR="001A0DE9">
        <w:rPr>
          <w:rFonts w:ascii="Times New Roman" w:hAnsi="Times New Roman" w:cs="Times New Roman"/>
          <w:sz w:val="24"/>
          <w:szCs w:val="24"/>
        </w:rPr>
        <w:t xml:space="preserve">and replicating large microbial genome. </w:t>
      </w:r>
      <w:r w:rsidR="0092463F">
        <w:rPr>
          <w:rFonts w:ascii="Times New Roman" w:hAnsi="Times New Roman" w:cs="Times New Roman"/>
          <w:sz w:val="24"/>
          <w:szCs w:val="24"/>
        </w:rPr>
        <w:t>The size of genome varies among microbial species. The reduction of genome can be selectively advantageous but again, it comes with the risk of losing the beneficial genes or genes that can be selected out under a different set of environments. This type of trade off is highly popular in bacterial populations and the consequences turns out to be pretty much interesting.</w:t>
      </w:r>
    </w:p>
    <w:tbl>
      <w:tblPr>
        <w:tblStyle w:val="LightGrid-Accent11"/>
        <w:tblW w:w="0" w:type="auto"/>
        <w:tblLook w:val="04A0"/>
      </w:tblPr>
      <w:tblGrid>
        <w:gridCol w:w="4786"/>
        <w:gridCol w:w="4456"/>
      </w:tblGrid>
      <w:tr w:rsidR="0067519B" w:rsidTr="00A0603E">
        <w:trPr>
          <w:cnfStyle w:val="100000000000"/>
        </w:trPr>
        <w:tc>
          <w:tcPr>
            <w:cnfStyle w:val="001000000000"/>
            <w:tcW w:w="4786" w:type="dxa"/>
          </w:tcPr>
          <w:p w:rsidR="0067519B" w:rsidRDefault="0067519B" w:rsidP="00377F9C">
            <w:pPr>
              <w:spacing w:line="360" w:lineRule="auto"/>
              <w:jc w:val="both"/>
              <w:rPr>
                <w:rFonts w:ascii="Times New Roman" w:hAnsi="Times New Roman" w:cs="Times New Roman"/>
                <w:sz w:val="24"/>
                <w:szCs w:val="24"/>
              </w:rPr>
            </w:pPr>
            <w:r>
              <w:rPr>
                <w:rFonts w:ascii="Times New Roman" w:hAnsi="Times New Roman" w:cs="Times New Roman"/>
                <w:sz w:val="24"/>
                <w:szCs w:val="24"/>
              </w:rPr>
              <w:t>Trait 1</w:t>
            </w:r>
          </w:p>
        </w:tc>
        <w:tc>
          <w:tcPr>
            <w:tcW w:w="4456" w:type="dxa"/>
          </w:tcPr>
          <w:p w:rsidR="0067519B" w:rsidRDefault="0067519B" w:rsidP="00377F9C">
            <w:pPr>
              <w:spacing w:line="360" w:lineRule="auto"/>
              <w:jc w:val="both"/>
              <w:cnfStyle w:val="100000000000"/>
              <w:rPr>
                <w:rFonts w:ascii="Times New Roman" w:hAnsi="Times New Roman" w:cs="Times New Roman"/>
                <w:sz w:val="24"/>
                <w:szCs w:val="24"/>
              </w:rPr>
            </w:pPr>
            <w:r>
              <w:rPr>
                <w:rFonts w:ascii="Times New Roman" w:hAnsi="Times New Roman" w:cs="Times New Roman"/>
                <w:sz w:val="24"/>
                <w:szCs w:val="24"/>
              </w:rPr>
              <w:t>Trait 2</w:t>
            </w:r>
          </w:p>
        </w:tc>
      </w:tr>
      <w:tr w:rsidR="0067519B" w:rsidTr="00A0603E">
        <w:trPr>
          <w:cnfStyle w:val="000000100000"/>
        </w:trPr>
        <w:tc>
          <w:tcPr>
            <w:cnfStyle w:val="001000000000"/>
            <w:tcW w:w="4786" w:type="dxa"/>
          </w:tcPr>
          <w:p w:rsidR="0067519B" w:rsidRPr="007123B9" w:rsidRDefault="007123B9" w:rsidP="00377F9C">
            <w:pPr>
              <w:spacing w:line="360" w:lineRule="auto"/>
              <w:jc w:val="both"/>
              <w:rPr>
                <w:rFonts w:ascii="Times New Roman" w:hAnsi="Times New Roman" w:cs="Times New Roman"/>
                <w:b w:val="0"/>
                <w:sz w:val="24"/>
                <w:szCs w:val="24"/>
              </w:rPr>
            </w:pPr>
            <w:r w:rsidRPr="007123B9">
              <w:rPr>
                <w:rFonts w:ascii="Times New Roman" w:hAnsi="Times New Roman" w:cs="Times New Roman"/>
                <w:b w:val="0"/>
                <w:sz w:val="24"/>
                <w:szCs w:val="24"/>
              </w:rPr>
              <w:t xml:space="preserve">Bacteria </w:t>
            </w:r>
            <w:r w:rsidR="00666FCB">
              <w:rPr>
                <w:rFonts w:ascii="Times New Roman" w:hAnsi="Times New Roman" w:cs="Times New Roman"/>
                <w:b w:val="0"/>
                <w:sz w:val="24"/>
                <w:szCs w:val="24"/>
              </w:rPr>
              <w:t xml:space="preserve">possessing </w:t>
            </w:r>
            <w:proofErr w:type="spellStart"/>
            <w:r w:rsidR="00666FCB">
              <w:rPr>
                <w:rFonts w:ascii="Times New Roman" w:hAnsi="Times New Roman" w:cs="Times New Roman"/>
                <w:b w:val="0"/>
                <w:sz w:val="24"/>
                <w:szCs w:val="24"/>
              </w:rPr>
              <w:t>mutator</w:t>
            </w:r>
            <w:proofErr w:type="spellEnd"/>
            <w:r w:rsidR="00666FCB">
              <w:rPr>
                <w:rFonts w:ascii="Times New Roman" w:hAnsi="Times New Roman" w:cs="Times New Roman"/>
                <w:b w:val="0"/>
                <w:sz w:val="24"/>
                <w:szCs w:val="24"/>
              </w:rPr>
              <w:t xml:space="preserve"> mutation (a high mutation probability) likely to gain more beneficial mutation over a short period of time[11]</w:t>
            </w:r>
          </w:p>
        </w:tc>
        <w:tc>
          <w:tcPr>
            <w:tcW w:w="4456" w:type="dxa"/>
          </w:tcPr>
          <w:p w:rsidR="0067519B" w:rsidRDefault="008F42BC" w:rsidP="00377F9C">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A high mutation rate easily accumulates deleterious mutations reducing the fitness of the species</w:t>
            </w:r>
          </w:p>
        </w:tc>
      </w:tr>
      <w:tr w:rsidR="0067519B" w:rsidTr="00A0603E">
        <w:trPr>
          <w:cnfStyle w:val="000000010000"/>
        </w:trPr>
        <w:tc>
          <w:tcPr>
            <w:cnfStyle w:val="001000000000"/>
            <w:tcW w:w="4786" w:type="dxa"/>
          </w:tcPr>
          <w:p w:rsidR="0067519B" w:rsidRPr="00A0603E" w:rsidRDefault="008F42BC" w:rsidP="00377F9C">
            <w:pPr>
              <w:spacing w:line="360" w:lineRule="auto"/>
              <w:jc w:val="both"/>
              <w:rPr>
                <w:rFonts w:ascii="Times New Roman" w:hAnsi="Times New Roman" w:cs="Times New Roman"/>
                <w:b w:val="0"/>
                <w:sz w:val="24"/>
                <w:szCs w:val="24"/>
              </w:rPr>
            </w:pPr>
            <w:r w:rsidRPr="00A0603E">
              <w:rPr>
                <w:rFonts w:ascii="Times New Roman" w:hAnsi="Times New Roman" w:cs="Times New Roman"/>
                <w:b w:val="0"/>
                <w:sz w:val="24"/>
                <w:szCs w:val="24"/>
              </w:rPr>
              <w:t xml:space="preserve">Loss of genetic </w:t>
            </w:r>
            <w:r w:rsidR="00A0603E" w:rsidRPr="00A0603E">
              <w:rPr>
                <w:rFonts w:ascii="Times New Roman" w:hAnsi="Times New Roman" w:cs="Times New Roman"/>
                <w:b w:val="0"/>
                <w:sz w:val="24"/>
                <w:szCs w:val="24"/>
              </w:rPr>
              <w:t>material</w:t>
            </w:r>
            <w:r w:rsidR="00A0603E">
              <w:rPr>
                <w:rFonts w:ascii="Times New Roman" w:hAnsi="Times New Roman" w:cs="Times New Roman"/>
                <w:b w:val="0"/>
                <w:sz w:val="24"/>
                <w:szCs w:val="24"/>
              </w:rPr>
              <w:t xml:space="preserve"> (bearing biosynthetic genes) reduces cellular burden, growth rate increases. [12]</w:t>
            </w:r>
          </w:p>
        </w:tc>
        <w:tc>
          <w:tcPr>
            <w:tcW w:w="4456" w:type="dxa"/>
          </w:tcPr>
          <w:p w:rsidR="0067519B" w:rsidRDefault="00A0603E" w:rsidP="00377F9C">
            <w:pPr>
              <w:spacing w:line="360" w:lineRule="auto"/>
              <w:jc w:val="both"/>
              <w:cnfStyle w:val="000000010000"/>
              <w:rPr>
                <w:rFonts w:ascii="Times New Roman" w:hAnsi="Times New Roman" w:cs="Times New Roman"/>
                <w:sz w:val="24"/>
                <w:szCs w:val="24"/>
              </w:rPr>
            </w:pPr>
            <w:r>
              <w:rPr>
                <w:rFonts w:ascii="Times New Roman" w:hAnsi="Times New Roman" w:cs="Times New Roman"/>
                <w:sz w:val="24"/>
                <w:szCs w:val="24"/>
              </w:rPr>
              <w:t xml:space="preserve">It minimizes the niche of the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 fitness reduces when subjected to minimal media.</w:t>
            </w:r>
          </w:p>
        </w:tc>
      </w:tr>
      <w:tr w:rsidR="0067519B" w:rsidTr="00A0603E">
        <w:trPr>
          <w:cnfStyle w:val="000000100000"/>
        </w:trPr>
        <w:tc>
          <w:tcPr>
            <w:cnfStyle w:val="001000000000"/>
            <w:tcW w:w="4786" w:type="dxa"/>
          </w:tcPr>
          <w:p w:rsidR="0067519B" w:rsidRPr="001F2786" w:rsidRDefault="001F2786" w:rsidP="00377F9C">
            <w:pPr>
              <w:spacing w:line="360" w:lineRule="auto"/>
              <w:jc w:val="both"/>
              <w:rPr>
                <w:rFonts w:ascii="Times New Roman" w:hAnsi="Times New Roman" w:cs="Times New Roman"/>
                <w:b w:val="0"/>
                <w:sz w:val="24"/>
                <w:szCs w:val="24"/>
              </w:rPr>
            </w:pPr>
            <w:r w:rsidRPr="001F2786">
              <w:rPr>
                <w:rFonts w:ascii="Times New Roman" w:hAnsi="Times New Roman" w:cs="Times New Roman"/>
                <w:b w:val="0"/>
                <w:sz w:val="24"/>
                <w:szCs w:val="24"/>
              </w:rPr>
              <w:t>High recombination efficiency</w:t>
            </w:r>
            <w:r>
              <w:rPr>
                <w:rFonts w:ascii="Times New Roman" w:hAnsi="Times New Roman" w:cs="Times New Roman"/>
                <w:b w:val="0"/>
                <w:sz w:val="24"/>
                <w:szCs w:val="24"/>
              </w:rPr>
              <w:t xml:space="preserve"> (expression of </w:t>
            </w:r>
            <w:proofErr w:type="spellStart"/>
            <w:r>
              <w:rPr>
                <w:rFonts w:ascii="Times New Roman" w:hAnsi="Times New Roman" w:cs="Times New Roman"/>
                <w:b w:val="0"/>
                <w:sz w:val="24"/>
                <w:szCs w:val="24"/>
              </w:rPr>
              <w:t>rec</w:t>
            </w:r>
            <w:proofErr w:type="spellEnd"/>
            <w:r>
              <w:rPr>
                <w:rFonts w:ascii="Times New Roman" w:hAnsi="Times New Roman" w:cs="Times New Roman"/>
                <w:b w:val="0"/>
                <w:sz w:val="24"/>
                <w:szCs w:val="24"/>
              </w:rPr>
              <w:t xml:space="preserve"> genes)</w:t>
            </w:r>
            <w:r w:rsidRPr="001F2786">
              <w:rPr>
                <w:rFonts w:ascii="Times New Roman" w:hAnsi="Times New Roman" w:cs="Times New Roman"/>
                <w:b w:val="0"/>
                <w:sz w:val="24"/>
                <w:szCs w:val="24"/>
              </w:rPr>
              <w:t xml:space="preserve"> in yeast reduces its multiplicity.</w:t>
            </w:r>
            <w:r w:rsidR="00E439D3">
              <w:rPr>
                <w:rFonts w:ascii="Times New Roman" w:hAnsi="Times New Roman" w:cs="Times New Roman"/>
                <w:b w:val="0"/>
                <w:sz w:val="24"/>
                <w:szCs w:val="24"/>
              </w:rPr>
              <w:t xml:space="preserve"> [13]</w:t>
            </w:r>
          </w:p>
        </w:tc>
        <w:tc>
          <w:tcPr>
            <w:tcW w:w="4456" w:type="dxa"/>
          </w:tcPr>
          <w:p w:rsidR="0067519B" w:rsidRDefault="00E439D3" w:rsidP="00377F9C">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 xml:space="preserve">The informational exchange property servers a lot of benefits that increases adaptations in the species. </w:t>
            </w:r>
          </w:p>
        </w:tc>
      </w:tr>
    </w:tbl>
    <w:p w:rsidR="0092463F" w:rsidRPr="00FF3E2F" w:rsidRDefault="0092463F" w:rsidP="00377F9C">
      <w:pPr>
        <w:spacing w:line="360" w:lineRule="auto"/>
        <w:jc w:val="both"/>
        <w:rPr>
          <w:rFonts w:ascii="Times New Roman" w:hAnsi="Times New Roman" w:cs="Times New Roman"/>
          <w:sz w:val="24"/>
          <w:szCs w:val="24"/>
        </w:rPr>
      </w:pPr>
    </w:p>
    <w:p w:rsidR="00407EFA" w:rsidRDefault="00407EFA" w:rsidP="009628F1">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060769" cy="3505200"/>
            <wp:effectExtent l="19050" t="0" r="6531" b="0"/>
            <wp:docPr id="3" name="Picture 2" descr="Screenshot (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9).png"/>
                    <pic:cNvPicPr/>
                  </pic:nvPicPr>
                  <pic:blipFill>
                    <a:blip r:embed="rId11" cstate="print"/>
                    <a:srcRect l="16593" t="25993" r="32032" b="10473"/>
                    <a:stretch>
                      <a:fillRect/>
                    </a:stretch>
                  </pic:blipFill>
                  <pic:spPr>
                    <a:xfrm>
                      <a:off x="0" y="0"/>
                      <a:ext cx="5060769" cy="3505200"/>
                    </a:xfrm>
                    <a:prstGeom prst="rect">
                      <a:avLst/>
                    </a:prstGeom>
                  </pic:spPr>
                </pic:pic>
              </a:graphicData>
            </a:graphic>
          </wp:inline>
        </w:drawing>
      </w:r>
    </w:p>
    <w:p w:rsidR="00407EFA" w:rsidRDefault="008425FF" w:rsidP="008425FF">
      <w:pPr>
        <w:spacing w:line="360" w:lineRule="auto"/>
        <w:ind w:left="1440"/>
        <w:jc w:val="both"/>
        <w:rPr>
          <w:rFonts w:ascii="Times New Roman" w:hAnsi="Times New Roman" w:cs="Times New Roman"/>
          <w:b/>
          <w:sz w:val="24"/>
          <w:szCs w:val="24"/>
        </w:rPr>
      </w:pPr>
      <w:r w:rsidRPr="008425FF">
        <w:rPr>
          <w:rFonts w:ascii="Times New Roman" w:hAnsi="Times New Roman" w:cs="Times New Roman"/>
          <w:b/>
          <w:sz w:val="24"/>
          <w:szCs w:val="24"/>
        </w:rPr>
        <w:t>Fig showing the breadth of bacterial characteristics affected by trade off</w:t>
      </w:r>
      <w:r w:rsidR="00794097">
        <w:rPr>
          <w:rFonts w:ascii="Times New Roman" w:hAnsi="Times New Roman" w:cs="Times New Roman"/>
          <w:b/>
          <w:sz w:val="24"/>
          <w:szCs w:val="24"/>
        </w:rPr>
        <w:t>s</w:t>
      </w:r>
    </w:p>
    <w:p w:rsidR="00041539" w:rsidRPr="00433948" w:rsidRDefault="00041539" w:rsidP="00433948">
      <w:pPr>
        <w:pStyle w:val="Title"/>
        <w:rPr>
          <w:sz w:val="44"/>
        </w:rPr>
      </w:pPr>
    </w:p>
    <w:p w:rsidR="00E439D3" w:rsidRPr="00433948" w:rsidRDefault="004672AD" w:rsidP="00433948">
      <w:pPr>
        <w:pStyle w:val="Title"/>
        <w:rPr>
          <w:sz w:val="44"/>
        </w:rPr>
      </w:pPr>
      <w:r w:rsidRPr="00433948">
        <w:rPr>
          <w:sz w:val="44"/>
        </w:rPr>
        <w:t xml:space="preserve">Well, </w:t>
      </w:r>
      <w:r w:rsidR="00286E7A" w:rsidRPr="00433948">
        <w:rPr>
          <w:sz w:val="44"/>
        </w:rPr>
        <w:t xml:space="preserve">in this semester long project, </w:t>
      </w:r>
      <w:r w:rsidRPr="00433948">
        <w:rPr>
          <w:sz w:val="44"/>
        </w:rPr>
        <w:t>I woul</w:t>
      </w:r>
      <w:r w:rsidR="00A714B1" w:rsidRPr="00433948">
        <w:rPr>
          <w:sz w:val="44"/>
        </w:rPr>
        <w:t>d like to focus on few</w:t>
      </w:r>
      <w:r w:rsidR="00794097">
        <w:rPr>
          <w:sz w:val="44"/>
        </w:rPr>
        <w:t xml:space="preserve"> questions</w:t>
      </w:r>
      <w:r w:rsidRPr="00433948">
        <w:rPr>
          <w:sz w:val="44"/>
        </w:rPr>
        <w:t>.</w:t>
      </w:r>
    </w:p>
    <w:p w:rsidR="00860520" w:rsidRPr="00A714B1" w:rsidRDefault="005F23F6" w:rsidP="00A714B1">
      <w:pPr>
        <w:pStyle w:val="ListParagraph"/>
        <w:numPr>
          <w:ilvl w:val="0"/>
          <w:numId w:val="4"/>
        </w:numPr>
        <w:rPr>
          <w:rFonts w:ascii="Times New Roman" w:hAnsi="Times New Roman" w:cs="Times New Roman"/>
          <w:sz w:val="24"/>
          <w:szCs w:val="24"/>
        </w:rPr>
      </w:pPr>
      <w:r w:rsidRPr="003153CB">
        <w:rPr>
          <w:rFonts w:ascii="Times New Roman" w:hAnsi="Times New Roman" w:cs="Times New Roman"/>
          <w:b/>
          <w:sz w:val="24"/>
          <w:szCs w:val="24"/>
        </w:rPr>
        <w:t>Does a beneficial mutation always come with a cost associated with</w:t>
      </w:r>
      <w:r w:rsidRPr="005F23F6">
        <w:rPr>
          <w:rFonts w:ascii="Times New Roman" w:hAnsi="Times New Roman" w:cs="Times New Roman"/>
          <w:sz w:val="24"/>
          <w:szCs w:val="24"/>
        </w:rPr>
        <w:t xml:space="preserve"> </w:t>
      </w:r>
      <w:r w:rsidRPr="003153CB">
        <w:rPr>
          <w:rFonts w:ascii="Times New Roman" w:hAnsi="Times New Roman" w:cs="Times New Roman"/>
          <w:b/>
          <w:sz w:val="24"/>
          <w:szCs w:val="24"/>
        </w:rPr>
        <w:t>it</w:t>
      </w:r>
      <w:r w:rsidRPr="005F23F6">
        <w:rPr>
          <w:rFonts w:ascii="Times New Roman" w:hAnsi="Times New Roman" w:cs="Times New Roman"/>
          <w:sz w:val="24"/>
          <w:szCs w:val="24"/>
        </w:rPr>
        <w:t xml:space="preserve"> or tradeoffs are exclusi</w:t>
      </w:r>
      <w:r w:rsidR="00A714B1">
        <w:rPr>
          <w:rFonts w:ascii="Times New Roman" w:hAnsi="Times New Roman" w:cs="Times New Roman"/>
          <w:sz w:val="24"/>
          <w:szCs w:val="24"/>
        </w:rPr>
        <w:t>ve for fewer traits</w:t>
      </w:r>
      <w:r w:rsidRPr="005F23F6">
        <w:rPr>
          <w:rFonts w:ascii="Times New Roman" w:hAnsi="Times New Roman" w:cs="Times New Roman"/>
          <w:sz w:val="24"/>
          <w:szCs w:val="24"/>
        </w:rPr>
        <w:t xml:space="preserve">? </w:t>
      </w:r>
    </w:p>
    <w:p w:rsidR="005F23F6" w:rsidRDefault="005F23F6" w:rsidP="00377F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Do</w:t>
      </w:r>
      <w:r w:rsidR="00A714B1">
        <w:rPr>
          <w:rFonts w:ascii="Times New Roman" w:hAnsi="Times New Roman" w:cs="Times New Roman"/>
          <w:sz w:val="24"/>
          <w:szCs w:val="24"/>
        </w:rPr>
        <w:t>es selection select out</w:t>
      </w:r>
      <w:r>
        <w:rPr>
          <w:rFonts w:ascii="Times New Roman" w:hAnsi="Times New Roman" w:cs="Times New Roman"/>
          <w:sz w:val="24"/>
          <w:szCs w:val="24"/>
        </w:rPr>
        <w:t xml:space="preserve"> </w:t>
      </w:r>
      <w:r w:rsidR="00A714B1">
        <w:rPr>
          <w:rFonts w:ascii="Times New Roman" w:hAnsi="Times New Roman" w:cs="Times New Roman"/>
          <w:sz w:val="24"/>
          <w:szCs w:val="24"/>
        </w:rPr>
        <w:t xml:space="preserve">one </w:t>
      </w:r>
      <w:r>
        <w:rPr>
          <w:rFonts w:ascii="Times New Roman" w:hAnsi="Times New Roman" w:cs="Times New Roman"/>
          <w:sz w:val="24"/>
          <w:szCs w:val="24"/>
        </w:rPr>
        <w:t xml:space="preserve">of the </w:t>
      </w:r>
      <w:r w:rsidR="00A714B1">
        <w:rPr>
          <w:rFonts w:ascii="Times New Roman" w:hAnsi="Times New Roman" w:cs="Times New Roman"/>
          <w:sz w:val="24"/>
          <w:szCs w:val="24"/>
        </w:rPr>
        <w:t xml:space="preserve">two </w:t>
      </w:r>
      <w:r>
        <w:rPr>
          <w:rFonts w:ascii="Times New Roman" w:hAnsi="Times New Roman" w:cs="Times New Roman"/>
          <w:sz w:val="24"/>
          <w:szCs w:val="24"/>
        </w:rPr>
        <w:t xml:space="preserve">extremities or they co-exist with each other? </w:t>
      </w:r>
    </w:p>
    <w:p w:rsidR="00A714B1" w:rsidRPr="00A714B1" w:rsidRDefault="00A714B1" w:rsidP="00A714B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happens to the intermediate organisms? </w:t>
      </w:r>
    </w:p>
    <w:p w:rsidR="00377F9C" w:rsidRPr="00A714B1" w:rsidRDefault="00A714B1" w:rsidP="009628F1">
      <w:pPr>
        <w:pStyle w:val="ListParagraph"/>
        <w:numPr>
          <w:ilvl w:val="0"/>
          <w:numId w:val="4"/>
        </w:numPr>
        <w:spacing w:line="360" w:lineRule="auto"/>
        <w:jc w:val="both"/>
        <w:rPr>
          <w:rFonts w:ascii="Times New Roman" w:hAnsi="Times New Roman" w:cs="Times New Roman"/>
          <w:sz w:val="24"/>
          <w:szCs w:val="24"/>
        </w:rPr>
      </w:pPr>
      <w:r w:rsidRPr="00A714B1">
        <w:rPr>
          <w:rFonts w:ascii="Times New Roman" w:hAnsi="Times New Roman" w:cs="Times New Roman"/>
          <w:sz w:val="24"/>
          <w:szCs w:val="24"/>
        </w:rPr>
        <w:t xml:space="preserve">Microbial tradeoffs are diverse in nature, of which very few mechanisms are understood till date. Most of the literature shows two oppositely correlating traits </w:t>
      </w:r>
      <w:r w:rsidR="001512E5">
        <w:rPr>
          <w:rFonts w:ascii="Times New Roman" w:hAnsi="Times New Roman" w:cs="Times New Roman"/>
          <w:sz w:val="24"/>
          <w:szCs w:val="24"/>
        </w:rPr>
        <w:t>playing against each other</w:t>
      </w:r>
      <w:r w:rsidRPr="00A714B1">
        <w:rPr>
          <w:rFonts w:ascii="Times New Roman" w:hAnsi="Times New Roman" w:cs="Times New Roman"/>
          <w:sz w:val="24"/>
          <w:szCs w:val="24"/>
        </w:rPr>
        <w:t>. My concern will be finding out tradeoffs invo</w:t>
      </w:r>
      <w:r>
        <w:rPr>
          <w:rFonts w:ascii="Times New Roman" w:hAnsi="Times New Roman" w:cs="Times New Roman"/>
          <w:sz w:val="24"/>
          <w:szCs w:val="24"/>
        </w:rPr>
        <w:t xml:space="preserve">lving more than two traits and </w:t>
      </w:r>
      <w:r w:rsidRPr="00A714B1">
        <w:rPr>
          <w:rFonts w:ascii="Times New Roman" w:hAnsi="Times New Roman" w:cs="Times New Roman"/>
          <w:sz w:val="24"/>
          <w:szCs w:val="24"/>
        </w:rPr>
        <w:t>the</w:t>
      </w:r>
      <w:r>
        <w:rPr>
          <w:rFonts w:ascii="Times New Roman" w:hAnsi="Times New Roman" w:cs="Times New Roman"/>
          <w:sz w:val="24"/>
          <w:szCs w:val="24"/>
        </w:rPr>
        <w:t>ir</w:t>
      </w:r>
      <w:r w:rsidRPr="00A714B1">
        <w:rPr>
          <w:rFonts w:ascii="Times New Roman" w:hAnsi="Times New Roman" w:cs="Times New Roman"/>
          <w:sz w:val="24"/>
          <w:szCs w:val="24"/>
        </w:rPr>
        <w:t xml:space="preserve"> outcome in terms of diversity </w:t>
      </w:r>
      <w:r>
        <w:rPr>
          <w:rFonts w:ascii="Times New Roman" w:hAnsi="Times New Roman" w:cs="Times New Roman"/>
          <w:sz w:val="24"/>
          <w:szCs w:val="24"/>
        </w:rPr>
        <w:t>in the population.</w:t>
      </w:r>
    </w:p>
    <w:p w:rsidR="00860520" w:rsidRDefault="00860520" w:rsidP="00377F9C">
      <w:pPr>
        <w:spacing w:line="360" w:lineRule="auto"/>
        <w:jc w:val="both"/>
        <w:rPr>
          <w:rFonts w:ascii="Times New Roman" w:hAnsi="Times New Roman" w:cs="Times New Roman"/>
          <w:sz w:val="24"/>
          <w:szCs w:val="24"/>
        </w:rPr>
      </w:pPr>
    </w:p>
    <w:p w:rsidR="00433948" w:rsidRDefault="00433948" w:rsidP="00377F9C">
      <w:pPr>
        <w:spacing w:line="360" w:lineRule="auto"/>
        <w:jc w:val="both"/>
        <w:rPr>
          <w:rFonts w:ascii="Times New Roman" w:hAnsi="Times New Roman" w:cs="Times New Roman"/>
          <w:sz w:val="24"/>
          <w:szCs w:val="24"/>
        </w:rPr>
      </w:pPr>
    </w:p>
    <w:p w:rsidR="00433948" w:rsidRDefault="00433948" w:rsidP="00377F9C">
      <w:pPr>
        <w:spacing w:line="360" w:lineRule="auto"/>
        <w:jc w:val="both"/>
        <w:rPr>
          <w:rFonts w:ascii="Times New Roman" w:hAnsi="Times New Roman" w:cs="Times New Roman"/>
          <w:sz w:val="24"/>
          <w:szCs w:val="24"/>
        </w:rPr>
      </w:pPr>
    </w:p>
    <w:p w:rsidR="00433948" w:rsidRDefault="00433948" w:rsidP="00377F9C">
      <w:pPr>
        <w:spacing w:line="360" w:lineRule="auto"/>
        <w:jc w:val="both"/>
        <w:rPr>
          <w:rFonts w:ascii="Times New Roman" w:hAnsi="Times New Roman" w:cs="Times New Roman"/>
          <w:sz w:val="24"/>
          <w:szCs w:val="24"/>
        </w:rPr>
      </w:pPr>
    </w:p>
    <w:p w:rsidR="00041539" w:rsidRPr="00041539" w:rsidRDefault="00041539" w:rsidP="00041539">
      <w:pPr>
        <w:spacing w:line="360" w:lineRule="auto"/>
        <w:jc w:val="both"/>
        <w:rPr>
          <w:rFonts w:ascii="Times New Roman" w:hAnsi="Times New Roman" w:cs="Times New Roman"/>
          <w:b/>
          <w:sz w:val="24"/>
          <w:szCs w:val="24"/>
        </w:rPr>
      </w:pPr>
      <w:r w:rsidRPr="00041539">
        <w:rPr>
          <w:rFonts w:ascii="Times New Roman" w:hAnsi="Times New Roman" w:cs="Times New Roman"/>
          <w:b/>
          <w:sz w:val="24"/>
          <w:szCs w:val="24"/>
        </w:rPr>
        <w:lastRenderedPageBreak/>
        <w:t xml:space="preserve">References </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 xml:space="preserve">Lenoir, T. (1987) </w:t>
      </w:r>
      <w:proofErr w:type="gramStart"/>
      <w:r w:rsidRPr="00041539">
        <w:rPr>
          <w:rFonts w:ascii="Times New Roman" w:hAnsi="Times New Roman" w:cs="Times New Roman"/>
          <w:sz w:val="24"/>
          <w:szCs w:val="24"/>
        </w:rPr>
        <w:t>The</w:t>
      </w:r>
      <w:proofErr w:type="gramEnd"/>
      <w:r w:rsidRPr="00041539">
        <w:rPr>
          <w:rFonts w:ascii="Times New Roman" w:hAnsi="Times New Roman" w:cs="Times New Roman"/>
          <w:sz w:val="24"/>
          <w:szCs w:val="24"/>
        </w:rPr>
        <w:t xml:space="preserve"> eternal laws of form: </w:t>
      </w:r>
      <w:proofErr w:type="spellStart"/>
      <w:r w:rsidRPr="00041539">
        <w:rPr>
          <w:rFonts w:ascii="Times New Roman" w:hAnsi="Times New Roman" w:cs="Times New Roman"/>
          <w:sz w:val="24"/>
          <w:szCs w:val="24"/>
        </w:rPr>
        <w:t>morphotypes</w:t>
      </w:r>
      <w:proofErr w:type="spellEnd"/>
      <w:r w:rsidRPr="00041539">
        <w:rPr>
          <w:rFonts w:ascii="Times New Roman" w:hAnsi="Times New Roman" w:cs="Times New Roman"/>
          <w:sz w:val="24"/>
          <w:szCs w:val="24"/>
        </w:rPr>
        <w:t xml:space="preserve"> and the conditions of existence in Goethe's biological thought. In Goethe and the Sciences: A Reappraisal (</w:t>
      </w:r>
      <w:proofErr w:type="spellStart"/>
      <w:r w:rsidRPr="00041539">
        <w:rPr>
          <w:rFonts w:ascii="Times New Roman" w:hAnsi="Times New Roman" w:cs="Times New Roman"/>
          <w:sz w:val="24"/>
          <w:szCs w:val="24"/>
        </w:rPr>
        <w:t>Amrine</w:t>
      </w:r>
      <w:proofErr w:type="spellEnd"/>
      <w:r w:rsidRPr="00041539">
        <w:rPr>
          <w:rFonts w:ascii="Times New Roman" w:hAnsi="Times New Roman" w:cs="Times New Roman"/>
          <w:sz w:val="24"/>
          <w:szCs w:val="24"/>
        </w:rPr>
        <w:t xml:space="preserve">, F. et al., </w:t>
      </w:r>
      <w:proofErr w:type="spellStart"/>
      <w:r w:rsidRPr="00041539">
        <w:rPr>
          <w:rFonts w:ascii="Times New Roman" w:hAnsi="Times New Roman" w:cs="Times New Roman"/>
          <w:sz w:val="24"/>
          <w:szCs w:val="24"/>
        </w:rPr>
        <w:t>eds</w:t>
      </w:r>
      <w:proofErr w:type="spellEnd"/>
      <w:r w:rsidRPr="00041539">
        <w:rPr>
          <w:rFonts w:ascii="Times New Roman" w:hAnsi="Times New Roman" w:cs="Times New Roman"/>
          <w:sz w:val="24"/>
          <w:szCs w:val="24"/>
        </w:rPr>
        <w:t>), pp. 17–28, Springer</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 xml:space="preserve">Thomas </w:t>
      </w:r>
      <w:proofErr w:type="spellStart"/>
      <w:r w:rsidRPr="00041539">
        <w:rPr>
          <w:rFonts w:ascii="Times New Roman" w:hAnsi="Times New Roman" w:cs="Times New Roman"/>
          <w:sz w:val="24"/>
          <w:szCs w:val="24"/>
        </w:rPr>
        <w:t>Ferenci</w:t>
      </w:r>
      <w:proofErr w:type="spellEnd"/>
      <w:r w:rsidRPr="00041539">
        <w:rPr>
          <w:rFonts w:ascii="Times New Roman" w:hAnsi="Times New Roman" w:cs="Times New Roman"/>
          <w:sz w:val="24"/>
          <w:szCs w:val="24"/>
        </w:rPr>
        <w:t xml:space="preserve"> (2016) Trade-off Mechanisms Shaping the Diversity of Bacteria. Trends in Microbiology, Vol. 24, No. 3, pp. 209-223</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Kneitel</w:t>
      </w:r>
      <w:proofErr w:type="spellEnd"/>
      <w:r w:rsidRPr="00041539">
        <w:rPr>
          <w:rFonts w:ascii="Times New Roman" w:hAnsi="Times New Roman" w:cs="Times New Roman"/>
          <w:sz w:val="24"/>
          <w:szCs w:val="24"/>
        </w:rPr>
        <w:t xml:space="preserve">, J.M. and Chase, J.M. (2004) Trade-offs in community ecology: linking spatial scales and species coexistence. Ecol. </w:t>
      </w:r>
      <w:proofErr w:type="spellStart"/>
      <w:r w:rsidRPr="00041539">
        <w:rPr>
          <w:rFonts w:ascii="Times New Roman" w:hAnsi="Times New Roman" w:cs="Times New Roman"/>
          <w:sz w:val="24"/>
          <w:szCs w:val="24"/>
        </w:rPr>
        <w:t>Lett</w:t>
      </w:r>
      <w:proofErr w:type="spellEnd"/>
      <w:r w:rsidRPr="00041539">
        <w:rPr>
          <w:rFonts w:ascii="Times New Roman" w:hAnsi="Times New Roman" w:cs="Times New Roman"/>
          <w:sz w:val="24"/>
          <w:szCs w:val="24"/>
        </w:rPr>
        <w:t>. 7, 69–80</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Maharjan</w:t>
      </w:r>
      <w:proofErr w:type="spellEnd"/>
      <w:r w:rsidRPr="00041539">
        <w:rPr>
          <w:rFonts w:ascii="Times New Roman" w:hAnsi="Times New Roman" w:cs="Times New Roman"/>
          <w:sz w:val="24"/>
          <w:szCs w:val="24"/>
        </w:rPr>
        <w:t xml:space="preserve">, R. et al. (2012) </w:t>
      </w:r>
      <w:proofErr w:type="gramStart"/>
      <w:r w:rsidRPr="00041539">
        <w:rPr>
          <w:rFonts w:ascii="Times New Roman" w:hAnsi="Times New Roman" w:cs="Times New Roman"/>
          <w:sz w:val="24"/>
          <w:szCs w:val="24"/>
        </w:rPr>
        <w:t>The</w:t>
      </w:r>
      <w:proofErr w:type="gramEnd"/>
      <w:r w:rsidRPr="00041539">
        <w:rPr>
          <w:rFonts w:ascii="Times New Roman" w:hAnsi="Times New Roman" w:cs="Times New Roman"/>
          <w:sz w:val="24"/>
          <w:szCs w:val="24"/>
        </w:rPr>
        <w:t xml:space="preserve"> multiplicity of divergence </w:t>
      </w:r>
      <w:proofErr w:type="spellStart"/>
      <w:r w:rsidRPr="00041539">
        <w:rPr>
          <w:rFonts w:ascii="Times New Roman" w:hAnsi="Times New Roman" w:cs="Times New Roman"/>
          <w:sz w:val="24"/>
          <w:szCs w:val="24"/>
        </w:rPr>
        <w:t>mecha-nisms</w:t>
      </w:r>
      <w:proofErr w:type="spellEnd"/>
      <w:r w:rsidRPr="00041539">
        <w:rPr>
          <w:rFonts w:ascii="Times New Roman" w:hAnsi="Times New Roman" w:cs="Times New Roman"/>
          <w:sz w:val="24"/>
          <w:szCs w:val="24"/>
        </w:rPr>
        <w:t xml:space="preserve"> in a single evolving population. Genome Biol. 13, R41</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Agrawal</w:t>
      </w:r>
      <w:proofErr w:type="spellEnd"/>
      <w:r w:rsidRPr="00041539">
        <w:rPr>
          <w:rFonts w:ascii="Times New Roman" w:hAnsi="Times New Roman" w:cs="Times New Roman"/>
          <w:sz w:val="24"/>
          <w:szCs w:val="24"/>
        </w:rPr>
        <w:t xml:space="preserve">, A.A. et al. (2010) Tradeoffs and negative correlations in evolutionary ecology. In Evolution After Darwin: The First 150 Years (Bell, M.A. et al., </w:t>
      </w:r>
      <w:proofErr w:type="spellStart"/>
      <w:r w:rsidRPr="00041539">
        <w:rPr>
          <w:rFonts w:ascii="Times New Roman" w:hAnsi="Times New Roman" w:cs="Times New Roman"/>
          <w:sz w:val="24"/>
          <w:szCs w:val="24"/>
        </w:rPr>
        <w:t>eds</w:t>
      </w:r>
      <w:proofErr w:type="spellEnd"/>
      <w:r w:rsidRPr="00041539">
        <w:rPr>
          <w:rFonts w:ascii="Times New Roman" w:hAnsi="Times New Roman" w:cs="Times New Roman"/>
          <w:sz w:val="24"/>
          <w:szCs w:val="24"/>
        </w:rPr>
        <w:t xml:space="preserve">), pp. 243–268, </w:t>
      </w:r>
      <w:proofErr w:type="spellStart"/>
      <w:r w:rsidRPr="00041539">
        <w:rPr>
          <w:rFonts w:ascii="Times New Roman" w:hAnsi="Times New Roman" w:cs="Times New Roman"/>
          <w:sz w:val="24"/>
          <w:szCs w:val="24"/>
        </w:rPr>
        <w:t>Sinauer</w:t>
      </w:r>
      <w:proofErr w:type="spellEnd"/>
      <w:r w:rsidRPr="00041539">
        <w:rPr>
          <w:rFonts w:ascii="Times New Roman" w:hAnsi="Times New Roman" w:cs="Times New Roman"/>
          <w:sz w:val="24"/>
          <w:szCs w:val="24"/>
        </w:rPr>
        <w:t xml:space="preserve"> Associates</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Nystrom</w:t>
      </w:r>
      <w:proofErr w:type="spellEnd"/>
      <w:r w:rsidRPr="00041539">
        <w:rPr>
          <w:rFonts w:ascii="Times New Roman" w:hAnsi="Times New Roman" w:cs="Times New Roman"/>
          <w:sz w:val="24"/>
          <w:szCs w:val="24"/>
        </w:rPr>
        <w:t xml:space="preserve">, T. (2004) Growth versus maintenance: a trade-off </w:t>
      </w:r>
      <w:proofErr w:type="spellStart"/>
      <w:r w:rsidRPr="00041539">
        <w:rPr>
          <w:rFonts w:ascii="Times New Roman" w:hAnsi="Times New Roman" w:cs="Times New Roman"/>
          <w:sz w:val="24"/>
          <w:szCs w:val="24"/>
        </w:rPr>
        <w:t>dic-tated</w:t>
      </w:r>
      <w:proofErr w:type="spellEnd"/>
      <w:r w:rsidRPr="00041539">
        <w:rPr>
          <w:rFonts w:ascii="Times New Roman" w:hAnsi="Times New Roman" w:cs="Times New Roman"/>
          <w:sz w:val="24"/>
          <w:szCs w:val="24"/>
        </w:rPr>
        <w:t xml:space="preserve"> by RNA polymerase availability and sigma factor </w:t>
      </w:r>
      <w:proofErr w:type="spellStart"/>
      <w:r w:rsidRPr="00041539">
        <w:rPr>
          <w:rFonts w:ascii="Times New Roman" w:hAnsi="Times New Roman" w:cs="Times New Roman"/>
          <w:sz w:val="24"/>
          <w:szCs w:val="24"/>
        </w:rPr>
        <w:t>competi-tion</w:t>
      </w:r>
      <w:proofErr w:type="spellEnd"/>
      <w:r w:rsidRPr="00041539">
        <w:rPr>
          <w:rFonts w:ascii="Times New Roman" w:hAnsi="Times New Roman" w:cs="Times New Roman"/>
          <w:sz w:val="24"/>
          <w:szCs w:val="24"/>
        </w:rPr>
        <w:t xml:space="preserve">? Mol. </w:t>
      </w:r>
      <w:proofErr w:type="spellStart"/>
      <w:r w:rsidRPr="00041539">
        <w:rPr>
          <w:rFonts w:ascii="Times New Roman" w:hAnsi="Times New Roman" w:cs="Times New Roman"/>
          <w:sz w:val="24"/>
          <w:szCs w:val="24"/>
        </w:rPr>
        <w:t>Microbiol</w:t>
      </w:r>
      <w:proofErr w:type="spellEnd"/>
      <w:r w:rsidRPr="00041539">
        <w:rPr>
          <w:rFonts w:ascii="Times New Roman" w:hAnsi="Times New Roman" w:cs="Times New Roman"/>
          <w:sz w:val="24"/>
          <w:szCs w:val="24"/>
        </w:rPr>
        <w:t>. 54, 855–862</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 xml:space="preserve">Eames, M. and </w:t>
      </w:r>
      <w:proofErr w:type="spellStart"/>
      <w:r w:rsidRPr="00041539">
        <w:rPr>
          <w:rFonts w:ascii="Times New Roman" w:hAnsi="Times New Roman" w:cs="Times New Roman"/>
          <w:sz w:val="24"/>
          <w:szCs w:val="24"/>
        </w:rPr>
        <w:t>Kortemme</w:t>
      </w:r>
      <w:proofErr w:type="spellEnd"/>
      <w:r w:rsidRPr="00041539">
        <w:rPr>
          <w:rFonts w:ascii="Times New Roman" w:hAnsi="Times New Roman" w:cs="Times New Roman"/>
          <w:sz w:val="24"/>
          <w:szCs w:val="24"/>
        </w:rPr>
        <w:t xml:space="preserve">, T. (2012) Cost-benefit tradeoffs in engineered </w:t>
      </w:r>
      <w:proofErr w:type="spellStart"/>
      <w:r w:rsidRPr="00041539">
        <w:rPr>
          <w:rFonts w:ascii="Times New Roman" w:hAnsi="Times New Roman" w:cs="Times New Roman"/>
          <w:sz w:val="24"/>
          <w:szCs w:val="24"/>
        </w:rPr>
        <w:t>lac</w:t>
      </w:r>
      <w:proofErr w:type="spellEnd"/>
      <w:r w:rsidRPr="00041539">
        <w:rPr>
          <w:rFonts w:ascii="Times New Roman" w:hAnsi="Times New Roman" w:cs="Times New Roman"/>
          <w:sz w:val="24"/>
          <w:szCs w:val="24"/>
        </w:rPr>
        <w:t xml:space="preserve"> </w:t>
      </w:r>
      <w:proofErr w:type="spellStart"/>
      <w:r w:rsidRPr="00041539">
        <w:rPr>
          <w:rFonts w:ascii="Times New Roman" w:hAnsi="Times New Roman" w:cs="Times New Roman"/>
          <w:sz w:val="24"/>
          <w:szCs w:val="24"/>
        </w:rPr>
        <w:t>operons</w:t>
      </w:r>
      <w:proofErr w:type="spellEnd"/>
      <w:r w:rsidRPr="00041539">
        <w:rPr>
          <w:rFonts w:ascii="Times New Roman" w:hAnsi="Times New Roman" w:cs="Times New Roman"/>
          <w:sz w:val="24"/>
          <w:szCs w:val="24"/>
        </w:rPr>
        <w:t>. Science 336, 911–915</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Yamamoto, K. et al. (2011) Trade-off between oxygen and iron acquisition in bacterial cells at the air–liquid interface. FEMS Micro-biol. Ecol. 77, 83–94</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Weissman</w:t>
      </w:r>
      <w:proofErr w:type="spellEnd"/>
      <w:r w:rsidRPr="00041539">
        <w:rPr>
          <w:rFonts w:ascii="Times New Roman" w:hAnsi="Times New Roman" w:cs="Times New Roman"/>
          <w:sz w:val="24"/>
          <w:szCs w:val="24"/>
        </w:rPr>
        <w:t xml:space="preserve">, S.J. et al. (2007) Differential stability and trade-off </w:t>
      </w:r>
      <w:proofErr w:type="gramStart"/>
      <w:r w:rsidRPr="00041539">
        <w:rPr>
          <w:rFonts w:ascii="Times New Roman" w:hAnsi="Times New Roman" w:cs="Times New Roman"/>
          <w:sz w:val="24"/>
          <w:szCs w:val="24"/>
        </w:rPr>
        <w:t>effects</w:t>
      </w:r>
      <w:proofErr w:type="gramEnd"/>
      <w:r w:rsidRPr="00041539">
        <w:rPr>
          <w:rFonts w:ascii="Times New Roman" w:hAnsi="Times New Roman" w:cs="Times New Roman"/>
          <w:sz w:val="24"/>
          <w:szCs w:val="24"/>
        </w:rPr>
        <w:t xml:space="preserve"> of </w:t>
      </w:r>
      <w:proofErr w:type="spellStart"/>
      <w:r w:rsidRPr="00041539">
        <w:rPr>
          <w:rFonts w:ascii="Times New Roman" w:hAnsi="Times New Roman" w:cs="Times New Roman"/>
          <w:sz w:val="24"/>
          <w:szCs w:val="24"/>
        </w:rPr>
        <w:t>pathoadaptive</w:t>
      </w:r>
      <w:proofErr w:type="spellEnd"/>
      <w:r w:rsidRPr="00041539">
        <w:rPr>
          <w:rFonts w:ascii="Times New Roman" w:hAnsi="Times New Roman" w:cs="Times New Roman"/>
          <w:sz w:val="24"/>
          <w:szCs w:val="24"/>
        </w:rPr>
        <w:t xml:space="preserve"> mutations in the Escherichia coli </w:t>
      </w:r>
      <w:proofErr w:type="spellStart"/>
      <w:r w:rsidRPr="00041539">
        <w:rPr>
          <w:rFonts w:ascii="Times New Roman" w:hAnsi="Times New Roman" w:cs="Times New Roman"/>
          <w:sz w:val="24"/>
          <w:szCs w:val="24"/>
        </w:rPr>
        <w:t>FimH</w:t>
      </w:r>
      <w:proofErr w:type="spellEnd"/>
      <w:r w:rsidRPr="00041539">
        <w:rPr>
          <w:rFonts w:ascii="Times New Roman" w:hAnsi="Times New Roman" w:cs="Times New Roman"/>
          <w:sz w:val="24"/>
          <w:szCs w:val="24"/>
        </w:rPr>
        <w:t xml:space="preserve"> </w:t>
      </w:r>
      <w:proofErr w:type="spellStart"/>
      <w:r w:rsidRPr="00041539">
        <w:rPr>
          <w:rFonts w:ascii="Times New Roman" w:hAnsi="Times New Roman" w:cs="Times New Roman"/>
          <w:sz w:val="24"/>
          <w:szCs w:val="24"/>
        </w:rPr>
        <w:t>Adhesin</w:t>
      </w:r>
      <w:proofErr w:type="spellEnd"/>
      <w:r w:rsidRPr="00041539">
        <w:rPr>
          <w:rFonts w:ascii="Times New Roman" w:hAnsi="Times New Roman" w:cs="Times New Roman"/>
          <w:sz w:val="24"/>
          <w:szCs w:val="24"/>
        </w:rPr>
        <w:t>. Infect. Immun. 75, 3548–3555</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t>Charbit</w:t>
      </w:r>
      <w:proofErr w:type="spellEnd"/>
      <w:r w:rsidRPr="00041539">
        <w:rPr>
          <w:rFonts w:ascii="Times New Roman" w:hAnsi="Times New Roman" w:cs="Times New Roman"/>
          <w:sz w:val="24"/>
          <w:szCs w:val="24"/>
        </w:rPr>
        <w:t xml:space="preserve">, A. et al. (1988) Maltose transport and starch binding in phage-resistant point mutants of </w:t>
      </w:r>
      <w:proofErr w:type="spellStart"/>
      <w:r w:rsidRPr="00041539">
        <w:rPr>
          <w:rFonts w:ascii="Times New Roman" w:hAnsi="Times New Roman" w:cs="Times New Roman"/>
          <w:sz w:val="24"/>
          <w:szCs w:val="24"/>
        </w:rPr>
        <w:t>maltoporin</w:t>
      </w:r>
      <w:proofErr w:type="spellEnd"/>
      <w:r w:rsidRPr="00041539">
        <w:rPr>
          <w:rFonts w:ascii="Times New Roman" w:hAnsi="Times New Roman" w:cs="Times New Roman"/>
          <w:sz w:val="24"/>
          <w:szCs w:val="24"/>
        </w:rPr>
        <w:t xml:space="preserve">. Functional and </w:t>
      </w:r>
      <w:proofErr w:type="spellStart"/>
      <w:r w:rsidRPr="00041539">
        <w:rPr>
          <w:rFonts w:ascii="Times New Roman" w:hAnsi="Times New Roman" w:cs="Times New Roman"/>
          <w:sz w:val="24"/>
          <w:szCs w:val="24"/>
        </w:rPr>
        <w:t>topo</w:t>
      </w:r>
      <w:proofErr w:type="spellEnd"/>
      <w:r w:rsidRPr="00041539">
        <w:rPr>
          <w:rFonts w:ascii="Times New Roman" w:hAnsi="Times New Roman" w:cs="Times New Roman"/>
          <w:sz w:val="24"/>
          <w:szCs w:val="24"/>
        </w:rPr>
        <w:t>-logical implications. J. Mol. Biol. 201, 487–496</w:t>
      </w:r>
    </w:p>
    <w:p w:rsid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 xml:space="preserve">Giraud, A. et al. (2001) </w:t>
      </w:r>
      <w:proofErr w:type="gramStart"/>
      <w:r w:rsidRPr="00041539">
        <w:rPr>
          <w:rFonts w:ascii="Times New Roman" w:hAnsi="Times New Roman" w:cs="Times New Roman"/>
          <w:sz w:val="24"/>
          <w:szCs w:val="24"/>
        </w:rPr>
        <w:t>The</w:t>
      </w:r>
      <w:proofErr w:type="gramEnd"/>
      <w:r w:rsidRPr="00041539">
        <w:rPr>
          <w:rFonts w:ascii="Times New Roman" w:hAnsi="Times New Roman" w:cs="Times New Roman"/>
          <w:sz w:val="24"/>
          <w:szCs w:val="24"/>
        </w:rPr>
        <w:t xml:space="preserve"> rise and fall of </w:t>
      </w:r>
      <w:proofErr w:type="spellStart"/>
      <w:r w:rsidRPr="00041539">
        <w:rPr>
          <w:rFonts w:ascii="Times New Roman" w:hAnsi="Times New Roman" w:cs="Times New Roman"/>
          <w:sz w:val="24"/>
          <w:szCs w:val="24"/>
        </w:rPr>
        <w:t>mutator</w:t>
      </w:r>
      <w:proofErr w:type="spellEnd"/>
      <w:r w:rsidRPr="00041539">
        <w:rPr>
          <w:rFonts w:ascii="Times New Roman" w:hAnsi="Times New Roman" w:cs="Times New Roman"/>
          <w:sz w:val="24"/>
          <w:szCs w:val="24"/>
        </w:rPr>
        <w:t xml:space="preserve"> bacteria. </w:t>
      </w:r>
      <w:proofErr w:type="spellStart"/>
      <w:r w:rsidRPr="00041539">
        <w:rPr>
          <w:rFonts w:ascii="Times New Roman" w:hAnsi="Times New Roman" w:cs="Times New Roman"/>
          <w:sz w:val="24"/>
          <w:szCs w:val="24"/>
        </w:rPr>
        <w:t>Curr</w:t>
      </w:r>
      <w:proofErr w:type="spellEnd"/>
      <w:r w:rsidRPr="00041539">
        <w:rPr>
          <w:rFonts w:ascii="Times New Roman" w:hAnsi="Times New Roman" w:cs="Times New Roman"/>
          <w:sz w:val="24"/>
          <w:szCs w:val="24"/>
        </w:rPr>
        <w:t xml:space="preserve">. </w:t>
      </w:r>
      <w:proofErr w:type="spellStart"/>
      <w:r w:rsidRPr="00041539">
        <w:rPr>
          <w:rFonts w:ascii="Times New Roman" w:hAnsi="Times New Roman" w:cs="Times New Roman"/>
          <w:sz w:val="24"/>
          <w:szCs w:val="24"/>
        </w:rPr>
        <w:t>Opin</w:t>
      </w:r>
      <w:proofErr w:type="spellEnd"/>
      <w:r w:rsidRPr="00041539">
        <w:rPr>
          <w:rFonts w:ascii="Times New Roman" w:hAnsi="Times New Roman" w:cs="Times New Roman"/>
          <w:sz w:val="24"/>
          <w:szCs w:val="24"/>
        </w:rPr>
        <w:t xml:space="preserve">. </w:t>
      </w:r>
      <w:proofErr w:type="spellStart"/>
      <w:r w:rsidRPr="00041539">
        <w:rPr>
          <w:rFonts w:ascii="Times New Roman" w:hAnsi="Times New Roman" w:cs="Times New Roman"/>
          <w:sz w:val="24"/>
          <w:szCs w:val="24"/>
        </w:rPr>
        <w:t>Microbiol</w:t>
      </w:r>
      <w:proofErr w:type="spellEnd"/>
      <w:r w:rsidRPr="00041539">
        <w:rPr>
          <w:rFonts w:ascii="Times New Roman" w:hAnsi="Times New Roman" w:cs="Times New Roman"/>
          <w:sz w:val="24"/>
          <w:szCs w:val="24"/>
        </w:rPr>
        <w:t>. 4, 582–585</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proofErr w:type="spellStart"/>
      <w:r w:rsidRPr="00041539">
        <w:rPr>
          <w:rFonts w:ascii="Times New Roman" w:hAnsi="Times New Roman" w:cs="Times New Roman"/>
          <w:sz w:val="24"/>
          <w:szCs w:val="24"/>
        </w:rPr>
        <w:lastRenderedPageBreak/>
        <w:t>Hershberg</w:t>
      </w:r>
      <w:proofErr w:type="spellEnd"/>
      <w:r w:rsidRPr="00041539">
        <w:rPr>
          <w:rFonts w:ascii="Times New Roman" w:hAnsi="Times New Roman" w:cs="Times New Roman"/>
          <w:sz w:val="24"/>
          <w:szCs w:val="24"/>
        </w:rPr>
        <w:t xml:space="preserve">, R. et al. (2007) Reduced selection leads to accelerated gene loss in </w:t>
      </w:r>
      <w:proofErr w:type="spellStart"/>
      <w:r w:rsidRPr="00041539">
        <w:rPr>
          <w:rFonts w:ascii="Times New Roman" w:hAnsi="Times New Roman" w:cs="Times New Roman"/>
          <w:sz w:val="24"/>
          <w:szCs w:val="24"/>
        </w:rPr>
        <w:t>Shigella</w:t>
      </w:r>
      <w:proofErr w:type="spellEnd"/>
      <w:r w:rsidRPr="00041539">
        <w:rPr>
          <w:rFonts w:ascii="Times New Roman" w:hAnsi="Times New Roman" w:cs="Times New Roman"/>
          <w:sz w:val="24"/>
          <w:szCs w:val="24"/>
        </w:rPr>
        <w:t>. Genome Biol. 8, R164</w:t>
      </w:r>
    </w:p>
    <w:p w:rsidR="00041539" w:rsidRPr="00041539" w:rsidRDefault="00041539" w:rsidP="00041539">
      <w:pPr>
        <w:numPr>
          <w:ilvl w:val="0"/>
          <w:numId w:val="5"/>
        </w:numPr>
        <w:spacing w:line="360" w:lineRule="auto"/>
        <w:jc w:val="both"/>
        <w:rPr>
          <w:rFonts w:ascii="Times New Roman" w:hAnsi="Times New Roman" w:cs="Times New Roman"/>
          <w:sz w:val="24"/>
          <w:szCs w:val="24"/>
        </w:rPr>
      </w:pPr>
      <w:r w:rsidRPr="00041539">
        <w:rPr>
          <w:rFonts w:ascii="Times New Roman" w:hAnsi="Times New Roman" w:cs="Times New Roman"/>
          <w:sz w:val="24"/>
          <w:szCs w:val="24"/>
        </w:rPr>
        <w:t xml:space="preserve">Lang, G.I. et al. (2009) </w:t>
      </w:r>
      <w:proofErr w:type="gramStart"/>
      <w:r w:rsidRPr="00041539">
        <w:rPr>
          <w:rFonts w:ascii="Times New Roman" w:hAnsi="Times New Roman" w:cs="Times New Roman"/>
          <w:sz w:val="24"/>
          <w:szCs w:val="24"/>
        </w:rPr>
        <w:t>The</w:t>
      </w:r>
      <w:proofErr w:type="gramEnd"/>
      <w:r w:rsidRPr="00041539">
        <w:rPr>
          <w:rFonts w:ascii="Times New Roman" w:hAnsi="Times New Roman" w:cs="Times New Roman"/>
          <w:sz w:val="24"/>
          <w:szCs w:val="24"/>
        </w:rPr>
        <w:t xml:space="preserve"> cost of gene </w:t>
      </w:r>
      <w:proofErr w:type="spellStart"/>
      <w:r w:rsidRPr="00041539">
        <w:rPr>
          <w:rFonts w:ascii="Times New Roman" w:hAnsi="Times New Roman" w:cs="Times New Roman"/>
          <w:sz w:val="24"/>
          <w:szCs w:val="24"/>
        </w:rPr>
        <w:t>expressionunderliesa</w:t>
      </w:r>
      <w:proofErr w:type="spellEnd"/>
      <w:r w:rsidRPr="00041539">
        <w:rPr>
          <w:rFonts w:ascii="Times New Roman" w:hAnsi="Times New Roman" w:cs="Times New Roman"/>
          <w:sz w:val="24"/>
          <w:szCs w:val="24"/>
        </w:rPr>
        <w:t xml:space="preserve"> fitness trade-off in yeast. Proc. Natl. Acad. Sci. U.S.A. 106, 5755–5760</w:t>
      </w:r>
    </w:p>
    <w:p w:rsidR="00041539" w:rsidRDefault="00041539" w:rsidP="00377F9C">
      <w:pPr>
        <w:spacing w:line="360" w:lineRule="auto"/>
        <w:jc w:val="both"/>
        <w:rPr>
          <w:rFonts w:ascii="Times New Roman" w:hAnsi="Times New Roman" w:cs="Times New Roman"/>
          <w:sz w:val="24"/>
          <w:szCs w:val="24"/>
        </w:rPr>
      </w:pPr>
    </w:p>
    <w:p w:rsidR="00D45DC4" w:rsidRPr="00860520" w:rsidRDefault="00D45DC4" w:rsidP="00377F9C">
      <w:pPr>
        <w:tabs>
          <w:tab w:val="left" w:pos="6315"/>
        </w:tabs>
        <w:spacing w:line="360" w:lineRule="auto"/>
        <w:jc w:val="both"/>
        <w:rPr>
          <w:rFonts w:ascii="Times New Roman" w:hAnsi="Times New Roman" w:cs="Times New Roman"/>
          <w:sz w:val="24"/>
          <w:szCs w:val="24"/>
        </w:rPr>
      </w:pPr>
    </w:p>
    <w:sectPr w:rsidR="00D45DC4" w:rsidRPr="00860520" w:rsidSect="00DA71D2">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3A6" w:rsidRDefault="00FE53A6" w:rsidP="00DA71D2">
      <w:pPr>
        <w:spacing w:after="0" w:line="240" w:lineRule="auto"/>
      </w:pPr>
      <w:r>
        <w:separator/>
      </w:r>
    </w:p>
  </w:endnote>
  <w:endnote w:type="continuationSeparator" w:id="0">
    <w:p w:rsidR="00FE53A6" w:rsidRDefault="00FE53A6" w:rsidP="00DA7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3087249"/>
      <w:docPartObj>
        <w:docPartGallery w:val="Page Numbers (Bottom of Page)"/>
        <w:docPartUnique/>
      </w:docPartObj>
    </w:sdtPr>
    <w:sdtContent>
      <w:p w:rsidR="00DA71D2" w:rsidRDefault="000D061F">
        <w:pPr>
          <w:pStyle w:val="Footer"/>
          <w:jc w:val="center"/>
        </w:pPr>
        <w:fldSimple w:instr=" PAGE   \* MERGEFORMAT ">
          <w:r w:rsidR="00B44427">
            <w:rPr>
              <w:noProof/>
            </w:rPr>
            <w:t>9</w:t>
          </w:r>
        </w:fldSimple>
      </w:p>
    </w:sdtContent>
  </w:sdt>
  <w:p w:rsidR="00DA71D2" w:rsidRDefault="00DA7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3A6" w:rsidRDefault="00FE53A6" w:rsidP="00DA71D2">
      <w:pPr>
        <w:spacing w:after="0" w:line="240" w:lineRule="auto"/>
      </w:pPr>
      <w:r>
        <w:separator/>
      </w:r>
    </w:p>
  </w:footnote>
  <w:footnote w:type="continuationSeparator" w:id="0">
    <w:p w:rsidR="00FE53A6" w:rsidRDefault="00FE53A6" w:rsidP="00DA71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BD9"/>
    <w:multiLevelType w:val="hybridMultilevel"/>
    <w:tmpl w:val="3BBCE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CC79E0"/>
    <w:multiLevelType w:val="hybridMultilevel"/>
    <w:tmpl w:val="3A3096D4"/>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F45C18"/>
    <w:multiLevelType w:val="hybridMultilevel"/>
    <w:tmpl w:val="707CE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AD47B3"/>
    <w:multiLevelType w:val="hybridMultilevel"/>
    <w:tmpl w:val="C0B0C6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226F48"/>
    <w:multiLevelType w:val="multilevel"/>
    <w:tmpl w:val="B15455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0997F73"/>
    <w:multiLevelType w:val="hybridMultilevel"/>
    <w:tmpl w:val="CDEA3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DE1"/>
    <w:rsid w:val="00041539"/>
    <w:rsid w:val="0006308F"/>
    <w:rsid w:val="000B39AB"/>
    <w:rsid w:val="000D061F"/>
    <w:rsid w:val="0010740D"/>
    <w:rsid w:val="001141B8"/>
    <w:rsid w:val="0014310D"/>
    <w:rsid w:val="001512E5"/>
    <w:rsid w:val="00151647"/>
    <w:rsid w:val="00166511"/>
    <w:rsid w:val="00166EB0"/>
    <w:rsid w:val="001A0DE9"/>
    <w:rsid w:val="001C515E"/>
    <w:rsid w:val="001F0CD5"/>
    <w:rsid w:val="001F2786"/>
    <w:rsid w:val="00201CC7"/>
    <w:rsid w:val="002815F4"/>
    <w:rsid w:val="00286E7A"/>
    <w:rsid w:val="002958DD"/>
    <w:rsid w:val="002A0639"/>
    <w:rsid w:val="002A4096"/>
    <w:rsid w:val="002B635B"/>
    <w:rsid w:val="002D3537"/>
    <w:rsid w:val="002F2C60"/>
    <w:rsid w:val="003153CB"/>
    <w:rsid w:val="00377F9C"/>
    <w:rsid w:val="003C032F"/>
    <w:rsid w:val="003F4004"/>
    <w:rsid w:val="00401165"/>
    <w:rsid w:val="0040773A"/>
    <w:rsid w:val="00407EFA"/>
    <w:rsid w:val="00433948"/>
    <w:rsid w:val="004672AD"/>
    <w:rsid w:val="004D268D"/>
    <w:rsid w:val="004F1719"/>
    <w:rsid w:val="004F6614"/>
    <w:rsid w:val="0052246F"/>
    <w:rsid w:val="00566505"/>
    <w:rsid w:val="00591F3A"/>
    <w:rsid w:val="005A7741"/>
    <w:rsid w:val="005F23F6"/>
    <w:rsid w:val="00606D6D"/>
    <w:rsid w:val="0062398A"/>
    <w:rsid w:val="006303F4"/>
    <w:rsid w:val="006570E3"/>
    <w:rsid w:val="00666FCB"/>
    <w:rsid w:val="0067519B"/>
    <w:rsid w:val="00680C2A"/>
    <w:rsid w:val="006F1D73"/>
    <w:rsid w:val="007123B9"/>
    <w:rsid w:val="00713237"/>
    <w:rsid w:val="00722BEB"/>
    <w:rsid w:val="0075296A"/>
    <w:rsid w:val="00794097"/>
    <w:rsid w:val="007B7837"/>
    <w:rsid w:val="007E6DF5"/>
    <w:rsid w:val="00804D81"/>
    <w:rsid w:val="00827DE1"/>
    <w:rsid w:val="008425FF"/>
    <w:rsid w:val="008502C3"/>
    <w:rsid w:val="00860520"/>
    <w:rsid w:val="008675CF"/>
    <w:rsid w:val="00896BF3"/>
    <w:rsid w:val="008F42BC"/>
    <w:rsid w:val="0092463F"/>
    <w:rsid w:val="009628F1"/>
    <w:rsid w:val="00985294"/>
    <w:rsid w:val="00997E3D"/>
    <w:rsid w:val="009B68EC"/>
    <w:rsid w:val="009D1B10"/>
    <w:rsid w:val="009F4AB3"/>
    <w:rsid w:val="00A0603E"/>
    <w:rsid w:val="00A67A12"/>
    <w:rsid w:val="00A714B1"/>
    <w:rsid w:val="00AA218B"/>
    <w:rsid w:val="00AB114F"/>
    <w:rsid w:val="00AC4F00"/>
    <w:rsid w:val="00B165DB"/>
    <w:rsid w:val="00B170EA"/>
    <w:rsid w:val="00B306D8"/>
    <w:rsid w:val="00B415A1"/>
    <w:rsid w:val="00B44427"/>
    <w:rsid w:val="00B81B89"/>
    <w:rsid w:val="00BB6266"/>
    <w:rsid w:val="00BC2929"/>
    <w:rsid w:val="00BD2C37"/>
    <w:rsid w:val="00C21126"/>
    <w:rsid w:val="00C643C0"/>
    <w:rsid w:val="00C91CAE"/>
    <w:rsid w:val="00C94F70"/>
    <w:rsid w:val="00CC7100"/>
    <w:rsid w:val="00CE1517"/>
    <w:rsid w:val="00CF43DF"/>
    <w:rsid w:val="00D45DC4"/>
    <w:rsid w:val="00D756D0"/>
    <w:rsid w:val="00DA71D2"/>
    <w:rsid w:val="00DB2591"/>
    <w:rsid w:val="00E11F19"/>
    <w:rsid w:val="00E439D3"/>
    <w:rsid w:val="00E53B2B"/>
    <w:rsid w:val="00E7248C"/>
    <w:rsid w:val="00FC5E16"/>
    <w:rsid w:val="00FE53A6"/>
    <w:rsid w:val="00FF3E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C7"/>
  </w:style>
  <w:style w:type="paragraph" w:styleId="Heading1">
    <w:name w:val="heading 1"/>
    <w:basedOn w:val="Normal"/>
    <w:next w:val="Normal"/>
    <w:link w:val="Heading1Char"/>
    <w:uiPriority w:val="9"/>
    <w:qFormat/>
    <w:rsid w:val="00522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19"/>
    <w:rPr>
      <w:rFonts w:ascii="Tahoma" w:hAnsi="Tahoma" w:cs="Tahoma"/>
      <w:sz w:val="16"/>
      <w:szCs w:val="16"/>
    </w:rPr>
  </w:style>
  <w:style w:type="character" w:styleId="Hyperlink">
    <w:name w:val="Hyperlink"/>
    <w:basedOn w:val="DefaultParagraphFont"/>
    <w:uiPriority w:val="99"/>
    <w:unhideWhenUsed/>
    <w:rsid w:val="00B415A1"/>
    <w:rPr>
      <w:color w:val="0000FF" w:themeColor="hyperlink"/>
      <w:u w:val="single"/>
    </w:rPr>
  </w:style>
  <w:style w:type="character" w:customStyle="1" w:styleId="Heading1Char">
    <w:name w:val="Heading 1 Char"/>
    <w:basedOn w:val="DefaultParagraphFont"/>
    <w:link w:val="Heading1"/>
    <w:uiPriority w:val="9"/>
    <w:rsid w:val="005224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224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4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B2591"/>
    <w:pPr>
      <w:ind w:left="720"/>
      <w:contextualSpacing/>
    </w:pPr>
  </w:style>
  <w:style w:type="table" w:styleId="TableGrid">
    <w:name w:val="Table Grid"/>
    <w:basedOn w:val="TableNormal"/>
    <w:uiPriority w:val="59"/>
    <w:rsid w:val="00114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141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1141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semiHidden/>
    <w:unhideWhenUsed/>
    <w:rsid w:val="00DA71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71D2"/>
  </w:style>
  <w:style w:type="paragraph" w:styleId="Footer">
    <w:name w:val="footer"/>
    <w:basedOn w:val="Normal"/>
    <w:link w:val="FooterChar"/>
    <w:uiPriority w:val="99"/>
    <w:unhideWhenUsed/>
    <w:rsid w:val="00DA7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1D2"/>
  </w:style>
  <w:style w:type="paragraph" w:styleId="NoSpacing">
    <w:name w:val="No Spacing"/>
    <w:link w:val="NoSpacingChar"/>
    <w:uiPriority w:val="1"/>
    <w:qFormat/>
    <w:rsid w:val="00DA71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71D2"/>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igsciencelittlesummaries.com/trade-offs-are-important-for-promoting-diversity-even-for-microb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587BAEB4C048B78392E402F88EB9B6"/>
        <w:category>
          <w:name w:val="General"/>
          <w:gallery w:val="placeholder"/>
        </w:category>
        <w:types>
          <w:type w:val="bbPlcHdr"/>
        </w:types>
        <w:behaviors>
          <w:behavior w:val="content"/>
        </w:behaviors>
        <w:guid w:val="{8CD989BC-8498-43F1-8AE5-0F2318737DB9}"/>
      </w:docPartPr>
      <w:docPartBody>
        <w:p w:rsidR="007C7532" w:rsidRDefault="001C5B54" w:rsidP="001C5B54">
          <w:pPr>
            <w:pStyle w:val="68587BAEB4C048B78392E402F88EB9B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B54"/>
    <w:rsid w:val="001339F5"/>
    <w:rsid w:val="001C5B54"/>
    <w:rsid w:val="007C75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4003F1B7E54530945203B0E71E8D07">
    <w:name w:val="644003F1B7E54530945203B0E71E8D07"/>
    <w:rsid w:val="001C5B54"/>
  </w:style>
  <w:style w:type="paragraph" w:customStyle="1" w:styleId="68587BAEB4C048B78392E402F88EB9B6">
    <w:name w:val="68587BAEB4C048B78392E402F88EB9B6"/>
    <w:rsid w:val="001C5B54"/>
  </w:style>
  <w:style w:type="paragraph" w:customStyle="1" w:styleId="8F83874EE307453AB81D196A9CB261C0">
    <w:name w:val="8F83874EE307453AB81D196A9CB261C0"/>
    <w:rsid w:val="001C5B54"/>
  </w:style>
  <w:style w:type="paragraph" w:customStyle="1" w:styleId="E5E676C5865D4962A43E9018B82C0B31">
    <w:name w:val="E5E676C5865D4962A43E9018B82C0B31"/>
    <w:rsid w:val="001C5B54"/>
  </w:style>
  <w:style w:type="paragraph" w:customStyle="1" w:styleId="A3959B568C79432EB93C914B23EF6917">
    <w:name w:val="A3959B568C79432EB93C914B23EF6917"/>
    <w:rsid w:val="001C5B54"/>
  </w:style>
  <w:style w:type="paragraph" w:customStyle="1" w:styleId="DB91426CADB84AA28193204B61C10972">
    <w:name w:val="DB91426CADB84AA28193204B61C10972"/>
    <w:rsid w:val="001C5B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94423-BAA5-4E9F-96F4-AC7D8468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TRADE-OFFS</dc:title>
  <dc:creator>AMRITA MUKHERJEE</dc:creator>
  <cp:lastModifiedBy>amrita mukherjee</cp:lastModifiedBy>
  <cp:revision>73</cp:revision>
  <dcterms:created xsi:type="dcterms:W3CDTF">2018-09-10T05:44:00Z</dcterms:created>
  <dcterms:modified xsi:type="dcterms:W3CDTF">2018-09-16T16:04:00Z</dcterms:modified>
</cp:coreProperties>
</file>