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D8C7CB" w14:textId="44756188" w:rsidR="002A1284" w:rsidRPr="00510ABE" w:rsidRDefault="002A1284">
      <w:pPr>
        <w:rPr>
          <w:rFonts w:ascii="Trebuchet MS" w:hAnsi="Trebuchet MS"/>
        </w:rPr>
      </w:pPr>
      <w:bookmarkStart w:id="0" w:name="_GoBack"/>
      <w:bookmarkEnd w:id="0"/>
    </w:p>
    <w:p w14:paraId="226EDE40" w14:textId="77777777" w:rsidR="002A1284" w:rsidRPr="00C838ED" w:rsidRDefault="002A1284" w:rsidP="002A1284">
      <w:pPr>
        <w:spacing w:after="0" w:line="240" w:lineRule="auto"/>
        <w:jc w:val="center"/>
        <w:rPr>
          <w:rFonts w:ascii="Trebuchet MS" w:hAnsi="Trebuchet MS" w:cstheme="minorHAnsi"/>
          <w:b/>
          <w:bCs/>
        </w:rPr>
      </w:pPr>
      <w:bookmarkStart w:id="1" w:name="_Hlk113016753"/>
      <w:r w:rsidRPr="00C838ED">
        <w:rPr>
          <w:rFonts w:ascii="Trebuchet MS" w:hAnsi="Trebuchet MS" w:cstheme="minorHAnsi"/>
          <w:b/>
          <w:bCs/>
        </w:rPr>
        <w:t xml:space="preserve">Birla Institute of Technology &amp; Science, </w:t>
      </w:r>
      <w:proofErr w:type="spellStart"/>
      <w:r w:rsidRPr="00C838ED">
        <w:rPr>
          <w:rFonts w:ascii="Trebuchet MS" w:hAnsi="Trebuchet MS" w:cstheme="minorHAnsi"/>
          <w:b/>
          <w:bCs/>
        </w:rPr>
        <w:t>Pilani</w:t>
      </w:r>
      <w:proofErr w:type="spellEnd"/>
    </w:p>
    <w:p w14:paraId="12511272" w14:textId="77777777" w:rsidR="002A1284" w:rsidRPr="00C838ED" w:rsidRDefault="002A1284" w:rsidP="002A1284">
      <w:pPr>
        <w:spacing w:after="0" w:line="240" w:lineRule="auto"/>
        <w:jc w:val="center"/>
        <w:rPr>
          <w:rFonts w:ascii="Trebuchet MS" w:hAnsi="Trebuchet MS" w:cstheme="minorHAnsi"/>
          <w:b/>
          <w:bCs/>
        </w:rPr>
      </w:pPr>
      <w:r w:rsidRPr="00C838ED">
        <w:rPr>
          <w:rFonts w:ascii="Trebuchet MS" w:hAnsi="Trebuchet MS" w:cstheme="minorHAnsi"/>
          <w:b/>
          <w:bCs/>
        </w:rPr>
        <w:t>Work Integrated Learning Programmes Division</w:t>
      </w:r>
    </w:p>
    <w:p w14:paraId="4B3D670C" w14:textId="37B7681A" w:rsidR="002A1284" w:rsidRPr="00C838ED" w:rsidRDefault="002A1284" w:rsidP="002A1284">
      <w:pPr>
        <w:spacing w:after="0" w:line="240" w:lineRule="auto"/>
        <w:jc w:val="center"/>
        <w:rPr>
          <w:rFonts w:ascii="Trebuchet MS" w:hAnsi="Trebuchet MS" w:cstheme="minorHAnsi"/>
          <w:b/>
          <w:bCs/>
        </w:rPr>
      </w:pPr>
      <w:r w:rsidRPr="00C838ED">
        <w:rPr>
          <w:rFonts w:ascii="Trebuchet MS" w:hAnsi="Trebuchet MS" w:cstheme="minorHAnsi"/>
          <w:b/>
          <w:bCs/>
        </w:rPr>
        <w:t>First Semester 202</w:t>
      </w:r>
      <w:r w:rsidR="00702DB6" w:rsidRPr="00C838ED">
        <w:rPr>
          <w:rFonts w:ascii="Trebuchet MS" w:hAnsi="Trebuchet MS" w:cstheme="minorHAnsi"/>
          <w:b/>
          <w:bCs/>
        </w:rPr>
        <w:t>5-26</w:t>
      </w:r>
    </w:p>
    <w:p w14:paraId="0DA703B7" w14:textId="77777777" w:rsidR="002A1284" w:rsidRPr="00C838ED" w:rsidRDefault="002A1284" w:rsidP="002A1284">
      <w:pPr>
        <w:spacing w:after="0" w:line="240" w:lineRule="auto"/>
        <w:jc w:val="center"/>
        <w:rPr>
          <w:rFonts w:ascii="Trebuchet MS" w:hAnsi="Trebuchet MS" w:cstheme="minorHAnsi"/>
          <w:b/>
          <w:bCs/>
        </w:rPr>
      </w:pPr>
    </w:p>
    <w:p w14:paraId="5B463A7A" w14:textId="0FF3CD20" w:rsidR="002A1284" w:rsidRPr="00C838ED" w:rsidRDefault="00702DB6" w:rsidP="002A1284">
      <w:pPr>
        <w:spacing w:after="0" w:line="240" w:lineRule="auto"/>
        <w:jc w:val="center"/>
        <w:rPr>
          <w:rFonts w:ascii="Trebuchet MS" w:hAnsi="Trebuchet MS" w:cstheme="minorHAnsi"/>
          <w:b/>
          <w:bCs/>
        </w:rPr>
      </w:pPr>
      <w:r w:rsidRPr="00C838ED">
        <w:rPr>
          <w:rFonts w:ascii="Trebuchet MS" w:hAnsi="Trebuchet MS" w:cstheme="minorHAnsi"/>
          <w:b/>
          <w:bCs/>
        </w:rPr>
        <w:t>Comprehensive</w:t>
      </w:r>
      <w:r w:rsidR="002A1284" w:rsidRPr="00C838ED">
        <w:rPr>
          <w:rFonts w:ascii="Trebuchet MS" w:hAnsi="Trebuchet MS" w:cstheme="minorHAnsi"/>
          <w:b/>
          <w:bCs/>
        </w:rPr>
        <w:t xml:space="preserve"> Test</w:t>
      </w:r>
    </w:p>
    <w:p w14:paraId="303E4099" w14:textId="25052418" w:rsidR="002A1284" w:rsidRPr="00C838ED" w:rsidRDefault="002A1284" w:rsidP="002A1284">
      <w:pPr>
        <w:spacing w:after="0" w:line="240" w:lineRule="auto"/>
        <w:jc w:val="center"/>
        <w:rPr>
          <w:rFonts w:ascii="Trebuchet MS" w:hAnsi="Trebuchet MS" w:cstheme="minorHAnsi"/>
          <w:b/>
          <w:bCs/>
        </w:rPr>
      </w:pPr>
      <w:r w:rsidRPr="00C838ED">
        <w:rPr>
          <w:rFonts w:ascii="Trebuchet MS" w:hAnsi="Trebuchet MS" w:cstheme="minorHAnsi"/>
          <w:b/>
          <w:bCs/>
        </w:rPr>
        <w:t>(EC-3 Regular)</w:t>
      </w:r>
    </w:p>
    <w:p w14:paraId="5F410519" w14:textId="3196808F" w:rsidR="002A1284" w:rsidRPr="00510ABE" w:rsidRDefault="002A1284" w:rsidP="002A1284">
      <w:pPr>
        <w:spacing w:after="0" w:line="240" w:lineRule="auto"/>
        <w:rPr>
          <w:rFonts w:ascii="Trebuchet MS" w:hAnsi="Trebuchet MS" w:cstheme="minorHAnsi"/>
        </w:rPr>
      </w:pPr>
      <w:r w:rsidRPr="00510ABE">
        <w:rPr>
          <w:rFonts w:ascii="Trebuchet MS" w:hAnsi="Trebuchet MS" w:cstheme="minorHAnsi"/>
        </w:rPr>
        <w:t xml:space="preserve">Course No. </w:t>
      </w:r>
      <w:r w:rsidRPr="00510ABE">
        <w:rPr>
          <w:rFonts w:ascii="Trebuchet MS" w:hAnsi="Trebuchet MS" w:cstheme="minorHAnsi"/>
        </w:rPr>
        <w:tab/>
      </w:r>
      <w:r w:rsidRPr="00510ABE">
        <w:rPr>
          <w:rFonts w:ascii="Trebuchet MS" w:hAnsi="Trebuchet MS" w:cstheme="minorHAnsi"/>
        </w:rPr>
        <w:tab/>
      </w:r>
      <w:r w:rsidR="00C838ED">
        <w:rPr>
          <w:rFonts w:ascii="Trebuchet MS" w:hAnsi="Trebuchet MS" w:cstheme="minorHAnsi"/>
        </w:rPr>
        <w:t xml:space="preserve">: </w:t>
      </w:r>
      <w:r w:rsidR="00C838ED" w:rsidRPr="00C838ED">
        <w:rPr>
          <w:rFonts w:ascii="Trebuchet MS" w:hAnsi="Trebuchet MS" w:cstheme="minorHAnsi"/>
        </w:rPr>
        <w:t>MBACCZG502</w:t>
      </w:r>
    </w:p>
    <w:p w14:paraId="5C6D6FEA" w14:textId="18EE3103" w:rsidR="002A1284" w:rsidRPr="00510ABE" w:rsidRDefault="002A1284" w:rsidP="002A1284">
      <w:pPr>
        <w:spacing w:after="0" w:line="240" w:lineRule="auto"/>
        <w:rPr>
          <w:rFonts w:ascii="Trebuchet MS" w:hAnsi="Trebuchet MS" w:cstheme="minorHAnsi"/>
        </w:rPr>
      </w:pPr>
      <w:r w:rsidRPr="00510ABE">
        <w:rPr>
          <w:rFonts w:ascii="Trebuchet MS" w:hAnsi="Trebuchet MS" w:cstheme="minorHAnsi"/>
        </w:rPr>
        <w:t xml:space="preserve">Course Title </w:t>
      </w:r>
      <w:r w:rsidRPr="00510ABE">
        <w:rPr>
          <w:rFonts w:ascii="Trebuchet MS" w:hAnsi="Trebuchet MS" w:cstheme="minorHAnsi"/>
        </w:rPr>
        <w:tab/>
      </w:r>
      <w:r w:rsidR="00C838ED">
        <w:rPr>
          <w:rFonts w:ascii="Trebuchet MS" w:hAnsi="Trebuchet MS" w:cstheme="minorHAnsi"/>
        </w:rPr>
        <w:tab/>
        <w:t xml:space="preserve">: </w:t>
      </w:r>
      <w:r w:rsidR="00C838ED" w:rsidRPr="00C838ED">
        <w:rPr>
          <w:rFonts w:ascii="Trebuchet MS" w:hAnsi="Trebuchet MS" w:cstheme="minorHAnsi"/>
        </w:rPr>
        <w:t>MANAGERIAL ACCOUNTING</w:t>
      </w:r>
    </w:p>
    <w:p w14:paraId="6D6B4A0F" w14:textId="452C1720" w:rsidR="002A1284" w:rsidRPr="00510ABE" w:rsidRDefault="00C838ED" w:rsidP="002A1284">
      <w:pPr>
        <w:spacing w:after="0" w:line="240" w:lineRule="auto"/>
        <w:rPr>
          <w:rFonts w:ascii="Trebuchet MS" w:hAnsi="Trebuchet MS" w:cstheme="minorHAnsi"/>
        </w:rPr>
      </w:pPr>
      <w:r w:rsidRPr="00510ABE">
        <w:rPr>
          <w:rFonts w:ascii="Trebuchet MS" w:hAnsi="Trebuchet MS" w:cstheme="minorHAnsi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E90CF1" wp14:editId="23745459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1426845" cy="466725"/>
                <wp:effectExtent l="0" t="0" r="59055" b="6667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6845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4070865C" w14:textId="78522750" w:rsidR="00B17384" w:rsidRPr="00510ABE" w:rsidRDefault="00C838ED" w:rsidP="00510ABE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No. of Pages        = 02</w:t>
                            </w:r>
                          </w:p>
                          <w:p w14:paraId="37DF5A54" w14:textId="56FF3FF7" w:rsidR="00B17384" w:rsidRPr="00510ABE" w:rsidRDefault="00B17384" w:rsidP="00510ABE">
                            <w:pPr>
                              <w:pStyle w:val="Heading1"/>
                              <w:spacing w:before="0" w:line="240" w:lineRule="auto"/>
                              <w:rPr>
                                <w:b/>
                                <w:i/>
                                <w:iCs/>
                                <w:sz w:val="22"/>
                              </w:rPr>
                            </w:pPr>
                            <w:r w:rsidRPr="00510ABE">
                              <w:rPr>
                                <w:b/>
                                <w:i/>
                                <w:iCs/>
                                <w:sz w:val="22"/>
                              </w:rPr>
                              <w:t>No. of Questions = 0</w:t>
                            </w:r>
                            <w:r w:rsidR="00AF79D0" w:rsidRPr="00510ABE">
                              <w:rPr>
                                <w:b/>
                                <w:i/>
                                <w:iCs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E90CF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1.15pt;margin-top:.45pt;width:112.35pt;height:36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">
                <v:shadow on="t"/>
                <v:textbox>
                  <w:txbxContent>
                    <w:p w14:paraId="4070865C" w14:textId="78522750" w:rsidR="00B17384" w:rsidRPr="00510ABE" w:rsidRDefault="00C838ED" w:rsidP="00510ABE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No. of Pages        = 02</w:t>
                      </w:r>
                    </w:p>
                    <w:p w14:paraId="37DF5A54" w14:textId="56FF3FF7" w:rsidR="00B17384" w:rsidRPr="00510ABE" w:rsidRDefault="00B17384" w:rsidP="00510ABE">
                      <w:pPr>
                        <w:pStyle w:val="Heading1"/>
                        <w:spacing w:before="0" w:line="240" w:lineRule="auto"/>
                        <w:rPr>
                          <w:b/>
                          <w:i/>
                          <w:iCs/>
                          <w:sz w:val="22"/>
                        </w:rPr>
                      </w:pPr>
                      <w:r w:rsidRPr="00510ABE">
                        <w:rPr>
                          <w:b/>
                          <w:i/>
                          <w:iCs/>
                          <w:sz w:val="22"/>
                        </w:rPr>
                        <w:t>No. of Questions = 0</w:t>
                      </w:r>
                      <w:r w:rsidR="00AF79D0" w:rsidRPr="00510ABE">
                        <w:rPr>
                          <w:b/>
                          <w:i/>
                          <w:iCs/>
                          <w:sz w:val="22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A1284" w:rsidRPr="00510ABE">
        <w:rPr>
          <w:rFonts w:ascii="Trebuchet MS" w:hAnsi="Trebuchet MS" w:cstheme="minorHAnsi"/>
        </w:rPr>
        <w:t xml:space="preserve">Nature of Exam </w:t>
      </w:r>
      <w:r w:rsidR="002A1284" w:rsidRPr="00510ABE">
        <w:rPr>
          <w:rFonts w:ascii="Trebuchet MS" w:hAnsi="Trebuchet MS" w:cstheme="minorHAnsi"/>
        </w:rPr>
        <w:tab/>
        <w:t xml:space="preserve">: </w:t>
      </w:r>
      <w:r w:rsidR="003909FF" w:rsidRPr="00510ABE">
        <w:rPr>
          <w:rFonts w:ascii="Trebuchet MS" w:hAnsi="Trebuchet MS" w:cstheme="minorHAnsi"/>
        </w:rPr>
        <w:t>Open</w:t>
      </w:r>
      <w:r w:rsidR="002A1284" w:rsidRPr="00510ABE">
        <w:rPr>
          <w:rFonts w:ascii="Trebuchet MS" w:hAnsi="Trebuchet MS" w:cstheme="minorHAnsi"/>
        </w:rPr>
        <w:t xml:space="preserve"> Book </w:t>
      </w:r>
    </w:p>
    <w:p w14:paraId="48050A6C" w14:textId="1D203075" w:rsidR="002A1284" w:rsidRPr="00510ABE" w:rsidRDefault="002A1284" w:rsidP="002A1284">
      <w:pPr>
        <w:spacing w:after="0" w:line="240" w:lineRule="auto"/>
        <w:rPr>
          <w:rFonts w:ascii="Trebuchet MS" w:hAnsi="Trebuchet MS" w:cstheme="minorHAnsi"/>
        </w:rPr>
      </w:pPr>
      <w:r w:rsidRPr="00510ABE">
        <w:rPr>
          <w:rFonts w:ascii="Trebuchet MS" w:hAnsi="Trebuchet MS" w:cstheme="minorHAnsi"/>
        </w:rPr>
        <w:t xml:space="preserve">Weightage </w:t>
      </w:r>
      <w:r w:rsidRPr="00510ABE">
        <w:rPr>
          <w:rFonts w:ascii="Trebuchet MS" w:hAnsi="Trebuchet MS" w:cstheme="minorHAnsi"/>
        </w:rPr>
        <w:tab/>
      </w:r>
      <w:r w:rsidRPr="00510ABE">
        <w:rPr>
          <w:rFonts w:ascii="Trebuchet MS" w:hAnsi="Trebuchet MS" w:cstheme="minorHAnsi"/>
        </w:rPr>
        <w:tab/>
        <w:t xml:space="preserve">: </w:t>
      </w:r>
      <w:r w:rsidR="00702DB6" w:rsidRPr="00510ABE">
        <w:rPr>
          <w:rFonts w:ascii="Trebuchet MS" w:hAnsi="Trebuchet MS" w:cstheme="minorHAnsi"/>
        </w:rPr>
        <w:t>4</w:t>
      </w:r>
      <w:r w:rsidRPr="00510ABE">
        <w:rPr>
          <w:rFonts w:ascii="Trebuchet MS" w:hAnsi="Trebuchet MS" w:cstheme="minorHAnsi"/>
        </w:rPr>
        <w:t xml:space="preserve">0% (As per Course Handout) </w:t>
      </w:r>
    </w:p>
    <w:p w14:paraId="046DBD82" w14:textId="61E13724" w:rsidR="002A1284" w:rsidRPr="00510ABE" w:rsidRDefault="002A1284" w:rsidP="002A1284">
      <w:pPr>
        <w:spacing w:after="0" w:line="240" w:lineRule="auto"/>
        <w:rPr>
          <w:rFonts w:ascii="Trebuchet MS" w:hAnsi="Trebuchet MS" w:cstheme="minorHAnsi"/>
        </w:rPr>
      </w:pPr>
      <w:r w:rsidRPr="00510ABE">
        <w:rPr>
          <w:rFonts w:ascii="Trebuchet MS" w:hAnsi="Trebuchet MS" w:cstheme="minorHAnsi"/>
        </w:rPr>
        <w:t xml:space="preserve">Duration </w:t>
      </w:r>
      <w:r w:rsidRPr="00510ABE">
        <w:rPr>
          <w:rFonts w:ascii="Trebuchet MS" w:hAnsi="Trebuchet MS" w:cstheme="minorHAnsi"/>
        </w:rPr>
        <w:tab/>
      </w:r>
      <w:r w:rsidRPr="00510ABE">
        <w:rPr>
          <w:rFonts w:ascii="Trebuchet MS" w:hAnsi="Trebuchet MS" w:cstheme="minorHAnsi"/>
        </w:rPr>
        <w:tab/>
        <w:t>: 2</w:t>
      </w:r>
      <w:r w:rsidR="003909FF" w:rsidRPr="00510ABE">
        <w:rPr>
          <w:rFonts w:ascii="Trebuchet MS" w:hAnsi="Trebuchet MS" w:cstheme="minorHAnsi"/>
        </w:rPr>
        <w:t>.30</w:t>
      </w:r>
      <w:r w:rsidRPr="00510ABE">
        <w:rPr>
          <w:rFonts w:ascii="Trebuchet MS" w:hAnsi="Trebuchet MS" w:cstheme="minorHAnsi"/>
        </w:rPr>
        <w:t xml:space="preserve"> Hours  </w:t>
      </w:r>
    </w:p>
    <w:p w14:paraId="010BE9C4" w14:textId="3557746C" w:rsidR="002A1284" w:rsidRPr="00510ABE" w:rsidRDefault="002A1284" w:rsidP="002A1284">
      <w:pPr>
        <w:spacing w:after="0" w:line="240" w:lineRule="auto"/>
        <w:rPr>
          <w:rFonts w:ascii="Trebuchet MS" w:hAnsi="Trebuchet MS" w:cstheme="minorHAnsi"/>
        </w:rPr>
      </w:pPr>
      <w:r w:rsidRPr="00510ABE">
        <w:rPr>
          <w:rFonts w:ascii="Trebuchet MS" w:hAnsi="Trebuchet MS" w:cstheme="minorHAnsi"/>
        </w:rPr>
        <w:t xml:space="preserve">Date of Exam </w:t>
      </w:r>
      <w:r w:rsidRPr="00510ABE">
        <w:rPr>
          <w:rFonts w:ascii="Trebuchet MS" w:hAnsi="Trebuchet MS" w:cstheme="minorHAnsi"/>
        </w:rPr>
        <w:tab/>
      </w:r>
      <w:r w:rsidRPr="00510ABE">
        <w:rPr>
          <w:rFonts w:ascii="Trebuchet MS" w:hAnsi="Trebuchet MS" w:cstheme="minorHAnsi"/>
        </w:rPr>
        <w:tab/>
        <w:t xml:space="preserve">: </w:t>
      </w:r>
      <w:bookmarkEnd w:id="1"/>
      <w:r w:rsidR="00C838ED">
        <w:rPr>
          <w:rFonts w:ascii="Trebuchet MS" w:hAnsi="Trebuchet MS" w:cstheme="minorHAnsi"/>
        </w:rPr>
        <w:t>28 Feb. 2026</w:t>
      </w:r>
    </w:p>
    <w:p w14:paraId="4113A6E5" w14:textId="77777777" w:rsidR="002A1284" w:rsidRPr="00510ABE" w:rsidRDefault="002A1284" w:rsidP="002A1284">
      <w:pPr>
        <w:pBdr>
          <w:bottom w:val="single" w:sz="4" w:space="1" w:color="auto"/>
        </w:pBdr>
        <w:spacing w:after="0" w:line="240" w:lineRule="auto"/>
        <w:jc w:val="both"/>
        <w:rPr>
          <w:rFonts w:ascii="Trebuchet MS" w:hAnsi="Trebuchet MS" w:cstheme="minorHAnsi"/>
        </w:rPr>
      </w:pPr>
    </w:p>
    <w:p w14:paraId="29F67CDB" w14:textId="77777777" w:rsidR="002A1284" w:rsidRPr="00510ABE" w:rsidRDefault="002A1284" w:rsidP="002A1284">
      <w:pPr>
        <w:spacing w:after="0" w:line="240" w:lineRule="auto"/>
        <w:jc w:val="both"/>
        <w:rPr>
          <w:rFonts w:ascii="Trebuchet MS" w:hAnsi="Trebuchet MS" w:cstheme="minorHAnsi"/>
        </w:rPr>
      </w:pPr>
      <w:r w:rsidRPr="00510ABE">
        <w:rPr>
          <w:rFonts w:ascii="Trebuchet MS" w:hAnsi="Trebuchet MS" w:cstheme="minorHAnsi"/>
        </w:rPr>
        <w:t xml:space="preserve">Note to Students: </w:t>
      </w:r>
    </w:p>
    <w:p w14:paraId="70209E72" w14:textId="77777777" w:rsidR="002A1284" w:rsidRPr="00510ABE" w:rsidRDefault="002A1284" w:rsidP="002A1284">
      <w:pPr>
        <w:numPr>
          <w:ilvl w:val="0"/>
          <w:numId w:val="7"/>
        </w:numPr>
        <w:spacing w:after="0" w:line="240" w:lineRule="auto"/>
        <w:jc w:val="both"/>
        <w:rPr>
          <w:rFonts w:ascii="Trebuchet MS" w:hAnsi="Trebuchet MS" w:cstheme="minorHAnsi"/>
        </w:rPr>
      </w:pPr>
      <w:r w:rsidRPr="00510ABE">
        <w:rPr>
          <w:rFonts w:ascii="Trebuchet MS" w:hAnsi="Trebuchet MS" w:cstheme="minorHAnsi"/>
        </w:rPr>
        <w:t>Please follow all the Instructions to Candidates given on the cover page of the answer book.</w:t>
      </w:r>
    </w:p>
    <w:p w14:paraId="2E6B60CB" w14:textId="77777777" w:rsidR="002A1284" w:rsidRPr="00510ABE" w:rsidRDefault="002A1284" w:rsidP="002A1284">
      <w:pPr>
        <w:numPr>
          <w:ilvl w:val="0"/>
          <w:numId w:val="7"/>
        </w:numPr>
        <w:spacing w:after="0" w:line="240" w:lineRule="auto"/>
        <w:jc w:val="both"/>
        <w:rPr>
          <w:rFonts w:ascii="Trebuchet MS" w:hAnsi="Trebuchet MS" w:cstheme="minorHAnsi"/>
        </w:rPr>
      </w:pPr>
      <w:r w:rsidRPr="00510ABE">
        <w:rPr>
          <w:rFonts w:ascii="Trebuchet MS" w:hAnsi="Trebuchet MS" w:cstheme="minorHAnsi"/>
        </w:rPr>
        <w:t xml:space="preserve">All parts of a question should be answered consecutively. Each answer should start from a fresh page.  </w:t>
      </w:r>
    </w:p>
    <w:p w14:paraId="686D1C71" w14:textId="77777777" w:rsidR="002A1284" w:rsidRPr="00510ABE" w:rsidRDefault="002A1284" w:rsidP="002A1284">
      <w:pPr>
        <w:numPr>
          <w:ilvl w:val="0"/>
          <w:numId w:val="7"/>
        </w:numPr>
        <w:pBdr>
          <w:bottom w:val="single" w:sz="6" w:space="1" w:color="auto"/>
        </w:pBdr>
        <w:spacing w:after="0" w:line="240" w:lineRule="auto"/>
        <w:jc w:val="both"/>
        <w:rPr>
          <w:rFonts w:ascii="Trebuchet MS" w:hAnsi="Trebuchet MS" w:cstheme="minorHAnsi"/>
        </w:rPr>
      </w:pPr>
      <w:r w:rsidRPr="00510ABE">
        <w:rPr>
          <w:rFonts w:ascii="Trebuchet MS" w:hAnsi="Trebuchet MS" w:cstheme="minorHAnsi"/>
        </w:rPr>
        <w:t xml:space="preserve">Assumptions made if any, should be stated clearly at the beginning of your answer. </w:t>
      </w:r>
    </w:p>
    <w:p w14:paraId="13F1CDB0" w14:textId="77777777" w:rsidR="003E739C" w:rsidRPr="00510ABE" w:rsidRDefault="003E739C" w:rsidP="003E739C">
      <w:pPr>
        <w:rPr>
          <w:rFonts w:ascii="Trebuchet MS" w:hAnsi="Trebuchet MS"/>
          <w:b/>
          <w:bCs/>
          <w:lang w:val="en-US"/>
        </w:rPr>
      </w:pPr>
    </w:p>
    <w:p w14:paraId="5401CF45" w14:textId="1EEB9236" w:rsidR="00510ABE" w:rsidRPr="00510ABE" w:rsidRDefault="00510ABE" w:rsidP="00510ABE">
      <w:pPr>
        <w:ind w:left="720" w:hanging="720"/>
        <w:rPr>
          <w:rFonts w:ascii="Trebuchet MS" w:hAnsi="Trebuchet MS"/>
          <w:b/>
          <w:bCs/>
          <w:lang w:val="en-US"/>
        </w:rPr>
      </w:pPr>
      <w:r w:rsidRPr="00510ABE">
        <w:rPr>
          <w:rFonts w:ascii="Trebuchet MS" w:hAnsi="Trebuchet MS"/>
          <w:b/>
          <w:bCs/>
          <w:lang w:val="en-US"/>
        </w:rPr>
        <w:t>Q:1/</w:t>
      </w:r>
      <w:r w:rsidRPr="00510ABE">
        <w:rPr>
          <w:rFonts w:ascii="Trebuchet MS" w:hAnsi="Trebuchet MS"/>
          <w:b/>
          <w:bCs/>
          <w:lang w:val="en-US"/>
        </w:rPr>
        <w:tab/>
        <w:t xml:space="preserve">Match the financial data given in case Exhibit-1 with the list of industries given in case Exhibit-2 and identify organization(s), with appropriate reasons, to their respective industry category provided in Exhibit-2. [ Note: Financial data, ratios and pattern analysis to identify the industry to which company A, B, C, D, E, F, G, H, I and J belong </w:t>
      </w:r>
      <w:proofErr w:type="gramStart"/>
      <w:r w:rsidRPr="00510ABE">
        <w:rPr>
          <w:rFonts w:ascii="Trebuchet MS" w:hAnsi="Trebuchet MS"/>
          <w:b/>
          <w:bCs/>
          <w:lang w:val="en-US"/>
        </w:rPr>
        <w:t>to]</w:t>
      </w:r>
      <w:r w:rsidR="00C838ED">
        <w:rPr>
          <w:rFonts w:ascii="Trebuchet MS" w:hAnsi="Trebuchet MS"/>
          <w:b/>
          <w:bCs/>
          <w:lang w:val="en-US"/>
        </w:rPr>
        <w:t xml:space="preserve">   </w:t>
      </w:r>
      <w:proofErr w:type="gramEnd"/>
      <w:r w:rsidR="00C838ED">
        <w:rPr>
          <w:rFonts w:ascii="Trebuchet MS" w:hAnsi="Trebuchet MS"/>
          <w:b/>
          <w:bCs/>
          <w:lang w:val="en-US"/>
        </w:rPr>
        <w:t xml:space="preserve">                                  </w:t>
      </w:r>
      <w:r w:rsidR="00C838ED" w:rsidRPr="00C838ED">
        <w:rPr>
          <w:rFonts w:ascii="Trebuchet MS" w:hAnsi="Trebuchet MS"/>
          <w:b/>
        </w:rPr>
        <w:t>[</w:t>
      </w:r>
      <w:r w:rsidR="00C838ED" w:rsidRPr="00C838ED">
        <w:rPr>
          <w:rFonts w:ascii="Trebuchet MS" w:hAnsi="Trebuchet MS"/>
          <w:b/>
        </w:rPr>
        <w:t>2</w:t>
      </w:r>
      <w:r w:rsidR="00C838ED" w:rsidRPr="00C838ED">
        <w:rPr>
          <w:rFonts w:ascii="Trebuchet MS" w:hAnsi="Trebuchet MS"/>
          <w:b/>
        </w:rPr>
        <w:t>0.00 Marks]</w:t>
      </w:r>
    </w:p>
    <w:p w14:paraId="64795E5C" w14:textId="77777777" w:rsidR="00510ABE" w:rsidRPr="00510ABE" w:rsidRDefault="00510ABE" w:rsidP="00510ABE">
      <w:pPr>
        <w:rPr>
          <w:rFonts w:ascii="Trebuchet MS" w:hAnsi="Trebuchet MS"/>
        </w:rPr>
      </w:pPr>
    </w:p>
    <w:tbl>
      <w:tblPr>
        <w:tblW w:w="13002" w:type="dxa"/>
        <w:tblLook w:val="04A0" w:firstRow="1" w:lastRow="0" w:firstColumn="1" w:lastColumn="0" w:noHBand="0" w:noVBand="1"/>
      </w:tblPr>
      <w:tblGrid>
        <w:gridCol w:w="3378"/>
        <w:gridCol w:w="909"/>
        <w:gridCol w:w="909"/>
        <w:gridCol w:w="1037"/>
        <w:gridCol w:w="909"/>
        <w:gridCol w:w="909"/>
        <w:gridCol w:w="952"/>
        <w:gridCol w:w="909"/>
        <w:gridCol w:w="874"/>
        <w:gridCol w:w="1037"/>
        <w:gridCol w:w="1179"/>
      </w:tblGrid>
      <w:tr w:rsidR="00510ABE" w:rsidRPr="00510ABE" w14:paraId="09A3AA20" w14:textId="77777777" w:rsidTr="002162C5">
        <w:trPr>
          <w:trHeight w:val="290"/>
        </w:trPr>
        <w:tc>
          <w:tcPr>
            <w:tcW w:w="1300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F25D687" w14:textId="77777777" w:rsidR="00510ABE" w:rsidRPr="00510ABE" w:rsidRDefault="00510ABE" w:rsidP="002162C5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/>
                <w:bCs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b/>
                <w:bCs/>
                <w:lang w:eastAsia="en-IN"/>
              </w:rPr>
              <w:t>Year ended 31st Marc 2017 (Rs. In Million)</w:t>
            </w:r>
          </w:p>
        </w:tc>
      </w:tr>
      <w:tr w:rsidR="00510ABE" w:rsidRPr="00510ABE" w14:paraId="51912BA2" w14:textId="77777777" w:rsidTr="002162C5">
        <w:trPr>
          <w:trHeight w:val="290"/>
        </w:trPr>
        <w:tc>
          <w:tcPr>
            <w:tcW w:w="3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C24020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Exhibit-1 / Organizations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2F5CC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A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C7BB5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B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2BE79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C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1FB20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D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BEC4A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E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4C1DA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F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DA269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G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C644B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H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07C65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I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0FEF1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J</w:t>
            </w:r>
          </w:p>
        </w:tc>
      </w:tr>
      <w:tr w:rsidR="00510ABE" w:rsidRPr="00510ABE" w14:paraId="149C8A6C" w14:textId="77777777" w:rsidTr="002162C5">
        <w:trPr>
          <w:trHeight w:val="290"/>
        </w:trPr>
        <w:tc>
          <w:tcPr>
            <w:tcW w:w="3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43B5A6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Sales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C8C4D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123796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F4E80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410575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346E3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499185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349C2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94821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16268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271935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8FBD6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19295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2023B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443410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C61D4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17246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1FE65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865789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9569D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1536362</w:t>
            </w:r>
          </w:p>
        </w:tc>
      </w:tr>
      <w:tr w:rsidR="00510ABE" w:rsidRPr="00510ABE" w14:paraId="597A4398" w14:textId="77777777" w:rsidTr="002162C5">
        <w:trPr>
          <w:trHeight w:val="290"/>
        </w:trPr>
        <w:tc>
          <w:tcPr>
            <w:tcW w:w="3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770C5A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Total expenses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1BE98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118541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9CEA0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394746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877EA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443101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D10CB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85295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A0BD9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255929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53DFA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26137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777DC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367420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E1D2C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16234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1EA57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719517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7DEC7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1457915</w:t>
            </w:r>
          </w:p>
        </w:tc>
      </w:tr>
      <w:tr w:rsidR="00510ABE" w:rsidRPr="00510ABE" w14:paraId="512CAA00" w14:textId="77777777" w:rsidTr="002162C5">
        <w:trPr>
          <w:trHeight w:val="580"/>
        </w:trPr>
        <w:tc>
          <w:tcPr>
            <w:tcW w:w="3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800D1D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Raw materials, stores, and spares (included in operating expenses)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3E4C8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20028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C9EED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176382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9D4DE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--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842B5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23442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3EF79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184276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6C700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--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D473C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210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28292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3976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7D03D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41961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C8CA6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--</w:t>
            </w:r>
          </w:p>
        </w:tc>
      </w:tr>
      <w:tr w:rsidR="00510ABE" w:rsidRPr="00510ABE" w14:paraId="33720E62" w14:textId="77777777" w:rsidTr="002162C5">
        <w:trPr>
          <w:trHeight w:val="580"/>
        </w:trPr>
        <w:tc>
          <w:tcPr>
            <w:tcW w:w="3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8298D8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lastRenderedPageBreak/>
              <w:t>Purchase of finished goods (included in operating expenses)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E5DF3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2329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7180F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-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2B6B1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206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76378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7734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FAACB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--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80110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--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DC26B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8433B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672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82FC4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31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D2A06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--</w:t>
            </w:r>
          </w:p>
        </w:tc>
      </w:tr>
      <w:tr w:rsidR="00510ABE" w:rsidRPr="00510ABE" w14:paraId="0150BE53" w14:textId="77777777" w:rsidTr="002162C5">
        <w:trPr>
          <w:trHeight w:val="290"/>
        </w:trPr>
        <w:tc>
          <w:tcPr>
            <w:tcW w:w="3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9E9626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Total operating expenses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313C3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108295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9DF27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339964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2C7AB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328726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29F33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78277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22439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237881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464F5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15533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21252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323190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5D5CA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14839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785EB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629882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9528D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1219964</w:t>
            </w:r>
          </w:p>
        </w:tc>
      </w:tr>
      <w:tr w:rsidR="00510ABE" w:rsidRPr="00510ABE" w14:paraId="2FE7711B" w14:textId="77777777" w:rsidTr="002162C5">
        <w:trPr>
          <w:trHeight w:val="290"/>
        </w:trPr>
        <w:tc>
          <w:tcPr>
            <w:tcW w:w="3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A21420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Reported profit after tax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ADC48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10930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16E29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34608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C25B4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66002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F1D92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13883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E1FD7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21091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83E9E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-5898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70020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101941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CBC77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1258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71059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209257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B0E7B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108912</w:t>
            </w:r>
          </w:p>
        </w:tc>
      </w:tr>
      <w:tr w:rsidR="00510ABE" w:rsidRPr="00510ABE" w14:paraId="110028B2" w14:textId="77777777" w:rsidTr="002162C5">
        <w:trPr>
          <w:trHeight w:val="290"/>
        </w:trPr>
        <w:tc>
          <w:tcPr>
            <w:tcW w:w="3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EAEC5A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Net fixed assets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A26D7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55040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0E065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46929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D57CF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398782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E873B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35242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68C8B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22433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A8D7C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16974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2917C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57320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407CF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5288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C47CC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799242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B2E68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77165</w:t>
            </w:r>
          </w:p>
        </w:tc>
      </w:tr>
      <w:tr w:rsidR="00510ABE" w:rsidRPr="00510ABE" w14:paraId="73D85484" w14:textId="77777777" w:rsidTr="002162C5">
        <w:trPr>
          <w:trHeight w:val="290"/>
        </w:trPr>
        <w:tc>
          <w:tcPr>
            <w:tcW w:w="3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25F121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Inventories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06F3C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11215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80805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97976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87CA4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11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2445E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25112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5AB1A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6696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2064D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402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86321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FDACF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324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9E761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57044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E4635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</w:t>
            </w:r>
          </w:p>
        </w:tc>
      </w:tr>
      <w:tr w:rsidR="00510ABE" w:rsidRPr="00510ABE" w14:paraId="6225F372" w14:textId="77777777" w:rsidTr="002162C5">
        <w:trPr>
          <w:trHeight w:val="290"/>
        </w:trPr>
        <w:tc>
          <w:tcPr>
            <w:tcW w:w="3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2F300F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Sundry debtors and bills receivable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37CB4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7329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3C347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438029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77C59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46635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A180E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19251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9B3FD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10008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AE81F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1717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7C6CD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112290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282A3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109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A6AB9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104287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D2E4C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315492</w:t>
            </w:r>
          </w:p>
        </w:tc>
      </w:tr>
      <w:tr w:rsidR="00510ABE" w:rsidRPr="00510ABE" w14:paraId="19449DAF" w14:textId="77777777" w:rsidTr="002162C5">
        <w:trPr>
          <w:trHeight w:val="290"/>
        </w:trPr>
        <w:tc>
          <w:tcPr>
            <w:tcW w:w="3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F95472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Cash and bank balances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9992B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6034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5D4D8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118729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35495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4953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0CA8B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464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71E6C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1175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6EC9A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444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FA1D8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250770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0A366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232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96848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132186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25F08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1325496</w:t>
            </w:r>
          </w:p>
        </w:tc>
      </w:tr>
      <w:tr w:rsidR="00510ABE" w:rsidRPr="00510ABE" w14:paraId="7BA544DF" w14:textId="77777777" w:rsidTr="002162C5">
        <w:trPr>
          <w:trHeight w:val="290"/>
        </w:trPr>
        <w:tc>
          <w:tcPr>
            <w:tcW w:w="3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620C13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Short-term loans and advances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63C5F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12262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6F1F0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113321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C4D77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293563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4C0CB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23023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52188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21318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44CEE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16224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7F6F1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26579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94308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1299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D6EAF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683164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C152E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12217092</w:t>
            </w:r>
          </w:p>
        </w:tc>
      </w:tr>
      <w:tr w:rsidR="00510ABE" w:rsidRPr="00510ABE" w14:paraId="02DA8764" w14:textId="77777777" w:rsidTr="002162C5">
        <w:trPr>
          <w:trHeight w:val="290"/>
        </w:trPr>
        <w:tc>
          <w:tcPr>
            <w:tcW w:w="3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5023F0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Total assets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F6AA8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123517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B78E9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843780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A603B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1120348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A8C40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142730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364C5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112196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D942A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69373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9C463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532110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FC0A1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8830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D943A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2228653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C4BF3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17945700</w:t>
            </w:r>
          </w:p>
        </w:tc>
      </w:tr>
      <w:tr w:rsidR="00510ABE" w:rsidRPr="00510ABE" w14:paraId="279151EC" w14:textId="77777777" w:rsidTr="002162C5">
        <w:trPr>
          <w:trHeight w:val="290"/>
        </w:trPr>
        <w:tc>
          <w:tcPr>
            <w:tcW w:w="3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88C034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Current liabilities and provisions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23932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37463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92DBF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487495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CD886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323624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B41E2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29538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B2D3A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53277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2F7C5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12828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7F10C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108160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720D8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2571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3BCE1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770541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20FB3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935751</w:t>
            </w:r>
          </w:p>
        </w:tc>
      </w:tr>
      <w:tr w:rsidR="00510ABE" w:rsidRPr="00510ABE" w14:paraId="5EF80776" w14:textId="77777777" w:rsidTr="002162C5">
        <w:trPr>
          <w:trHeight w:val="580"/>
        </w:trPr>
        <w:tc>
          <w:tcPr>
            <w:tcW w:w="3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008302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Sundry creditors (included in current liabilities)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EA703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7093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9FC47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94096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FEFA1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62663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8EA67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10069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52F02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22906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94568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1967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86CEB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680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72773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2204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12378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82638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A9162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</w:t>
            </w:r>
          </w:p>
        </w:tc>
      </w:tr>
      <w:tr w:rsidR="00510ABE" w:rsidRPr="00510ABE" w14:paraId="39DE193B" w14:textId="77777777" w:rsidTr="002162C5">
        <w:trPr>
          <w:trHeight w:val="290"/>
        </w:trPr>
        <w:tc>
          <w:tcPr>
            <w:tcW w:w="3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430FCF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Shareholders' funds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26A9D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76248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0F0F6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330471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8E4BC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654451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BD231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100826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B9018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55999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3D0F3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26891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3A0DD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421920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F2D08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5635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F6838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1229674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DFDCB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1831005</w:t>
            </w:r>
          </w:p>
        </w:tc>
      </w:tr>
      <w:tr w:rsidR="00510ABE" w:rsidRPr="00510ABE" w14:paraId="5ADFFAA4" w14:textId="77777777" w:rsidTr="002162C5">
        <w:trPr>
          <w:trHeight w:val="290"/>
        </w:trPr>
        <w:tc>
          <w:tcPr>
            <w:tcW w:w="3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7AC706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Borrowings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1FBCF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350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60ABE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27332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6ED00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103054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EC189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9163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388E1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2043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6C6A0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26906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ECC62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3806D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144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2B19C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1182923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4899C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1831005</w:t>
            </w:r>
          </w:p>
        </w:tc>
      </w:tr>
      <w:tr w:rsidR="00510ABE" w:rsidRPr="00510ABE" w14:paraId="261FAFCD" w14:textId="77777777" w:rsidTr="002162C5">
        <w:trPr>
          <w:trHeight w:val="290"/>
        </w:trPr>
        <w:tc>
          <w:tcPr>
            <w:tcW w:w="3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9F3EAB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Collection period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3FED6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21.62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433FC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389.41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AEEAA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34.1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2B85F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74.1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7B900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19.43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12073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32.47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6A189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92.43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FE2BB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2.31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9F13A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43.97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84158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74.95</w:t>
            </w:r>
          </w:p>
        </w:tc>
      </w:tr>
      <w:tr w:rsidR="00510ABE" w:rsidRPr="00510ABE" w14:paraId="68CA8F9C" w14:textId="77777777" w:rsidTr="002162C5">
        <w:trPr>
          <w:trHeight w:val="290"/>
        </w:trPr>
        <w:tc>
          <w:tcPr>
            <w:tcW w:w="3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A8155B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Payment period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7FB48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115.8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FCDFB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194.72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DBAF9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111.57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AC36A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117.89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794FE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45.37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BCC28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37.21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40C5A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1181.9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A88E0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175.07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1CB58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718.31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2E43B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7.91</w:t>
            </w:r>
          </w:p>
        </w:tc>
      </w:tr>
      <w:tr w:rsidR="00510ABE" w:rsidRPr="00510ABE" w14:paraId="584C0C2A" w14:textId="77777777" w:rsidTr="002162C5">
        <w:trPr>
          <w:trHeight w:val="290"/>
        </w:trPr>
        <w:tc>
          <w:tcPr>
            <w:tcW w:w="3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F44E41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Days in inventory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AF3BF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33.08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5C1F4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87.1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E5FC5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0.01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CCFE6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99.68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09866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8.99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365FC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7.6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C41B9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2337F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6.86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E4815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24.05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02946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</w:t>
            </w:r>
          </w:p>
        </w:tc>
      </w:tr>
      <w:tr w:rsidR="00510ABE" w:rsidRPr="00510ABE" w14:paraId="2F254272" w14:textId="77777777" w:rsidTr="002162C5">
        <w:trPr>
          <w:trHeight w:val="290"/>
        </w:trPr>
        <w:tc>
          <w:tcPr>
            <w:tcW w:w="3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7B87C4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Fixed asset turnover ratio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4593F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2.25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0A738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8.75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BE750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1.25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5A4FA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2.69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6FE82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12.12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EAC72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1.14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A8ED9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7.74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6D101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3.26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CF9B8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1.08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4BFF7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19.91</w:t>
            </w:r>
          </w:p>
        </w:tc>
      </w:tr>
      <w:tr w:rsidR="00510ABE" w:rsidRPr="00510ABE" w14:paraId="69E9DEF9" w14:textId="77777777" w:rsidTr="002162C5">
        <w:trPr>
          <w:trHeight w:val="290"/>
        </w:trPr>
        <w:tc>
          <w:tcPr>
            <w:tcW w:w="3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72CF7A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Current ratio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E60C6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0.96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36385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1.58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DCC1E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1.07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C7CD4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2.3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DBA5D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0.74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36A76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1.46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80145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3.6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563B9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0.76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F77C4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1.27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25F96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14.81</w:t>
            </w:r>
          </w:p>
        </w:tc>
      </w:tr>
      <w:tr w:rsidR="00510ABE" w:rsidRPr="00510ABE" w14:paraId="1F877953" w14:textId="77777777" w:rsidTr="002162C5">
        <w:trPr>
          <w:trHeight w:val="290"/>
        </w:trPr>
        <w:tc>
          <w:tcPr>
            <w:tcW w:w="3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1BDC5C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Profit after tax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19075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0.0883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FCCF1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0.0843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61DBA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0.1322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F6327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0.1464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BAF4E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0.0776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0F89C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-0.3057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E5822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0.2299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7D390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0.0729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C1288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0.2417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FAF5E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0.0709</w:t>
            </w:r>
          </w:p>
        </w:tc>
      </w:tr>
      <w:tr w:rsidR="00510ABE" w:rsidRPr="00510ABE" w14:paraId="7B1DC693" w14:textId="77777777" w:rsidTr="002162C5">
        <w:trPr>
          <w:trHeight w:val="290"/>
        </w:trPr>
        <w:tc>
          <w:tcPr>
            <w:tcW w:w="3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462644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DuPont Analysis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6D2A0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 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B0862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 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D83A6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 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04E72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 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E4EC4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0AFDC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 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7721A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1077E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 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94184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34F81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 </w:t>
            </w:r>
          </w:p>
        </w:tc>
      </w:tr>
      <w:tr w:rsidR="00510ABE" w:rsidRPr="00510ABE" w14:paraId="068ECA4D" w14:textId="77777777" w:rsidTr="002162C5">
        <w:trPr>
          <w:trHeight w:val="290"/>
        </w:trPr>
        <w:tc>
          <w:tcPr>
            <w:tcW w:w="3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57F6E1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Profitability margin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6EAC9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0.0883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9DAB6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0.0843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87313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0.1322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37C85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0.1464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C9AEA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0.0776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FB702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-0.3057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CA3D0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0.2299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54577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0.0729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6DD70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0.2417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A1183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0.0709</w:t>
            </w:r>
          </w:p>
        </w:tc>
      </w:tr>
      <w:tr w:rsidR="00510ABE" w:rsidRPr="00510ABE" w14:paraId="1A7ACB64" w14:textId="77777777" w:rsidTr="002162C5">
        <w:trPr>
          <w:trHeight w:val="290"/>
        </w:trPr>
        <w:tc>
          <w:tcPr>
            <w:tcW w:w="3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F39B41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Total asset turnover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7D7B1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A7B4B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0.49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8A57E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0.45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1A3EB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0.66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A63B5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2.42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001FA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0.28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8AAF7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0.83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382B8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1.95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AC780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0.39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4609A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0.09</w:t>
            </w:r>
          </w:p>
        </w:tc>
      </w:tr>
      <w:tr w:rsidR="00510ABE" w:rsidRPr="00510ABE" w14:paraId="6E689245" w14:textId="77777777" w:rsidTr="002162C5">
        <w:trPr>
          <w:trHeight w:val="290"/>
        </w:trPr>
        <w:tc>
          <w:tcPr>
            <w:tcW w:w="3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D96DD4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Equity multiplier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74830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1.58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9421C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2.56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A22EF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1.69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B00D7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1.42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C2607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B9FEE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2.58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32894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1.26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89BAB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1.51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8CA2A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1.81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054F8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9.17</w:t>
            </w:r>
          </w:p>
        </w:tc>
      </w:tr>
      <w:tr w:rsidR="00510ABE" w:rsidRPr="00510ABE" w14:paraId="3BE3616F" w14:textId="77777777" w:rsidTr="002162C5">
        <w:trPr>
          <w:trHeight w:val="290"/>
        </w:trPr>
        <w:tc>
          <w:tcPr>
            <w:tcW w:w="3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C05BA6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lastRenderedPageBreak/>
              <w:t>Return on equity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8CF70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0.1397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AD740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0.1047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08ABE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0.095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7625A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0.1377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513E6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0.3766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94C79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-0.2193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7A9B4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0.2422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63FDF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0.2233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D33EB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0.1702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D730D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lang w:eastAsia="en-IN"/>
              </w:rPr>
              <w:t>0.0921</w:t>
            </w:r>
          </w:p>
        </w:tc>
      </w:tr>
    </w:tbl>
    <w:p w14:paraId="1D1DC382" w14:textId="77777777" w:rsidR="00510ABE" w:rsidRPr="00510ABE" w:rsidRDefault="00510ABE" w:rsidP="00510ABE">
      <w:pPr>
        <w:rPr>
          <w:rFonts w:ascii="Trebuchet MS" w:hAnsi="Trebuchet MS"/>
        </w:rPr>
      </w:pPr>
    </w:p>
    <w:p w14:paraId="19E21717" w14:textId="77777777" w:rsidR="00510ABE" w:rsidRPr="00510ABE" w:rsidRDefault="00510ABE" w:rsidP="00510ABE">
      <w:pPr>
        <w:rPr>
          <w:rFonts w:ascii="Trebuchet MS" w:hAnsi="Trebuchet MS"/>
        </w:rPr>
      </w:pPr>
    </w:p>
    <w:tbl>
      <w:tblPr>
        <w:tblW w:w="9240" w:type="dxa"/>
        <w:tblLook w:val="04A0" w:firstRow="1" w:lastRow="0" w:firstColumn="1" w:lastColumn="0" w:noHBand="0" w:noVBand="1"/>
      </w:tblPr>
      <w:tblGrid>
        <w:gridCol w:w="3148"/>
        <w:gridCol w:w="6092"/>
      </w:tblGrid>
      <w:tr w:rsidR="00510ABE" w:rsidRPr="00510ABE" w14:paraId="3B9CE1D6" w14:textId="77777777" w:rsidTr="002162C5">
        <w:trPr>
          <w:trHeight w:val="315"/>
        </w:trPr>
        <w:tc>
          <w:tcPr>
            <w:tcW w:w="9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9C7E10" w14:textId="77777777" w:rsidR="00510ABE" w:rsidRPr="00510ABE" w:rsidRDefault="00510ABE" w:rsidP="002162C5">
            <w:pPr>
              <w:spacing w:after="0" w:line="240" w:lineRule="auto"/>
              <w:jc w:val="center"/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  <w:t>Exhibit-2: List of industries and their respective product line</w:t>
            </w:r>
          </w:p>
        </w:tc>
      </w:tr>
      <w:tr w:rsidR="00510ABE" w:rsidRPr="00510ABE" w14:paraId="00D00EF2" w14:textId="77777777" w:rsidTr="002162C5">
        <w:trPr>
          <w:trHeight w:val="290"/>
        </w:trPr>
        <w:tc>
          <w:tcPr>
            <w:tcW w:w="3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0A729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bCs/>
                <w:color w:val="000000"/>
                <w:u w:val="single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bCs/>
                <w:color w:val="000000"/>
                <w:u w:val="single"/>
                <w:lang w:eastAsia="en-IN"/>
              </w:rPr>
              <w:t>Industry</w:t>
            </w:r>
          </w:p>
        </w:tc>
        <w:tc>
          <w:tcPr>
            <w:tcW w:w="6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99043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bCs/>
                <w:color w:val="000000"/>
                <w:u w:val="single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bCs/>
                <w:color w:val="000000"/>
                <w:u w:val="single"/>
                <w:lang w:eastAsia="en-IN"/>
              </w:rPr>
              <w:t>Products/Services Offered</w:t>
            </w:r>
          </w:p>
        </w:tc>
      </w:tr>
      <w:tr w:rsidR="00510ABE" w:rsidRPr="00510ABE" w14:paraId="45C48730" w14:textId="77777777" w:rsidTr="002162C5">
        <w:trPr>
          <w:trHeight w:val="315"/>
        </w:trPr>
        <w:tc>
          <w:tcPr>
            <w:tcW w:w="3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9FAA8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  <w:t>Cement</w:t>
            </w:r>
          </w:p>
        </w:tc>
        <w:tc>
          <w:tcPr>
            <w:tcW w:w="6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1E755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  <w:t>Clinker, Grey Cement, Ready-Mix Concrete</w:t>
            </w:r>
          </w:p>
        </w:tc>
      </w:tr>
      <w:tr w:rsidR="00510ABE" w:rsidRPr="00510ABE" w14:paraId="33C662FF" w14:textId="77777777" w:rsidTr="002162C5">
        <w:trPr>
          <w:trHeight w:val="315"/>
        </w:trPr>
        <w:tc>
          <w:tcPr>
            <w:tcW w:w="3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31814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  <w:t xml:space="preserve">Retail food </w:t>
            </w:r>
          </w:p>
        </w:tc>
        <w:tc>
          <w:tcPr>
            <w:tcW w:w="6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F705D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  <w:t>Bakery Products, Beverages, Desserts, Dips (Service)</w:t>
            </w:r>
          </w:p>
        </w:tc>
      </w:tr>
      <w:tr w:rsidR="00510ABE" w:rsidRPr="00510ABE" w14:paraId="465E76C9" w14:textId="77777777" w:rsidTr="002162C5">
        <w:trPr>
          <w:trHeight w:val="315"/>
        </w:trPr>
        <w:tc>
          <w:tcPr>
            <w:tcW w:w="3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0A7DB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  <w:t>Oil and Gas</w:t>
            </w:r>
          </w:p>
        </w:tc>
        <w:tc>
          <w:tcPr>
            <w:tcW w:w="6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C45785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  <w:t>Crude Oil, Natural Gas, Liquefied Petroleum Gas, Naphtha, Kerosene</w:t>
            </w:r>
          </w:p>
        </w:tc>
      </w:tr>
      <w:tr w:rsidR="00510ABE" w:rsidRPr="00510ABE" w14:paraId="6D8E8081" w14:textId="77777777" w:rsidTr="002162C5">
        <w:trPr>
          <w:trHeight w:val="315"/>
        </w:trPr>
        <w:tc>
          <w:tcPr>
            <w:tcW w:w="3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FE552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  <w:t>Hospitality</w:t>
            </w:r>
          </w:p>
        </w:tc>
        <w:tc>
          <w:tcPr>
            <w:tcW w:w="6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D4EA2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  <w:t>Rooms, Restaurants, Other Facilities</w:t>
            </w:r>
          </w:p>
        </w:tc>
      </w:tr>
      <w:tr w:rsidR="00510ABE" w:rsidRPr="00510ABE" w14:paraId="16A2BF7E" w14:textId="77777777" w:rsidTr="002162C5">
        <w:trPr>
          <w:trHeight w:val="315"/>
        </w:trPr>
        <w:tc>
          <w:tcPr>
            <w:tcW w:w="3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4C509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  <w:t>Automobile (two-wheeler)</w:t>
            </w:r>
          </w:p>
        </w:tc>
        <w:tc>
          <w:tcPr>
            <w:tcW w:w="6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79A98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  <w:t>Motorcycles, Scooters, Spares</w:t>
            </w:r>
          </w:p>
        </w:tc>
      </w:tr>
      <w:tr w:rsidR="00510ABE" w:rsidRPr="00510ABE" w14:paraId="57609B48" w14:textId="77777777" w:rsidTr="002162C5">
        <w:trPr>
          <w:trHeight w:val="315"/>
        </w:trPr>
        <w:tc>
          <w:tcPr>
            <w:tcW w:w="3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90B6D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  <w:t>Telecommunications</w:t>
            </w:r>
          </w:p>
        </w:tc>
        <w:tc>
          <w:tcPr>
            <w:tcW w:w="6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85FD1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  <w:t>Mobile Telephone Services</w:t>
            </w:r>
          </w:p>
        </w:tc>
      </w:tr>
      <w:tr w:rsidR="00510ABE" w:rsidRPr="00510ABE" w14:paraId="75A450B5" w14:textId="77777777" w:rsidTr="002162C5">
        <w:trPr>
          <w:trHeight w:val="315"/>
        </w:trPr>
        <w:tc>
          <w:tcPr>
            <w:tcW w:w="3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20880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  <w:t>Banking</w:t>
            </w:r>
          </w:p>
        </w:tc>
        <w:tc>
          <w:tcPr>
            <w:tcW w:w="6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CED32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  <w:t>Financial Services</w:t>
            </w:r>
          </w:p>
        </w:tc>
      </w:tr>
      <w:tr w:rsidR="00510ABE" w:rsidRPr="00510ABE" w14:paraId="3D071119" w14:textId="77777777" w:rsidTr="002162C5">
        <w:trPr>
          <w:trHeight w:val="315"/>
        </w:trPr>
        <w:tc>
          <w:tcPr>
            <w:tcW w:w="3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91CC6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  <w:t>Information technology</w:t>
            </w:r>
          </w:p>
        </w:tc>
        <w:tc>
          <w:tcPr>
            <w:tcW w:w="6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1BCDC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  <w:t>Software Development Services</w:t>
            </w:r>
          </w:p>
        </w:tc>
      </w:tr>
      <w:tr w:rsidR="00510ABE" w:rsidRPr="00510ABE" w14:paraId="14E93625" w14:textId="77777777" w:rsidTr="002162C5">
        <w:trPr>
          <w:trHeight w:val="315"/>
        </w:trPr>
        <w:tc>
          <w:tcPr>
            <w:tcW w:w="3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7C95E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  <w:t>Pharmaceutical</w:t>
            </w:r>
          </w:p>
        </w:tc>
        <w:tc>
          <w:tcPr>
            <w:tcW w:w="6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64FA75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  <w:t>Chemicals, Including Salts, Liquids, Injections, Tablets, Capsules, And Creams</w:t>
            </w:r>
          </w:p>
        </w:tc>
      </w:tr>
      <w:tr w:rsidR="00510ABE" w:rsidRPr="00510ABE" w14:paraId="034F8630" w14:textId="77777777" w:rsidTr="002162C5">
        <w:trPr>
          <w:trHeight w:val="1740"/>
        </w:trPr>
        <w:tc>
          <w:tcPr>
            <w:tcW w:w="31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EE289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  <w:t>Heavy Engineering</w:t>
            </w:r>
          </w:p>
        </w:tc>
        <w:tc>
          <w:tcPr>
            <w:tcW w:w="6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D58B59" w14:textId="77777777" w:rsidR="00510ABE" w:rsidRPr="00510ABE" w:rsidRDefault="00510ABE" w:rsidP="002162C5">
            <w:pPr>
              <w:spacing w:after="0" w:line="240" w:lineRule="auto"/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</w:pPr>
            <w:r w:rsidRPr="00510ABE">
              <w:rPr>
                <w:rFonts w:ascii="Trebuchet MS" w:eastAsia="Times New Roman" w:hAnsi="Trebuchet MS" w:cs="Arial"/>
                <w:bCs/>
                <w:color w:val="000000"/>
                <w:lang w:eastAsia="en-IN"/>
              </w:rPr>
              <w:t>Thermal-, Hydro-, And Gas-Based Turnkey Power Projects; Substation Projects; Rehabilitation Projects; Transformers; Compressors; Motors; Valves and Oil Field Equipment; Electrostatic Precipitators; Photovoltaic Equipment; Insulators; Heat Exchangers; Switchgears; Castings and Forgings</w:t>
            </w:r>
          </w:p>
        </w:tc>
      </w:tr>
    </w:tbl>
    <w:p w14:paraId="1CDBA366" w14:textId="77777777" w:rsidR="00510ABE" w:rsidRPr="00510ABE" w:rsidRDefault="00510ABE" w:rsidP="00510ABE">
      <w:pPr>
        <w:rPr>
          <w:rFonts w:ascii="Trebuchet MS" w:hAnsi="Trebuchet MS"/>
        </w:rPr>
      </w:pPr>
      <w:r w:rsidRPr="00510ABE">
        <w:rPr>
          <w:rFonts w:ascii="Trebuchet MS" w:hAnsi="Trebuchet MS"/>
        </w:rPr>
        <w:br w:type="page"/>
      </w:r>
    </w:p>
    <w:p w14:paraId="60F507EE" w14:textId="12217455" w:rsidR="00FD6566" w:rsidRPr="00510ABE" w:rsidRDefault="00FD6566" w:rsidP="00FD6566">
      <w:pPr>
        <w:pStyle w:val="NoSpacing"/>
        <w:jc w:val="both"/>
        <w:rPr>
          <w:rFonts w:ascii="Trebuchet MS" w:hAnsi="Trebuchet MS" w:cstheme="majorHAnsi"/>
          <w:b/>
          <w:color w:val="000000" w:themeColor="text1"/>
        </w:rPr>
      </w:pPr>
      <w:r w:rsidRPr="00510ABE">
        <w:rPr>
          <w:rFonts w:ascii="Trebuchet MS" w:hAnsi="Trebuchet MS" w:cstheme="majorHAnsi"/>
          <w:color w:val="000000" w:themeColor="text1"/>
        </w:rPr>
        <w:lastRenderedPageBreak/>
        <w:tab/>
      </w:r>
      <w:r w:rsidRPr="00510ABE">
        <w:rPr>
          <w:rFonts w:ascii="Trebuchet MS" w:hAnsi="Trebuchet MS" w:cstheme="majorHAnsi"/>
          <w:color w:val="000000" w:themeColor="text1"/>
        </w:rPr>
        <w:tab/>
      </w:r>
      <w:r w:rsidRPr="00510ABE">
        <w:rPr>
          <w:rFonts w:ascii="Trebuchet MS" w:hAnsi="Trebuchet MS" w:cstheme="majorHAnsi"/>
          <w:color w:val="000000" w:themeColor="text1"/>
        </w:rPr>
        <w:tab/>
      </w:r>
      <w:r w:rsidRPr="00510ABE">
        <w:rPr>
          <w:rFonts w:ascii="Trebuchet MS" w:hAnsi="Trebuchet MS" w:cstheme="majorHAnsi"/>
          <w:color w:val="000000" w:themeColor="text1"/>
        </w:rPr>
        <w:tab/>
      </w:r>
      <w:r w:rsidRPr="00510ABE">
        <w:rPr>
          <w:rFonts w:ascii="Trebuchet MS" w:hAnsi="Trebuchet MS" w:cstheme="majorHAnsi"/>
          <w:color w:val="000000" w:themeColor="text1"/>
        </w:rPr>
        <w:tab/>
      </w:r>
      <w:r w:rsidRPr="00510ABE">
        <w:rPr>
          <w:rFonts w:ascii="Trebuchet MS" w:hAnsi="Trebuchet MS" w:cstheme="majorHAnsi"/>
          <w:color w:val="000000" w:themeColor="text1"/>
        </w:rPr>
        <w:tab/>
      </w:r>
      <w:r w:rsidR="00E044A6" w:rsidRPr="00510ABE">
        <w:rPr>
          <w:rFonts w:ascii="Trebuchet MS" w:hAnsi="Trebuchet MS" w:cstheme="majorHAnsi"/>
          <w:color w:val="000000" w:themeColor="text1"/>
        </w:rPr>
        <w:tab/>
      </w:r>
      <w:r w:rsidR="00E044A6" w:rsidRPr="00510ABE">
        <w:rPr>
          <w:rFonts w:ascii="Trebuchet MS" w:hAnsi="Trebuchet MS" w:cstheme="majorHAnsi"/>
          <w:color w:val="000000" w:themeColor="text1"/>
        </w:rPr>
        <w:tab/>
      </w:r>
      <w:r w:rsidR="00E044A6" w:rsidRPr="00510ABE">
        <w:rPr>
          <w:rFonts w:ascii="Trebuchet MS" w:hAnsi="Trebuchet MS" w:cstheme="majorHAnsi"/>
          <w:color w:val="000000" w:themeColor="text1"/>
        </w:rPr>
        <w:tab/>
      </w:r>
      <w:r w:rsidR="00E044A6" w:rsidRPr="00510ABE">
        <w:rPr>
          <w:rFonts w:ascii="Trebuchet MS" w:hAnsi="Trebuchet MS" w:cstheme="majorHAnsi"/>
          <w:color w:val="000000" w:themeColor="text1"/>
        </w:rPr>
        <w:tab/>
      </w:r>
      <w:r w:rsidR="00E044A6" w:rsidRPr="00510ABE">
        <w:rPr>
          <w:rFonts w:ascii="Trebuchet MS" w:hAnsi="Trebuchet MS" w:cstheme="majorHAnsi"/>
          <w:color w:val="000000" w:themeColor="text1"/>
        </w:rPr>
        <w:tab/>
      </w:r>
      <w:r w:rsidR="00E044A6" w:rsidRPr="00510ABE">
        <w:rPr>
          <w:rFonts w:ascii="Trebuchet MS" w:hAnsi="Trebuchet MS" w:cstheme="majorHAnsi"/>
          <w:color w:val="000000" w:themeColor="text1"/>
        </w:rPr>
        <w:tab/>
      </w:r>
      <w:r w:rsidR="00E044A6" w:rsidRPr="00510ABE">
        <w:rPr>
          <w:rFonts w:ascii="Trebuchet MS" w:hAnsi="Trebuchet MS" w:cstheme="majorHAnsi"/>
          <w:color w:val="000000" w:themeColor="text1"/>
        </w:rPr>
        <w:tab/>
      </w:r>
      <w:r w:rsidR="00E044A6" w:rsidRPr="00510ABE">
        <w:rPr>
          <w:rFonts w:ascii="Trebuchet MS" w:hAnsi="Trebuchet MS" w:cstheme="majorHAnsi"/>
          <w:color w:val="000000" w:themeColor="text1"/>
        </w:rPr>
        <w:tab/>
      </w:r>
      <w:r w:rsidR="00E044A6" w:rsidRPr="00510ABE">
        <w:rPr>
          <w:rFonts w:ascii="Trebuchet MS" w:hAnsi="Trebuchet MS" w:cstheme="majorHAnsi"/>
          <w:color w:val="000000" w:themeColor="text1"/>
        </w:rPr>
        <w:tab/>
      </w:r>
      <w:r w:rsidR="00E044A6" w:rsidRPr="00510ABE">
        <w:rPr>
          <w:rFonts w:ascii="Trebuchet MS" w:hAnsi="Trebuchet MS" w:cstheme="majorHAnsi"/>
          <w:color w:val="000000" w:themeColor="text1"/>
        </w:rPr>
        <w:tab/>
      </w:r>
      <w:r w:rsidR="00E044A6" w:rsidRPr="00510ABE">
        <w:rPr>
          <w:rFonts w:ascii="Trebuchet MS" w:hAnsi="Trebuchet MS" w:cstheme="majorHAnsi"/>
          <w:color w:val="000000" w:themeColor="text1"/>
        </w:rPr>
        <w:tab/>
      </w:r>
      <w:r w:rsidR="00E044A6" w:rsidRPr="00510ABE">
        <w:rPr>
          <w:rFonts w:ascii="Trebuchet MS" w:hAnsi="Trebuchet MS" w:cstheme="majorHAnsi"/>
          <w:color w:val="000000" w:themeColor="text1"/>
        </w:rPr>
        <w:tab/>
      </w:r>
      <w:r w:rsidR="00E044A6" w:rsidRPr="00510ABE">
        <w:rPr>
          <w:rFonts w:ascii="Trebuchet MS" w:hAnsi="Trebuchet MS" w:cstheme="majorHAnsi"/>
          <w:color w:val="000000" w:themeColor="text1"/>
        </w:rPr>
        <w:tab/>
      </w:r>
      <w:r w:rsidR="00E044A6" w:rsidRPr="00510ABE">
        <w:rPr>
          <w:rFonts w:ascii="Trebuchet MS" w:hAnsi="Trebuchet MS" w:cstheme="majorHAnsi"/>
          <w:color w:val="000000" w:themeColor="text1"/>
        </w:rPr>
        <w:tab/>
      </w:r>
      <w:r w:rsidR="003F41F0" w:rsidRPr="00510ABE">
        <w:rPr>
          <w:rFonts w:ascii="Trebuchet MS" w:hAnsi="Trebuchet MS" w:cstheme="majorHAnsi"/>
          <w:color w:val="000000" w:themeColor="text1"/>
        </w:rPr>
        <w:tab/>
      </w:r>
      <w:r w:rsidR="003F41F0" w:rsidRPr="00510ABE">
        <w:rPr>
          <w:rFonts w:ascii="Trebuchet MS" w:hAnsi="Trebuchet MS" w:cstheme="majorHAnsi"/>
          <w:color w:val="000000" w:themeColor="text1"/>
        </w:rPr>
        <w:tab/>
      </w:r>
      <w:r w:rsidR="003F41F0" w:rsidRPr="00510ABE">
        <w:rPr>
          <w:rFonts w:ascii="Trebuchet MS" w:hAnsi="Trebuchet MS" w:cstheme="majorHAnsi"/>
          <w:color w:val="000000" w:themeColor="text1"/>
        </w:rPr>
        <w:tab/>
      </w:r>
      <w:r w:rsidR="003F41F0" w:rsidRPr="00510ABE">
        <w:rPr>
          <w:rFonts w:ascii="Trebuchet MS" w:hAnsi="Trebuchet MS" w:cstheme="majorHAnsi"/>
          <w:color w:val="000000" w:themeColor="text1"/>
        </w:rPr>
        <w:tab/>
      </w:r>
      <w:r w:rsidR="003F41F0" w:rsidRPr="00510ABE">
        <w:rPr>
          <w:rFonts w:ascii="Trebuchet MS" w:hAnsi="Trebuchet MS" w:cstheme="majorHAnsi"/>
          <w:color w:val="000000" w:themeColor="text1"/>
        </w:rPr>
        <w:tab/>
      </w:r>
      <w:r w:rsidR="003F41F0" w:rsidRPr="00510ABE">
        <w:rPr>
          <w:rFonts w:ascii="Trebuchet MS" w:hAnsi="Trebuchet MS" w:cstheme="majorHAnsi"/>
          <w:color w:val="000000" w:themeColor="text1"/>
        </w:rPr>
        <w:tab/>
      </w:r>
      <w:r w:rsidR="003F41F0" w:rsidRPr="00510ABE">
        <w:rPr>
          <w:rFonts w:ascii="Trebuchet MS" w:hAnsi="Trebuchet MS" w:cstheme="majorHAnsi"/>
          <w:color w:val="000000" w:themeColor="text1"/>
        </w:rPr>
        <w:tab/>
      </w:r>
      <w:r w:rsidR="003F41F0" w:rsidRPr="00510ABE">
        <w:rPr>
          <w:rFonts w:ascii="Trebuchet MS" w:hAnsi="Trebuchet MS" w:cstheme="majorHAnsi"/>
          <w:color w:val="000000" w:themeColor="text1"/>
        </w:rPr>
        <w:tab/>
      </w:r>
      <w:r w:rsidR="003F41F0" w:rsidRPr="00510ABE">
        <w:rPr>
          <w:rFonts w:ascii="Trebuchet MS" w:hAnsi="Trebuchet MS" w:cstheme="majorHAnsi"/>
          <w:color w:val="000000" w:themeColor="text1"/>
        </w:rPr>
        <w:tab/>
      </w:r>
      <w:r w:rsidR="003F41F0" w:rsidRPr="00510ABE">
        <w:rPr>
          <w:rFonts w:ascii="Trebuchet MS" w:hAnsi="Trebuchet MS" w:cstheme="majorHAnsi"/>
          <w:color w:val="000000" w:themeColor="text1"/>
        </w:rPr>
        <w:tab/>
      </w:r>
      <w:r w:rsidR="003F41F0" w:rsidRPr="00510ABE">
        <w:rPr>
          <w:rFonts w:ascii="Trebuchet MS" w:hAnsi="Trebuchet MS" w:cstheme="majorHAnsi"/>
          <w:color w:val="000000" w:themeColor="text1"/>
        </w:rPr>
        <w:tab/>
      </w:r>
      <w:r w:rsidR="003F41F0" w:rsidRPr="00510ABE">
        <w:rPr>
          <w:rFonts w:ascii="Trebuchet MS" w:hAnsi="Trebuchet MS" w:cstheme="majorHAnsi"/>
          <w:color w:val="000000" w:themeColor="text1"/>
        </w:rPr>
        <w:tab/>
      </w:r>
      <w:r w:rsidR="003F41F0" w:rsidRPr="00510ABE">
        <w:rPr>
          <w:rFonts w:ascii="Trebuchet MS" w:hAnsi="Trebuchet MS" w:cstheme="majorHAnsi"/>
          <w:color w:val="000000" w:themeColor="text1"/>
        </w:rPr>
        <w:tab/>
      </w:r>
      <w:r w:rsidR="003F41F0" w:rsidRPr="00510ABE">
        <w:rPr>
          <w:rFonts w:ascii="Trebuchet MS" w:hAnsi="Trebuchet MS" w:cstheme="majorHAnsi"/>
          <w:color w:val="000000" w:themeColor="text1"/>
        </w:rPr>
        <w:tab/>
      </w:r>
    </w:p>
    <w:p w14:paraId="3E7D378A" w14:textId="22AC4C78" w:rsidR="00B43DA3" w:rsidRPr="00510ABE" w:rsidRDefault="00B43DA3" w:rsidP="00FD6566">
      <w:pPr>
        <w:pStyle w:val="NoSpacing"/>
        <w:jc w:val="both"/>
        <w:rPr>
          <w:rFonts w:ascii="Trebuchet MS" w:hAnsi="Trebuchet MS" w:cstheme="majorHAnsi"/>
          <w:color w:val="000000" w:themeColor="text1"/>
        </w:rPr>
      </w:pPr>
      <w:r w:rsidRPr="00510ABE">
        <w:rPr>
          <w:rFonts w:ascii="Trebuchet MS" w:hAnsi="Trebuchet MS" w:cstheme="majorHAnsi"/>
          <w:color w:val="000000" w:themeColor="text1"/>
        </w:rPr>
        <w:t>Q:</w:t>
      </w:r>
      <w:r w:rsidR="00492E72" w:rsidRPr="00510ABE">
        <w:rPr>
          <w:rFonts w:ascii="Trebuchet MS" w:hAnsi="Trebuchet MS" w:cstheme="majorHAnsi"/>
          <w:color w:val="000000" w:themeColor="text1"/>
        </w:rPr>
        <w:t>2</w:t>
      </w:r>
      <w:r w:rsidRPr="00510ABE">
        <w:rPr>
          <w:rFonts w:ascii="Trebuchet MS" w:hAnsi="Trebuchet MS" w:cstheme="majorHAnsi"/>
          <w:color w:val="000000" w:themeColor="text1"/>
        </w:rPr>
        <w:t>/ The sales and profit of Incubator Ltd. During two years period have been as follows:</w:t>
      </w:r>
    </w:p>
    <w:p w14:paraId="46FE5A5B" w14:textId="77777777" w:rsidR="003E739C" w:rsidRPr="00510ABE" w:rsidRDefault="003E739C" w:rsidP="00FD6566">
      <w:pPr>
        <w:pStyle w:val="NoSpacing"/>
        <w:jc w:val="both"/>
        <w:rPr>
          <w:rFonts w:ascii="Trebuchet MS" w:hAnsi="Trebuchet MS" w:cstheme="majorHAnsi"/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11"/>
        <w:gridCol w:w="1484"/>
        <w:gridCol w:w="1484"/>
      </w:tblGrid>
      <w:tr w:rsidR="00B43DA3" w:rsidRPr="00510ABE" w14:paraId="401FC307" w14:textId="77777777" w:rsidTr="008E1FA1">
        <w:trPr>
          <w:jc w:val="center"/>
        </w:trPr>
        <w:tc>
          <w:tcPr>
            <w:tcW w:w="1611" w:type="dxa"/>
          </w:tcPr>
          <w:p w14:paraId="2737A2D2" w14:textId="77777777" w:rsidR="00B43DA3" w:rsidRPr="00510ABE" w:rsidRDefault="00B43DA3" w:rsidP="00FD6566">
            <w:pPr>
              <w:pStyle w:val="NoSpacing"/>
              <w:jc w:val="both"/>
              <w:rPr>
                <w:rFonts w:ascii="Trebuchet MS" w:hAnsi="Trebuchet MS" w:cstheme="majorHAnsi"/>
                <w:color w:val="000000" w:themeColor="text1"/>
              </w:rPr>
            </w:pPr>
          </w:p>
        </w:tc>
        <w:tc>
          <w:tcPr>
            <w:tcW w:w="1484" w:type="dxa"/>
          </w:tcPr>
          <w:p w14:paraId="1C6E1EF1" w14:textId="35CA8D7A" w:rsidR="00B43DA3" w:rsidRPr="00510ABE" w:rsidRDefault="00B43DA3" w:rsidP="00FD6566">
            <w:pPr>
              <w:pStyle w:val="NoSpacing"/>
              <w:jc w:val="both"/>
              <w:rPr>
                <w:rFonts w:ascii="Trebuchet MS" w:hAnsi="Trebuchet MS" w:cstheme="majorHAnsi"/>
                <w:color w:val="000000" w:themeColor="text1"/>
              </w:rPr>
            </w:pPr>
            <w:r w:rsidRPr="00510ABE">
              <w:rPr>
                <w:rFonts w:ascii="Trebuchet MS" w:hAnsi="Trebuchet MS" w:cstheme="majorHAnsi"/>
                <w:color w:val="000000" w:themeColor="text1"/>
              </w:rPr>
              <w:t>2023-24</w:t>
            </w:r>
          </w:p>
        </w:tc>
        <w:tc>
          <w:tcPr>
            <w:tcW w:w="1484" w:type="dxa"/>
          </w:tcPr>
          <w:p w14:paraId="47A5D66C" w14:textId="255E741E" w:rsidR="00B43DA3" w:rsidRPr="00510ABE" w:rsidRDefault="00B43DA3" w:rsidP="00FD6566">
            <w:pPr>
              <w:pStyle w:val="NoSpacing"/>
              <w:jc w:val="both"/>
              <w:rPr>
                <w:rFonts w:ascii="Trebuchet MS" w:hAnsi="Trebuchet MS" w:cstheme="majorHAnsi"/>
                <w:color w:val="000000" w:themeColor="text1"/>
              </w:rPr>
            </w:pPr>
            <w:r w:rsidRPr="00510ABE">
              <w:rPr>
                <w:rFonts w:ascii="Trebuchet MS" w:hAnsi="Trebuchet MS" w:cstheme="majorHAnsi"/>
                <w:color w:val="000000" w:themeColor="text1"/>
              </w:rPr>
              <w:t>2024-2025</w:t>
            </w:r>
          </w:p>
        </w:tc>
      </w:tr>
      <w:tr w:rsidR="00B43DA3" w:rsidRPr="00510ABE" w14:paraId="11510C49" w14:textId="77777777" w:rsidTr="008E1FA1">
        <w:trPr>
          <w:jc w:val="center"/>
        </w:trPr>
        <w:tc>
          <w:tcPr>
            <w:tcW w:w="1611" w:type="dxa"/>
          </w:tcPr>
          <w:p w14:paraId="1D89BC8F" w14:textId="260BC155" w:rsidR="00B43DA3" w:rsidRPr="00510ABE" w:rsidRDefault="00B43DA3" w:rsidP="00FD6566">
            <w:pPr>
              <w:pStyle w:val="NoSpacing"/>
              <w:jc w:val="both"/>
              <w:rPr>
                <w:rFonts w:ascii="Trebuchet MS" w:hAnsi="Trebuchet MS" w:cstheme="majorHAnsi"/>
                <w:color w:val="000000" w:themeColor="text1"/>
              </w:rPr>
            </w:pPr>
            <w:r w:rsidRPr="00510ABE">
              <w:rPr>
                <w:rFonts w:ascii="Trebuchet MS" w:hAnsi="Trebuchet MS" w:cstheme="majorHAnsi"/>
                <w:color w:val="000000" w:themeColor="text1"/>
              </w:rPr>
              <w:t>Unit sold</w:t>
            </w:r>
          </w:p>
        </w:tc>
        <w:tc>
          <w:tcPr>
            <w:tcW w:w="1484" w:type="dxa"/>
          </w:tcPr>
          <w:p w14:paraId="48138BB2" w14:textId="7FBCB166" w:rsidR="00B43DA3" w:rsidRPr="00510ABE" w:rsidRDefault="00B43DA3" w:rsidP="00FD6566">
            <w:pPr>
              <w:pStyle w:val="NoSpacing"/>
              <w:jc w:val="both"/>
              <w:rPr>
                <w:rFonts w:ascii="Trebuchet MS" w:hAnsi="Trebuchet MS" w:cstheme="majorHAnsi"/>
                <w:color w:val="000000" w:themeColor="text1"/>
              </w:rPr>
            </w:pPr>
            <w:r w:rsidRPr="00510ABE">
              <w:rPr>
                <w:rFonts w:ascii="Trebuchet MS" w:hAnsi="Trebuchet MS" w:cstheme="majorHAnsi"/>
                <w:color w:val="000000" w:themeColor="text1"/>
              </w:rPr>
              <w:t>10,000</w:t>
            </w:r>
          </w:p>
        </w:tc>
        <w:tc>
          <w:tcPr>
            <w:tcW w:w="1484" w:type="dxa"/>
          </w:tcPr>
          <w:p w14:paraId="30E30C06" w14:textId="36F7DA21" w:rsidR="00B43DA3" w:rsidRPr="00510ABE" w:rsidRDefault="00B43DA3" w:rsidP="00FD6566">
            <w:pPr>
              <w:pStyle w:val="NoSpacing"/>
              <w:jc w:val="both"/>
              <w:rPr>
                <w:rFonts w:ascii="Trebuchet MS" w:hAnsi="Trebuchet MS" w:cstheme="majorHAnsi"/>
                <w:color w:val="000000" w:themeColor="text1"/>
              </w:rPr>
            </w:pPr>
            <w:r w:rsidRPr="00510ABE">
              <w:rPr>
                <w:rFonts w:ascii="Trebuchet MS" w:hAnsi="Trebuchet MS" w:cstheme="majorHAnsi"/>
                <w:color w:val="000000" w:themeColor="text1"/>
              </w:rPr>
              <w:t>15,500</w:t>
            </w:r>
          </w:p>
        </w:tc>
      </w:tr>
      <w:tr w:rsidR="00B43DA3" w:rsidRPr="00510ABE" w14:paraId="71046629" w14:textId="77777777" w:rsidTr="008E1FA1">
        <w:trPr>
          <w:jc w:val="center"/>
        </w:trPr>
        <w:tc>
          <w:tcPr>
            <w:tcW w:w="1611" w:type="dxa"/>
          </w:tcPr>
          <w:p w14:paraId="6D5118A5" w14:textId="40EDA93B" w:rsidR="00B43DA3" w:rsidRPr="00510ABE" w:rsidRDefault="00B43DA3" w:rsidP="00FD6566">
            <w:pPr>
              <w:pStyle w:val="NoSpacing"/>
              <w:jc w:val="both"/>
              <w:rPr>
                <w:rFonts w:ascii="Trebuchet MS" w:hAnsi="Trebuchet MS" w:cstheme="majorHAnsi"/>
                <w:color w:val="000000" w:themeColor="text1"/>
              </w:rPr>
            </w:pPr>
            <w:r w:rsidRPr="00510ABE">
              <w:rPr>
                <w:rFonts w:ascii="Trebuchet MS" w:hAnsi="Trebuchet MS" w:cstheme="majorHAnsi"/>
                <w:color w:val="000000" w:themeColor="text1"/>
              </w:rPr>
              <w:t>Sales</w:t>
            </w:r>
          </w:p>
        </w:tc>
        <w:tc>
          <w:tcPr>
            <w:tcW w:w="1484" w:type="dxa"/>
          </w:tcPr>
          <w:p w14:paraId="5B2B60C2" w14:textId="2CAF3796" w:rsidR="00B43DA3" w:rsidRPr="00510ABE" w:rsidRDefault="00B43DA3" w:rsidP="00FD6566">
            <w:pPr>
              <w:pStyle w:val="NoSpacing"/>
              <w:jc w:val="both"/>
              <w:rPr>
                <w:rFonts w:ascii="Trebuchet MS" w:hAnsi="Trebuchet MS" w:cstheme="majorHAnsi"/>
                <w:color w:val="000000" w:themeColor="text1"/>
              </w:rPr>
            </w:pPr>
            <w:r w:rsidRPr="00510ABE">
              <w:rPr>
                <w:rFonts w:ascii="Trebuchet MS" w:hAnsi="Trebuchet MS" w:cstheme="majorHAnsi"/>
                <w:color w:val="000000" w:themeColor="text1"/>
              </w:rPr>
              <w:t>Rs.2,50,000</w:t>
            </w:r>
          </w:p>
        </w:tc>
        <w:tc>
          <w:tcPr>
            <w:tcW w:w="1484" w:type="dxa"/>
          </w:tcPr>
          <w:p w14:paraId="2A2BE532" w14:textId="3E483348" w:rsidR="00B43DA3" w:rsidRPr="00510ABE" w:rsidRDefault="00B43DA3" w:rsidP="00FD6566">
            <w:pPr>
              <w:pStyle w:val="NoSpacing"/>
              <w:jc w:val="both"/>
              <w:rPr>
                <w:rFonts w:ascii="Trebuchet MS" w:hAnsi="Trebuchet MS" w:cstheme="majorHAnsi"/>
                <w:color w:val="000000" w:themeColor="text1"/>
              </w:rPr>
            </w:pPr>
            <w:r w:rsidRPr="00510ABE">
              <w:rPr>
                <w:rFonts w:ascii="Trebuchet MS" w:hAnsi="Trebuchet MS" w:cstheme="majorHAnsi"/>
                <w:color w:val="000000" w:themeColor="text1"/>
              </w:rPr>
              <w:t>Rs.3,87,500</w:t>
            </w:r>
          </w:p>
        </w:tc>
      </w:tr>
      <w:tr w:rsidR="00B43DA3" w:rsidRPr="00510ABE" w14:paraId="54E6C6D2" w14:textId="77777777" w:rsidTr="008E1FA1">
        <w:trPr>
          <w:jc w:val="center"/>
        </w:trPr>
        <w:tc>
          <w:tcPr>
            <w:tcW w:w="1611" w:type="dxa"/>
          </w:tcPr>
          <w:p w14:paraId="50D0192C" w14:textId="2D0BD665" w:rsidR="00B43DA3" w:rsidRPr="00510ABE" w:rsidRDefault="00B43DA3" w:rsidP="00FD6566">
            <w:pPr>
              <w:pStyle w:val="NoSpacing"/>
              <w:jc w:val="both"/>
              <w:rPr>
                <w:rFonts w:ascii="Trebuchet MS" w:hAnsi="Trebuchet MS" w:cstheme="majorHAnsi"/>
                <w:color w:val="000000" w:themeColor="text1"/>
              </w:rPr>
            </w:pPr>
            <w:r w:rsidRPr="00510ABE">
              <w:rPr>
                <w:rFonts w:ascii="Trebuchet MS" w:hAnsi="Trebuchet MS" w:cstheme="majorHAnsi"/>
                <w:color w:val="000000" w:themeColor="text1"/>
              </w:rPr>
              <w:t xml:space="preserve"> Profit / Loss</w:t>
            </w:r>
          </w:p>
        </w:tc>
        <w:tc>
          <w:tcPr>
            <w:tcW w:w="1484" w:type="dxa"/>
          </w:tcPr>
          <w:p w14:paraId="5A628493" w14:textId="610EF156" w:rsidR="00B43DA3" w:rsidRPr="00510ABE" w:rsidRDefault="00B43DA3" w:rsidP="00FD6566">
            <w:pPr>
              <w:pStyle w:val="NoSpacing"/>
              <w:jc w:val="both"/>
              <w:rPr>
                <w:rFonts w:ascii="Trebuchet MS" w:hAnsi="Trebuchet MS" w:cstheme="majorHAnsi"/>
                <w:color w:val="000000" w:themeColor="text1"/>
              </w:rPr>
            </w:pPr>
            <w:r w:rsidRPr="00510ABE">
              <w:rPr>
                <w:rFonts w:ascii="Trebuchet MS" w:hAnsi="Trebuchet MS" w:cstheme="majorHAnsi"/>
                <w:color w:val="000000" w:themeColor="text1"/>
              </w:rPr>
              <w:t>Rs.50,000</w:t>
            </w:r>
          </w:p>
        </w:tc>
        <w:tc>
          <w:tcPr>
            <w:tcW w:w="1484" w:type="dxa"/>
          </w:tcPr>
          <w:p w14:paraId="1084E235" w14:textId="1AAF7A1E" w:rsidR="00B43DA3" w:rsidRPr="00510ABE" w:rsidRDefault="00B43DA3" w:rsidP="00FD6566">
            <w:pPr>
              <w:pStyle w:val="NoSpacing"/>
              <w:jc w:val="both"/>
              <w:rPr>
                <w:rFonts w:ascii="Trebuchet MS" w:hAnsi="Trebuchet MS" w:cstheme="majorHAnsi"/>
                <w:color w:val="000000" w:themeColor="text1"/>
              </w:rPr>
            </w:pPr>
            <w:r w:rsidRPr="00510ABE">
              <w:rPr>
                <w:rFonts w:ascii="Trebuchet MS" w:hAnsi="Trebuchet MS" w:cstheme="majorHAnsi"/>
                <w:color w:val="000000" w:themeColor="text1"/>
              </w:rPr>
              <w:t>Rs.80,000</w:t>
            </w:r>
          </w:p>
        </w:tc>
      </w:tr>
    </w:tbl>
    <w:p w14:paraId="6812F5EA" w14:textId="77777777" w:rsidR="00B43DA3" w:rsidRPr="00510ABE" w:rsidRDefault="00B43DA3" w:rsidP="00FD6566">
      <w:pPr>
        <w:pStyle w:val="NoSpacing"/>
        <w:jc w:val="both"/>
        <w:rPr>
          <w:rFonts w:ascii="Trebuchet MS" w:hAnsi="Trebuchet MS" w:cstheme="majorHAnsi"/>
          <w:color w:val="000000" w:themeColor="text1"/>
        </w:rPr>
      </w:pPr>
    </w:p>
    <w:p w14:paraId="333E3045" w14:textId="5D4689B4" w:rsidR="00FD6566" w:rsidRPr="00510ABE" w:rsidRDefault="00B43DA3" w:rsidP="00FD6566">
      <w:pPr>
        <w:spacing w:after="0" w:line="240" w:lineRule="auto"/>
        <w:rPr>
          <w:rFonts w:ascii="Trebuchet MS" w:hAnsi="Trebuchet MS"/>
        </w:rPr>
      </w:pPr>
      <w:r w:rsidRPr="00510ABE">
        <w:rPr>
          <w:rFonts w:ascii="Trebuchet MS" w:hAnsi="Trebuchet MS"/>
        </w:rPr>
        <w:t>Based the above information on sales and profit/loss you are required to determine the following:</w:t>
      </w:r>
    </w:p>
    <w:p w14:paraId="761D9741" w14:textId="6192E9CA" w:rsidR="00B43DA3" w:rsidRPr="00510ABE" w:rsidRDefault="00B43DA3" w:rsidP="00B43DA3">
      <w:pPr>
        <w:pStyle w:val="ListParagraph"/>
        <w:numPr>
          <w:ilvl w:val="0"/>
          <w:numId w:val="11"/>
        </w:numPr>
        <w:spacing w:after="0" w:line="240" w:lineRule="auto"/>
        <w:rPr>
          <w:rFonts w:ascii="Trebuchet MS" w:hAnsi="Trebuchet MS"/>
        </w:rPr>
      </w:pPr>
      <w:r w:rsidRPr="00510ABE">
        <w:rPr>
          <w:rFonts w:ascii="Trebuchet MS" w:hAnsi="Trebuchet MS"/>
        </w:rPr>
        <w:t>The amount of fixed costs incurred by the company.</w:t>
      </w:r>
    </w:p>
    <w:p w14:paraId="5C1FCBB7" w14:textId="7483CD7B" w:rsidR="00B43DA3" w:rsidRPr="00510ABE" w:rsidRDefault="00B43DA3" w:rsidP="00B43DA3">
      <w:pPr>
        <w:pStyle w:val="ListParagraph"/>
        <w:numPr>
          <w:ilvl w:val="0"/>
          <w:numId w:val="11"/>
        </w:numPr>
        <w:spacing w:after="0" w:line="240" w:lineRule="auto"/>
        <w:rPr>
          <w:rFonts w:ascii="Trebuchet MS" w:hAnsi="Trebuchet MS"/>
        </w:rPr>
      </w:pPr>
      <w:r w:rsidRPr="00510ABE">
        <w:rPr>
          <w:rFonts w:ascii="Trebuchet MS" w:hAnsi="Trebuchet MS"/>
        </w:rPr>
        <w:t>The break-even point (BEP) for the company (in rupee and unit terms)</w:t>
      </w:r>
    </w:p>
    <w:p w14:paraId="7F6ECE1B" w14:textId="040F9215" w:rsidR="00B43DA3" w:rsidRPr="00510ABE" w:rsidRDefault="00B43DA3" w:rsidP="00B43DA3">
      <w:pPr>
        <w:pStyle w:val="ListParagraph"/>
        <w:numPr>
          <w:ilvl w:val="0"/>
          <w:numId w:val="11"/>
        </w:numPr>
        <w:spacing w:after="0" w:line="240" w:lineRule="auto"/>
        <w:rPr>
          <w:rFonts w:ascii="Trebuchet MS" w:hAnsi="Trebuchet MS"/>
        </w:rPr>
      </w:pPr>
      <w:r w:rsidRPr="00510ABE">
        <w:rPr>
          <w:rFonts w:ascii="Trebuchet MS" w:hAnsi="Trebuchet MS"/>
        </w:rPr>
        <w:t>The amount of sales to earn a profit of Rs.5,00,000</w:t>
      </w:r>
    </w:p>
    <w:p w14:paraId="78217B96" w14:textId="27D4F29E" w:rsidR="00924C66" w:rsidRPr="00510ABE" w:rsidRDefault="00430856" w:rsidP="00FD6566">
      <w:pPr>
        <w:tabs>
          <w:tab w:val="left" w:pos="8931"/>
        </w:tabs>
        <w:spacing w:after="0" w:line="240" w:lineRule="auto"/>
        <w:jc w:val="both"/>
        <w:rPr>
          <w:rFonts w:ascii="Trebuchet MS" w:eastAsia="Century Gothic" w:hAnsi="Trebuchet MS" w:cs="Times New Roman"/>
          <w:b/>
          <w:color w:val="000000" w:themeColor="text1"/>
        </w:rPr>
      </w:pPr>
      <w:bookmarkStart w:id="2" w:name="_Hlk212828210"/>
      <w:r w:rsidRPr="00510ABE">
        <w:rPr>
          <w:rFonts w:ascii="Trebuchet MS" w:eastAsia="Century Gothic" w:hAnsi="Trebuchet MS" w:cs="Times New Roman"/>
          <w:color w:val="000000" w:themeColor="text1"/>
        </w:rPr>
        <w:tab/>
      </w:r>
      <w:r w:rsidRPr="00510ABE">
        <w:rPr>
          <w:rFonts w:ascii="Trebuchet MS" w:eastAsia="Century Gothic" w:hAnsi="Trebuchet MS" w:cs="Times New Roman"/>
          <w:color w:val="000000" w:themeColor="text1"/>
        </w:rPr>
        <w:tab/>
      </w:r>
      <w:r w:rsidRPr="00510ABE">
        <w:rPr>
          <w:rFonts w:ascii="Trebuchet MS" w:eastAsia="Century Gothic" w:hAnsi="Trebuchet MS" w:cs="Times New Roman"/>
          <w:color w:val="000000" w:themeColor="text1"/>
        </w:rPr>
        <w:tab/>
      </w:r>
      <w:r w:rsidRPr="00510ABE">
        <w:rPr>
          <w:rFonts w:ascii="Trebuchet MS" w:eastAsia="Century Gothic" w:hAnsi="Trebuchet MS" w:cs="Times New Roman"/>
          <w:color w:val="000000" w:themeColor="text1"/>
        </w:rPr>
        <w:tab/>
      </w:r>
      <w:r w:rsidRPr="00510ABE">
        <w:rPr>
          <w:rFonts w:ascii="Trebuchet MS" w:eastAsia="Century Gothic" w:hAnsi="Trebuchet MS" w:cs="Times New Roman"/>
          <w:b/>
          <w:color w:val="000000" w:themeColor="text1"/>
        </w:rPr>
        <w:t>[10.00 Marks]</w:t>
      </w:r>
    </w:p>
    <w:p w14:paraId="0B4AB750" w14:textId="7F20B74C" w:rsidR="00924C66" w:rsidRPr="00510ABE" w:rsidRDefault="00430856" w:rsidP="00FD6566">
      <w:pPr>
        <w:tabs>
          <w:tab w:val="left" w:pos="8931"/>
        </w:tabs>
        <w:spacing w:after="0" w:line="240" w:lineRule="auto"/>
        <w:jc w:val="both"/>
        <w:rPr>
          <w:rFonts w:ascii="Trebuchet MS" w:eastAsia="Century Gothic" w:hAnsi="Trebuchet MS" w:cs="Times New Roman"/>
          <w:color w:val="000000" w:themeColor="text1"/>
        </w:rPr>
      </w:pPr>
      <w:r w:rsidRPr="00510ABE">
        <w:rPr>
          <w:rFonts w:ascii="Trebuchet MS" w:eastAsia="Century Gothic" w:hAnsi="Trebuchet MS" w:cs="Times New Roman"/>
          <w:color w:val="000000" w:themeColor="text1"/>
        </w:rPr>
        <w:tab/>
      </w:r>
      <w:r w:rsidRPr="00510ABE">
        <w:rPr>
          <w:rFonts w:ascii="Trebuchet MS" w:eastAsia="Century Gothic" w:hAnsi="Trebuchet MS" w:cs="Times New Roman"/>
          <w:color w:val="000000" w:themeColor="text1"/>
        </w:rPr>
        <w:tab/>
      </w:r>
      <w:r w:rsidRPr="00510ABE">
        <w:rPr>
          <w:rFonts w:ascii="Trebuchet MS" w:eastAsia="Century Gothic" w:hAnsi="Trebuchet MS" w:cs="Times New Roman"/>
          <w:color w:val="000000" w:themeColor="text1"/>
        </w:rPr>
        <w:tab/>
      </w:r>
      <w:r w:rsidRPr="00510ABE">
        <w:rPr>
          <w:rFonts w:ascii="Trebuchet MS" w:eastAsia="Century Gothic" w:hAnsi="Trebuchet MS" w:cs="Times New Roman"/>
          <w:color w:val="000000" w:themeColor="text1"/>
        </w:rPr>
        <w:tab/>
      </w:r>
      <w:r w:rsidRPr="00510ABE">
        <w:rPr>
          <w:rFonts w:ascii="Trebuchet MS" w:eastAsia="Century Gothic" w:hAnsi="Trebuchet MS" w:cs="Times New Roman"/>
          <w:color w:val="000000" w:themeColor="text1"/>
        </w:rPr>
        <w:tab/>
      </w:r>
    </w:p>
    <w:bookmarkEnd w:id="2"/>
    <w:p w14:paraId="221B9824" w14:textId="0709CABE" w:rsidR="00B17384" w:rsidRPr="00510ABE" w:rsidRDefault="00B17384" w:rsidP="00E044A6">
      <w:pPr>
        <w:spacing w:before="100" w:beforeAutospacing="1" w:after="100" w:afterAutospacing="1" w:line="240" w:lineRule="auto"/>
        <w:rPr>
          <w:rFonts w:ascii="Trebuchet MS" w:hAnsi="Trebuchet MS"/>
        </w:rPr>
      </w:pPr>
      <w:r w:rsidRPr="00510ABE">
        <w:rPr>
          <w:rFonts w:ascii="Trebuchet MS" w:hAnsi="Trebuchet MS"/>
        </w:rPr>
        <w:t>Q:3/ Explain the concept of, tools and techniques involved in managerial accounting (management accounting). Explain how managerial accounting can help to improve business performance.</w:t>
      </w:r>
      <w:r w:rsidR="0078496C" w:rsidRPr="00510ABE">
        <w:rPr>
          <w:rFonts w:ascii="Trebuchet MS" w:hAnsi="Trebuchet MS"/>
        </w:rPr>
        <w:tab/>
      </w:r>
      <w:r w:rsidR="0078496C" w:rsidRPr="00510ABE">
        <w:rPr>
          <w:rFonts w:ascii="Trebuchet MS" w:hAnsi="Trebuchet MS"/>
        </w:rPr>
        <w:tab/>
      </w:r>
      <w:r w:rsidR="0078496C" w:rsidRPr="00510ABE">
        <w:rPr>
          <w:rFonts w:ascii="Trebuchet MS" w:hAnsi="Trebuchet MS"/>
        </w:rPr>
        <w:tab/>
      </w:r>
      <w:r w:rsidR="0078496C" w:rsidRPr="00510ABE">
        <w:rPr>
          <w:rFonts w:ascii="Trebuchet MS" w:hAnsi="Trebuchet MS"/>
        </w:rPr>
        <w:tab/>
      </w:r>
      <w:r w:rsidR="0078496C" w:rsidRPr="00510ABE">
        <w:rPr>
          <w:rFonts w:ascii="Trebuchet MS" w:hAnsi="Trebuchet MS"/>
        </w:rPr>
        <w:tab/>
      </w:r>
      <w:r w:rsidR="0078496C" w:rsidRPr="00510ABE">
        <w:rPr>
          <w:rFonts w:ascii="Trebuchet MS" w:hAnsi="Trebuchet MS"/>
        </w:rPr>
        <w:tab/>
      </w:r>
      <w:r w:rsidR="0078496C" w:rsidRPr="00510ABE">
        <w:rPr>
          <w:rFonts w:ascii="Trebuchet MS" w:hAnsi="Trebuchet MS"/>
        </w:rPr>
        <w:tab/>
      </w:r>
      <w:r w:rsidR="0078496C" w:rsidRPr="00510ABE">
        <w:rPr>
          <w:rFonts w:ascii="Trebuchet MS" w:hAnsi="Trebuchet MS"/>
        </w:rPr>
        <w:tab/>
      </w:r>
      <w:r w:rsidR="0078496C" w:rsidRPr="00C838ED">
        <w:rPr>
          <w:rFonts w:ascii="Trebuchet MS" w:hAnsi="Trebuchet MS"/>
          <w:b/>
        </w:rPr>
        <w:t>[10.00 Marks]</w:t>
      </w:r>
    </w:p>
    <w:p w14:paraId="00F4E297" w14:textId="77777777" w:rsidR="00B17384" w:rsidRPr="00510ABE" w:rsidRDefault="00B17384" w:rsidP="00E044A6">
      <w:pPr>
        <w:spacing w:before="100" w:beforeAutospacing="1" w:after="100" w:afterAutospacing="1" w:line="240" w:lineRule="auto"/>
        <w:rPr>
          <w:rFonts w:ascii="Trebuchet MS" w:hAnsi="Trebuchet MS"/>
        </w:rPr>
      </w:pPr>
    </w:p>
    <w:p w14:paraId="4105FB2A" w14:textId="639D320C" w:rsidR="00B17384" w:rsidRPr="00510ABE" w:rsidRDefault="00B17384" w:rsidP="00E044A6">
      <w:pPr>
        <w:spacing w:before="100" w:beforeAutospacing="1" w:after="100" w:afterAutospacing="1" w:line="240" w:lineRule="auto"/>
        <w:rPr>
          <w:rFonts w:ascii="Trebuchet MS" w:hAnsi="Trebuchet MS"/>
        </w:rPr>
      </w:pPr>
      <w:r w:rsidRPr="00510ABE">
        <w:rPr>
          <w:rFonts w:ascii="Trebuchet MS" w:hAnsi="Trebuchet MS"/>
        </w:rPr>
        <w:t xml:space="preserve"> </w:t>
      </w:r>
    </w:p>
    <w:sectPr w:rsidR="00B17384" w:rsidRPr="00510ABE" w:rsidSect="00FD6566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16D05"/>
    <w:multiLevelType w:val="hybridMultilevel"/>
    <w:tmpl w:val="3C10AB2C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63F81"/>
    <w:multiLevelType w:val="multilevel"/>
    <w:tmpl w:val="E586F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B371B"/>
    <w:multiLevelType w:val="multilevel"/>
    <w:tmpl w:val="8B888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A54C24"/>
    <w:multiLevelType w:val="hybridMultilevel"/>
    <w:tmpl w:val="812610F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1C82F9C">
      <w:start w:val="1"/>
      <w:numFmt w:val="decimal"/>
      <w:lvlText w:val="1.%2"/>
      <w:lvlJc w:val="left"/>
      <w:pPr>
        <w:tabs>
          <w:tab w:val="num" w:pos="1368"/>
        </w:tabs>
        <w:ind w:left="1368" w:hanging="648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5BB2F23"/>
    <w:multiLevelType w:val="hybridMultilevel"/>
    <w:tmpl w:val="00343214"/>
    <w:lvl w:ilvl="0" w:tplc="82685DC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C2E59D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D7E65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B9AAAC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D325BE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3693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5A0B0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EEF6D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5D210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CD452D"/>
    <w:multiLevelType w:val="multilevel"/>
    <w:tmpl w:val="D3BC7D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C121A0"/>
    <w:multiLevelType w:val="hybridMultilevel"/>
    <w:tmpl w:val="7F46221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586C19"/>
    <w:multiLevelType w:val="hybridMultilevel"/>
    <w:tmpl w:val="71EAA5B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F10488"/>
    <w:multiLevelType w:val="hybridMultilevel"/>
    <w:tmpl w:val="5964E2FA"/>
    <w:lvl w:ilvl="0" w:tplc="55E484B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814974"/>
    <w:multiLevelType w:val="hybridMultilevel"/>
    <w:tmpl w:val="33DCD5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E72C11"/>
    <w:multiLevelType w:val="multilevel"/>
    <w:tmpl w:val="9112E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710CF4"/>
    <w:multiLevelType w:val="multilevel"/>
    <w:tmpl w:val="4CB42714"/>
    <w:lvl w:ilvl="0">
      <w:start w:val="5"/>
      <w:numFmt w:val="decimal"/>
      <w:lvlText w:val="%1."/>
      <w:lvlJc w:val="left"/>
      <w:pPr>
        <w:tabs>
          <w:tab w:val="num" w:pos="3479"/>
        </w:tabs>
        <w:ind w:left="3479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1"/>
  </w:num>
  <w:num w:numId="5">
    <w:abstractNumId w:val="11"/>
  </w:num>
  <w:num w:numId="6">
    <w:abstractNumId w:val="8"/>
  </w:num>
  <w:num w:numId="7">
    <w:abstractNumId w:val="3"/>
  </w:num>
  <w:num w:numId="8">
    <w:abstractNumId w:val="5"/>
  </w:num>
  <w:num w:numId="9">
    <w:abstractNumId w:val="10"/>
  </w:num>
  <w:num w:numId="10">
    <w:abstractNumId w:val="2"/>
  </w:num>
  <w:num w:numId="11">
    <w:abstractNumId w:val="6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B1B"/>
    <w:rsid w:val="0021173D"/>
    <w:rsid w:val="002340BD"/>
    <w:rsid w:val="00283609"/>
    <w:rsid w:val="002A1284"/>
    <w:rsid w:val="00306AF7"/>
    <w:rsid w:val="003909FF"/>
    <w:rsid w:val="003E739C"/>
    <w:rsid w:val="003F41F0"/>
    <w:rsid w:val="00430856"/>
    <w:rsid w:val="00492E72"/>
    <w:rsid w:val="00510ABE"/>
    <w:rsid w:val="005D4D24"/>
    <w:rsid w:val="0067469B"/>
    <w:rsid w:val="006C1B1B"/>
    <w:rsid w:val="00702DB6"/>
    <w:rsid w:val="00763792"/>
    <w:rsid w:val="0078496C"/>
    <w:rsid w:val="008E1FA1"/>
    <w:rsid w:val="00924C66"/>
    <w:rsid w:val="00AF79D0"/>
    <w:rsid w:val="00B17384"/>
    <w:rsid w:val="00B43DA3"/>
    <w:rsid w:val="00C71EB9"/>
    <w:rsid w:val="00C838ED"/>
    <w:rsid w:val="00D522B3"/>
    <w:rsid w:val="00E044A6"/>
    <w:rsid w:val="00E24C1F"/>
    <w:rsid w:val="00E741BD"/>
    <w:rsid w:val="00F54211"/>
    <w:rsid w:val="00FB7E2E"/>
    <w:rsid w:val="00FD6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4F824"/>
  <w15:chartTrackingRefBased/>
  <w15:docId w15:val="{538A112A-9D40-4110-B32D-12DACA0C5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6566"/>
  </w:style>
  <w:style w:type="paragraph" w:styleId="Heading1">
    <w:name w:val="heading 1"/>
    <w:basedOn w:val="Normal"/>
    <w:next w:val="Normal"/>
    <w:link w:val="Heading1Char"/>
    <w:uiPriority w:val="9"/>
    <w:qFormat/>
    <w:rsid w:val="002A12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E044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D6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FD65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D6566"/>
    <w:pPr>
      <w:spacing w:after="0" w:line="240" w:lineRule="auto"/>
    </w:pPr>
    <w:rPr>
      <w:rFonts w:eastAsiaTheme="minorEastAsia"/>
      <w:lang w:val="en-US"/>
    </w:rPr>
  </w:style>
  <w:style w:type="paragraph" w:customStyle="1" w:styleId="Default">
    <w:name w:val="Default"/>
    <w:rsid w:val="00FD6566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D656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044A6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E044A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A12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17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752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SWAIN .</dc:creator>
  <cp:keywords/>
  <dc:description/>
  <cp:lastModifiedBy>jitendra</cp:lastModifiedBy>
  <cp:revision>14</cp:revision>
  <dcterms:created xsi:type="dcterms:W3CDTF">2026-01-26T03:56:00Z</dcterms:created>
  <dcterms:modified xsi:type="dcterms:W3CDTF">2026-02-05T05:33:00Z</dcterms:modified>
</cp:coreProperties>
</file>