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b w:val="1"/>
          <w:bCs w:val="1"/>
          <w:sz w:val="34"/>
          <w:szCs w:val="34"/>
        </w:rPr>
      </w:pPr>
      <w:bookmarkStart w:colFirst="0" w:colLast="0" w:name="_fnwsnbjp1wc" w:id="0"/>
      <w:bookmarkEnd w:id="0"/>
      <w:r w:rsidDel="00000000" w:rsidR="00000000" w:rsidRPr="00000000">
        <w:rPr>
          <w:b w:val="1"/>
          <w:bCs w:val="1"/>
          <w:sz w:val="34"/>
          <w:szCs w:val="34"/>
          <w:rtl w:val="0"/>
        </w:rPr>
        <w:t xml:space="preserve">JWT — from scratch</w:t>
      </w:r>
    </w:p>
    <w:p w:rsidR="00000000" w:rsidDel="00000000" w:rsidP="00000000" w:rsidRDefault="00000000" w:rsidRPr="00000000" w14:paraId="00000002">
      <w:pPr>
        <w:pStyle w:val="Heading3"/>
        <w:keepNext w:val="0"/>
        <w:keepLines w:val="0"/>
        <w:spacing w:before="280" w:lineRule="auto"/>
        <w:rPr>
          <w:b w:val="1"/>
          <w:bCs w:val="1"/>
          <w:color w:val="000000"/>
          <w:sz w:val="26"/>
          <w:szCs w:val="26"/>
        </w:rPr>
      </w:pPr>
      <w:bookmarkStart w:colFirst="0" w:colLast="0" w:name="_s8sdvte2sl7r" w:id="1"/>
      <w:bookmarkEnd w:id="1"/>
      <w:r w:rsidDel="00000000" w:rsidR="00000000" w:rsidRPr="00000000">
        <w:rPr>
          <w:b w:val="1"/>
          <w:bCs w:val="1"/>
          <w:color w:val="000000"/>
          <w:sz w:val="26"/>
          <w:szCs w:val="26"/>
          <w:rtl w:val="0"/>
        </w:rPr>
        <w:t xml:space="preserve">The problem it solves</w:t>
      </w:r>
    </w:p>
    <w:p w:rsidR="00000000" w:rsidDel="00000000" w:rsidP="00000000" w:rsidRDefault="00000000" w:rsidRPr="00000000" w14:paraId="00000003">
      <w:pPr>
        <w:spacing w:after="240" w:before="240" w:lineRule="auto"/>
        <w:rPr/>
      </w:pPr>
      <w:r w:rsidDel="00000000" w:rsidR="00000000" w:rsidRPr="00000000">
        <w:rPr>
          <w:rtl w:val="0"/>
        </w:rPr>
        <w:t xml:space="preserve">HTTP is stateless. Every request is a fresh connection with no memory of previous ones. So once a user logs in, how does the server know that the </w:t>
      </w:r>
      <w:r w:rsidDel="00000000" w:rsidR="00000000" w:rsidRPr="00000000">
        <w:rPr>
          <w:i w:val="1"/>
          <w:iCs w:val="1"/>
          <w:rtl w:val="0"/>
        </w:rPr>
        <w:t xml:space="preserve">next</w:t>
      </w:r>
      <w:r w:rsidDel="00000000" w:rsidR="00000000" w:rsidRPr="00000000">
        <w:rPr>
          <w:rtl w:val="0"/>
        </w:rPr>
        <w:t xml:space="preserve"> request from them is really them, without asking for a password every single time?</w:t>
      </w:r>
    </w:p>
    <w:p w:rsidR="00000000" w:rsidDel="00000000" w:rsidP="00000000" w:rsidRDefault="00000000" w:rsidRPr="00000000" w14:paraId="00000004">
      <w:pPr>
        <w:spacing w:after="240" w:before="240" w:lineRule="auto"/>
        <w:rPr/>
      </w:pPr>
      <w:r w:rsidDel="00000000" w:rsidR="00000000" w:rsidRPr="00000000">
        <w:rPr>
          <w:rtl w:val="0"/>
        </w:rPr>
        <w:t xml:space="preserve">Two classic solutions:</w:t>
      </w:r>
    </w:p>
    <w:p w:rsidR="00000000" w:rsidDel="00000000" w:rsidP="00000000" w:rsidRDefault="00000000" w:rsidRPr="00000000" w14:paraId="00000005">
      <w:pPr>
        <w:numPr>
          <w:ilvl w:val="0"/>
          <w:numId w:val="1"/>
        </w:numPr>
        <w:spacing w:after="0" w:afterAutospacing="0" w:before="240" w:lineRule="auto"/>
        <w:ind w:left="720" w:hanging="360"/>
      </w:pPr>
      <w:r w:rsidDel="00000000" w:rsidR="00000000" w:rsidRPr="00000000">
        <w:rPr>
          <w:b w:val="1"/>
          <w:bCs w:val="1"/>
          <w:rtl w:val="0"/>
        </w:rPr>
        <w:t xml:space="preserve">Session-based auth</w:t>
      </w:r>
      <w:r w:rsidDel="00000000" w:rsidR="00000000" w:rsidRPr="00000000">
        <w:rPr>
          <w:rtl w:val="0"/>
        </w:rPr>
        <w:t xml:space="preserve">: server generates a random session ID, stores user info in a database/memory keyed by that ID, and sends the ID to the client as a cookie. Every request, the server looks up that ID in its store. Simple, but stateful — the server has to store and check something for every request.</w:t>
      </w:r>
    </w:p>
    <w:p w:rsidR="00000000" w:rsidDel="00000000" w:rsidP="00000000" w:rsidRDefault="00000000" w:rsidRPr="00000000" w14:paraId="00000006">
      <w:pPr>
        <w:numPr>
          <w:ilvl w:val="0"/>
          <w:numId w:val="1"/>
        </w:numPr>
        <w:spacing w:after="240" w:before="0" w:beforeAutospacing="0" w:lineRule="auto"/>
        <w:ind w:left="720" w:hanging="360"/>
      </w:pPr>
      <w:r w:rsidDel="00000000" w:rsidR="00000000" w:rsidRPr="00000000">
        <w:rPr>
          <w:b w:val="1"/>
          <w:bCs w:val="1"/>
          <w:rtl w:val="0"/>
        </w:rPr>
        <w:t xml:space="preserve">Token-based auth (JWT)</w:t>
      </w:r>
      <w:r w:rsidDel="00000000" w:rsidR="00000000" w:rsidRPr="00000000">
        <w:rPr>
          <w:rtl w:val="0"/>
        </w:rPr>
        <w:t xml:space="preserve">: instead of storing anything server-side, the server packs the user's identity/claims into a signed token and hands it to the client. The client sends it back on every request. The server just </w:t>
      </w:r>
      <w:r w:rsidDel="00000000" w:rsidR="00000000" w:rsidRPr="00000000">
        <w:rPr>
          <w:i w:val="1"/>
          <w:iCs w:val="1"/>
          <w:rtl w:val="0"/>
        </w:rPr>
        <w:t xml:space="preserve">verifies the signature</w:t>
      </w:r>
      <w:r w:rsidDel="00000000" w:rsidR="00000000" w:rsidRPr="00000000">
        <w:rPr>
          <w:rtl w:val="0"/>
        </w:rPr>
        <w:t xml:space="preserve"> — no database lookup needed to know who's asking.</w:t>
      </w:r>
    </w:p>
    <w:p w:rsidR="00000000" w:rsidDel="00000000" w:rsidP="00000000" w:rsidRDefault="00000000" w:rsidRPr="00000000" w14:paraId="00000007">
      <w:pPr>
        <w:spacing w:after="240" w:before="240" w:lineRule="auto"/>
        <w:rPr/>
      </w:pPr>
      <w:r w:rsidDel="00000000" w:rsidR="00000000" w:rsidRPr="00000000">
        <w:rPr>
          <w:rtl w:val="0"/>
        </w:rPr>
        <w:t xml:space="preserve">JWT (JSON Web Token) is the standard way to do #2.</w:t>
      </w:r>
    </w:p>
    <w:p w:rsidR="00000000" w:rsidDel="00000000" w:rsidP="00000000" w:rsidRDefault="00000000" w:rsidRPr="00000000" w14:paraId="00000008">
      <w:pPr>
        <w:pStyle w:val="Heading3"/>
        <w:keepNext w:val="0"/>
        <w:keepLines w:val="0"/>
        <w:spacing w:before="280" w:lineRule="auto"/>
        <w:rPr>
          <w:b w:val="1"/>
          <w:bCs w:val="1"/>
          <w:color w:val="000000"/>
          <w:sz w:val="26"/>
          <w:szCs w:val="26"/>
        </w:rPr>
      </w:pPr>
      <w:bookmarkStart w:colFirst="0" w:colLast="0" w:name="_4gkuph8pulvc" w:id="2"/>
      <w:bookmarkEnd w:id="2"/>
      <w:r w:rsidDel="00000000" w:rsidR="00000000" w:rsidRPr="00000000">
        <w:rPr>
          <w:b w:val="1"/>
          <w:bCs w:val="1"/>
          <w:color w:val="000000"/>
          <w:sz w:val="26"/>
          <w:szCs w:val="26"/>
          <w:rtl w:val="0"/>
        </w:rPr>
        <w:t xml:space="preserve">What a JWT actually is</w:t>
      </w:r>
    </w:p>
    <w:p w:rsidR="00000000" w:rsidDel="00000000" w:rsidP="00000000" w:rsidRDefault="00000000" w:rsidRPr="00000000" w14:paraId="00000009">
      <w:pPr>
        <w:spacing w:after="240" w:before="240" w:lineRule="auto"/>
        <w:rPr/>
      </w:pPr>
      <w:r w:rsidDel="00000000" w:rsidR="00000000" w:rsidRPr="00000000">
        <w:rPr>
          <w:rtl w:val="0"/>
        </w:rPr>
        <w:t xml:space="preserve">It's just a string with three parts separated by dots:</w:t>
      </w:r>
    </w:p>
    <w:p w:rsidR="00000000" w:rsidDel="00000000" w:rsidP="00000000" w:rsidRDefault="00000000" w:rsidRPr="00000000" w14:paraId="0000000A">
      <w:pPr>
        <w:rPr>
          <w:color w:val="14181f"/>
        </w:rPr>
      </w:pPr>
      <w:r w:rsidDel="00000000" w:rsidR="00000000" w:rsidRPr="00000000">
        <w:rPr>
          <w:color w:val="14181f"/>
          <w:rtl w:val="0"/>
        </w:rPr>
        <w:t xml:space="preserve">eyJhbGciOiJIUzI1NiJ9.eyJzdWIiOiIxMjMiLCJleHAiOjE3MjM0NTZ9.4f8s...</w:t>
      </w:r>
    </w:p>
    <w:p w:rsidR="00000000" w:rsidDel="00000000" w:rsidP="00000000" w:rsidRDefault="00000000" w:rsidRPr="00000000" w14:paraId="0000000B">
      <w:pPr>
        <w:rPr>
          <w:color w:val="14181f"/>
        </w:rPr>
      </w:pPr>
      <w:r w:rsidDel="00000000" w:rsidR="00000000" w:rsidRPr="00000000">
        <w:rPr>
          <w:color w:val="14181f"/>
          <w:rtl w:val="0"/>
        </w:rPr>
        <w:t xml:space="preserve">   HEADER                    PAYLOAD                        SIGNATURE</w:t>
      </w:r>
    </w:p>
    <w:p w:rsidR="00000000" w:rsidDel="00000000" w:rsidP="00000000" w:rsidRDefault="00000000" w:rsidRPr="00000000" w14:paraId="0000000C">
      <w:pPr>
        <w:spacing w:after="240" w:before="240" w:lineRule="auto"/>
        <w:rPr/>
      </w:pPr>
      <w:r w:rsidDel="00000000" w:rsidR="00000000" w:rsidRPr="00000000">
        <w:rPr>
          <w:rtl w:val="0"/>
        </w:rPr>
        <w:t xml:space="preserve">Each part is Base64URL-encoded (not encrypted — anyone can decode and read it):</w:t>
      </w:r>
    </w:p>
    <w:p w:rsidR="00000000" w:rsidDel="00000000" w:rsidP="00000000" w:rsidRDefault="00000000" w:rsidRPr="00000000" w14:paraId="0000000D">
      <w:pPr>
        <w:spacing w:after="240" w:before="240" w:lineRule="auto"/>
        <w:rPr/>
      </w:pPr>
      <w:r w:rsidDel="00000000" w:rsidR="00000000" w:rsidRPr="00000000">
        <w:rPr>
          <w:b w:val="1"/>
          <w:bCs w:val="1"/>
          <w:rtl w:val="0"/>
        </w:rPr>
        <w:t xml:space="preserve">1. Header</w:t>
      </w:r>
      <w:r w:rsidDel="00000000" w:rsidR="00000000" w:rsidRPr="00000000">
        <w:rPr>
          <w:rtl w:val="0"/>
        </w:rPr>
        <w:t xml:space="preserve"> — metadata about the token, e.g.:</w:t>
      </w:r>
    </w:p>
    <w:p w:rsidR="00000000" w:rsidDel="00000000" w:rsidP="00000000" w:rsidRDefault="00000000" w:rsidRPr="00000000" w14:paraId="0000000E">
      <w:pPr>
        <w:rPr/>
      </w:pPr>
      <w:r w:rsidDel="00000000" w:rsidR="00000000" w:rsidRPr="00000000">
        <w:rPr>
          <w:rtl w:val="0"/>
        </w:rPr>
        <w:t xml:space="preserve">json</w:t>
      </w:r>
    </w:p>
    <w:p w:rsidR="00000000" w:rsidDel="00000000" w:rsidP="00000000" w:rsidRDefault="00000000" w:rsidRPr="00000000" w14:paraId="0000000F">
      <w:pPr>
        <w:rPr>
          <w:color w:val="2b303b"/>
        </w:rPr>
      </w:pPr>
      <w:r w:rsidDel="00000000" w:rsidR="00000000" w:rsidRPr="00000000">
        <w:rPr>
          <w:color w:val="2b303b"/>
          <w:rtl w:val="0"/>
        </w:rPr>
        <w:t xml:space="preserve">{</w:t>
      </w:r>
      <w:r w:rsidDel="00000000" w:rsidR="00000000" w:rsidRPr="00000000">
        <w:rPr>
          <w:color w:val="14181f"/>
          <w:rtl w:val="0"/>
        </w:rPr>
        <w:t xml:space="preserve"> </w:t>
      </w:r>
      <w:r w:rsidDel="00000000" w:rsidR="00000000" w:rsidRPr="00000000">
        <w:rPr>
          <w:color w:val="2b303b"/>
          <w:rtl w:val="0"/>
        </w:rPr>
        <w:t xml:space="preserve">"</w:t>
      </w:r>
      <w:r w:rsidDel="00000000" w:rsidR="00000000" w:rsidRPr="00000000">
        <w:rPr>
          <w:color w:val="b80a18"/>
          <w:rtl w:val="0"/>
        </w:rPr>
        <w:t xml:space="preserve">alg</w:t>
      </w:r>
      <w:r w:rsidDel="00000000" w:rsidR="00000000" w:rsidRPr="00000000">
        <w:rPr>
          <w:color w:val="2b303b"/>
          <w:rtl w:val="0"/>
        </w:rPr>
        <w:t xml:space="preserve">":</w:t>
      </w:r>
      <w:r w:rsidDel="00000000" w:rsidR="00000000" w:rsidRPr="00000000">
        <w:rPr>
          <w:color w:val="14181f"/>
          <w:rtl w:val="0"/>
        </w:rPr>
        <w:t xml:space="preserve"> </w:t>
      </w:r>
      <w:r w:rsidDel="00000000" w:rsidR="00000000" w:rsidRPr="00000000">
        <w:rPr>
          <w:color w:val="008000"/>
          <w:rtl w:val="0"/>
        </w:rPr>
        <w:t xml:space="preserve">"HS256"</w:t>
      </w:r>
      <w:r w:rsidDel="00000000" w:rsidR="00000000" w:rsidRPr="00000000">
        <w:rPr>
          <w:color w:val="2b303b"/>
          <w:rtl w:val="0"/>
        </w:rPr>
        <w:t xml:space="preserve">,</w:t>
      </w:r>
      <w:r w:rsidDel="00000000" w:rsidR="00000000" w:rsidRPr="00000000">
        <w:rPr>
          <w:color w:val="14181f"/>
          <w:rtl w:val="0"/>
        </w:rPr>
        <w:t xml:space="preserve"> </w:t>
      </w:r>
      <w:r w:rsidDel="00000000" w:rsidR="00000000" w:rsidRPr="00000000">
        <w:rPr>
          <w:color w:val="2b303b"/>
          <w:rtl w:val="0"/>
        </w:rPr>
        <w:t xml:space="preserve">"</w:t>
      </w:r>
      <w:r w:rsidDel="00000000" w:rsidR="00000000" w:rsidRPr="00000000">
        <w:rPr>
          <w:color w:val="b80a18"/>
          <w:rtl w:val="0"/>
        </w:rPr>
        <w:t xml:space="preserve">typ</w:t>
      </w:r>
      <w:r w:rsidDel="00000000" w:rsidR="00000000" w:rsidRPr="00000000">
        <w:rPr>
          <w:color w:val="2b303b"/>
          <w:rtl w:val="0"/>
        </w:rPr>
        <w:t xml:space="preserve">":</w:t>
      </w:r>
      <w:r w:rsidDel="00000000" w:rsidR="00000000" w:rsidRPr="00000000">
        <w:rPr>
          <w:color w:val="14181f"/>
          <w:rtl w:val="0"/>
        </w:rPr>
        <w:t xml:space="preserve"> </w:t>
      </w:r>
      <w:r w:rsidDel="00000000" w:rsidR="00000000" w:rsidRPr="00000000">
        <w:rPr>
          <w:color w:val="008000"/>
          <w:rtl w:val="0"/>
        </w:rPr>
        <w:t xml:space="preserve">"JWT"</w:t>
      </w:r>
      <w:r w:rsidDel="00000000" w:rsidR="00000000" w:rsidRPr="00000000">
        <w:rPr>
          <w:color w:val="14181f"/>
          <w:rtl w:val="0"/>
        </w:rPr>
        <w:t xml:space="preserve"> </w:t>
      </w:r>
      <w:r w:rsidDel="00000000" w:rsidR="00000000" w:rsidRPr="00000000">
        <w:rPr>
          <w:color w:val="2b303b"/>
          <w:rtl w:val="0"/>
        </w:rPr>
        <w:t xml:space="preserve">}</w:t>
      </w:r>
    </w:p>
    <w:p w:rsidR="00000000" w:rsidDel="00000000" w:rsidP="00000000" w:rsidRDefault="00000000" w:rsidRPr="00000000" w14:paraId="00000010">
      <w:pPr>
        <w:spacing w:after="240" w:before="240" w:lineRule="auto"/>
        <w:rPr/>
      </w:pPr>
      <w:r w:rsidDel="00000000" w:rsidR="00000000" w:rsidRPr="00000000">
        <w:rPr>
          <w:rtl w:val="0"/>
        </w:rPr>
        <w:t xml:space="preserve">Says which algorithm was used to sign it.</w:t>
      </w:r>
    </w:p>
    <w:p w:rsidR="00000000" w:rsidDel="00000000" w:rsidP="00000000" w:rsidRDefault="00000000" w:rsidRPr="00000000" w14:paraId="00000011">
      <w:pPr>
        <w:spacing w:after="240" w:before="240" w:lineRule="auto"/>
        <w:rPr/>
      </w:pPr>
      <w:r w:rsidDel="00000000" w:rsidR="00000000" w:rsidRPr="00000000">
        <w:rPr>
          <w:b w:val="1"/>
          <w:bCs w:val="1"/>
          <w:rtl w:val="0"/>
        </w:rPr>
        <w:t xml:space="preserve">2. Payload (claims)</w:t>
      </w:r>
      <w:r w:rsidDel="00000000" w:rsidR="00000000" w:rsidRPr="00000000">
        <w:rPr>
          <w:rtl w:val="0"/>
        </w:rPr>
        <w:t xml:space="preserve"> — the actual data:</w:t>
      </w:r>
    </w:p>
    <w:p w:rsidR="00000000" w:rsidDel="00000000" w:rsidP="00000000" w:rsidRDefault="00000000" w:rsidRPr="00000000" w14:paraId="00000012">
      <w:pPr>
        <w:rPr/>
      </w:pPr>
      <w:r w:rsidDel="00000000" w:rsidR="00000000" w:rsidRPr="00000000">
        <w:rPr>
          <w:rtl w:val="0"/>
        </w:rPr>
        <w:t xml:space="preserve">json</w:t>
      </w:r>
    </w:p>
    <w:p w:rsidR="00000000" w:rsidDel="00000000" w:rsidP="00000000" w:rsidRDefault="00000000" w:rsidRPr="00000000" w14:paraId="00000013">
      <w:pPr>
        <w:rPr>
          <w:color w:val="2b303b"/>
        </w:rPr>
      </w:pPr>
      <w:r w:rsidDel="00000000" w:rsidR="00000000" w:rsidRPr="00000000">
        <w:rPr>
          <w:color w:val="2b303b"/>
          <w:rtl w:val="0"/>
        </w:rPr>
        <w:t xml:space="preserve">{</w:t>
      </w:r>
      <w:r w:rsidDel="00000000" w:rsidR="00000000" w:rsidRPr="00000000">
        <w:rPr>
          <w:color w:val="14181f"/>
          <w:rtl w:val="0"/>
        </w:rPr>
        <w:t xml:space="preserve"> </w:t>
      </w:r>
      <w:r w:rsidDel="00000000" w:rsidR="00000000" w:rsidRPr="00000000">
        <w:rPr>
          <w:color w:val="2b303b"/>
          <w:rtl w:val="0"/>
        </w:rPr>
        <w:t xml:space="preserve">"</w:t>
      </w:r>
      <w:r w:rsidDel="00000000" w:rsidR="00000000" w:rsidRPr="00000000">
        <w:rPr>
          <w:color w:val="b80a18"/>
          <w:rtl w:val="0"/>
        </w:rPr>
        <w:t xml:space="preserve">sub</w:t>
      </w:r>
      <w:r w:rsidDel="00000000" w:rsidR="00000000" w:rsidRPr="00000000">
        <w:rPr>
          <w:color w:val="2b303b"/>
          <w:rtl w:val="0"/>
        </w:rPr>
        <w:t xml:space="preserve">":</w:t>
      </w:r>
      <w:r w:rsidDel="00000000" w:rsidR="00000000" w:rsidRPr="00000000">
        <w:rPr>
          <w:color w:val="14181f"/>
          <w:rtl w:val="0"/>
        </w:rPr>
        <w:t xml:space="preserve"> </w:t>
      </w:r>
      <w:r w:rsidDel="00000000" w:rsidR="00000000" w:rsidRPr="00000000">
        <w:rPr>
          <w:color w:val="008000"/>
          <w:rtl w:val="0"/>
        </w:rPr>
        <w:t xml:space="preserve">"123"</w:t>
      </w:r>
      <w:r w:rsidDel="00000000" w:rsidR="00000000" w:rsidRPr="00000000">
        <w:rPr>
          <w:color w:val="2b303b"/>
          <w:rtl w:val="0"/>
        </w:rPr>
        <w:t xml:space="preserve">,</w:t>
      </w:r>
      <w:r w:rsidDel="00000000" w:rsidR="00000000" w:rsidRPr="00000000">
        <w:rPr>
          <w:color w:val="14181f"/>
          <w:rtl w:val="0"/>
        </w:rPr>
        <w:t xml:space="preserve"> </w:t>
      </w:r>
      <w:r w:rsidDel="00000000" w:rsidR="00000000" w:rsidRPr="00000000">
        <w:rPr>
          <w:color w:val="2b303b"/>
          <w:rtl w:val="0"/>
        </w:rPr>
        <w:t xml:space="preserve">"</w:t>
      </w:r>
      <w:r w:rsidDel="00000000" w:rsidR="00000000" w:rsidRPr="00000000">
        <w:rPr>
          <w:color w:val="b80a18"/>
          <w:rtl w:val="0"/>
        </w:rPr>
        <w:t xml:space="preserve">username</w:t>
      </w:r>
      <w:r w:rsidDel="00000000" w:rsidR="00000000" w:rsidRPr="00000000">
        <w:rPr>
          <w:color w:val="2b303b"/>
          <w:rtl w:val="0"/>
        </w:rPr>
        <w:t xml:space="preserve">":</w:t>
      </w:r>
      <w:r w:rsidDel="00000000" w:rsidR="00000000" w:rsidRPr="00000000">
        <w:rPr>
          <w:color w:val="14181f"/>
          <w:rtl w:val="0"/>
        </w:rPr>
        <w:t xml:space="preserve"> </w:t>
      </w:r>
      <w:r w:rsidDel="00000000" w:rsidR="00000000" w:rsidRPr="00000000">
        <w:rPr>
          <w:color w:val="008000"/>
          <w:rtl w:val="0"/>
        </w:rPr>
        <w:t xml:space="preserve">"sunny"</w:t>
      </w:r>
      <w:r w:rsidDel="00000000" w:rsidR="00000000" w:rsidRPr="00000000">
        <w:rPr>
          <w:color w:val="2b303b"/>
          <w:rtl w:val="0"/>
        </w:rPr>
        <w:t xml:space="preserve">,</w:t>
      </w:r>
      <w:r w:rsidDel="00000000" w:rsidR="00000000" w:rsidRPr="00000000">
        <w:rPr>
          <w:color w:val="14181f"/>
          <w:rtl w:val="0"/>
        </w:rPr>
        <w:t xml:space="preserve"> </w:t>
      </w:r>
      <w:r w:rsidDel="00000000" w:rsidR="00000000" w:rsidRPr="00000000">
        <w:rPr>
          <w:color w:val="2b303b"/>
          <w:rtl w:val="0"/>
        </w:rPr>
        <w:t xml:space="preserve">"</w:t>
      </w:r>
      <w:r w:rsidDel="00000000" w:rsidR="00000000" w:rsidRPr="00000000">
        <w:rPr>
          <w:color w:val="b80a18"/>
          <w:rtl w:val="0"/>
        </w:rPr>
        <w:t xml:space="preserve">exp</w:t>
      </w:r>
      <w:r w:rsidDel="00000000" w:rsidR="00000000" w:rsidRPr="00000000">
        <w:rPr>
          <w:color w:val="2b303b"/>
          <w:rtl w:val="0"/>
        </w:rPr>
        <w:t xml:space="preserve">":</w:t>
      </w:r>
      <w:r w:rsidDel="00000000" w:rsidR="00000000" w:rsidRPr="00000000">
        <w:rPr>
          <w:color w:val="14181f"/>
          <w:rtl w:val="0"/>
        </w:rPr>
        <w:t xml:space="preserve"> </w:t>
      </w:r>
      <w:r w:rsidDel="00000000" w:rsidR="00000000" w:rsidRPr="00000000">
        <w:rPr>
          <w:color w:val="008080"/>
          <w:rtl w:val="0"/>
        </w:rPr>
        <w:t xml:space="preserve">1723456000</w:t>
      </w:r>
      <w:r w:rsidDel="00000000" w:rsidR="00000000" w:rsidRPr="00000000">
        <w:rPr>
          <w:color w:val="14181f"/>
          <w:rtl w:val="0"/>
        </w:rPr>
        <w:t xml:space="preserve"> </w:t>
      </w:r>
      <w:r w:rsidDel="00000000" w:rsidR="00000000" w:rsidRPr="00000000">
        <w:rPr>
          <w:color w:val="2b303b"/>
          <w:rtl w:val="0"/>
        </w:rPr>
        <w:t xml:space="preserve">}</w:t>
      </w:r>
    </w:p>
    <w:p w:rsidR="00000000" w:rsidDel="00000000" w:rsidP="00000000" w:rsidRDefault="00000000" w:rsidRPr="00000000" w14:paraId="00000014">
      <w:pPr>
        <w:spacing w:after="240" w:before="240" w:lineRule="auto"/>
        <w:rPr>
          <w:b w:val="1"/>
          <w:bCs w:val="1"/>
        </w:rPr>
      </w:pPr>
      <w:r w:rsidDel="00000000" w:rsidR="00000000" w:rsidRPr="00000000">
        <w:rPr>
          <w:rtl w:val="0"/>
        </w:rPr>
        <w:t xml:space="preserve">Common standard claims: </w:t>
      </w:r>
      <w:r w:rsidDel="00000000" w:rsidR="00000000" w:rsidRPr="00000000">
        <w:rPr>
          <w:rFonts w:ascii="Roboto Mono" w:cs="Roboto Mono" w:eastAsia="Roboto Mono" w:hAnsi="Roboto Mono"/>
          <w:color w:val="188038"/>
          <w:rtl w:val="0"/>
        </w:rPr>
        <w:t xml:space="preserve">sub</w:t>
      </w:r>
      <w:r w:rsidDel="00000000" w:rsidR="00000000" w:rsidRPr="00000000">
        <w:rPr>
          <w:rtl w:val="0"/>
        </w:rPr>
        <w:t xml:space="preserve"> (subject, usually user id), </w:t>
      </w:r>
      <w:r w:rsidDel="00000000" w:rsidR="00000000" w:rsidRPr="00000000">
        <w:rPr>
          <w:rFonts w:ascii="Roboto Mono" w:cs="Roboto Mono" w:eastAsia="Roboto Mono" w:hAnsi="Roboto Mono"/>
          <w:color w:val="188038"/>
          <w:rtl w:val="0"/>
        </w:rPr>
        <w:t xml:space="preserve">exp</w:t>
      </w:r>
      <w:r w:rsidDel="00000000" w:rsidR="00000000" w:rsidRPr="00000000">
        <w:rPr>
          <w:rtl w:val="0"/>
        </w:rPr>
        <w:t xml:space="preserve"> (expiry timestamp), </w:t>
      </w:r>
      <w:r w:rsidDel="00000000" w:rsidR="00000000" w:rsidRPr="00000000">
        <w:rPr>
          <w:rFonts w:ascii="Roboto Mono" w:cs="Roboto Mono" w:eastAsia="Roboto Mono" w:hAnsi="Roboto Mono"/>
          <w:color w:val="188038"/>
          <w:rtl w:val="0"/>
        </w:rPr>
        <w:t xml:space="preserve">iat</w:t>
      </w:r>
      <w:r w:rsidDel="00000000" w:rsidR="00000000" w:rsidRPr="00000000">
        <w:rPr>
          <w:rtl w:val="0"/>
        </w:rPr>
        <w:t xml:space="preserve"> (issued at). You can add your own custom claims too (roles, permissions, etc). </w:t>
      </w:r>
      <w:r w:rsidDel="00000000" w:rsidR="00000000" w:rsidRPr="00000000">
        <w:rPr>
          <w:b w:val="1"/>
          <w:bCs w:val="1"/>
          <w:rtl w:val="0"/>
        </w:rPr>
        <w:t xml:space="preserve">Never put secrets/passwords here — it's readable by anyone, just not editable.</w:t>
      </w:r>
    </w:p>
    <w:p w:rsidR="00000000" w:rsidDel="00000000" w:rsidP="00000000" w:rsidRDefault="00000000" w:rsidRPr="00000000" w14:paraId="00000015">
      <w:pPr>
        <w:spacing w:after="240" w:before="240" w:lineRule="auto"/>
        <w:rPr/>
      </w:pPr>
      <w:r w:rsidDel="00000000" w:rsidR="00000000" w:rsidRPr="00000000">
        <w:rPr>
          <w:b w:val="1"/>
          <w:bCs w:val="1"/>
          <w:rtl w:val="0"/>
        </w:rPr>
        <w:t xml:space="preserve">3. Signature</w:t>
      </w:r>
      <w:r w:rsidDel="00000000" w:rsidR="00000000" w:rsidRPr="00000000">
        <w:rPr>
          <w:rtl w:val="0"/>
        </w:rPr>
        <w:t xml:space="preserve"> — this is the actual security. The server computes:</w:t>
      </w:r>
    </w:p>
    <w:p w:rsidR="00000000" w:rsidDel="00000000" w:rsidP="00000000" w:rsidRDefault="00000000" w:rsidRPr="00000000" w14:paraId="00000016">
      <w:pPr>
        <w:rPr>
          <w:color w:val="14181f"/>
        </w:rPr>
      </w:pPr>
      <w:r w:rsidDel="00000000" w:rsidR="00000000" w:rsidRPr="00000000">
        <w:rPr>
          <w:color w:val="14181f"/>
          <w:rtl w:val="0"/>
        </w:rPr>
        <w:t xml:space="preserve">signature = HMAC-SHA256(base64(header) + "." + base64(payload), SECRET_KEY)</w:t>
      </w:r>
    </w:p>
    <w:p w:rsidR="00000000" w:rsidDel="00000000" w:rsidP="00000000" w:rsidRDefault="00000000" w:rsidRPr="00000000" w14:paraId="00000017">
      <w:pPr>
        <w:spacing w:after="240" w:before="240" w:lineRule="auto"/>
        <w:rPr/>
      </w:pPr>
      <w:r w:rsidDel="00000000" w:rsidR="00000000" w:rsidRPr="00000000">
        <w:rPr>
          <w:rtl w:val="0"/>
        </w:rPr>
        <w:t xml:space="preserve">This signature is what makes the token trustworthy. If anyone tampers with the header or payload even slightly, the signature won't match anymore when the server recomputes it. Only the server (which holds </w:t>
      </w:r>
      <w:r w:rsidDel="00000000" w:rsidR="00000000" w:rsidRPr="00000000">
        <w:rPr>
          <w:rFonts w:ascii="Roboto Mono" w:cs="Roboto Mono" w:eastAsia="Roboto Mono" w:hAnsi="Roboto Mono"/>
          <w:color w:val="188038"/>
          <w:rtl w:val="0"/>
        </w:rPr>
        <w:t xml:space="preserve">SECRET_KEY</w:t>
      </w:r>
      <w:r w:rsidDel="00000000" w:rsidR="00000000" w:rsidRPr="00000000">
        <w:rPr>
          <w:rtl w:val="0"/>
        </w:rPr>
        <w:t xml:space="preserve">) can produce a valid signature — so a client can't forge or edit a token.</w:t>
      </w:r>
    </w:p>
    <w:p w:rsidR="00000000" w:rsidDel="00000000" w:rsidP="00000000" w:rsidRDefault="00000000" w:rsidRPr="00000000" w14:paraId="00000018">
      <w:pPr>
        <w:spacing w:after="240" w:before="240" w:lineRule="auto"/>
        <w:rPr/>
      </w:pPr>
      <w:r w:rsidDel="00000000" w:rsidR="00000000" w:rsidRPr="00000000">
        <w:rPr>
          <w:b w:val="1"/>
          <w:bCs w:val="1"/>
          <w:rtl w:val="0"/>
        </w:rPr>
        <w:t xml:space="preserve">Key insight</w:t>
      </w:r>
      <w:r w:rsidDel="00000000" w:rsidR="00000000" w:rsidRPr="00000000">
        <w:rPr>
          <w:rtl w:val="0"/>
        </w:rPr>
        <w:t xml:space="preserve">: JWT is not encryption, it's a </w:t>
      </w:r>
      <w:r w:rsidDel="00000000" w:rsidR="00000000" w:rsidRPr="00000000">
        <w:rPr>
          <w:i w:val="1"/>
          <w:iCs w:val="1"/>
          <w:rtl w:val="0"/>
        </w:rPr>
        <w:t xml:space="preserve">tamper-proof seal</w:t>
      </w:r>
      <w:r w:rsidDel="00000000" w:rsidR="00000000" w:rsidRPr="00000000">
        <w:rPr>
          <w:rtl w:val="0"/>
        </w:rPr>
        <w:t xml:space="preserve">. The payload is visible to anyone who has the token; the signature just proves it hasn't been altered and that it was issued by someone holding the secret.</w:t>
      </w:r>
    </w:p>
    <w:p w:rsidR="00000000" w:rsidDel="00000000" w:rsidP="00000000" w:rsidRDefault="00000000" w:rsidRPr="00000000" w14:paraId="00000019">
      <w:pPr>
        <w:pStyle w:val="Heading3"/>
        <w:keepNext w:val="0"/>
        <w:keepLines w:val="0"/>
        <w:spacing w:before="280" w:lineRule="auto"/>
        <w:rPr>
          <w:b w:val="1"/>
          <w:bCs w:val="1"/>
          <w:color w:val="000000"/>
          <w:sz w:val="26"/>
          <w:szCs w:val="26"/>
        </w:rPr>
      </w:pPr>
      <w:bookmarkStart w:colFirst="0" w:colLast="0" w:name="_elwud5cyyk8i" w:id="3"/>
      <w:bookmarkEnd w:id="3"/>
      <w:r w:rsidDel="00000000" w:rsidR="00000000" w:rsidRPr="00000000">
        <w:rPr>
          <w:b w:val="1"/>
          <w:bCs w:val="1"/>
          <w:color w:val="000000"/>
          <w:sz w:val="26"/>
          <w:szCs w:val="26"/>
          <w:rtl w:val="0"/>
        </w:rPr>
        <w:t xml:space="preserve">Why / when JWT is used</w:t>
      </w:r>
    </w:p>
    <w:p w:rsidR="00000000" w:rsidDel="00000000" w:rsidP="00000000" w:rsidRDefault="00000000" w:rsidRPr="00000000" w14:paraId="0000001A">
      <w:pPr>
        <w:numPr>
          <w:ilvl w:val="0"/>
          <w:numId w:val="2"/>
        </w:numPr>
        <w:spacing w:after="0" w:afterAutospacing="0" w:before="240" w:lineRule="auto"/>
        <w:ind w:left="720" w:hanging="360"/>
      </w:pPr>
      <w:r w:rsidDel="00000000" w:rsidR="00000000" w:rsidRPr="00000000">
        <w:rPr>
          <w:b w:val="1"/>
          <w:bCs w:val="1"/>
          <w:rtl w:val="0"/>
        </w:rPr>
        <w:t xml:space="preserve">Stateless auth for APIs</w:t>
      </w:r>
      <w:r w:rsidDel="00000000" w:rsidR="00000000" w:rsidRPr="00000000">
        <w:rPr>
          <w:rtl w:val="0"/>
        </w:rPr>
        <w:t xml:space="preserve"> — especially REST APIs and microservices, where you don't want every service to hit a shared session store for every request. The token itself carries identity.</w:t>
      </w:r>
    </w:p>
    <w:p w:rsidR="00000000" w:rsidDel="00000000" w:rsidP="00000000" w:rsidRDefault="00000000" w:rsidRPr="00000000" w14:paraId="0000001B">
      <w:pPr>
        <w:numPr>
          <w:ilvl w:val="0"/>
          <w:numId w:val="2"/>
        </w:numPr>
        <w:spacing w:after="0" w:afterAutospacing="0" w:before="0" w:beforeAutospacing="0" w:lineRule="auto"/>
        <w:ind w:left="720" w:hanging="360"/>
      </w:pPr>
      <w:r w:rsidDel="00000000" w:rsidR="00000000" w:rsidRPr="00000000">
        <w:rPr>
          <w:b w:val="1"/>
          <w:bCs w:val="1"/>
          <w:rtl w:val="0"/>
        </w:rPr>
        <w:t xml:space="preserve">Scalability</w:t>
      </w:r>
      <w:r w:rsidDel="00000000" w:rsidR="00000000" w:rsidRPr="00000000">
        <w:rPr>
          <w:rtl w:val="0"/>
        </w:rPr>
        <w:t xml:space="preserve"> — no server-side session storage means you can horizontally scale your API servers trivially; any server can verify any token as long as it has the secret.</w:t>
      </w:r>
    </w:p>
    <w:p w:rsidR="00000000" w:rsidDel="00000000" w:rsidP="00000000" w:rsidRDefault="00000000" w:rsidRPr="00000000" w14:paraId="0000001C">
      <w:pPr>
        <w:numPr>
          <w:ilvl w:val="0"/>
          <w:numId w:val="2"/>
        </w:numPr>
        <w:spacing w:after="0" w:afterAutospacing="0" w:before="0" w:beforeAutospacing="0" w:lineRule="auto"/>
        <w:ind w:left="720" w:hanging="360"/>
      </w:pPr>
      <w:r w:rsidDel="00000000" w:rsidR="00000000" w:rsidRPr="00000000">
        <w:rPr>
          <w:b w:val="1"/>
          <w:bCs w:val="1"/>
          <w:rtl w:val="0"/>
        </w:rPr>
        <w:t xml:space="preserve">Cross-domain / mobile / SPA clients</w:t>
      </w:r>
      <w:r w:rsidDel="00000000" w:rsidR="00000000" w:rsidRPr="00000000">
        <w:rPr>
          <w:rtl w:val="0"/>
        </w:rPr>
        <w:t xml:space="preserve"> — works well when the client is a JS frontend or mobile app calling an API, since you just attach the token as a header, no cookie-domain headaches.</w:t>
      </w:r>
    </w:p>
    <w:p w:rsidR="00000000" w:rsidDel="00000000" w:rsidP="00000000" w:rsidRDefault="00000000" w:rsidRPr="00000000" w14:paraId="0000001D">
      <w:pPr>
        <w:numPr>
          <w:ilvl w:val="0"/>
          <w:numId w:val="2"/>
        </w:numPr>
        <w:spacing w:after="240" w:before="0" w:beforeAutospacing="0" w:lineRule="auto"/>
        <w:ind w:left="720" w:hanging="360"/>
      </w:pPr>
      <w:r w:rsidDel="00000000" w:rsidR="00000000" w:rsidRPr="00000000">
        <w:rPr>
          <w:b w:val="1"/>
          <w:bCs w:val="1"/>
          <w:rtl w:val="0"/>
        </w:rPr>
        <w:t xml:space="preserve">Not ideal when</w:t>
      </w:r>
      <w:r w:rsidDel="00000000" w:rsidR="00000000" w:rsidRPr="00000000">
        <w:rPr>
          <w:rtl w:val="0"/>
        </w:rPr>
        <w:t xml:space="preserve">: you need instant revocation (e.g. "log this user out right now everywhere") — a JWT is valid until it expires, period, unless you build extra infra (blocklists) around it. Sessions are easier to revoke instantly. So for very sensitive apps, some combine short-lived JWTs + refresh tokens to mitigate this.</w:t>
      </w:r>
    </w:p>
    <w:p w:rsidR="00000000" w:rsidDel="00000000" w:rsidP="00000000" w:rsidRDefault="00000000" w:rsidRPr="00000000" w14:paraId="0000001E">
      <w:pPr>
        <w:pStyle w:val="Heading3"/>
        <w:keepNext w:val="0"/>
        <w:keepLines w:val="0"/>
        <w:spacing w:before="280" w:lineRule="auto"/>
        <w:rPr>
          <w:b w:val="1"/>
          <w:bCs w:val="1"/>
          <w:color w:val="000000"/>
          <w:sz w:val="26"/>
          <w:szCs w:val="26"/>
        </w:rPr>
      </w:pPr>
      <w:bookmarkStart w:colFirst="0" w:colLast="0" w:name="_xrzhd53kr7aa" w:id="4"/>
      <w:bookmarkEnd w:id="4"/>
      <w:r w:rsidDel="00000000" w:rsidR="00000000" w:rsidRPr="00000000">
        <w:rPr>
          <w:b w:val="1"/>
          <w:bCs w:val="1"/>
          <w:color w:val="000000"/>
          <w:sz w:val="26"/>
          <w:szCs w:val="26"/>
          <w:rtl w:val="0"/>
        </w:rPr>
        <w:t xml:space="preserve">How it flows in a login system</w:t>
      </w:r>
    </w:p>
    <w:p w:rsidR="00000000" w:rsidDel="00000000" w:rsidP="00000000" w:rsidRDefault="00000000" w:rsidRPr="00000000" w14:paraId="0000001F">
      <w:pPr>
        <w:rPr>
          <w:color w:val="14181f"/>
        </w:rPr>
      </w:pPr>
      <w:r w:rsidDel="00000000" w:rsidR="00000000" w:rsidRPr="00000000">
        <w:rPr>
          <w:color w:val="14181f"/>
          <w:rtl w:val="0"/>
        </w:rPr>
        <w:t xml:space="preserve">1. POST /login (username + password)</w:t>
      </w:r>
    </w:p>
    <w:p w:rsidR="00000000" w:rsidDel="00000000" w:rsidP="00000000" w:rsidRDefault="00000000" w:rsidRPr="00000000" w14:paraId="00000020">
      <w:pPr>
        <w:rPr>
          <w:color w:val="14181f"/>
        </w:rPr>
      </w:pPr>
      <w:r w:rsidDel="00000000" w:rsidR="00000000" w:rsidRPr="00000000">
        <w:rPr>
          <w:color w:val="14181f"/>
          <w:rtl w:val="0"/>
        </w:rPr>
        <w:t xml:space="preserve">2. Server verifies credentials against DB</w:t>
      </w:r>
    </w:p>
    <w:p w:rsidR="00000000" w:rsidDel="00000000" w:rsidP="00000000" w:rsidRDefault="00000000" w:rsidRPr="00000000" w14:paraId="00000021">
      <w:pPr>
        <w:rPr>
          <w:color w:val="14181f"/>
        </w:rPr>
      </w:pPr>
      <w:r w:rsidDel="00000000" w:rsidR="00000000" w:rsidRPr="00000000">
        <w:rPr>
          <w:color w:val="14181f"/>
          <w:rtl w:val="0"/>
        </w:rPr>
        <w:t xml:space="preserve">3. Server creates JWT signed with SECRET_KEY, containing user id + expiry</w:t>
      </w:r>
    </w:p>
    <w:p w:rsidR="00000000" w:rsidDel="00000000" w:rsidP="00000000" w:rsidRDefault="00000000" w:rsidRPr="00000000" w14:paraId="00000022">
      <w:pPr>
        <w:rPr>
          <w:color w:val="14181f"/>
        </w:rPr>
      </w:pPr>
      <w:r w:rsidDel="00000000" w:rsidR="00000000" w:rsidRPr="00000000">
        <w:rPr>
          <w:color w:val="14181f"/>
          <w:rtl w:val="0"/>
        </w:rPr>
        <w:t xml:space="preserve">4. Server sends JWT back to client</w:t>
      </w:r>
    </w:p>
    <w:p w:rsidR="00000000" w:rsidDel="00000000" w:rsidP="00000000" w:rsidRDefault="00000000" w:rsidRPr="00000000" w14:paraId="00000023">
      <w:pPr>
        <w:rPr>
          <w:color w:val="14181f"/>
        </w:rPr>
      </w:pPr>
      <w:r w:rsidDel="00000000" w:rsidR="00000000" w:rsidRPr="00000000">
        <w:rPr>
          <w:color w:val="14181f"/>
          <w:rtl w:val="0"/>
        </w:rPr>
        <w:t xml:space="preserve">5. Client stores it (localStorage / memory / secure cookie) and sends it</w:t>
      </w:r>
    </w:p>
    <w:p w:rsidR="00000000" w:rsidDel="00000000" w:rsidP="00000000" w:rsidRDefault="00000000" w:rsidRPr="00000000" w14:paraId="00000024">
      <w:pPr>
        <w:rPr>
          <w:color w:val="14181f"/>
        </w:rPr>
      </w:pPr>
      <w:r w:rsidDel="00000000" w:rsidR="00000000" w:rsidRPr="00000000">
        <w:rPr>
          <w:color w:val="14181f"/>
          <w:rtl w:val="0"/>
        </w:rPr>
        <w:t xml:space="preserve">   in the Authorization header on every subsequent request:</w:t>
      </w:r>
    </w:p>
    <w:p w:rsidR="00000000" w:rsidDel="00000000" w:rsidP="00000000" w:rsidRDefault="00000000" w:rsidRPr="00000000" w14:paraId="00000025">
      <w:pPr>
        <w:rPr>
          <w:color w:val="14181f"/>
        </w:rPr>
      </w:pPr>
      <w:r w:rsidDel="00000000" w:rsidR="00000000" w:rsidRPr="00000000">
        <w:rPr>
          <w:color w:val="14181f"/>
          <w:rtl w:val="0"/>
        </w:rPr>
        <w:t xml:space="preserve">   Authorization: Bearer &lt;token&gt;</w:t>
      </w:r>
    </w:p>
    <w:p w:rsidR="00000000" w:rsidDel="00000000" w:rsidP="00000000" w:rsidRDefault="00000000" w:rsidRPr="00000000" w14:paraId="00000026">
      <w:pPr>
        <w:rPr>
          <w:color w:val="14181f"/>
        </w:rPr>
      </w:pPr>
      <w:r w:rsidDel="00000000" w:rsidR="00000000" w:rsidRPr="00000000">
        <w:rPr>
          <w:color w:val="14181f"/>
          <w:rtl w:val="0"/>
        </w:rPr>
        <w:t xml:space="preserve">6. Server verifies signature + expiry on each request, extracts user id,</w:t>
      </w:r>
    </w:p>
    <w:p w:rsidR="00000000" w:rsidDel="00000000" w:rsidP="00000000" w:rsidRDefault="00000000" w:rsidRPr="00000000" w14:paraId="00000027">
      <w:pPr>
        <w:rPr>
          <w:color w:val="14181f"/>
        </w:rPr>
      </w:pPr>
      <w:r w:rsidDel="00000000" w:rsidR="00000000" w:rsidRPr="00000000">
        <w:rPr>
          <w:color w:val="14181f"/>
          <w:rtl w:val="0"/>
        </w:rPr>
        <w:t xml:space="preserve">   no DB lookup needed for "who is this"</w:t>
      </w:r>
    </w:p>
    <w:p w:rsidR="00000000" w:rsidDel="00000000" w:rsidP="00000000" w:rsidRDefault="00000000" w:rsidRPr="00000000" w14:paraId="00000028">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