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4F03C" w14:textId="77777777" w:rsidR="0054388F" w:rsidRDefault="00000000">
      <w:pPr>
        <w:spacing w:before="240" w:after="80"/>
      </w:pPr>
      <w:r>
        <w:rPr>
          <w:rFonts w:ascii="Arial" w:hAnsi="Arial"/>
          <w:b/>
          <w:color w:val="111827"/>
          <w:sz w:val="48"/>
        </w:rPr>
        <w:t>Day 1 Technical Reference Manual</w:t>
      </w:r>
    </w:p>
    <w:p w14:paraId="2A710098" w14:textId="77777777" w:rsidR="0054388F" w:rsidRDefault="00000000">
      <w:pPr>
        <w:spacing w:after="480"/>
      </w:pPr>
      <w:r>
        <w:rPr>
          <w:rFonts w:ascii="Arial" w:hAnsi="Arial"/>
          <w:color w:val="4B5563"/>
          <w:sz w:val="28"/>
        </w:rPr>
        <w:t>Single-Group Sandbox Architecture Implementation &amp; Verification</w:t>
      </w:r>
    </w:p>
    <w:p w14:paraId="4C30960B" w14:textId="77777777" w:rsidR="0054388F" w:rsidRDefault="00000000">
      <w:pPr>
        <w:spacing w:after="120"/>
      </w:pPr>
      <w:r>
        <w:rPr>
          <w:rFonts w:ascii="Calibri" w:hAnsi="Calibri"/>
          <w:color w:val="374151"/>
        </w:rPr>
        <w:t>This technical reference manual provides the exact step-by-step installation instructions, environment troubleshooting tweaks, and operational validation scenario proofs conducted during the Day 1 bootcamp window. Use this file directly to document your architecture labs or to guide your students through cleanly generating code blocks without causing role permission exceptions.</w:t>
      </w:r>
    </w:p>
    <w:tbl>
      <w:tblPr>
        <w:tblW w:w="0" w:type="auto"/>
        <w:jc w:val="center"/>
        <w:tblLayout w:type="fixed"/>
        <w:tblLook w:val="04A0" w:firstRow="1" w:lastRow="0" w:firstColumn="1" w:lastColumn="0" w:noHBand="0" w:noVBand="1"/>
      </w:tblPr>
      <w:tblGrid>
        <w:gridCol w:w="8640"/>
      </w:tblGrid>
      <w:tr w:rsidR="0054388F" w14:paraId="31AD46BA" w14:textId="77777777">
        <w:trPr>
          <w:jc w:val="center"/>
        </w:trPr>
        <w:tc>
          <w:tcPr>
            <w:tcW w:w="8640" w:type="dxa"/>
            <w:tcBorders>
              <w:left w:val="single" w:sz="36" w:space="0" w:color="4F46E5"/>
            </w:tcBorders>
            <w:shd w:val="clear" w:color="auto" w:fill="F3F4F6"/>
            <w:tcMar>
              <w:top w:w="140" w:type="dxa"/>
              <w:left w:w="200" w:type="dxa"/>
              <w:bottom w:w="140" w:type="dxa"/>
              <w:right w:w="200" w:type="dxa"/>
            </w:tcMar>
          </w:tcPr>
          <w:p w14:paraId="7EF90121" w14:textId="77777777" w:rsidR="0054388F" w:rsidRDefault="00000000">
            <w:pPr>
              <w:spacing w:before="80" w:after="80"/>
            </w:pPr>
            <w:r>
              <w:rPr>
                <w:rFonts w:ascii="Calibri" w:hAnsi="Calibri"/>
                <w:i/>
                <w:color w:val="374151"/>
                <w:sz w:val="21"/>
              </w:rPr>
              <w:t>⚠️ Sandbox Infrastructure Isolation Warning:</w:t>
            </w:r>
            <w:r>
              <w:rPr>
                <w:rFonts w:ascii="Calibri" w:hAnsi="Calibri"/>
                <w:i/>
                <w:color w:val="374151"/>
                <w:sz w:val="21"/>
              </w:rPr>
              <w:br/>
              <w:t>All scripts, deployment files, and code configurations in this reference guide have been completely down-scoped to map directly inside your single, pre-existing assigned student resource group sandbox container:</w:t>
            </w:r>
            <w:r>
              <w:rPr>
                <w:rFonts w:ascii="Calibri" w:hAnsi="Calibri"/>
                <w:i/>
                <w:color w:val="374151"/>
                <w:sz w:val="21"/>
              </w:rPr>
              <w:br/>
              <w:t>rg-azuser8637_mml.local-U7pMe</w:t>
            </w:r>
          </w:p>
        </w:tc>
      </w:tr>
    </w:tbl>
    <w:p w14:paraId="5F7F0B3C" w14:textId="77777777" w:rsidR="0054388F" w:rsidRDefault="0054388F">
      <w:pPr>
        <w:spacing w:after="80"/>
      </w:pPr>
    </w:p>
    <w:p w14:paraId="27DEE972" w14:textId="77777777" w:rsidR="0054388F" w:rsidRDefault="00000000">
      <w:pPr>
        <w:keepNext/>
        <w:spacing w:before="360" w:after="120"/>
      </w:pPr>
      <w:r>
        <w:rPr>
          <w:rFonts w:ascii="Arial" w:hAnsi="Arial"/>
          <w:b/>
          <w:color w:val="1F2937"/>
          <w:sz w:val="32"/>
        </w:rPr>
        <w:t>1. Environment Discovery &amp; Key Preparation</w:t>
      </w:r>
    </w:p>
    <w:p w14:paraId="2DAE7C6D" w14:textId="77777777" w:rsidR="0054388F" w:rsidRDefault="00000000">
      <w:pPr>
        <w:spacing w:after="120"/>
      </w:pPr>
      <w:r>
        <w:rPr>
          <w:rFonts w:ascii="Calibri" w:hAnsi="Calibri"/>
          <w:color w:val="374151"/>
        </w:rPr>
        <w:t>Before running any automated infrastructure provisioning blocks, the environment variables and client authentication key tokens must be validated natively inside the Cloud Shell terminal window (PowerShell mode).</w:t>
      </w:r>
    </w:p>
    <w:p w14:paraId="19E83C6A" w14:textId="77777777" w:rsidR="0054388F" w:rsidRDefault="00000000">
      <w:pPr>
        <w:keepNext/>
        <w:spacing w:before="240" w:after="80"/>
      </w:pPr>
      <w:r>
        <w:rPr>
          <w:rFonts w:ascii="Arial" w:hAnsi="Arial"/>
          <w:b/>
          <w:color w:val="374151"/>
          <w:sz w:val="26"/>
        </w:rPr>
        <w:t>A. Scope Variable Extraction</w:t>
      </w:r>
    </w:p>
    <w:p w14:paraId="7D6267AD" w14:textId="77777777" w:rsidR="0054388F" w:rsidRDefault="00000000">
      <w:pPr>
        <w:spacing w:after="120"/>
      </w:pPr>
      <w:r>
        <w:rPr>
          <w:rFonts w:ascii="Calibri" w:hAnsi="Calibri"/>
          <w:color w:val="374151"/>
        </w:rPr>
        <w:t>Execute the following check commands sequentially to verify your active subscription limits and map your unique hosting group metadata block details:</w:t>
      </w:r>
    </w:p>
    <w:tbl>
      <w:tblPr>
        <w:tblW w:w="0" w:type="auto"/>
        <w:jc w:val="center"/>
        <w:tblLayout w:type="fixed"/>
        <w:tblLook w:val="04A0" w:firstRow="1" w:lastRow="0" w:firstColumn="1" w:lastColumn="0" w:noHBand="0" w:noVBand="1"/>
      </w:tblPr>
      <w:tblGrid>
        <w:gridCol w:w="8640"/>
      </w:tblGrid>
      <w:tr w:rsidR="0054388F" w14:paraId="29621455"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43304864" w14:textId="77777777" w:rsidR="0054388F" w:rsidRDefault="00000000">
            <w:pPr>
              <w:spacing w:after="0" w:line="240" w:lineRule="auto"/>
            </w:pPr>
            <w:r>
              <w:rPr>
                <w:rFonts w:ascii="Consolas" w:hAnsi="Consolas"/>
                <w:color w:val="1F2937"/>
                <w:sz w:val="19"/>
              </w:rPr>
              <w:t># 1. Verify the unique resource group assigned to your profile context</w:t>
            </w:r>
          </w:p>
          <w:p w14:paraId="2E55F793" w14:textId="77777777" w:rsidR="0054388F" w:rsidRDefault="00000000">
            <w:pPr>
              <w:spacing w:after="0" w:line="240" w:lineRule="auto"/>
            </w:pPr>
            <w:r>
              <w:rPr>
                <w:rFonts w:ascii="Consolas" w:hAnsi="Consolas"/>
                <w:color w:val="1F2937"/>
                <w:sz w:val="19"/>
              </w:rPr>
              <w:t>az group list --output table</w:t>
            </w:r>
          </w:p>
          <w:p w14:paraId="330794AD" w14:textId="77777777" w:rsidR="0054388F" w:rsidRDefault="0054388F">
            <w:pPr>
              <w:spacing w:after="0" w:line="240" w:lineRule="auto"/>
            </w:pPr>
          </w:p>
          <w:p w14:paraId="44DF7542" w14:textId="77777777" w:rsidR="0054388F" w:rsidRDefault="00000000">
            <w:pPr>
              <w:spacing w:after="0" w:line="240" w:lineRule="auto"/>
            </w:pPr>
            <w:r>
              <w:rPr>
                <w:rFonts w:ascii="Consolas" w:hAnsi="Consolas"/>
                <w:color w:val="1F2937"/>
                <w:sz w:val="19"/>
              </w:rPr>
              <w:t># 2. View active login context parameters</w:t>
            </w:r>
          </w:p>
          <w:p w14:paraId="4BA23899" w14:textId="77777777" w:rsidR="0054388F" w:rsidRDefault="00000000">
            <w:pPr>
              <w:spacing w:after="0" w:line="240" w:lineRule="auto"/>
            </w:pPr>
            <w:r>
              <w:rPr>
                <w:rFonts w:ascii="Consolas" w:hAnsi="Consolas"/>
                <w:color w:val="1F2937"/>
                <w:sz w:val="19"/>
              </w:rPr>
              <w:t>az account show --output table</w:t>
            </w:r>
          </w:p>
        </w:tc>
      </w:tr>
    </w:tbl>
    <w:p w14:paraId="32B2D70C" w14:textId="77777777" w:rsidR="0054388F" w:rsidRDefault="0054388F">
      <w:pPr>
        <w:spacing w:after="80"/>
      </w:pPr>
    </w:p>
    <w:p w14:paraId="11F0BCDB" w14:textId="77777777" w:rsidR="0054388F" w:rsidRDefault="00000000">
      <w:pPr>
        <w:keepNext/>
        <w:spacing w:before="240" w:after="80"/>
      </w:pPr>
      <w:r>
        <w:rPr>
          <w:rFonts w:ascii="Arial" w:hAnsi="Arial"/>
          <w:b/>
          <w:color w:val="374151"/>
          <w:sz w:val="26"/>
        </w:rPr>
        <w:t>B. Dynamic Cryptographic Key Generation</w:t>
      </w:r>
    </w:p>
    <w:p w14:paraId="5B89DAB3" w14:textId="77777777" w:rsidR="0054388F" w:rsidRDefault="00000000">
      <w:pPr>
        <w:spacing w:after="120"/>
      </w:pPr>
      <w:r>
        <w:rPr>
          <w:rFonts w:ascii="Calibri" w:hAnsi="Calibri"/>
          <w:color w:val="374151"/>
        </w:rPr>
        <w:t>To prevent deployment engines from failing due to empty placeholder ssh-rsa tokens or truncated configuration values, students must generate a complete, fresh public/private key pair directly inside their terminal workspace using this script sequence:</w:t>
      </w:r>
    </w:p>
    <w:tbl>
      <w:tblPr>
        <w:tblW w:w="0" w:type="auto"/>
        <w:jc w:val="center"/>
        <w:tblLayout w:type="fixed"/>
        <w:tblLook w:val="04A0" w:firstRow="1" w:lastRow="0" w:firstColumn="1" w:lastColumn="0" w:noHBand="0" w:noVBand="1"/>
      </w:tblPr>
      <w:tblGrid>
        <w:gridCol w:w="8640"/>
      </w:tblGrid>
      <w:tr w:rsidR="0054388F" w14:paraId="6141960C"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5297E742" w14:textId="77777777" w:rsidR="0054388F" w:rsidRDefault="00000000">
            <w:pPr>
              <w:spacing w:after="0" w:line="240" w:lineRule="auto"/>
            </w:pPr>
            <w:r>
              <w:rPr>
                <w:rFonts w:ascii="Consolas" w:hAnsi="Consolas"/>
                <w:color w:val="1F2937"/>
                <w:sz w:val="19"/>
              </w:rPr>
              <w:t># Generate a clean, 2048-bit RSA key pair locally without interactive prompt locks</w:t>
            </w:r>
          </w:p>
          <w:p w14:paraId="288FADD6" w14:textId="77777777" w:rsidR="0054388F" w:rsidRDefault="00000000">
            <w:pPr>
              <w:spacing w:after="0" w:line="240" w:lineRule="auto"/>
            </w:pPr>
            <w:r>
              <w:rPr>
                <w:rFonts w:ascii="Consolas" w:hAnsi="Consolas"/>
                <w:color w:val="1F2937"/>
                <w:sz w:val="19"/>
              </w:rPr>
              <w:lastRenderedPageBreak/>
              <w:t>ssh-keygen -t rsa -b 2048 -f "$HOME/.ssh/id_rsa" -N "" -q</w:t>
            </w:r>
          </w:p>
          <w:p w14:paraId="2B0CC2EF" w14:textId="77777777" w:rsidR="0054388F" w:rsidRDefault="0054388F">
            <w:pPr>
              <w:spacing w:after="0" w:line="240" w:lineRule="auto"/>
            </w:pPr>
          </w:p>
          <w:p w14:paraId="239F1CA6" w14:textId="77777777" w:rsidR="0054388F" w:rsidRDefault="00000000">
            <w:pPr>
              <w:spacing w:after="0" w:line="240" w:lineRule="auto"/>
            </w:pPr>
            <w:r>
              <w:rPr>
                <w:rFonts w:ascii="Consolas" w:hAnsi="Consolas"/>
                <w:color w:val="1F2937"/>
                <w:sz w:val="19"/>
              </w:rPr>
              <w:t># Extract the complete public key output string array to inject cleanly into the orchestration file</w:t>
            </w:r>
          </w:p>
          <w:p w14:paraId="2A1ACD45" w14:textId="77777777" w:rsidR="0054388F" w:rsidRDefault="00000000">
            <w:pPr>
              <w:spacing w:after="0" w:line="240" w:lineRule="auto"/>
            </w:pPr>
            <w:r>
              <w:rPr>
                <w:rFonts w:ascii="Consolas" w:hAnsi="Consolas"/>
                <w:color w:val="1F2937"/>
                <w:sz w:val="19"/>
              </w:rPr>
              <w:t>$MyPublicKey = Get-Content "$HOME/.ssh/id_rsa.pub" -Raw</w:t>
            </w:r>
          </w:p>
        </w:tc>
      </w:tr>
    </w:tbl>
    <w:p w14:paraId="2C263D3A" w14:textId="77777777" w:rsidR="0054388F" w:rsidRDefault="0054388F">
      <w:pPr>
        <w:spacing w:after="80"/>
      </w:pPr>
    </w:p>
    <w:p w14:paraId="52079F01" w14:textId="77777777" w:rsidR="0054388F" w:rsidRDefault="00000000">
      <w:pPr>
        <w:keepNext/>
        <w:spacing w:before="360" w:after="120"/>
      </w:pPr>
      <w:r>
        <w:rPr>
          <w:rFonts w:ascii="Arial" w:hAnsi="Arial"/>
          <w:b/>
          <w:color w:val="1F2937"/>
          <w:sz w:val="32"/>
        </w:rPr>
        <w:t>2. Infrastructure Deployment Automation (main.tf)</w:t>
      </w:r>
    </w:p>
    <w:p w14:paraId="096BC767" w14:textId="77777777" w:rsidR="0054388F" w:rsidRDefault="00000000">
      <w:pPr>
        <w:spacing w:after="120"/>
      </w:pPr>
      <w:r>
        <w:rPr>
          <w:rFonts w:ascii="Calibri" w:hAnsi="Calibri"/>
          <w:color w:val="374151"/>
        </w:rPr>
        <w:t>Due to security constraints blocking global account assignments, the architecture has been down-scoped from a multi-subscription deployment. The database layer is deployed in eastus, while the virtual compute infrastructure and network layout adapters are re-routed to eastus2 under the Standard_D2s_v3 tier to completely bypass B-series hardware resource crunch failures.</w:t>
      </w:r>
    </w:p>
    <w:p w14:paraId="06CD6C53" w14:textId="77777777" w:rsidR="0054388F" w:rsidRDefault="00000000">
      <w:pPr>
        <w:spacing w:after="120"/>
      </w:pPr>
      <w:r>
        <w:rPr>
          <w:rFonts w:ascii="Calibri" w:hAnsi="Calibri"/>
          <w:color w:val="374151"/>
        </w:rPr>
        <w:t>Copy and paste this clean block directly into your Cloud Shell terminal to overwrite or populate a clean main.tf configuration script:</w:t>
      </w:r>
    </w:p>
    <w:tbl>
      <w:tblPr>
        <w:tblW w:w="0" w:type="auto"/>
        <w:jc w:val="center"/>
        <w:tblLayout w:type="fixed"/>
        <w:tblLook w:val="04A0" w:firstRow="1" w:lastRow="0" w:firstColumn="1" w:lastColumn="0" w:noHBand="0" w:noVBand="1"/>
      </w:tblPr>
      <w:tblGrid>
        <w:gridCol w:w="8640"/>
      </w:tblGrid>
      <w:tr w:rsidR="0054388F" w14:paraId="4F5766A2"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11C15E95" w14:textId="77777777" w:rsidR="0054388F" w:rsidRDefault="00000000">
            <w:pPr>
              <w:spacing w:after="0" w:line="240" w:lineRule="auto"/>
            </w:pPr>
            <w:r>
              <w:rPr>
                <w:rFonts w:ascii="Consolas" w:hAnsi="Consolas"/>
                <w:color w:val="1F2937"/>
                <w:sz w:val="19"/>
              </w:rPr>
              <w:t>@'</w:t>
            </w:r>
          </w:p>
          <w:p w14:paraId="425636F9" w14:textId="77777777" w:rsidR="0054388F" w:rsidRDefault="00000000">
            <w:pPr>
              <w:spacing w:after="0" w:line="240" w:lineRule="auto"/>
            </w:pPr>
            <w:r>
              <w:rPr>
                <w:rFonts w:ascii="Consolas" w:hAnsi="Consolas"/>
                <w:color w:val="1F2937"/>
                <w:sz w:val="19"/>
              </w:rPr>
              <w:t>terraform {</w:t>
            </w:r>
          </w:p>
          <w:p w14:paraId="0087B4D2" w14:textId="77777777" w:rsidR="0054388F" w:rsidRDefault="00000000">
            <w:pPr>
              <w:spacing w:after="0" w:line="240" w:lineRule="auto"/>
            </w:pPr>
            <w:r>
              <w:rPr>
                <w:rFonts w:ascii="Consolas" w:hAnsi="Consolas"/>
                <w:color w:val="1F2937"/>
                <w:sz w:val="19"/>
              </w:rPr>
              <w:t xml:space="preserve">  required_version = "&gt;= 1.3.0"</w:t>
            </w:r>
          </w:p>
          <w:p w14:paraId="71307EE7" w14:textId="77777777" w:rsidR="0054388F" w:rsidRDefault="00000000">
            <w:pPr>
              <w:spacing w:after="0" w:line="240" w:lineRule="auto"/>
            </w:pPr>
            <w:r>
              <w:rPr>
                <w:rFonts w:ascii="Consolas" w:hAnsi="Consolas"/>
                <w:color w:val="1F2937"/>
                <w:sz w:val="19"/>
              </w:rPr>
              <w:t xml:space="preserve">  required_providers {</w:t>
            </w:r>
          </w:p>
          <w:p w14:paraId="6C8160F9" w14:textId="77777777" w:rsidR="0054388F" w:rsidRDefault="00000000">
            <w:pPr>
              <w:spacing w:after="0" w:line="240" w:lineRule="auto"/>
            </w:pPr>
            <w:r>
              <w:rPr>
                <w:rFonts w:ascii="Consolas" w:hAnsi="Consolas"/>
                <w:color w:val="1F2937"/>
                <w:sz w:val="19"/>
              </w:rPr>
              <w:t xml:space="preserve">    azurerm = {</w:t>
            </w:r>
          </w:p>
          <w:p w14:paraId="3A721BFB" w14:textId="77777777" w:rsidR="0054388F" w:rsidRDefault="00000000">
            <w:pPr>
              <w:spacing w:after="0" w:line="240" w:lineRule="auto"/>
            </w:pPr>
            <w:r>
              <w:rPr>
                <w:rFonts w:ascii="Consolas" w:hAnsi="Consolas"/>
                <w:color w:val="1F2937"/>
                <w:sz w:val="19"/>
              </w:rPr>
              <w:t xml:space="preserve">      source  = "hashicorp/azurerm"</w:t>
            </w:r>
          </w:p>
          <w:p w14:paraId="46A838D6" w14:textId="77777777" w:rsidR="0054388F" w:rsidRDefault="00000000">
            <w:pPr>
              <w:spacing w:after="0" w:line="240" w:lineRule="auto"/>
            </w:pPr>
            <w:r>
              <w:rPr>
                <w:rFonts w:ascii="Consolas" w:hAnsi="Consolas"/>
                <w:color w:val="1F2937"/>
                <w:sz w:val="19"/>
              </w:rPr>
              <w:t xml:space="preserve">      version = "~&gt; 3.0"</w:t>
            </w:r>
          </w:p>
          <w:p w14:paraId="3E993C9D" w14:textId="77777777" w:rsidR="0054388F" w:rsidRDefault="00000000">
            <w:pPr>
              <w:spacing w:after="0" w:line="240" w:lineRule="auto"/>
            </w:pPr>
            <w:r>
              <w:rPr>
                <w:rFonts w:ascii="Consolas" w:hAnsi="Consolas"/>
                <w:color w:val="1F2937"/>
                <w:sz w:val="19"/>
              </w:rPr>
              <w:t xml:space="preserve">    }</w:t>
            </w:r>
          </w:p>
          <w:p w14:paraId="17B728D5" w14:textId="77777777" w:rsidR="0054388F" w:rsidRDefault="00000000">
            <w:pPr>
              <w:spacing w:after="0" w:line="240" w:lineRule="auto"/>
            </w:pPr>
            <w:r>
              <w:rPr>
                <w:rFonts w:ascii="Consolas" w:hAnsi="Consolas"/>
                <w:color w:val="1F2937"/>
                <w:sz w:val="19"/>
              </w:rPr>
              <w:t xml:space="preserve">  }</w:t>
            </w:r>
          </w:p>
          <w:p w14:paraId="68A62607" w14:textId="77777777" w:rsidR="0054388F" w:rsidRDefault="00000000">
            <w:pPr>
              <w:spacing w:after="0" w:line="240" w:lineRule="auto"/>
            </w:pPr>
            <w:r>
              <w:rPr>
                <w:rFonts w:ascii="Consolas" w:hAnsi="Consolas"/>
                <w:color w:val="1F2937"/>
                <w:sz w:val="19"/>
              </w:rPr>
              <w:t>}</w:t>
            </w:r>
          </w:p>
          <w:p w14:paraId="490DD2A7" w14:textId="77777777" w:rsidR="0054388F" w:rsidRDefault="0054388F">
            <w:pPr>
              <w:spacing w:after="0" w:line="240" w:lineRule="auto"/>
            </w:pPr>
          </w:p>
          <w:p w14:paraId="32573107" w14:textId="77777777" w:rsidR="0054388F" w:rsidRDefault="00000000">
            <w:pPr>
              <w:spacing w:after="0" w:line="240" w:lineRule="auto"/>
            </w:pPr>
            <w:r>
              <w:rPr>
                <w:rFonts w:ascii="Consolas" w:hAnsi="Consolas"/>
                <w:color w:val="1F2937"/>
                <w:sz w:val="19"/>
              </w:rPr>
              <w:t>provider "azurerm" {</w:t>
            </w:r>
          </w:p>
          <w:p w14:paraId="5600A3A5" w14:textId="77777777" w:rsidR="0054388F" w:rsidRDefault="00000000">
            <w:pPr>
              <w:spacing w:after="0" w:line="240" w:lineRule="auto"/>
            </w:pPr>
            <w:r>
              <w:rPr>
                <w:rFonts w:ascii="Consolas" w:hAnsi="Consolas"/>
                <w:color w:val="1F2937"/>
                <w:sz w:val="19"/>
              </w:rPr>
              <w:t xml:space="preserve">  features {}</w:t>
            </w:r>
          </w:p>
          <w:p w14:paraId="7192E36E" w14:textId="77777777" w:rsidR="0054388F" w:rsidRDefault="00000000">
            <w:pPr>
              <w:spacing w:after="0" w:line="240" w:lineRule="auto"/>
            </w:pPr>
            <w:r>
              <w:rPr>
                <w:rFonts w:ascii="Consolas" w:hAnsi="Consolas"/>
                <w:color w:val="1F2937"/>
                <w:sz w:val="19"/>
              </w:rPr>
              <w:t>}</w:t>
            </w:r>
          </w:p>
          <w:p w14:paraId="2B2BE1C8" w14:textId="77777777" w:rsidR="0054388F" w:rsidRDefault="0054388F">
            <w:pPr>
              <w:spacing w:after="0" w:line="240" w:lineRule="auto"/>
            </w:pPr>
          </w:p>
          <w:p w14:paraId="4D818202" w14:textId="77777777" w:rsidR="0054388F" w:rsidRDefault="00000000">
            <w:pPr>
              <w:spacing w:after="0" w:line="240" w:lineRule="auto"/>
            </w:pPr>
            <w:r>
              <w:rPr>
                <w:rFonts w:ascii="Consolas" w:hAnsi="Consolas"/>
                <w:color w:val="1F2937"/>
                <w:sz w:val="19"/>
              </w:rPr>
              <w:t># Reference the active sandbox container scope</w:t>
            </w:r>
          </w:p>
          <w:p w14:paraId="7C656415" w14:textId="77777777" w:rsidR="0054388F" w:rsidRDefault="00000000">
            <w:pPr>
              <w:spacing w:after="0" w:line="240" w:lineRule="auto"/>
            </w:pPr>
            <w:r>
              <w:rPr>
                <w:rFonts w:ascii="Consolas" w:hAnsi="Consolas"/>
                <w:color w:val="1F2937"/>
                <w:sz w:val="19"/>
              </w:rPr>
              <w:t>data "azurerm_resource_group" "sandbox_rg" {</w:t>
            </w:r>
          </w:p>
          <w:p w14:paraId="58BD8645" w14:textId="77777777" w:rsidR="0054388F" w:rsidRDefault="00000000">
            <w:pPr>
              <w:spacing w:after="0" w:line="240" w:lineRule="auto"/>
            </w:pPr>
            <w:r>
              <w:rPr>
                <w:rFonts w:ascii="Consolas" w:hAnsi="Consolas"/>
                <w:color w:val="1F2937"/>
                <w:sz w:val="19"/>
              </w:rPr>
              <w:t xml:space="preserve">  name = "rg-azuser8637_mml.local-U7pMe"</w:t>
            </w:r>
          </w:p>
          <w:p w14:paraId="79D4DCA8" w14:textId="77777777" w:rsidR="0054388F" w:rsidRDefault="00000000">
            <w:pPr>
              <w:spacing w:after="0" w:line="240" w:lineRule="auto"/>
            </w:pPr>
            <w:r>
              <w:rPr>
                <w:rFonts w:ascii="Consolas" w:hAnsi="Consolas"/>
                <w:color w:val="1F2937"/>
                <w:sz w:val="19"/>
              </w:rPr>
              <w:t>}</w:t>
            </w:r>
          </w:p>
          <w:p w14:paraId="7621FFD4" w14:textId="77777777" w:rsidR="0054388F" w:rsidRDefault="0054388F">
            <w:pPr>
              <w:spacing w:after="0" w:line="240" w:lineRule="auto"/>
            </w:pPr>
          </w:p>
          <w:p w14:paraId="11607050" w14:textId="77777777" w:rsidR="0054388F" w:rsidRDefault="00000000">
            <w:pPr>
              <w:spacing w:after="0" w:line="240" w:lineRule="auto"/>
            </w:pPr>
            <w:r>
              <w:rPr>
                <w:rFonts w:ascii="Consolas" w:hAnsi="Consolas"/>
                <w:color w:val="1F2937"/>
                <w:sz w:val="19"/>
              </w:rPr>
              <w:t># ==============================================================================</w:t>
            </w:r>
          </w:p>
          <w:p w14:paraId="3BC17020" w14:textId="77777777" w:rsidR="0054388F" w:rsidRDefault="00000000">
            <w:pPr>
              <w:spacing w:after="0" w:line="240" w:lineRule="auto"/>
            </w:pPr>
            <w:r>
              <w:rPr>
                <w:rFonts w:ascii="Consolas" w:hAnsi="Consolas"/>
                <w:color w:val="1F2937"/>
                <w:sz w:val="19"/>
              </w:rPr>
              <w:t># D1-1: PAAS RESOURCE MANAGEMENT LAYER</w:t>
            </w:r>
          </w:p>
          <w:p w14:paraId="06F744E9" w14:textId="77777777" w:rsidR="0054388F" w:rsidRDefault="00000000">
            <w:pPr>
              <w:spacing w:after="0" w:line="240" w:lineRule="auto"/>
            </w:pPr>
            <w:r>
              <w:rPr>
                <w:rFonts w:ascii="Consolas" w:hAnsi="Consolas"/>
                <w:color w:val="1F2937"/>
                <w:sz w:val="19"/>
              </w:rPr>
              <w:t># ==============================================================================</w:t>
            </w:r>
          </w:p>
          <w:p w14:paraId="571B447B" w14:textId="77777777" w:rsidR="0054388F" w:rsidRDefault="00000000">
            <w:pPr>
              <w:spacing w:after="0" w:line="240" w:lineRule="auto"/>
            </w:pPr>
            <w:r>
              <w:rPr>
                <w:rFonts w:ascii="Consolas" w:hAnsi="Consolas"/>
                <w:color w:val="1F2937"/>
                <w:sz w:val="19"/>
              </w:rPr>
              <w:t>resource "azurerm_mssql_server" "sql_server" {</w:t>
            </w:r>
          </w:p>
          <w:p w14:paraId="4C1F1878" w14:textId="77777777" w:rsidR="0054388F" w:rsidRDefault="00000000">
            <w:pPr>
              <w:spacing w:after="0" w:line="240" w:lineRule="auto"/>
            </w:pPr>
            <w:r>
              <w:rPr>
                <w:rFonts w:ascii="Consolas" w:hAnsi="Consolas"/>
                <w:color w:val="1F2937"/>
                <w:sz w:val="19"/>
              </w:rPr>
              <w:t xml:space="preserve">  name                         = "sql-server-eastus-8637"</w:t>
            </w:r>
          </w:p>
          <w:p w14:paraId="5FFAA21D" w14:textId="77777777" w:rsidR="0054388F" w:rsidRDefault="00000000">
            <w:pPr>
              <w:spacing w:after="0" w:line="240" w:lineRule="auto"/>
            </w:pPr>
            <w:r>
              <w:rPr>
                <w:rFonts w:ascii="Consolas" w:hAnsi="Consolas"/>
                <w:color w:val="1F2937"/>
                <w:sz w:val="19"/>
              </w:rPr>
              <w:t xml:space="preserve">  resource_group_name          = data.azurerm_resource_group.sandbox_rg.name</w:t>
            </w:r>
          </w:p>
          <w:p w14:paraId="2D2A094E" w14:textId="77777777" w:rsidR="0054388F" w:rsidRDefault="00000000">
            <w:pPr>
              <w:spacing w:after="0" w:line="240" w:lineRule="auto"/>
            </w:pPr>
            <w:r>
              <w:rPr>
                <w:rFonts w:ascii="Consolas" w:hAnsi="Consolas"/>
                <w:color w:val="1F2937"/>
                <w:sz w:val="19"/>
              </w:rPr>
              <w:t xml:space="preserve">  location                     = "eastus"</w:t>
            </w:r>
          </w:p>
          <w:p w14:paraId="40B3B5D9" w14:textId="77777777" w:rsidR="0054388F" w:rsidRDefault="00000000">
            <w:pPr>
              <w:spacing w:after="0" w:line="240" w:lineRule="auto"/>
            </w:pPr>
            <w:r>
              <w:rPr>
                <w:rFonts w:ascii="Consolas" w:hAnsi="Consolas"/>
                <w:color w:val="1F2937"/>
                <w:sz w:val="19"/>
              </w:rPr>
              <w:t xml:space="preserve">  version                      = "12.0"</w:t>
            </w:r>
          </w:p>
          <w:p w14:paraId="49542EBB" w14:textId="77777777" w:rsidR="0054388F" w:rsidRDefault="00000000">
            <w:pPr>
              <w:spacing w:after="0" w:line="240" w:lineRule="auto"/>
            </w:pPr>
            <w:r>
              <w:rPr>
                <w:rFonts w:ascii="Consolas" w:hAnsi="Consolas"/>
                <w:color w:val="1F2937"/>
                <w:sz w:val="19"/>
              </w:rPr>
              <w:t xml:space="preserve">  administrator_login          = "sqladmin"</w:t>
            </w:r>
          </w:p>
          <w:p w14:paraId="3D91A12A" w14:textId="77777777" w:rsidR="0054388F" w:rsidRDefault="00000000">
            <w:pPr>
              <w:spacing w:after="0" w:line="240" w:lineRule="auto"/>
            </w:pPr>
            <w:r>
              <w:rPr>
                <w:rFonts w:ascii="Consolas" w:hAnsi="Consolas"/>
                <w:color w:val="1F2937"/>
                <w:sz w:val="19"/>
              </w:rPr>
              <w:t xml:space="preserve">  administrator_login_password = "SecurePassword123!"</w:t>
            </w:r>
          </w:p>
          <w:p w14:paraId="16E08AF2" w14:textId="77777777" w:rsidR="0054388F" w:rsidRDefault="00000000">
            <w:pPr>
              <w:spacing w:after="0" w:line="240" w:lineRule="auto"/>
            </w:pPr>
            <w:r>
              <w:rPr>
                <w:rFonts w:ascii="Consolas" w:hAnsi="Consolas"/>
                <w:color w:val="1F2937"/>
                <w:sz w:val="19"/>
              </w:rPr>
              <w:t>}</w:t>
            </w:r>
          </w:p>
          <w:p w14:paraId="3F3F32B7" w14:textId="77777777" w:rsidR="0054388F" w:rsidRDefault="0054388F">
            <w:pPr>
              <w:spacing w:after="0" w:line="240" w:lineRule="auto"/>
            </w:pPr>
          </w:p>
          <w:p w14:paraId="76897749" w14:textId="77777777" w:rsidR="0054388F" w:rsidRDefault="00000000">
            <w:pPr>
              <w:spacing w:after="0" w:line="240" w:lineRule="auto"/>
            </w:pPr>
            <w:r>
              <w:rPr>
                <w:rFonts w:ascii="Consolas" w:hAnsi="Consolas"/>
                <w:color w:val="1F2937"/>
                <w:sz w:val="19"/>
              </w:rPr>
              <w:lastRenderedPageBreak/>
              <w:t>resource "azurerm_mssql_database" "sql_db" {</w:t>
            </w:r>
          </w:p>
          <w:p w14:paraId="12B21F70" w14:textId="77777777" w:rsidR="0054388F" w:rsidRDefault="00000000">
            <w:pPr>
              <w:spacing w:after="0" w:line="240" w:lineRule="auto"/>
            </w:pPr>
            <w:r>
              <w:rPr>
                <w:rFonts w:ascii="Consolas" w:hAnsi="Consolas"/>
                <w:color w:val="1F2937"/>
                <w:sz w:val="19"/>
              </w:rPr>
              <w:t xml:space="preserve">  name         = "sql-prod-01"</w:t>
            </w:r>
          </w:p>
          <w:p w14:paraId="566CBF2A" w14:textId="77777777" w:rsidR="0054388F" w:rsidRDefault="00000000">
            <w:pPr>
              <w:spacing w:after="0" w:line="240" w:lineRule="auto"/>
            </w:pPr>
            <w:r>
              <w:rPr>
                <w:rFonts w:ascii="Consolas" w:hAnsi="Consolas"/>
                <w:color w:val="1F2937"/>
                <w:sz w:val="19"/>
              </w:rPr>
              <w:t xml:space="preserve">  server_id    = azurerm_mssql_server.sql_server.id</w:t>
            </w:r>
          </w:p>
          <w:p w14:paraId="24EE7FEE" w14:textId="77777777" w:rsidR="0054388F" w:rsidRDefault="00000000">
            <w:pPr>
              <w:spacing w:after="0" w:line="240" w:lineRule="auto"/>
            </w:pPr>
            <w:r>
              <w:rPr>
                <w:rFonts w:ascii="Consolas" w:hAnsi="Consolas"/>
                <w:color w:val="1F2937"/>
                <w:sz w:val="19"/>
              </w:rPr>
              <w:t xml:space="preserve">  collation    = "SQL_Latin1_General_CP1_CI_AS"</w:t>
            </w:r>
          </w:p>
          <w:p w14:paraId="6CAEA6D9" w14:textId="77777777" w:rsidR="0054388F" w:rsidRDefault="00000000">
            <w:pPr>
              <w:spacing w:after="0" w:line="240" w:lineRule="auto"/>
            </w:pPr>
            <w:r>
              <w:rPr>
                <w:rFonts w:ascii="Consolas" w:hAnsi="Consolas"/>
                <w:color w:val="1F2937"/>
                <w:sz w:val="19"/>
              </w:rPr>
              <w:t xml:space="preserve">  license_type = "BasePrice"</w:t>
            </w:r>
          </w:p>
          <w:p w14:paraId="0343C76D" w14:textId="77777777" w:rsidR="0054388F" w:rsidRDefault="00000000">
            <w:pPr>
              <w:spacing w:after="0" w:line="240" w:lineRule="auto"/>
            </w:pPr>
            <w:r>
              <w:rPr>
                <w:rFonts w:ascii="Consolas" w:hAnsi="Consolas"/>
                <w:color w:val="1F2937"/>
                <w:sz w:val="19"/>
              </w:rPr>
              <w:t xml:space="preserve">  max_size_gb  = 2</w:t>
            </w:r>
          </w:p>
          <w:p w14:paraId="5A4645FC" w14:textId="77777777" w:rsidR="0054388F" w:rsidRDefault="00000000">
            <w:pPr>
              <w:spacing w:after="0" w:line="240" w:lineRule="auto"/>
            </w:pPr>
            <w:r>
              <w:rPr>
                <w:rFonts w:ascii="Consolas" w:hAnsi="Consolas"/>
                <w:color w:val="1F2937"/>
                <w:sz w:val="19"/>
              </w:rPr>
              <w:t xml:space="preserve">  sku_name     = "Basic"</w:t>
            </w:r>
          </w:p>
          <w:p w14:paraId="54F7C6E4" w14:textId="77777777" w:rsidR="0054388F" w:rsidRDefault="00000000">
            <w:pPr>
              <w:spacing w:after="0" w:line="240" w:lineRule="auto"/>
            </w:pPr>
            <w:r>
              <w:rPr>
                <w:rFonts w:ascii="Consolas" w:hAnsi="Consolas"/>
                <w:color w:val="1F2937"/>
                <w:sz w:val="19"/>
              </w:rPr>
              <w:t>}</w:t>
            </w:r>
          </w:p>
          <w:p w14:paraId="4095EA5A" w14:textId="77777777" w:rsidR="0054388F" w:rsidRDefault="0054388F">
            <w:pPr>
              <w:spacing w:after="0" w:line="240" w:lineRule="auto"/>
            </w:pPr>
          </w:p>
          <w:p w14:paraId="524C4A26" w14:textId="77777777" w:rsidR="0054388F" w:rsidRDefault="00000000">
            <w:pPr>
              <w:spacing w:after="0" w:line="240" w:lineRule="auto"/>
            </w:pPr>
            <w:r>
              <w:rPr>
                <w:rFonts w:ascii="Consolas" w:hAnsi="Consolas"/>
                <w:color w:val="1F2937"/>
                <w:sz w:val="19"/>
              </w:rPr>
              <w:t># ==============================================================================</w:t>
            </w:r>
          </w:p>
          <w:p w14:paraId="53C56A45" w14:textId="77777777" w:rsidR="0054388F" w:rsidRDefault="00000000">
            <w:pPr>
              <w:spacing w:after="0" w:line="240" w:lineRule="auto"/>
            </w:pPr>
            <w:r>
              <w:rPr>
                <w:rFonts w:ascii="Consolas" w:hAnsi="Consolas"/>
                <w:color w:val="1F2937"/>
                <w:sz w:val="19"/>
              </w:rPr>
              <w:t># D1-2: IAAS COMPUTE &amp; NETWORK STACK (EAST US 2 REGIONAL ROUTE)</w:t>
            </w:r>
          </w:p>
          <w:p w14:paraId="578ACA6F" w14:textId="77777777" w:rsidR="0054388F" w:rsidRDefault="00000000">
            <w:pPr>
              <w:spacing w:after="0" w:line="240" w:lineRule="auto"/>
            </w:pPr>
            <w:r>
              <w:rPr>
                <w:rFonts w:ascii="Consolas" w:hAnsi="Consolas"/>
                <w:color w:val="1F2937"/>
                <w:sz w:val="19"/>
              </w:rPr>
              <w:t># ==============================================================================</w:t>
            </w:r>
          </w:p>
          <w:p w14:paraId="0284D759" w14:textId="77777777" w:rsidR="0054388F" w:rsidRDefault="00000000">
            <w:pPr>
              <w:spacing w:after="0" w:line="240" w:lineRule="auto"/>
            </w:pPr>
            <w:r>
              <w:rPr>
                <w:rFonts w:ascii="Consolas" w:hAnsi="Consolas"/>
                <w:color w:val="1F2937"/>
                <w:sz w:val="19"/>
              </w:rPr>
              <w:t>resource "azurerm_virtual_network" "vnet_secondary" {</w:t>
            </w:r>
          </w:p>
          <w:p w14:paraId="3D462EB3" w14:textId="77777777" w:rsidR="0054388F" w:rsidRDefault="00000000">
            <w:pPr>
              <w:spacing w:after="0" w:line="240" w:lineRule="auto"/>
            </w:pPr>
            <w:r>
              <w:rPr>
                <w:rFonts w:ascii="Consolas" w:hAnsi="Consolas"/>
                <w:color w:val="1F2937"/>
                <w:sz w:val="19"/>
              </w:rPr>
              <w:t xml:space="preserve">  name                = "vnet-east2"</w:t>
            </w:r>
          </w:p>
          <w:p w14:paraId="487A59CD" w14:textId="77777777" w:rsidR="0054388F" w:rsidRDefault="00000000">
            <w:pPr>
              <w:spacing w:after="0" w:line="240" w:lineRule="auto"/>
            </w:pPr>
            <w:r>
              <w:rPr>
                <w:rFonts w:ascii="Consolas" w:hAnsi="Consolas"/>
                <w:color w:val="1F2937"/>
                <w:sz w:val="19"/>
              </w:rPr>
              <w:t xml:space="preserve">  address_space       = ["10.2.0.0/16"]</w:t>
            </w:r>
          </w:p>
          <w:p w14:paraId="18D3F6F9" w14:textId="77777777" w:rsidR="0054388F" w:rsidRDefault="00000000">
            <w:pPr>
              <w:spacing w:after="0" w:line="240" w:lineRule="auto"/>
            </w:pPr>
            <w:r>
              <w:rPr>
                <w:rFonts w:ascii="Consolas" w:hAnsi="Consolas"/>
                <w:color w:val="1F2937"/>
                <w:sz w:val="19"/>
              </w:rPr>
              <w:t xml:space="preserve">  location            = "eastus2"</w:t>
            </w:r>
          </w:p>
          <w:p w14:paraId="16B67EB5" w14:textId="77777777" w:rsidR="0054388F" w:rsidRDefault="00000000">
            <w:pPr>
              <w:spacing w:after="0" w:line="240" w:lineRule="auto"/>
            </w:pPr>
            <w:r>
              <w:rPr>
                <w:rFonts w:ascii="Consolas" w:hAnsi="Consolas"/>
                <w:color w:val="1F2937"/>
                <w:sz w:val="19"/>
              </w:rPr>
              <w:t xml:space="preserve">  resource_group_name = data.azurerm_resource_group.sandbox_rg.name</w:t>
            </w:r>
          </w:p>
          <w:p w14:paraId="7227ADD5" w14:textId="77777777" w:rsidR="0054388F" w:rsidRDefault="00000000">
            <w:pPr>
              <w:spacing w:after="0" w:line="240" w:lineRule="auto"/>
            </w:pPr>
            <w:r>
              <w:rPr>
                <w:rFonts w:ascii="Consolas" w:hAnsi="Consolas"/>
                <w:color w:val="1F2937"/>
                <w:sz w:val="19"/>
              </w:rPr>
              <w:t>}</w:t>
            </w:r>
          </w:p>
          <w:p w14:paraId="7744BA8A" w14:textId="77777777" w:rsidR="0054388F" w:rsidRDefault="0054388F">
            <w:pPr>
              <w:spacing w:after="0" w:line="240" w:lineRule="auto"/>
            </w:pPr>
          </w:p>
          <w:p w14:paraId="22B52B35" w14:textId="77777777" w:rsidR="0054388F" w:rsidRDefault="00000000">
            <w:pPr>
              <w:spacing w:after="0" w:line="240" w:lineRule="auto"/>
            </w:pPr>
            <w:r>
              <w:rPr>
                <w:rFonts w:ascii="Consolas" w:hAnsi="Consolas"/>
                <w:color w:val="1F2937"/>
                <w:sz w:val="19"/>
              </w:rPr>
              <w:t>resource "azurerm_subnet" "subnet_secondary" {</w:t>
            </w:r>
          </w:p>
          <w:p w14:paraId="1B475976" w14:textId="77777777" w:rsidR="0054388F" w:rsidRDefault="00000000">
            <w:pPr>
              <w:spacing w:after="0" w:line="240" w:lineRule="auto"/>
            </w:pPr>
            <w:r>
              <w:rPr>
                <w:rFonts w:ascii="Consolas" w:hAnsi="Consolas"/>
                <w:color w:val="1F2937"/>
                <w:sz w:val="19"/>
              </w:rPr>
              <w:t xml:space="preserve">  name                 = "subnet-east2"</w:t>
            </w:r>
          </w:p>
          <w:p w14:paraId="1B3FC91A" w14:textId="77777777" w:rsidR="0054388F" w:rsidRDefault="00000000">
            <w:pPr>
              <w:spacing w:after="0" w:line="240" w:lineRule="auto"/>
            </w:pPr>
            <w:r>
              <w:rPr>
                <w:rFonts w:ascii="Consolas" w:hAnsi="Consolas"/>
                <w:color w:val="1F2937"/>
                <w:sz w:val="19"/>
              </w:rPr>
              <w:t xml:space="preserve">  resource_group_name  = data.azurerm_resource_group.sandbox_rg.name</w:t>
            </w:r>
          </w:p>
          <w:p w14:paraId="7912BDFD" w14:textId="77777777" w:rsidR="0054388F" w:rsidRDefault="00000000">
            <w:pPr>
              <w:spacing w:after="0" w:line="240" w:lineRule="auto"/>
            </w:pPr>
            <w:r>
              <w:rPr>
                <w:rFonts w:ascii="Consolas" w:hAnsi="Consolas"/>
                <w:color w:val="1F2937"/>
                <w:sz w:val="19"/>
              </w:rPr>
              <w:t xml:space="preserve">  virtual_network_name = azurerm_virtual_network.vnet_secondary.name</w:t>
            </w:r>
          </w:p>
          <w:p w14:paraId="5F0F810E" w14:textId="77777777" w:rsidR="0054388F" w:rsidRDefault="00000000">
            <w:pPr>
              <w:spacing w:after="0" w:line="240" w:lineRule="auto"/>
            </w:pPr>
            <w:r>
              <w:rPr>
                <w:rFonts w:ascii="Consolas" w:hAnsi="Consolas"/>
                <w:color w:val="1F2937"/>
                <w:sz w:val="19"/>
              </w:rPr>
              <w:t xml:space="preserve">  address_prefixes     = ["10.2.1.0/24"]</w:t>
            </w:r>
          </w:p>
          <w:p w14:paraId="70D6D086" w14:textId="77777777" w:rsidR="0054388F" w:rsidRDefault="00000000">
            <w:pPr>
              <w:spacing w:after="0" w:line="240" w:lineRule="auto"/>
            </w:pPr>
            <w:r>
              <w:rPr>
                <w:rFonts w:ascii="Consolas" w:hAnsi="Consolas"/>
                <w:color w:val="1F2937"/>
                <w:sz w:val="19"/>
              </w:rPr>
              <w:t>}</w:t>
            </w:r>
          </w:p>
          <w:p w14:paraId="7C0A87BB" w14:textId="77777777" w:rsidR="0054388F" w:rsidRDefault="0054388F">
            <w:pPr>
              <w:spacing w:after="0" w:line="240" w:lineRule="auto"/>
            </w:pPr>
          </w:p>
          <w:p w14:paraId="3B06163B" w14:textId="77777777" w:rsidR="0054388F" w:rsidRDefault="00000000">
            <w:pPr>
              <w:spacing w:after="0" w:line="240" w:lineRule="auto"/>
            </w:pPr>
            <w:r>
              <w:rPr>
                <w:rFonts w:ascii="Consolas" w:hAnsi="Consolas"/>
                <w:color w:val="1F2937"/>
                <w:sz w:val="19"/>
              </w:rPr>
              <w:t>resource "azurerm_network_interface" "nic_secondary" {</w:t>
            </w:r>
          </w:p>
          <w:p w14:paraId="738FB4AA" w14:textId="77777777" w:rsidR="0054388F" w:rsidRDefault="00000000">
            <w:pPr>
              <w:spacing w:after="0" w:line="240" w:lineRule="auto"/>
            </w:pPr>
            <w:r>
              <w:rPr>
                <w:rFonts w:ascii="Consolas" w:hAnsi="Consolas"/>
                <w:color w:val="1F2937"/>
                <w:sz w:val="19"/>
              </w:rPr>
              <w:t xml:space="preserve">  name                = "nic-secondary"</w:t>
            </w:r>
          </w:p>
          <w:p w14:paraId="6B12D8CA" w14:textId="77777777" w:rsidR="0054388F" w:rsidRDefault="00000000">
            <w:pPr>
              <w:spacing w:after="0" w:line="240" w:lineRule="auto"/>
            </w:pPr>
            <w:r>
              <w:rPr>
                <w:rFonts w:ascii="Consolas" w:hAnsi="Consolas"/>
                <w:color w:val="1F2937"/>
                <w:sz w:val="19"/>
              </w:rPr>
              <w:t xml:space="preserve">  location            = "eastus2"</w:t>
            </w:r>
          </w:p>
          <w:p w14:paraId="4D13A11D" w14:textId="77777777" w:rsidR="0054388F" w:rsidRDefault="00000000">
            <w:pPr>
              <w:spacing w:after="0" w:line="240" w:lineRule="auto"/>
            </w:pPr>
            <w:r>
              <w:rPr>
                <w:rFonts w:ascii="Consolas" w:hAnsi="Consolas"/>
                <w:color w:val="1F2937"/>
                <w:sz w:val="19"/>
              </w:rPr>
              <w:t xml:space="preserve">  resource_group_name = data.azurerm_resource_group.sandbox_rg.name</w:t>
            </w:r>
          </w:p>
          <w:p w14:paraId="0518A663" w14:textId="77777777" w:rsidR="0054388F" w:rsidRDefault="0054388F">
            <w:pPr>
              <w:spacing w:after="0" w:line="240" w:lineRule="auto"/>
            </w:pPr>
          </w:p>
          <w:p w14:paraId="1DB3D712" w14:textId="77777777" w:rsidR="0054388F" w:rsidRDefault="00000000">
            <w:pPr>
              <w:spacing w:after="0" w:line="240" w:lineRule="auto"/>
            </w:pPr>
            <w:r>
              <w:rPr>
                <w:rFonts w:ascii="Consolas" w:hAnsi="Consolas"/>
                <w:color w:val="1F2937"/>
                <w:sz w:val="19"/>
              </w:rPr>
              <w:t xml:space="preserve">  ip_configuration {</w:t>
            </w:r>
          </w:p>
          <w:p w14:paraId="174E7C5F" w14:textId="77777777" w:rsidR="0054388F" w:rsidRDefault="00000000">
            <w:pPr>
              <w:spacing w:after="0" w:line="240" w:lineRule="auto"/>
            </w:pPr>
            <w:r>
              <w:rPr>
                <w:rFonts w:ascii="Consolas" w:hAnsi="Consolas"/>
                <w:color w:val="1F2937"/>
                <w:sz w:val="19"/>
              </w:rPr>
              <w:t xml:space="preserve">    name                          = "internal"</w:t>
            </w:r>
          </w:p>
          <w:p w14:paraId="39061025" w14:textId="77777777" w:rsidR="0054388F" w:rsidRDefault="00000000">
            <w:pPr>
              <w:spacing w:after="0" w:line="240" w:lineRule="auto"/>
            </w:pPr>
            <w:r>
              <w:rPr>
                <w:rFonts w:ascii="Consolas" w:hAnsi="Consolas"/>
                <w:color w:val="1F2937"/>
                <w:sz w:val="19"/>
              </w:rPr>
              <w:t xml:space="preserve">    subnet_id                     = azurerm_subnet.subnet_secondary.id</w:t>
            </w:r>
          </w:p>
          <w:p w14:paraId="38A627CB" w14:textId="77777777" w:rsidR="0054388F" w:rsidRDefault="00000000">
            <w:pPr>
              <w:spacing w:after="0" w:line="240" w:lineRule="auto"/>
            </w:pPr>
            <w:r>
              <w:rPr>
                <w:rFonts w:ascii="Consolas" w:hAnsi="Consolas"/>
                <w:color w:val="1F2937"/>
                <w:sz w:val="19"/>
              </w:rPr>
              <w:t xml:space="preserve">    private_ip_address_allocation = "Dynamic"</w:t>
            </w:r>
          </w:p>
          <w:p w14:paraId="5951741B" w14:textId="77777777" w:rsidR="0054388F" w:rsidRDefault="00000000">
            <w:pPr>
              <w:spacing w:after="0" w:line="240" w:lineRule="auto"/>
            </w:pPr>
            <w:r>
              <w:rPr>
                <w:rFonts w:ascii="Consolas" w:hAnsi="Consolas"/>
                <w:color w:val="1F2937"/>
                <w:sz w:val="19"/>
              </w:rPr>
              <w:t xml:space="preserve">  }</w:t>
            </w:r>
          </w:p>
          <w:p w14:paraId="24E01616" w14:textId="77777777" w:rsidR="0054388F" w:rsidRDefault="00000000">
            <w:pPr>
              <w:spacing w:after="0" w:line="240" w:lineRule="auto"/>
            </w:pPr>
            <w:r>
              <w:rPr>
                <w:rFonts w:ascii="Consolas" w:hAnsi="Consolas"/>
                <w:color w:val="1F2937"/>
                <w:sz w:val="19"/>
              </w:rPr>
              <w:t>}</w:t>
            </w:r>
          </w:p>
          <w:p w14:paraId="43BC2182" w14:textId="77777777" w:rsidR="0054388F" w:rsidRDefault="0054388F">
            <w:pPr>
              <w:spacing w:after="0" w:line="240" w:lineRule="auto"/>
            </w:pPr>
          </w:p>
          <w:p w14:paraId="235E5810" w14:textId="77777777" w:rsidR="0054388F" w:rsidRDefault="00000000">
            <w:pPr>
              <w:spacing w:after="0" w:line="240" w:lineRule="auto"/>
            </w:pPr>
            <w:r>
              <w:rPr>
                <w:rFonts w:ascii="Consolas" w:hAnsi="Consolas"/>
                <w:color w:val="1F2937"/>
                <w:sz w:val="19"/>
              </w:rPr>
              <w:t>resource "azurerm_linux_virtual_machine" "hidden_vm" {</w:t>
            </w:r>
          </w:p>
          <w:p w14:paraId="75651D80" w14:textId="77777777" w:rsidR="0054388F" w:rsidRDefault="00000000">
            <w:pPr>
              <w:spacing w:after="0" w:line="240" w:lineRule="auto"/>
            </w:pPr>
            <w:r>
              <w:rPr>
                <w:rFonts w:ascii="Consolas" w:hAnsi="Consolas"/>
                <w:color w:val="1F2937"/>
                <w:sz w:val="19"/>
              </w:rPr>
              <w:t xml:space="preserve">  name                = "vm-app-02"</w:t>
            </w:r>
          </w:p>
          <w:p w14:paraId="4329A07A" w14:textId="77777777" w:rsidR="0054388F" w:rsidRDefault="00000000">
            <w:pPr>
              <w:spacing w:after="0" w:line="240" w:lineRule="auto"/>
            </w:pPr>
            <w:r>
              <w:rPr>
                <w:rFonts w:ascii="Consolas" w:hAnsi="Consolas"/>
                <w:color w:val="1F2937"/>
                <w:sz w:val="19"/>
              </w:rPr>
              <w:t xml:space="preserve">  resource_group_name = data.azurerm_resource_group.sandbox_rg.name</w:t>
            </w:r>
          </w:p>
          <w:p w14:paraId="2EFE2E3B" w14:textId="77777777" w:rsidR="0054388F" w:rsidRDefault="00000000">
            <w:pPr>
              <w:spacing w:after="0" w:line="240" w:lineRule="auto"/>
            </w:pPr>
            <w:r>
              <w:rPr>
                <w:rFonts w:ascii="Consolas" w:hAnsi="Consolas"/>
                <w:color w:val="1F2937"/>
                <w:sz w:val="19"/>
              </w:rPr>
              <w:t xml:space="preserve">  location            = "eastus2"</w:t>
            </w:r>
          </w:p>
          <w:p w14:paraId="684052F7" w14:textId="77777777" w:rsidR="0054388F" w:rsidRDefault="00000000">
            <w:pPr>
              <w:spacing w:after="0" w:line="240" w:lineRule="auto"/>
            </w:pPr>
            <w:r>
              <w:rPr>
                <w:rFonts w:ascii="Consolas" w:hAnsi="Consolas"/>
                <w:color w:val="1F2937"/>
                <w:sz w:val="19"/>
              </w:rPr>
              <w:t xml:space="preserve">  size                = "Standard_D2s_v3" </w:t>
            </w:r>
          </w:p>
          <w:p w14:paraId="06BBBD27" w14:textId="77777777" w:rsidR="0054388F" w:rsidRDefault="00000000">
            <w:pPr>
              <w:spacing w:after="0" w:line="240" w:lineRule="auto"/>
            </w:pPr>
            <w:r>
              <w:rPr>
                <w:rFonts w:ascii="Consolas" w:hAnsi="Consolas"/>
                <w:color w:val="1F2937"/>
                <w:sz w:val="19"/>
              </w:rPr>
              <w:t xml:space="preserve">  admin_username      = "azureuser"</w:t>
            </w:r>
          </w:p>
          <w:p w14:paraId="6B543876" w14:textId="77777777" w:rsidR="0054388F" w:rsidRDefault="00000000">
            <w:pPr>
              <w:spacing w:after="0" w:line="240" w:lineRule="auto"/>
            </w:pPr>
            <w:r>
              <w:rPr>
                <w:rFonts w:ascii="Consolas" w:hAnsi="Consolas"/>
                <w:color w:val="1F2937"/>
                <w:sz w:val="19"/>
              </w:rPr>
              <w:t xml:space="preserve">  network_interface_ids = [</w:t>
            </w:r>
          </w:p>
          <w:p w14:paraId="19070905" w14:textId="77777777" w:rsidR="0054388F" w:rsidRDefault="00000000">
            <w:pPr>
              <w:spacing w:after="0" w:line="240" w:lineRule="auto"/>
            </w:pPr>
            <w:r>
              <w:rPr>
                <w:rFonts w:ascii="Consolas" w:hAnsi="Consolas"/>
                <w:color w:val="1F2937"/>
                <w:sz w:val="19"/>
              </w:rPr>
              <w:t xml:space="preserve">    azurerm_network_interface.nic_secondary.id,</w:t>
            </w:r>
          </w:p>
          <w:p w14:paraId="3DF1CBEC" w14:textId="77777777" w:rsidR="0054388F" w:rsidRDefault="00000000">
            <w:pPr>
              <w:spacing w:after="0" w:line="240" w:lineRule="auto"/>
            </w:pPr>
            <w:r>
              <w:rPr>
                <w:rFonts w:ascii="Consolas" w:hAnsi="Consolas"/>
                <w:color w:val="1F2937"/>
                <w:sz w:val="19"/>
              </w:rPr>
              <w:t xml:space="preserve">  ]</w:t>
            </w:r>
          </w:p>
          <w:p w14:paraId="0029050A" w14:textId="77777777" w:rsidR="0054388F" w:rsidRDefault="0054388F">
            <w:pPr>
              <w:spacing w:after="0" w:line="240" w:lineRule="auto"/>
            </w:pPr>
          </w:p>
          <w:p w14:paraId="40B2FE1D" w14:textId="77777777" w:rsidR="0054388F" w:rsidRDefault="00000000">
            <w:pPr>
              <w:spacing w:after="0" w:line="240" w:lineRule="auto"/>
            </w:pPr>
            <w:r>
              <w:rPr>
                <w:rFonts w:ascii="Consolas" w:hAnsi="Consolas"/>
                <w:color w:val="1F2937"/>
                <w:sz w:val="19"/>
              </w:rPr>
              <w:t xml:space="preserve">  admin_ssh_key {</w:t>
            </w:r>
          </w:p>
          <w:p w14:paraId="2DCB8231" w14:textId="77777777" w:rsidR="0054388F" w:rsidRDefault="00000000">
            <w:pPr>
              <w:spacing w:after="0" w:line="240" w:lineRule="auto"/>
            </w:pPr>
            <w:r>
              <w:rPr>
                <w:rFonts w:ascii="Consolas" w:hAnsi="Consolas"/>
                <w:color w:val="1F2937"/>
                <w:sz w:val="19"/>
              </w:rPr>
              <w:t xml:space="preserve">    username   = "azureuser"</w:t>
            </w:r>
          </w:p>
          <w:p w14:paraId="734E69FD" w14:textId="77777777" w:rsidR="0054388F" w:rsidRDefault="00000000">
            <w:pPr>
              <w:spacing w:after="0" w:line="240" w:lineRule="auto"/>
            </w:pPr>
            <w:r>
              <w:rPr>
                <w:rFonts w:ascii="Consolas" w:hAnsi="Consolas"/>
                <w:color w:val="1F2937"/>
                <w:sz w:val="19"/>
              </w:rPr>
              <w:t xml:space="preserve">    public_key = "@PUBLIC_KEY_PLACEHOLDER@"</w:t>
            </w:r>
          </w:p>
          <w:p w14:paraId="22450719" w14:textId="77777777" w:rsidR="0054388F" w:rsidRDefault="00000000">
            <w:pPr>
              <w:spacing w:after="0" w:line="240" w:lineRule="auto"/>
            </w:pPr>
            <w:r>
              <w:rPr>
                <w:rFonts w:ascii="Consolas" w:hAnsi="Consolas"/>
                <w:color w:val="1F2937"/>
                <w:sz w:val="19"/>
              </w:rPr>
              <w:t xml:space="preserve">  }</w:t>
            </w:r>
          </w:p>
          <w:p w14:paraId="4D2E0B0B" w14:textId="77777777" w:rsidR="0054388F" w:rsidRDefault="0054388F">
            <w:pPr>
              <w:spacing w:after="0" w:line="240" w:lineRule="auto"/>
            </w:pPr>
          </w:p>
          <w:p w14:paraId="7A6A9157" w14:textId="77777777" w:rsidR="0054388F" w:rsidRDefault="00000000">
            <w:pPr>
              <w:spacing w:after="0" w:line="240" w:lineRule="auto"/>
            </w:pPr>
            <w:r>
              <w:rPr>
                <w:rFonts w:ascii="Consolas" w:hAnsi="Consolas"/>
                <w:color w:val="1F2937"/>
                <w:sz w:val="19"/>
              </w:rPr>
              <w:lastRenderedPageBreak/>
              <w:t xml:space="preserve">  os_disk {</w:t>
            </w:r>
          </w:p>
          <w:p w14:paraId="6556A978" w14:textId="77777777" w:rsidR="0054388F" w:rsidRDefault="00000000">
            <w:pPr>
              <w:spacing w:after="0" w:line="240" w:lineRule="auto"/>
            </w:pPr>
            <w:r>
              <w:rPr>
                <w:rFonts w:ascii="Consolas" w:hAnsi="Consolas"/>
                <w:color w:val="1F2937"/>
                <w:sz w:val="19"/>
              </w:rPr>
              <w:t xml:space="preserve">    caching              = "ReadWrite"</w:t>
            </w:r>
          </w:p>
          <w:p w14:paraId="48B04BF7" w14:textId="77777777" w:rsidR="0054388F" w:rsidRDefault="00000000">
            <w:pPr>
              <w:spacing w:after="0" w:line="240" w:lineRule="auto"/>
            </w:pPr>
            <w:r>
              <w:rPr>
                <w:rFonts w:ascii="Consolas" w:hAnsi="Consolas"/>
                <w:color w:val="1F2937"/>
                <w:sz w:val="19"/>
              </w:rPr>
              <w:t xml:space="preserve">    storage_account_type = "Standard_LRS"</w:t>
            </w:r>
          </w:p>
          <w:p w14:paraId="2E5F27BC" w14:textId="77777777" w:rsidR="0054388F" w:rsidRDefault="00000000">
            <w:pPr>
              <w:spacing w:after="0" w:line="240" w:lineRule="auto"/>
            </w:pPr>
            <w:r>
              <w:rPr>
                <w:rFonts w:ascii="Consolas" w:hAnsi="Consolas"/>
                <w:color w:val="1F2937"/>
                <w:sz w:val="19"/>
              </w:rPr>
              <w:t xml:space="preserve">  }</w:t>
            </w:r>
          </w:p>
          <w:p w14:paraId="13842B72" w14:textId="77777777" w:rsidR="0054388F" w:rsidRDefault="0054388F">
            <w:pPr>
              <w:spacing w:after="0" w:line="240" w:lineRule="auto"/>
            </w:pPr>
          </w:p>
          <w:p w14:paraId="50836737" w14:textId="77777777" w:rsidR="0054388F" w:rsidRDefault="00000000">
            <w:pPr>
              <w:spacing w:after="0" w:line="240" w:lineRule="auto"/>
            </w:pPr>
            <w:r>
              <w:rPr>
                <w:rFonts w:ascii="Consolas" w:hAnsi="Consolas"/>
                <w:color w:val="1F2937"/>
                <w:sz w:val="19"/>
              </w:rPr>
              <w:t xml:space="preserve">  source_image_reference {</w:t>
            </w:r>
          </w:p>
          <w:p w14:paraId="5C1B88AA" w14:textId="77777777" w:rsidR="0054388F" w:rsidRDefault="00000000">
            <w:pPr>
              <w:spacing w:after="0" w:line="240" w:lineRule="auto"/>
            </w:pPr>
            <w:r>
              <w:rPr>
                <w:rFonts w:ascii="Consolas" w:hAnsi="Consolas"/>
                <w:color w:val="1F2937"/>
                <w:sz w:val="19"/>
              </w:rPr>
              <w:t xml:space="preserve">    publisher = "Canonical"</w:t>
            </w:r>
          </w:p>
          <w:p w14:paraId="2756B9E0" w14:textId="77777777" w:rsidR="0054388F" w:rsidRDefault="00000000">
            <w:pPr>
              <w:spacing w:after="0" w:line="240" w:lineRule="auto"/>
            </w:pPr>
            <w:r>
              <w:rPr>
                <w:rFonts w:ascii="Consolas" w:hAnsi="Consolas"/>
                <w:color w:val="1F2937"/>
                <w:sz w:val="19"/>
              </w:rPr>
              <w:t xml:space="preserve">    offer     = "UbuntuServer"</w:t>
            </w:r>
          </w:p>
          <w:p w14:paraId="4525913A" w14:textId="77777777" w:rsidR="0054388F" w:rsidRDefault="00000000">
            <w:pPr>
              <w:spacing w:after="0" w:line="240" w:lineRule="auto"/>
            </w:pPr>
            <w:r>
              <w:rPr>
                <w:rFonts w:ascii="Consolas" w:hAnsi="Consolas"/>
                <w:color w:val="1F2937"/>
                <w:sz w:val="19"/>
              </w:rPr>
              <w:t xml:space="preserve">    sku       = "18.04-LTS"</w:t>
            </w:r>
          </w:p>
          <w:p w14:paraId="4D414984" w14:textId="77777777" w:rsidR="0054388F" w:rsidRDefault="00000000">
            <w:pPr>
              <w:spacing w:after="0" w:line="240" w:lineRule="auto"/>
            </w:pPr>
            <w:r>
              <w:rPr>
                <w:rFonts w:ascii="Consolas" w:hAnsi="Consolas"/>
                <w:color w:val="1F2937"/>
                <w:sz w:val="19"/>
              </w:rPr>
              <w:t xml:space="preserve">    version   = "latest"</w:t>
            </w:r>
          </w:p>
          <w:p w14:paraId="5CAE38EC" w14:textId="77777777" w:rsidR="0054388F" w:rsidRDefault="00000000">
            <w:pPr>
              <w:spacing w:after="0" w:line="240" w:lineRule="auto"/>
            </w:pPr>
            <w:r>
              <w:rPr>
                <w:rFonts w:ascii="Consolas" w:hAnsi="Consolas"/>
                <w:color w:val="1F2937"/>
                <w:sz w:val="19"/>
              </w:rPr>
              <w:t xml:space="preserve">  }</w:t>
            </w:r>
          </w:p>
          <w:p w14:paraId="22CAAC20" w14:textId="77777777" w:rsidR="0054388F" w:rsidRDefault="00000000">
            <w:pPr>
              <w:spacing w:after="0" w:line="240" w:lineRule="auto"/>
            </w:pPr>
            <w:r>
              <w:rPr>
                <w:rFonts w:ascii="Consolas" w:hAnsi="Consolas"/>
                <w:color w:val="1F2937"/>
                <w:sz w:val="19"/>
              </w:rPr>
              <w:t>}</w:t>
            </w:r>
          </w:p>
          <w:p w14:paraId="5439FACD" w14:textId="77777777" w:rsidR="0054388F" w:rsidRDefault="00000000">
            <w:pPr>
              <w:spacing w:after="0" w:line="240" w:lineRule="auto"/>
            </w:pPr>
            <w:r>
              <w:rPr>
                <w:rFonts w:ascii="Consolas" w:hAnsi="Consolas"/>
                <w:color w:val="1F2937"/>
                <w:sz w:val="19"/>
              </w:rPr>
              <w:t>'@ -replace '@PUBLIC_KEY_PLACEHOLDER@', $MyPublicKey.Trim() | Out-File -FilePath .\main.tf -Encoding utf8</w:t>
            </w:r>
          </w:p>
        </w:tc>
      </w:tr>
    </w:tbl>
    <w:p w14:paraId="67093EB9" w14:textId="77777777" w:rsidR="0054388F" w:rsidRDefault="0054388F">
      <w:pPr>
        <w:spacing w:after="80"/>
      </w:pPr>
    </w:p>
    <w:p w14:paraId="7FEC1E2F" w14:textId="77777777" w:rsidR="008F28EB" w:rsidRDefault="008F28EB">
      <w:pPr>
        <w:spacing w:after="80"/>
      </w:pPr>
    </w:p>
    <w:p w14:paraId="5F3C6B29" w14:textId="77777777" w:rsidR="008F28EB" w:rsidRPr="008F28EB" w:rsidRDefault="008F28EB" w:rsidP="008F28EB">
      <w:pPr>
        <w:spacing w:after="80"/>
      </w:pPr>
      <w:r w:rsidRPr="008F28EB">
        <w:t>First, discover the active group name and save it to a variable:</w:t>
      </w:r>
    </w:p>
    <w:p w14:paraId="2BE7F6D6" w14:textId="77777777" w:rsidR="008F28EB" w:rsidRPr="008F28EB" w:rsidRDefault="008F28EB" w:rsidP="008F28EB">
      <w:pPr>
        <w:spacing w:after="80"/>
      </w:pPr>
      <w:proofErr w:type="spellStart"/>
      <w:r w:rsidRPr="008F28EB">
        <w:t>powershell</w:t>
      </w:r>
      <w:proofErr w:type="spellEnd"/>
    </w:p>
    <w:p w14:paraId="7CF53BA4" w14:textId="77777777" w:rsidR="008F28EB" w:rsidRPr="008F28EB" w:rsidRDefault="008F28EB" w:rsidP="008F28EB">
      <w:pPr>
        <w:spacing w:after="80"/>
      </w:pPr>
      <w:r w:rsidRPr="008F28EB">
        <w:t xml:space="preserve">$NEW_RG = </w:t>
      </w:r>
      <w:proofErr w:type="spellStart"/>
      <w:r w:rsidRPr="008F28EB">
        <w:t>az</w:t>
      </w:r>
      <w:proofErr w:type="spellEnd"/>
      <w:r w:rsidRPr="008F28EB">
        <w:t xml:space="preserve"> group list --query "[].name" -o </w:t>
      </w:r>
      <w:proofErr w:type="spellStart"/>
      <w:r w:rsidRPr="008F28EB">
        <w:t>tsv</w:t>
      </w:r>
      <w:proofErr w:type="spellEnd"/>
    </w:p>
    <w:p w14:paraId="219E3C62" w14:textId="77777777" w:rsidR="008F28EB" w:rsidRPr="008F28EB" w:rsidRDefault="008F28EB" w:rsidP="008F28EB">
      <w:pPr>
        <w:spacing w:after="80"/>
      </w:pPr>
      <w:r w:rsidRPr="008F28EB">
        <w:t>Next, execute this single line to automatically find the text conflict inside main.tf and substitute it with the new active profile group context variable:</w:t>
      </w:r>
    </w:p>
    <w:p w14:paraId="4E7F40E9" w14:textId="77777777" w:rsidR="008F28EB" w:rsidRPr="008F28EB" w:rsidRDefault="008F28EB" w:rsidP="008F28EB">
      <w:pPr>
        <w:spacing w:after="80"/>
      </w:pPr>
      <w:proofErr w:type="spellStart"/>
      <w:r w:rsidRPr="008F28EB">
        <w:t>powershell</w:t>
      </w:r>
      <w:proofErr w:type="spellEnd"/>
    </w:p>
    <w:p w14:paraId="02EA0529" w14:textId="77777777" w:rsidR="008F28EB" w:rsidRPr="008F28EB" w:rsidRDefault="008F28EB" w:rsidP="008F28EB">
      <w:pPr>
        <w:spacing w:after="80"/>
      </w:pPr>
      <w:r w:rsidRPr="008F28EB">
        <w:t>(Get-</w:t>
      </w:r>
      <w:proofErr w:type="gramStart"/>
      <w:r w:rsidRPr="008F28EB">
        <w:t>Content .</w:t>
      </w:r>
      <w:proofErr w:type="gramEnd"/>
      <w:r w:rsidRPr="008F28EB">
        <w:t>\main.tf) -replace 'rg-azuser8637_</w:t>
      </w:r>
      <w:proofErr w:type="gramStart"/>
      <w:r w:rsidRPr="008F28EB">
        <w:t>mml.local</w:t>
      </w:r>
      <w:proofErr w:type="gramEnd"/>
      <w:r w:rsidRPr="008F28EB">
        <w:t>-U7pMe', $NEW_RG | Out-</w:t>
      </w:r>
      <w:proofErr w:type="gramStart"/>
      <w:r w:rsidRPr="008F28EB">
        <w:t>File .</w:t>
      </w:r>
      <w:proofErr w:type="gramEnd"/>
      <w:r w:rsidRPr="008F28EB">
        <w:t>\main.tf -Encoding utf8</w:t>
      </w:r>
    </w:p>
    <w:p w14:paraId="1014FC56" w14:textId="77777777" w:rsidR="008F28EB" w:rsidRDefault="008F28EB">
      <w:pPr>
        <w:spacing w:after="80"/>
      </w:pPr>
    </w:p>
    <w:p w14:paraId="68B8324B" w14:textId="77777777" w:rsidR="0054388F" w:rsidRDefault="00000000">
      <w:pPr>
        <w:keepNext/>
        <w:spacing w:before="240" w:after="80"/>
      </w:pPr>
      <w:r>
        <w:rPr>
          <w:rFonts w:ascii="Arial" w:hAnsi="Arial"/>
          <w:b/>
          <w:color w:val="374151"/>
          <w:sz w:val="26"/>
        </w:rPr>
        <w:t>Orchestration Pipeline Verification Steps</w:t>
      </w:r>
    </w:p>
    <w:p w14:paraId="7D6E6772" w14:textId="77777777" w:rsidR="0054388F" w:rsidRDefault="00000000">
      <w:pPr>
        <w:spacing w:after="120"/>
      </w:pPr>
      <w:r>
        <w:rPr>
          <w:rFonts w:ascii="Calibri" w:hAnsi="Calibri"/>
          <w:color w:val="374151"/>
        </w:rPr>
        <w:t>To cleanly initialize provider scripts and apply these resource blocks without command flag evaluation failures, run these two setup lines:</w:t>
      </w:r>
    </w:p>
    <w:tbl>
      <w:tblPr>
        <w:tblW w:w="0" w:type="auto"/>
        <w:jc w:val="center"/>
        <w:tblLayout w:type="fixed"/>
        <w:tblLook w:val="04A0" w:firstRow="1" w:lastRow="0" w:firstColumn="1" w:lastColumn="0" w:noHBand="0" w:noVBand="1"/>
      </w:tblPr>
      <w:tblGrid>
        <w:gridCol w:w="8640"/>
      </w:tblGrid>
      <w:tr w:rsidR="0054388F" w14:paraId="0FA94138"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0F837874" w14:textId="77777777" w:rsidR="0054388F" w:rsidRDefault="00000000">
            <w:pPr>
              <w:spacing w:after="0" w:line="240" w:lineRule="auto"/>
            </w:pPr>
            <w:r>
              <w:rPr>
                <w:rFonts w:ascii="Consolas" w:hAnsi="Consolas"/>
                <w:color w:val="1F2937"/>
                <w:sz w:val="19"/>
              </w:rPr>
              <w:t># Phase A: Initialize local working environment backend and fetch providers</w:t>
            </w:r>
          </w:p>
          <w:p w14:paraId="41B0AD51" w14:textId="77777777" w:rsidR="0054388F" w:rsidRDefault="00000000">
            <w:pPr>
              <w:spacing w:after="0" w:line="240" w:lineRule="auto"/>
            </w:pPr>
            <w:r>
              <w:rPr>
                <w:rFonts w:ascii="Consolas" w:hAnsi="Consolas"/>
                <w:color w:val="1F2937"/>
                <w:sz w:val="19"/>
              </w:rPr>
              <w:t>terraform init</w:t>
            </w:r>
          </w:p>
          <w:p w14:paraId="31F5D897" w14:textId="77777777" w:rsidR="0054388F" w:rsidRDefault="0054388F">
            <w:pPr>
              <w:spacing w:after="0" w:line="240" w:lineRule="auto"/>
            </w:pPr>
          </w:p>
          <w:p w14:paraId="3F82DC5E" w14:textId="77777777" w:rsidR="0054388F" w:rsidRDefault="00000000">
            <w:pPr>
              <w:spacing w:after="0" w:line="240" w:lineRule="auto"/>
            </w:pPr>
            <w:r>
              <w:rPr>
                <w:rFonts w:ascii="Consolas" w:hAnsi="Consolas"/>
                <w:color w:val="1F2937"/>
                <w:sz w:val="19"/>
              </w:rPr>
              <w:t># Phase B: Deploy infrastructure blueprints directly to the sandbox container</w:t>
            </w:r>
          </w:p>
          <w:p w14:paraId="1A4CCEE1" w14:textId="77777777" w:rsidR="0054388F" w:rsidRDefault="00000000">
            <w:pPr>
              <w:spacing w:after="0" w:line="240" w:lineRule="auto"/>
            </w:pPr>
            <w:r>
              <w:rPr>
                <w:rFonts w:ascii="Consolas" w:hAnsi="Consolas"/>
                <w:color w:val="1F2937"/>
                <w:sz w:val="19"/>
              </w:rPr>
              <w:t>terraform apply --auto-approve</w:t>
            </w:r>
          </w:p>
        </w:tc>
      </w:tr>
    </w:tbl>
    <w:p w14:paraId="6B37ACA6" w14:textId="77777777" w:rsidR="0054388F" w:rsidRDefault="0054388F">
      <w:pPr>
        <w:spacing w:after="80"/>
      </w:pPr>
    </w:p>
    <w:p w14:paraId="51E75C0F" w14:textId="77777777" w:rsidR="0054388F" w:rsidRDefault="00000000">
      <w:pPr>
        <w:keepNext/>
        <w:spacing w:before="360" w:after="120"/>
      </w:pPr>
      <w:r>
        <w:rPr>
          <w:rFonts w:ascii="Arial" w:hAnsi="Arial"/>
          <w:b/>
          <w:color w:val="1F2937"/>
          <w:sz w:val="32"/>
        </w:rPr>
        <w:t>3. Sandbox Target Scenarios &amp; Architectural Proofs</w:t>
      </w:r>
    </w:p>
    <w:p w14:paraId="33C379C0" w14:textId="77777777" w:rsidR="0054388F" w:rsidRDefault="00000000">
      <w:pPr>
        <w:spacing w:after="120"/>
      </w:pPr>
      <w:r>
        <w:rPr>
          <w:rFonts w:ascii="Calibri" w:hAnsi="Calibri"/>
          <w:color w:val="374151"/>
        </w:rPr>
        <w:t>Once the deployment engine logs report full provisioning, students must run the following validation scenarios to explicitly extract structural architectural proof via the CLI framework.</w:t>
      </w:r>
    </w:p>
    <w:p w14:paraId="6D228D78" w14:textId="77777777" w:rsidR="0054388F" w:rsidRDefault="00000000">
      <w:pPr>
        <w:keepNext/>
        <w:spacing w:before="240" w:after="80"/>
      </w:pPr>
      <w:r>
        <w:rPr>
          <w:rFonts w:ascii="Arial" w:hAnsi="Arial"/>
          <w:b/>
          <w:color w:val="374151"/>
          <w:sz w:val="26"/>
        </w:rPr>
        <w:lastRenderedPageBreak/>
        <w:t>Scenario 1: PaaS Isolation vs. IaaS Infrastructure Ownership</w:t>
      </w:r>
    </w:p>
    <w:p w14:paraId="619A22D0" w14:textId="77777777" w:rsidR="0054388F" w:rsidRDefault="00000000">
      <w:pPr>
        <w:spacing w:after="120"/>
      </w:pPr>
      <w:r>
        <w:rPr>
          <w:rFonts w:ascii="Calibri" w:hAnsi="Calibri"/>
          <w:b/>
          <w:color w:val="1F2937"/>
        </w:rPr>
        <w:t xml:space="preserve">Objective: </w:t>
      </w:r>
      <w:r>
        <w:rPr>
          <w:rFonts w:ascii="Calibri" w:hAnsi="Calibri"/>
          <w:color w:val="374151"/>
        </w:rPr>
        <w:t>Demonstrate that Platform as a Service (PaaS) completely abstracts guest operating system structures, while Infrastructure as a Service (IaaS) explicitly exposes the guest kernel and hypervisor power views.</w:t>
      </w:r>
    </w:p>
    <w:p w14:paraId="713666E4" w14:textId="77777777" w:rsidR="0054388F" w:rsidRDefault="00000000">
      <w:pPr>
        <w:spacing w:after="120"/>
      </w:pPr>
      <w:r>
        <w:rPr>
          <w:rFonts w:ascii="Calibri" w:hAnsi="Calibri"/>
          <w:color w:val="374151"/>
        </w:rPr>
        <w:t>Step A (PaaS Audit) — Query the runtime metrics of your Azure SQL Database resource:</w:t>
      </w:r>
    </w:p>
    <w:tbl>
      <w:tblPr>
        <w:tblW w:w="0" w:type="auto"/>
        <w:jc w:val="center"/>
        <w:tblLayout w:type="fixed"/>
        <w:tblLook w:val="04A0" w:firstRow="1" w:lastRow="0" w:firstColumn="1" w:lastColumn="0" w:noHBand="0" w:noVBand="1"/>
      </w:tblPr>
      <w:tblGrid>
        <w:gridCol w:w="8640"/>
      </w:tblGrid>
      <w:tr w:rsidR="0054388F" w14:paraId="224EDCF7"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4F163728" w14:textId="77777777" w:rsidR="0054388F" w:rsidRDefault="00000000">
            <w:pPr>
              <w:spacing w:after="0" w:line="240" w:lineRule="auto"/>
            </w:pPr>
            <w:r>
              <w:rPr>
                <w:rFonts w:ascii="Consolas" w:hAnsi="Consolas"/>
                <w:color w:val="1F2937"/>
                <w:sz w:val="19"/>
              </w:rPr>
              <w:t>az sql db show --name "sql-prod-01" --server "sql-server-eastus-8637" --resource-group "rg-azuser8637_mml.local-U7pMe" --query "status" --output tsv</w:t>
            </w:r>
          </w:p>
        </w:tc>
      </w:tr>
    </w:tbl>
    <w:p w14:paraId="467FA4A1" w14:textId="77777777" w:rsidR="0054388F" w:rsidRDefault="0054388F">
      <w:pPr>
        <w:spacing w:after="80"/>
      </w:pPr>
    </w:p>
    <w:p w14:paraId="29DB9778" w14:textId="77777777" w:rsidR="0054388F" w:rsidRDefault="00000000">
      <w:pPr>
        <w:spacing w:after="120"/>
      </w:pPr>
      <w:r>
        <w:rPr>
          <w:rFonts w:ascii="Calibri" w:hAnsi="Calibri"/>
          <w:b/>
          <w:color w:val="1F2937"/>
        </w:rPr>
        <w:t xml:space="preserve">Result &amp; Proof: </w:t>
      </w:r>
      <w:r>
        <w:rPr>
          <w:rFonts w:ascii="Calibri" w:hAnsi="Calibri"/>
          <w:color w:val="374151"/>
        </w:rPr>
        <w:t>The database engine yields a simple string state: "Online". The fabric blocks all management paths to underlying server properties, operating system patches, or kernel logs, verifying the PaaS isolation model.</w:t>
      </w:r>
    </w:p>
    <w:p w14:paraId="684EAE68" w14:textId="77777777" w:rsidR="0054388F" w:rsidRDefault="00000000">
      <w:pPr>
        <w:spacing w:after="120"/>
      </w:pPr>
      <w:r>
        <w:rPr>
          <w:rFonts w:ascii="Calibri" w:hAnsi="Calibri"/>
          <w:color w:val="374151"/>
        </w:rPr>
        <w:t>Step B (IaaS Audit) — Query the instance properties of the compute VM (vm-app-02):</w:t>
      </w:r>
    </w:p>
    <w:tbl>
      <w:tblPr>
        <w:tblW w:w="0" w:type="auto"/>
        <w:jc w:val="center"/>
        <w:tblLayout w:type="fixed"/>
        <w:tblLook w:val="04A0" w:firstRow="1" w:lastRow="0" w:firstColumn="1" w:lastColumn="0" w:noHBand="0" w:noVBand="1"/>
      </w:tblPr>
      <w:tblGrid>
        <w:gridCol w:w="8640"/>
      </w:tblGrid>
      <w:tr w:rsidR="0054388F" w14:paraId="0042DBFC"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2D85C77D" w14:textId="77777777" w:rsidR="0054388F" w:rsidRDefault="00000000">
            <w:pPr>
              <w:spacing w:after="0" w:line="240" w:lineRule="auto"/>
            </w:pPr>
            <w:r>
              <w:rPr>
                <w:rFonts w:ascii="Consolas" w:hAnsi="Consolas"/>
                <w:color w:val="1F2937"/>
                <w:sz w:val="19"/>
              </w:rPr>
              <w:t>az vm get-instance-view --name "vm-app-02" --resource-group "rg-azuser8637_mml.local-U7pMe" --query "instanceView.statuses" --output table</w:t>
            </w:r>
          </w:p>
        </w:tc>
      </w:tr>
    </w:tbl>
    <w:p w14:paraId="1FFDF04C" w14:textId="77777777" w:rsidR="0054388F" w:rsidRDefault="0054388F">
      <w:pPr>
        <w:spacing w:after="80"/>
      </w:pPr>
    </w:p>
    <w:p w14:paraId="6BF84B5B" w14:textId="77777777" w:rsidR="0054388F" w:rsidRDefault="00000000">
      <w:pPr>
        <w:spacing w:after="120"/>
      </w:pPr>
      <w:r>
        <w:rPr>
          <w:rFonts w:ascii="Calibri" w:hAnsi="Calibri"/>
          <w:b/>
          <w:color w:val="1F2937"/>
        </w:rPr>
        <w:t xml:space="preserve">Result &amp; Proof: </w:t>
      </w:r>
      <w:r>
        <w:rPr>
          <w:rFonts w:ascii="Calibri" w:hAnsi="Calibri"/>
          <w:color w:val="374151"/>
        </w:rPr>
        <w:t>The API explicitly displays ProvisioningState/succeeded and PowerState/running. Exposing the active power status of the guest operating system confirms full consumer administration over the VM kernel lifecycle, verifying the IaaS model.</w:t>
      </w:r>
    </w:p>
    <w:p w14:paraId="2F6FCFAE" w14:textId="77777777" w:rsidR="0054388F" w:rsidRDefault="00000000">
      <w:pPr>
        <w:keepNext/>
        <w:spacing w:before="240" w:after="80"/>
      </w:pPr>
      <w:r>
        <w:rPr>
          <w:rFonts w:ascii="Arial" w:hAnsi="Arial"/>
          <w:b/>
          <w:color w:val="374151"/>
          <w:sz w:val="26"/>
        </w:rPr>
        <w:t>Scenario 2: Locating a "Missing" Regional Resource</w:t>
      </w:r>
    </w:p>
    <w:p w14:paraId="6F7F1628" w14:textId="77777777" w:rsidR="0054388F" w:rsidRDefault="00000000">
      <w:pPr>
        <w:spacing w:after="120"/>
      </w:pPr>
      <w:r>
        <w:rPr>
          <w:rFonts w:ascii="Calibri" w:hAnsi="Calibri"/>
          <w:b/>
          <w:color w:val="1F2937"/>
        </w:rPr>
        <w:t xml:space="preserve">Objective: </w:t>
      </w:r>
      <w:r>
        <w:rPr>
          <w:rFonts w:ascii="Calibri" w:hAnsi="Calibri"/>
          <w:color w:val="374151"/>
        </w:rPr>
        <w:t>Simulate a common enterprise scenario where a development team assumes an active machine was deleted because it does not populate their primary dashboard or default regional location filters.</w:t>
      </w:r>
    </w:p>
    <w:p w14:paraId="7981F576" w14:textId="77777777" w:rsidR="0054388F" w:rsidRDefault="00000000">
      <w:pPr>
        <w:spacing w:after="120"/>
      </w:pPr>
      <w:r>
        <w:rPr>
          <w:rFonts w:ascii="Calibri" w:hAnsi="Calibri"/>
          <w:color w:val="374151"/>
        </w:rPr>
        <w:t>Audit Command — Run a multi-region inventory scan inside your assigned container group boundary:</w:t>
      </w:r>
    </w:p>
    <w:tbl>
      <w:tblPr>
        <w:tblW w:w="0" w:type="auto"/>
        <w:jc w:val="center"/>
        <w:tblLayout w:type="fixed"/>
        <w:tblLook w:val="04A0" w:firstRow="1" w:lastRow="0" w:firstColumn="1" w:lastColumn="0" w:noHBand="0" w:noVBand="1"/>
      </w:tblPr>
      <w:tblGrid>
        <w:gridCol w:w="8640"/>
      </w:tblGrid>
      <w:tr w:rsidR="0054388F" w14:paraId="281668E8"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09B2B6AB" w14:textId="77777777" w:rsidR="0054388F" w:rsidRDefault="00000000">
            <w:pPr>
              <w:spacing w:after="0" w:line="240" w:lineRule="auto"/>
            </w:pPr>
            <w:r>
              <w:rPr>
                <w:rFonts w:ascii="Consolas" w:hAnsi="Consolas"/>
                <w:color w:val="1F2937"/>
                <w:sz w:val="19"/>
              </w:rPr>
              <w:t>az resource list --resource-group "rg-azuser8637_mml.local-U7pMe" --query "[?name=='vm-app-02'].{Resource:name, Group:resourceGroup, Location:location}" --output table</w:t>
            </w:r>
          </w:p>
        </w:tc>
      </w:tr>
    </w:tbl>
    <w:p w14:paraId="7EC35B41" w14:textId="77777777" w:rsidR="0054388F" w:rsidRDefault="0054388F">
      <w:pPr>
        <w:spacing w:after="80"/>
      </w:pPr>
    </w:p>
    <w:p w14:paraId="2790B7B0" w14:textId="77777777" w:rsidR="0054388F" w:rsidRDefault="00000000">
      <w:pPr>
        <w:spacing w:after="120"/>
      </w:pPr>
      <w:r>
        <w:rPr>
          <w:rFonts w:ascii="Calibri" w:hAnsi="Calibri"/>
          <w:b/>
          <w:color w:val="1F2937"/>
        </w:rPr>
        <w:t xml:space="preserve">Result &amp; Proof: </w:t>
      </w:r>
      <w:r>
        <w:rPr>
          <w:rFonts w:ascii="Calibri" w:hAnsi="Calibri"/>
          <w:color w:val="374151"/>
        </w:rPr>
        <w:t>The command returns the exact resource row: vm-app-02 | rg-azuser8637_mml.local-U7pMe | eastus2. Because the main database was built in eastus, checking only the primary datacenter view creates the illusion that the node is missing. This test proves the core triage guardrail: a missing resource is almost always an issue of regional filtering or incorrect dashboard scoping, not an unexpected deletion. Checking all scopes prevents duplicate infrastructure setups, double billing, and network routing overlaps.</w:t>
      </w:r>
    </w:p>
    <w:p w14:paraId="75E3A424" w14:textId="77777777" w:rsidR="0054388F" w:rsidRDefault="00000000">
      <w:pPr>
        <w:keepNext/>
        <w:spacing w:before="240" w:after="80"/>
      </w:pPr>
      <w:r>
        <w:rPr>
          <w:rFonts w:ascii="Arial" w:hAnsi="Arial"/>
          <w:b/>
          <w:color w:val="374151"/>
          <w:sz w:val="26"/>
        </w:rPr>
        <w:lastRenderedPageBreak/>
        <w:t>Scenario 3: Governance Tracking via Group-Based RBAC Mapping</w:t>
      </w:r>
    </w:p>
    <w:p w14:paraId="391CE4AD" w14:textId="77777777" w:rsidR="0054388F" w:rsidRDefault="00000000">
      <w:pPr>
        <w:spacing w:after="120"/>
      </w:pPr>
      <w:r>
        <w:rPr>
          <w:rFonts w:ascii="Calibri" w:hAnsi="Calibri"/>
          <w:b/>
          <w:color w:val="1F2937"/>
        </w:rPr>
        <w:t xml:space="preserve">Objective: </w:t>
      </w:r>
      <w:r>
        <w:rPr>
          <w:rFonts w:ascii="Calibri" w:hAnsi="Calibri"/>
          <w:color w:val="374151"/>
        </w:rPr>
        <w:t>Audit active access configurations to demonstrate how the architecture enforces tight permissions and restricts the blast radius of user accounts.</w:t>
      </w:r>
    </w:p>
    <w:p w14:paraId="247D9465" w14:textId="77777777" w:rsidR="0054388F" w:rsidRDefault="00000000">
      <w:pPr>
        <w:spacing w:after="120"/>
      </w:pPr>
      <w:r>
        <w:rPr>
          <w:rFonts w:ascii="Calibri" w:hAnsi="Calibri"/>
          <w:color w:val="374151"/>
        </w:rPr>
        <w:t>Audit Command — Query the role assignments mapped explicitly to your sandbox resource group container:</w:t>
      </w:r>
    </w:p>
    <w:tbl>
      <w:tblPr>
        <w:tblW w:w="0" w:type="auto"/>
        <w:jc w:val="center"/>
        <w:tblLayout w:type="fixed"/>
        <w:tblLook w:val="04A0" w:firstRow="1" w:lastRow="0" w:firstColumn="1" w:lastColumn="0" w:noHBand="0" w:noVBand="1"/>
      </w:tblPr>
      <w:tblGrid>
        <w:gridCol w:w="8640"/>
      </w:tblGrid>
      <w:tr w:rsidR="0054388F" w14:paraId="61DC323E"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00B2AE7A" w14:textId="77777777" w:rsidR="0054388F" w:rsidRDefault="00000000">
            <w:pPr>
              <w:spacing w:after="0" w:line="240" w:lineRule="auto"/>
            </w:pPr>
            <w:r>
              <w:rPr>
                <w:rFonts w:ascii="Consolas" w:hAnsi="Consolas"/>
                <w:color w:val="1F2937"/>
                <w:sz w:val="19"/>
              </w:rPr>
              <w:t>az role assignment list --resource-group "rg-azuser8637_mml.local-U7pMe" --output table</w:t>
            </w:r>
          </w:p>
        </w:tc>
      </w:tr>
    </w:tbl>
    <w:p w14:paraId="57807001" w14:textId="77777777" w:rsidR="0054388F" w:rsidRDefault="0054388F">
      <w:pPr>
        <w:spacing w:after="80"/>
      </w:pPr>
    </w:p>
    <w:p w14:paraId="7555C8DA" w14:textId="77777777" w:rsidR="0054388F" w:rsidRDefault="00000000">
      <w:pPr>
        <w:spacing w:after="120"/>
      </w:pPr>
      <w:r>
        <w:rPr>
          <w:rFonts w:ascii="Calibri" w:hAnsi="Calibri"/>
          <w:b/>
          <w:color w:val="1F2937"/>
        </w:rPr>
        <w:t xml:space="preserve">Result &amp; Proof: </w:t>
      </w:r>
      <w:r>
        <w:rPr>
          <w:rFonts w:ascii="Calibri" w:hAnsi="Calibri"/>
          <w:color w:val="374151"/>
        </w:rPr>
        <w:t>Filtering directly by your individual username (--assignee) returns an empty value, while a broad group search displays active assignments where the PrincipalType column is set to Group. This proves that your environment implements Group-Based RBAC, keeping individual accounts clean of direct subscription privileges and restricting all management tasks inside secure security groups.</w:t>
      </w:r>
    </w:p>
    <w:p w14:paraId="77074203" w14:textId="77777777" w:rsidR="0054388F" w:rsidRDefault="00000000">
      <w:pPr>
        <w:keepNext/>
        <w:spacing w:before="240" w:after="80"/>
      </w:pPr>
      <w:r>
        <w:rPr>
          <w:rFonts w:ascii="Arial" w:hAnsi="Arial"/>
          <w:b/>
          <w:color w:val="374151"/>
          <w:sz w:val="26"/>
        </w:rPr>
        <w:t>Scenario 4: Deny Precedence Policy Diagnostics</w:t>
      </w:r>
    </w:p>
    <w:p w14:paraId="6C7C5FCD" w14:textId="77777777" w:rsidR="0054388F" w:rsidRDefault="00000000">
      <w:pPr>
        <w:spacing w:after="120"/>
      </w:pPr>
      <w:r>
        <w:rPr>
          <w:rFonts w:ascii="Calibri" w:hAnsi="Calibri"/>
          <w:b/>
          <w:color w:val="1F2937"/>
        </w:rPr>
        <w:t xml:space="preserve">Objective: </w:t>
      </w:r>
      <w:r>
        <w:rPr>
          <w:rFonts w:ascii="Calibri" w:hAnsi="Calibri"/>
          <w:color w:val="374151"/>
        </w:rPr>
        <w:t>Investigate explicit Deny assignments to determine whether operational blocks are caused by a specific hierarchical override policy or by standard role limits.</w:t>
      </w:r>
    </w:p>
    <w:p w14:paraId="7A743F45" w14:textId="77777777" w:rsidR="0054388F" w:rsidRDefault="00000000">
      <w:pPr>
        <w:spacing w:after="120"/>
      </w:pPr>
      <w:r>
        <w:rPr>
          <w:rFonts w:ascii="Calibri" w:hAnsi="Calibri"/>
          <w:color w:val="374151"/>
        </w:rPr>
        <w:t>Audit Command — Run an unconstrained check against the active subscription deny framework:</w:t>
      </w:r>
    </w:p>
    <w:tbl>
      <w:tblPr>
        <w:tblW w:w="0" w:type="auto"/>
        <w:jc w:val="center"/>
        <w:tblLayout w:type="fixed"/>
        <w:tblLook w:val="04A0" w:firstRow="1" w:lastRow="0" w:firstColumn="1" w:lastColumn="0" w:noHBand="0" w:noVBand="1"/>
      </w:tblPr>
      <w:tblGrid>
        <w:gridCol w:w="8640"/>
      </w:tblGrid>
      <w:tr w:rsidR="0054388F" w14:paraId="5F6FDB67"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58AC2763" w14:textId="77777777" w:rsidR="0054388F" w:rsidRDefault="00000000">
            <w:pPr>
              <w:spacing w:after="0" w:line="240" w:lineRule="auto"/>
            </w:pPr>
            <w:r>
              <w:rPr>
                <w:rFonts w:ascii="Consolas" w:hAnsi="Consolas"/>
                <w:color w:val="1F2937"/>
                <w:sz w:val="19"/>
              </w:rPr>
              <w:t>az role deny-assignment list --output table</w:t>
            </w:r>
          </w:p>
        </w:tc>
      </w:tr>
    </w:tbl>
    <w:p w14:paraId="6140E179" w14:textId="77777777" w:rsidR="0054388F" w:rsidRDefault="0054388F">
      <w:pPr>
        <w:spacing w:after="80"/>
      </w:pPr>
    </w:p>
    <w:p w14:paraId="1116BDBF" w14:textId="77777777" w:rsidR="0054388F" w:rsidRDefault="00000000">
      <w:pPr>
        <w:spacing w:after="120"/>
      </w:pPr>
      <w:r>
        <w:rPr>
          <w:rFonts w:ascii="Calibri" w:hAnsi="Calibri"/>
          <w:b/>
          <w:color w:val="1F2937"/>
        </w:rPr>
        <w:t xml:space="preserve">Result &amp; Proof: </w:t>
      </w:r>
      <w:r>
        <w:rPr>
          <w:rFonts w:ascii="Calibri" w:hAnsi="Calibri"/>
          <w:color w:val="374151"/>
        </w:rPr>
        <w:t>The command returns an empty table (zero rows). Because an explicit Deny assignment automatically overrides all Allow permissions by design, this blank table proves that your sandbox account blocks are driven purely by standard RBAC limits (missing Allow permissions in your security group), rather than an active administrative override block.</w:t>
      </w:r>
    </w:p>
    <w:p w14:paraId="3079F33F" w14:textId="77777777" w:rsidR="0054388F" w:rsidRDefault="00000000">
      <w:pPr>
        <w:keepNext/>
        <w:spacing w:before="360" w:after="120"/>
      </w:pPr>
      <w:r>
        <w:rPr>
          <w:rFonts w:ascii="Arial" w:hAnsi="Arial"/>
          <w:b/>
          <w:color w:val="1F2937"/>
          <w:sz w:val="32"/>
        </w:rPr>
        <w:t>4. Lab Decommissioning &amp; Cleanup</w:t>
      </w:r>
    </w:p>
    <w:p w14:paraId="51758DD4" w14:textId="77777777" w:rsidR="0054388F" w:rsidRDefault="00000000">
      <w:pPr>
        <w:spacing w:after="120"/>
      </w:pPr>
      <w:r>
        <w:rPr>
          <w:rFonts w:ascii="Calibri" w:hAnsi="Calibri"/>
          <w:color w:val="374151"/>
        </w:rPr>
        <w:t>To prevent idle, running infrastructure from draining your sandbox token balances at the conclusion of the 1-day training session, students must destroy the active components:</w:t>
      </w:r>
    </w:p>
    <w:tbl>
      <w:tblPr>
        <w:tblW w:w="0" w:type="auto"/>
        <w:jc w:val="center"/>
        <w:tblLayout w:type="fixed"/>
        <w:tblLook w:val="04A0" w:firstRow="1" w:lastRow="0" w:firstColumn="1" w:lastColumn="0" w:noHBand="0" w:noVBand="1"/>
      </w:tblPr>
      <w:tblGrid>
        <w:gridCol w:w="8640"/>
      </w:tblGrid>
      <w:tr w:rsidR="0054388F" w14:paraId="702019B0" w14:textId="77777777">
        <w:trPr>
          <w:jc w:val="center"/>
        </w:trPr>
        <w:tc>
          <w:tcPr>
            <w:tcW w:w="8640" w:type="dxa"/>
            <w:tcBorders>
              <w:top w:val="single" w:sz="4" w:space="0" w:color="E5E7EB"/>
              <w:left w:val="single" w:sz="4" w:space="0" w:color="E5E7EB"/>
              <w:bottom w:val="single" w:sz="4" w:space="0" w:color="E5E7EB"/>
              <w:right w:val="single" w:sz="4" w:space="0" w:color="E5E7EB"/>
            </w:tcBorders>
            <w:shd w:val="clear" w:color="auto" w:fill="F9FAFB"/>
            <w:tcMar>
              <w:top w:w="140" w:type="dxa"/>
              <w:left w:w="200" w:type="dxa"/>
              <w:bottom w:w="140" w:type="dxa"/>
              <w:right w:w="200" w:type="dxa"/>
            </w:tcMar>
          </w:tcPr>
          <w:p w14:paraId="25CEE4F8" w14:textId="77777777" w:rsidR="0054388F" w:rsidRDefault="00000000">
            <w:pPr>
              <w:spacing w:after="0" w:line="240" w:lineRule="auto"/>
            </w:pPr>
            <w:r>
              <w:rPr>
                <w:rFonts w:ascii="Consolas" w:hAnsi="Consolas"/>
                <w:color w:val="1F2937"/>
                <w:sz w:val="19"/>
              </w:rPr>
              <w:t># Decommission all deployed compute networks, database layers, and storage elements</w:t>
            </w:r>
          </w:p>
          <w:p w14:paraId="0D32C79A" w14:textId="77777777" w:rsidR="0054388F" w:rsidRDefault="00000000">
            <w:pPr>
              <w:spacing w:after="0" w:line="240" w:lineRule="auto"/>
            </w:pPr>
            <w:r>
              <w:rPr>
                <w:rFonts w:ascii="Consolas" w:hAnsi="Consolas"/>
                <w:color w:val="1F2937"/>
                <w:sz w:val="19"/>
              </w:rPr>
              <w:t>terraform destroy --auto-approve</w:t>
            </w:r>
          </w:p>
        </w:tc>
      </w:tr>
    </w:tbl>
    <w:p w14:paraId="1A865E5D" w14:textId="77777777" w:rsidR="0054388F" w:rsidRDefault="0054388F">
      <w:pPr>
        <w:spacing w:after="80"/>
      </w:pPr>
    </w:p>
    <w:p w14:paraId="2FDEDF24" w14:textId="77777777" w:rsidR="0054388F" w:rsidRDefault="00000000">
      <w:pPr>
        <w:spacing w:after="120"/>
        <w:rPr>
          <w:rFonts w:ascii="Calibri" w:hAnsi="Calibri"/>
          <w:color w:val="374151"/>
        </w:rPr>
      </w:pPr>
      <w:r>
        <w:rPr>
          <w:rFonts w:ascii="Calibri" w:hAnsi="Calibri"/>
          <w:b/>
          <w:color w:val="1F2937"/>
        </w:rPr>
        <w:t xml:space="preserve">Verification Benchmark: </w:t>
      </w:r>
      <w:r>
        <w:rPr>
          <w:rFonts w:ascii="Calibri" w:hAnsi="Calibri"/>
          <w:color w:val="374151"/>
        </w:rPr>
        <w:t>Ensure the terminal log outputs successfully conclude with the confirmation message "Destroy complete! Resources: 4 destroyed." to guarantee all ongoing billing loops have been cleanly terminated.</w:t>
      </w:r>
    </w:p>
    <w:p w14:paraId="14C0D986" w14:textId="77777777" w:rsidR="008F28EB" w:rsidRDefault="008F28EB">
      <w:pPr>
        <w:spacing w:after="120"/>
        <w:rPr>
          <w:rFonts w:ascii="Calibri" w:hAnsi="Calibri"/>
          <w:color w:val="374151"/>
        </w:rPr>
      </w:pPr>
    </w:p>
    <w:p w14:paraId="677E6B5D" w14:textId="77777777" w:rsidR="008F28EB" w:rsidRDefault="008F28EB">
      <w:pPr>
        <w:spacing w:after="120"/>
        <w:rPr>
          <w:rFonts w:ascii="Calibri" w:hAnsi="Calibri"/>
          <w:color w:val="374151"/>
        </w:rPr>
      </w:pPr>
    </w:p>
    <w:p w14:paraId="5CCE1313" w14:textId="77777777" w:rsidR="008F28EB" w:rsidRDefault="008F28EB">
      <w:pPr>
        <w:spacing w:after="120"/>
      </w:pPr>
    </w:p>
    <w:sectPr w:rsidR="008F28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394689">
    <w:abstractNumId w:val="8"/>
  </w:num>
  <w:num w:numId="2" w16cid:durableId="1245842329">
    <w:abstractNumId w:val="6"/>
  </w:num>
  <w:num w:numId="3" w16cid:durableId="1435438453">
    <w:abstractNumId w:val="5"/>
  </w:num>
  <w:num w:numId="4" w16cid:durableId="26103518">
    <w:abstractNumId w:val="4"/>
  </w:num>
  <w:num w:numId="5" w16cid:durableId="51125087">
    <w:abstractNumId w:val="7"/>
  </w:num>
  <w:num w:numId="6" w16cid:durableId="2067491864">
    <w:abstractNumId w:val="3"/>
  </w:num>
  <w:num w:numId="7" w16cid:durableId="1297486329">
    <w:abstractNumId w:val="2"/>
  </w:num>
  <w:num w:numId="8" w16cid:durableId="1979451652">
    <w:abstractNumId w:val="1"/>
  </w:num>
  <w:num w:numId="9" w16cid:durableId="153145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88F"/>
    <w:rsid w:val="008F28EB"/>
    <w:rsid w:val="00AA1D8D"/>
    <w:rsid w:val="00B47730"/>
    <w:rsid w:val="00CB0664"/>
    <w:rsid w:val="00FB3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54D0A"/>
  <w14:defaultImageDpi w14:val="300"/>
  <w15:docId w15:val="{A910A3D7-0197-4136-B272-30807F37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Prabhugaonkar</cp:lastModifiedBy>
  <cp:revision>2</cp:revision>
  <dcterms:created xsi:type="dcterms:W3CDTF">2013-12-23T23:15:00Z</dcterms:created>
  <dcterms:modified xsi:type="dcterms:W3CDTF">2026-10-18T18:29:00Z</dcterms:modified>
  <cp:category/>
</cp:coreProperties>
</file>