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269" w:rsidRPr="00245269" w:rsidRDefault="00245269" w:rsidP="0024526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z w:val="48"/>
          <w:szCs w:val="48"/>
        </w:rPr>
      </w:pPr>
      <w:r>
        <w:rPr>
          <w:rFonts w:ascii="inherit" w:eastAsia="Times New Roman" w:hAnsi="inherit" w:cs="Arial"/>
          <w:color w:val="161616"/>
          <w:sz w:val="24"/>
          <w:szCs w:val="24"/>
        </w:rPr>
        <w:t xml:space="preserve">                                </w:t>
      </w:r>
      <w:r w:rsidRPr="00245269">
        <w:rPr>
          <w:rFonts w:ascii="inherit" w:eastAsia="Times New Roman" w:hAnsi="inherit" w:cs="Arial"/>
          <w:color w:val="161616"/>
          <w:sz w:val="48"/>
          <w:szCs w:val="48"/>
        </w:rPr>
        <w:t>Debugging &amp; Traceability</w:t>
      </w:r>
    </w:p>
    <w:p w:rsidR="00245269" w:rsidRPr="00245269" w:rsidRDefault="00245269" w:rsidP="00245269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z w:val="24"/>
          <w:szCs w:val="24"/>
        </w:rPr>
      </w:pPr>
      <w:r w:rsidRPr="00245269">
        <w:rPr>
          <w:rFonts w:ascii="inherit" w:eastAsia="Times New Roman" w:hAnsi="inherit" w:cs="Arial"/>
          <w:color w:val="161616"/>
          <w:sz w:val="24"/>
          <w:szCs w:val="24"/>
        </w:rPr>
        <w:t>This information describes the tracing and debugging facilities that are available with SA z/OS.</w:t>
      </w:r>
    </w:p>
    <w:p w:rsidR="00245269" w:rsidRPr="00245269" w:rsidRDefault="00245269" w:rsidP="00245269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Arial"/>
          <w:color w:val="161616"/>
          <w:sz w:val="24"/>
          <w:szCs w:val="24"/>
        </w:rPr>
      </w:pPr>
      <w:r w:rsidRPr="00245269">
        <w:rPr>
          <w:rFonts w:ascii="inherit" w:eastAsia="Times New Roman" w:hAnsi="inherit" w:cs="Arial"/>
          <w:color w:val="161616"/>
          <w:sz w:val="24"/>
          <w:szCs w:val="24"/>
        </w:rPr>
        <w:t>To collect debugging information you can also use the command INGLKUP REQ=COLLECT.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5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Automation Manager State Trace Table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  <w:t>The event handler trace back table is written to SYSLOG or to the Message Logger. It is the most important debug tool when you want to understand the event flow.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6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Using Trace Services for the Automation Manager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  <w:t>To trace the control flow of a process, SA z/OS uses the </w:t>
      </w:r>
      <w:r w:rsidRPr="00245269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</w:rPr>
        <w:t>MVS™ Component Trace Facility</w:t>
      </w:r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with all its capabilities.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7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Using AOCTRACE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</w:r>
      <w:proofErr w:type="gram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You</w:t>
      </w:r>
      <w:proofErr w:type="gram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can use the AOCTRACE command to enable or disable the automation debugging facility, either globally or for specific 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clists</w:t>
      </w:r>
      <w:proofErr w:type="spell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(REXX routines).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8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How to Use a Log with INGHIST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  <w:t>With the INGHIST command you can display a log with automation manager messages by entering </w:t>
      </w:r>
      <w:r w:rsidRPr="00245269">
        <w:rPr>
          <w:rFonts w:ascii="Courier" w:eastAsia="Times New Roman" w:hAnsi="Courier" w:cs="Courier New"/>
          <w:color w:val="161616"/>
          <w:spacing w:val="2"/>
          <w:sz w:val="24"/>
          <w:szCs w:val="24"/>
        </w:rPr>
        <w:t>INGHIST REQ=LOG</w:t>
      </w:r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at the command line.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9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How to Use the Diagnostic Option of INGAMS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  <w:t>From the INGAMS command dialog, you can select option </w:t>
      </w:r>
      <w:r w:rsidRPr="00245269">
        <w:rPr>
          <w:rFonts w:ascii="inherit" w:eastAsia="Times New Roman" w:hAnsi="inherit" w:cs="Arial"/>
          <w:b/>
          <w:bCs/>
          <w:color w:val="161616"/>
          <w:spacing w:val="2"/>
          <w:sz w:val="24"/>
          <w:szCs w:val="24"/>
        </w:rPr>
        <w:t>D Diagnostic</w:t>
      </w:r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10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 xml:space="preserve">Tracing and Debugging for </w:t>
        </w:r>
        <w:proofErr w:type="spellStart"/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ProcOps</w:t>
        </w:r>
        <w:proofErr w:type="spellEnd"/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 xml:space="preserve"> and the BCP Internal Interface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</w:r>
      <w:proofErr w:type="gram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The</w:t>
      </w:r>
      <w:proofErr w:type="gram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following trace facilities are provided for 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ProcOps</w:t>
      </w:r>
      <w:proofErr w:type="spell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SNMP connections and the BCP Internal Interface that you can use for problem determination purposes.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11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Using Trace Services for I/O Operations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</w:r>
      <w:proofErr w:type="gram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To</w:t>
      </w:r>
      <w:proofErr w:type="gram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trace the control flow of I/O operations, SA z/OS uses the MVS Component Trace Facility with all its capabilities.</w:t>
      </w:r>
    </w:p>
    <w:p w:rsidR="00245269" w:rsidRPr="00245269" w:rsidRDefault="00245269" w:rsidP="00245269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161616"/>
          <w:spacing w:val="2"/>
          <w:sz w:val="24"/>
          <w:szCs w:val="24"/>
        </w:rPr>
      </w:pPr>
      <w:hyperlink r:id="rId12" w:history="1">
        <w:r w:rsidRPr="00245269">
          <w:rPr>
            <w:rFonts w:ascii="inherit" w:eastAsia="Times New Roman" w:hAnsi="inherit" w:cs="Arial"/>
            <w:b/>
            <w:bCs/>
            <w:color w:val="0F62FE"/>
            <w:spacing w:val="2"/>
            <w:sz w:val="24"/>
            <w:szCs w:val="24"/>
          </w:rPr>
          <w:t>Collecting the available BCPII session status messages</w:t>
        </w:r>
      </w:hyperlink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br/>
        <w:t xml:space="preserve">In case of 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BCPii</w:t>
      </w:r>
      <w:proofErr w:type="spell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session problems, make sure you have collected all SA z/OS WTO messages (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msgids</w:t>
      </w:r>
      <w:proofErr w:type="spell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 xml:space="preserve"> ING81*) at the time of the error, that are issued in the SA z/OS 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NetView</w:t>
      </w:r>
      <w:proofErr w:type="spell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 domain, where the error occurred. Report these messages (</w:t>
      </w:r>
      <w:proofErr w:type="spell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Syslog</w:t>
      </w:r>
      <w:proofErr w:type="gramStart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,Netlog</w:t>
      </w:r>
      <w:proofErr w:type="spellEnd"/>
      <w:proofErr w:type="gramEnd"/>
      <w:r w:rsidRPr="00245269">
        <w:rPr>
          <w:rFonts w:ascii="inherit" w:eastAsia="Times New Roman" w:hAnsi="inherit" w:cs="Arial"/>
          <w:color w:val="161616"/>
          <w:spacing w:val="2"/>
          <w:sz w:val="24"/>
          <w:szCs w:val="24"/>
        </w:rPr>
        <w:t>) in case you need to contact IBM® Support.</w:t>
      </w:r>
    </w:p>
    <w:p w:rsidR="00EB6C60" w:rsidRDefault="00EB6C60"/>
    <w:sectPr w:rsidR="00EB6C60" w:rsidSect="00EB6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3173"/>
    <w:multiLevelType w:val="multilevel"/>
    <w:tmpl w:val="787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5269"/>
    <w:rsid w:val="00245269"/>
    <w:rsid w:val="00EB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C6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desc">
    <w:name w:val="shortdesc"/>
    <w:basedOn w:val="Normal"/>
    <w:rsid w:val="0024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45269"/>
  </w:style>
  <w:style w:type="paragraph" w:customStyle="1" w:styleId="p">
    <w:name w:val="p"/>
    <w:basedOn w:val="Normal"/>
    <w:rsid w:val="00245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lchildlinktext">
    <w:name w:val="ulchildlinktext"/>
    <w:basedOn w:val="DefaultParagraphFont"/>
    <w:rsid w:val="00245269"/>
  </w:style>
  <w:style w:type="character" w:styleId="Hyperlink">
    <w:name w:val="Hyperlink"/>
    <w:basedOn w:val="DefaultParagraphFont"/>
    <w:uiPriority w:val="99"/>
    <w:semiHidden/>
    <w:unhideWhenUsed/>
    <w:rsid w:val="002452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5269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245269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7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WRCJ_3.5.0/com.ibm.safos.doc_3.5/UserGuide/How_to_Use_a_Log_with_INGHIS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WRCJ_3.5.0/com.ibm.safos.doc_3.5/UserGuide/aoctrace_userguide.html" TargetMode="External"/><Relationship Id="rId12" Type="http://schemas.openxmlformats.org/officeDocument/2006/relationships/hyperlink" Target="https://www.ibm.com/docs/en/SSWRCJ_3.5.0/com.ibm.safos.doc_3.5/UserGuide/Collecting_the_available_BCPII_session_status_mess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bm.com/docs/en/SSWRCJ_3.5.0/com.ibm.safos.doc_3.5/UserGuide/Using_Trace_Services_for_the_Automation_Manager.html" TargetMode="External"/><Relationship Id="rId11" Type="http://schemas.openxmlformats.org/officeDocument/2006/relationships/hyperlink" Target="https://www.ibm.com/docs/en/SSWRCJ_3.5.0/com.ibm.safos.doc_3.5/UserGuide/Using_Trace_Services_for_IO_Operations.html" TargetMode="External"/><Relationship Id="rId5" Type="http://schemas.openxmlformats.org/officeDocument/2006/relationships/hyperlink" Target="https://www.ibm.com/docs/en/SSWRCJ_3.5.0/com.ibm.safos.doc_3.5/UserGuide/Automation_Manager_State_Trace_Table.html" TargetMode="External"/><Relationship Id="rId10" Type="http://schemas.openxmlformats.org/officeDocument/2006/relationships/hyperlink" Target="https://www.ibm.com/docs/en/SSWRCJ_3.5.0/com.ibm.safos.doc_3.5/UserGuide/Tracing_and_Debugging_for_ProcOps_and_the_BCP_Internal_Interfa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WRCJ_3.5.0/com.ibm.safos.doc_3.5/UserGuide/How_to_Use_the_Diagnostic_Option_of_INGAM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2023-05-24T10:03:00Z</dcterms:created>
  <dcterms:modified xsi:type="dcterms:W3CDTF">2023-05-24T10:11:00Z</dcterms:modified>
</cp:coreProperties>
</file>