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6"/>
          <w:szCs w:val="56"/>
        </w:rPr>
        <w:t xml:space="preserve">Kubernetes Diagnostic Agent</w:t>
      </w:r>
    </w:p>
    <w:p>
      <w:pPr>
        <w:spacing w:after="200"/>
      </w:pPr>
      <w:r>
        <w:rPr>
          <w:rFonts w:ascii="Calibri" w:cs="Calibri" w:eastAsia="Calibri" w:hAnsi="Calibri"/>
          <w:color w:val="404040"/>
          <w:sz w:val="30"/>
          <w:szCs w:val="30"/>
        </w:rPr>
        <w:t xml:space="preserve">Local, rule-based root cause analysis for Kubernetes workloads</w:t>
      </w:r>
    </w:p>
    <w:p>
      <w:pPr>
        <w:pBdr>
          <w:bottom w:val="single" w:color="1F4E79" w:sz="12" w:space="4"/>
        </w:pBdr>
        <w:spacing w:after="600"/>
      </w:pPr>
    </w:p>
    <w:p>
      <w:pPr>
        <w:spacing w:after="120" w:line="276"/>
      </w:pPr>
      <w:r>
        <w:rPr>
          <w:rFonts w:ascii="Calibri" w:cs="Calibri" w:eastAsia="Calibri" w:hAnsi="Calibri"/>
          <w:b/>
          <w:bCs/>
          <w:sz w:val="21"/>
          <w:szCs w:val="21"/>
        </w:rPr>
        <w:t xml:space="preserve">Document type: </w:t>
      </w:r>
      <w:r>
        <w:rPr>
          <w:rFonts w:ascii="Calibri" w:cs="Calibri" w:eastAsia="Calibri" w:hAnsi="Calibri"/>
          <w:sz w:val="21"/>
          <w:szCs w:val="21"/>
        </w:rPr>
        <w:t xml:space="preserve">Solution design, user guide and operations runbook</w:t>
      </w:r>
    </w:p>
    <w:p>
      <w:pPr>
        <w:spacing w:after="120" w:line="276"/>
      </w:pPr>
      <w:r>
        <w:rPr>
          <w:rFonts w:ascii="Calibri" w:cs="Calibri" w:eastAsia="Calibri" w:hAnsi="Calibri"/>
          <w:b/>
          <w:bCs/>
          <w:sz w:val="21"/>
          <w:szCs w:val="21"/>
        </w:rPr>
        <w:t xml:space="preserve">Editions covered: </w:t>
      </w:r>
      <w:r>
        <w:rPr>
          <w:rFonts w:ascii="Calibri" w:cs="Calibri" w:eastAsia="Calibri" w:hAnsi="Calibri"/>
          <w:sz w:val="21"/>
          <w:szCs w:val="21"/>
        </w:rPr>
        <w:t xml:space="preserve">Python agent (kubernetes-agent) and Bash agent (k8s-rca-bash)</w:t>
      </w:r>
    </w:p>
    <w:p>
      <w:pPr>
        <w:spacing w:after="120" w:line="276"/>
      </w:pPr>
      <w:r>
        <w:rPr>
          <w:rFonts w:ascii="Calibri" w:cs="Calibri" w:eastAsia="Calibri" w:hAnsi="Calibri"/>
          <w:b/>
          <w:bCs/>
          <w:sz w:val="21"/>
          <w:szCs w:val="21"/>
        </w:rPr>
        <w:t xml:space="preserve">Version: </w:t>
      </w:r>
      <w:r>
        <w:rPr>
          <w:rFonts w:ascii="Calibri" w:cs="Calibri" w:eastAsia="Calibri" w:hAnsi="Calibri"/>
          <w:sz w:val="21"/>
          <w:szCs w:val="21"/>
        </w:rPr>
        <w:t xml:space="preserve">1.0</w:t>
      </w:r>
    </w:p>
    <w:p>
      <w:pPr>
        <w:spacing w:after="120" w:line="276"/>
      </w:pPr>
      <w:r>
        <w:rPr>
          <w:rFonts w:ascii="Calibri" w:cs="Calibri" w:eastAsia="Calibri" w:hAnsi="Calibri"/>
          <w:b/>
          <w:bCs/>
          <w:sz w:val="21"/>
          <w:szCs w:val="21"/>
        </w:rPr>
        <w:t xml:space="preserve">Date: </w:t>
      </w:r>
      <w:r>
        <w:rPr>
          <w:rFonts w:ascii="Calibri" w:cs="Calibri" w:eastAsia="Calibri" w:hAnsi="Calibri"/>
          <w:sz w:val="21"/>
          <w:szCs w:val="21"/>
        </w:rPr>
        <w:t xml:space="preserve">October 20, 2026</w:t>
      </w:r>
    </w:p>
    <w:p>
      <w:pPr>
        <w:spacing w:after="120" w:line="276"/>
      </w:pPr>
      <w:r>
        <w:rPr>
          <w:rFonts w:ascii="Calibri" w:cs="Calibri" w:eastAsia="Calibri" w:hAnsi="Calibri"/>
          <w:b/>
          <w:bCs/>
          <w:sz w:val="21"/>
          <w:szCs w:val="21"/>
        </w:rPr>
        <w:t xml:space="preserve">Author: </w:t>
      </w:r>
      <w:r>
        <w:rPr>
          <w:rFonts w:ascii="Calibri" w:cs="Calibri" w:eastAsia="Calibri" w:hAnsi="Calibri"/>
          <w:sz w:val="21"/>
          <w:szCs w:val="21"/>
        </w:rPr>
        <w:t xml:space="preserve">Prabhu Ramasamy, DevOps Engineering</w:t>
      </w:r>
    </w:p>
    <w:p>
      <w:pPr>
        <w:spacing w:after="120" w:line="276"/>
      </w:pPr>
      <w:r>
        <w:rPr>
          <w:rFonts w:ascii="Calibri" w:cs="Calibri" w:eastAsia="Calibri" w:hAnsi="Calibri"/>
          <w:b/>
          <w:bCs/>
          <w:sz w:val="21"/>
          <w:szCs w:val="21"/>
        </w:rPr>
        <w:t xml:space="preserve">Classification: </w:t>
      </w:r>
      <w:r>
        <w:rPr>
          <w:rFonts w:ascii="Calibri" w:cs="Calibri" w:eastAsia="Calibri" w:hAnsi="Calibri"/>
          <w:sz w:val="21"/>
          <w:szCs w:val="21"/>
        </w:rPr>
        <w:t xml:space="preserve">Internal</w:t>
      </w:r>
    </w:p>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400"/>
        <w:gridCol w:w="396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Version</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Author</w:t>
            </w:r>
          </w:p>
        </w:tc>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2026-10-20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Prabhu Ramasamy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Initial release covering the Python and Bash editions</w:t>
            </w:r>
          </w:p>
        </w:tc>
      </w:tr>
    </w:tbl>
    <w:p>
      <w:pPr>
        <w:pageBreakBefore/>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ED7D31" w:sz="18" w:space="6"/>
        </w:pBdr>
        <w:shd w:fill="FFF4E5" w:color="auto" w:val="clear"/>
        <w:spacing w:after="160" w:before="60"/>
        <w:ind w:left="120"/>
      </w:pPr>
      <w:r>
        <w:rPr>
          <w:rFonts w:ascii="Calibri" w:cs="Calibri" w:eastAsia="Calibri" w:hAnsi="Calibri"/>
          <w:sz w:val="21"/>
          <w:szCs w:val="21"/>
        </w:rPr>
        <w:t xml:space="preserve">If the table of contents is empty, right-click it in Word and choose Update Field.</w:t>
      </w:r>
    </w:p>
    <w:p>
      <w:pPr>
        <w:pStyle w:val="Heading1"/>
        <w:pageBreakBefore/>
      </w:pPr>
      <w:r>
        <w:t xml:space="preserve">1. Executive summary</w:t>
      </w:r>
    </w:p>
    <w:p>
      <w:pPr>
        <w:spacing w:after="120" w:line="276"/>
      </w:pPr>
      <w:r>
        <w:rPr>
          <w:rFonts w:ascii="Calibri" w:cs="Calibri" w:eastAsia="Calibri" w:hAnsi="Calibri"/>
          <w:sz w:val="21"/>
          <w:szCs w:val="21"/>
        </w:rPr>
        <w:t xml:space="preserve">The Kubernetes Diagnostic Agent automates the first 15 to 30 minutes of a workload incident. It connects to a cluster with the engineer's existing kubeconfig, collects the evidence an SRE would gather by hand (pod status, describe output, previous and current logs, events, owner deployment, resource limits, node, PVC and service account state), and runs it through a local rule engine. The result is a root cause analysis report that states the severity, the evidence, the most likely root cause, a confidence score, recommended fixes and the exact commands to validate them.</w:t>
      </w:r>
    </w:p>
    <w:p>
      <w:pPr>
        <w:spacing w:after="120" w:line="276"/>
      </w:pPr>
      <w:r>
        <w:rPr>
          <w:rFonts w:ascii="Calibri" w:cs="Calibri" w:eastAsia="Calibri" w:hAnsi="Calibri"/>
          <w:b/>
          <w:bCs/>
          <w:sz w:val="21"/>
          <w:szCs w:val="21"/>
        </w:rPr>
        <w:t xml:space="preserve">No cluster data leaves the machine. </w:t>
      </w:r>
      <w:r>
        <w:rPr>
          <w:rFonts w:ascii="Calibri" w:cs="Calibri" w:eastAsia="Calibri" w:hAnsi="Calibri"/>
          <w:sz w:val="21"/>
          <w:szCs w:val="21"/>
        </w:rPr>
        <w:t xml:space="preserve">The agent does not call any LLM, SaaS or external API. The only network activity is kubectl talking to the API servers already defined in the kubeconfig. Only read-only kubectl verbs can run, secret values are never fetched, and sensitive values in log evidence are redacted before printing.</w:t>
      </w:r>
    </w:p>
    <w:p>
      <w:pPr>
        <w:spacing w:after="120" w:line="276"/>
      </w:pPr>
      <w:r>
        <w:rPr>
          <w:rFonts w:ascii="Calibri" w:cs="Calibri" w:eastAsia="Calibri" w:hAnsi="Calibri"/>
          <w:sz w:val="21"/>
          <w:szCs w:val="21"/>
        </w:rPr>
        <w:t xml:space="preserve">The agent ships in two functionally equivalent editions:</w:t>
      </w:r>
    </w:p>
    <w:p>
      <w:pPr>
        <w:pStyle w:val="ListParagraph"/>
        <w:numPr>
          <w:ilvl w:val="0"/>
          <w:numId w:val="2"/>
        </w:numPr>
        <w:spacing w:after="60" w:line="264"/>
      </w:pPr>
      <w:r>
        <w:rPr>
          <w:rFonts w:ascii="Calibri" w:cs="Calibri" w:eastAsia="Calibri" w:hAnsi="Calibri"/>
          <w:b/>
          <w:bCs/>
          <w:sz w:val="21"/>
          <w:szCs w:val="21"/>
        </w:rPr>
        <w:t xml:space="preserve">Python edition</w:t>
      </w:r>
      <w:r>
        <w:rPr>
          <w:rFonts w:ascii="Calibri" w:cs="Calibri" w:eastAsia="Calibri" w:hAnsi="Calibri"/>
          <w:sz w:val="21"/>
          <w:szCs w:val="21"/>
        </w:rPr>
        <w:t xml:space="preserve"> (kubernetes-agent): object-oriented, standard library only (PyYAML optional). It has a unit and end-to-end test suite, 35 built-in rules and a socket-level egress guard.</w:t>
      </w:r>
    </w:p>
    <w:p>
      <w:pPr>
        <w:pStyle w:val="ListParagraph"/>
        <w:numPr>
          <w:ilvl w:val="0"/>
          <w:numId w:val="2"/>
        </w:numPr>
        <w:spacing w:after="60" w:line="264"/>
      </w:pPr>
      <w:r>
        <w:rPr>
          <w:rFonts w:ascii="Calibri" w:cs="Calibri" w:eastAsia="Calibri" w:hAnsi="Calibri"/>
          <w:b/>
          <w:bCs/>
          <w:sz w:val="21"/>
          <w:szCs w:val="21"/>
        </w:rPr>
        <w:t xml:space="preserve">Bash edition</w:t>
      </w:r>
      <w:r>
        <w:rPr>
          <w:rFonts w:ascii="Calibri" w:cs="Calibri" w:eastAsia="Calibri" w:hAnsi="Calibri"/>
          <w:sz w:val="21"/>
          <w:szCs w:val="21"/>
        </w:rPr>
        <w:t xml:space="preserve"> (k8s-rca-bash): kubectl + jq + GNU tools, so it runs on bastion and jump hosts without Python. It mirrors the same rule IDs, report layout and exit codes.</w:t>
      </w:r>
    </w:p>
    <w:p>
      <w:pPr>
        <w:spacing w:after="120" w:line="276"/>
      </w:pPr>
      <w:r>
        <w:rPr>
          <w:rFonts w:ascii="Calibri" w:cs="Calibri" w:eastAsia="Calibri" w:hAnsi="Calibri"/>
          <w:sz w:val="21"/>
          <w:szCs w:val="21"/>
        </w:rPr>
        <w:t xml:space="preserve">Both editions support pod, deployment, namespace, node and cluster analysis, text, Markdown and JSON output, and CI-friendly exit codes. New diagnosis rules can be added by dropping a file into the rules directory.</w:t>
      </w:r>
    </w:p>
    <w:p>
      <w:pPr>
        <w:pStyle w:val="Heading2"/>
      </w:pPr>
      <w:r>
        <w:t xml:space="preserve">1.1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Capability</w:t>
            </w:r>
          </w:p>
        </w:tc>
        <w:tc>
          <w:tcPr>
            <w:tcW w:type="dxa" w:w="6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Automated evidence collection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Gathers everything listed in section 9 in one command, with namespace-level caching to avoid N+1 API calls.</w:t>
            </w:r>
          </w:p>
        </w:tc>
      </w:tr>
      <w:tr>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 failure modes</w:t>
            </w:r>
          </w:p>
        </w:tc>
        <w:tc>
          <w:tcPr>
            <w:tcW w:type="dxa" w:w="6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OOMKilled, CrashLoopBackOff, image pull errors, config errors, mount and PVC failures, scheduling, DNS, connection refused, probes, node pressure / NotReady, certificates, RBAC/IAM, quotas, stuck rollouts and more.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Root cause vs symptom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Correlates findings so the report leads with the cause (for example OOMKilled) and labels the consequence (CrashLoopBackOff) as a symptom.</w:t>
            </w:r>
          </w:p>
        </w:tc>
      </w:tr>
      <w:tr>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Actionable output</w:t>
            </w:r>
          </w:p>
        </w:tc>
        <w:tc>
          <w:tcPr>
            <w:tcW w:type="dxa" w:w="6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 finding has a severity, evidence, root cause, confidence %, recommended actions and validation commands with real resource names.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Pluggable rules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Drop a .py (Python) or .sh (Bash) file into rules/ and it is discovered automatically. Rules can be disabled or re-scored in configuration.</w:t>
            </w:r>
          </w:p>
        </w:tc>
      </w:tr>
      <w:tr>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Automation ready</w:t>
            </w:r>
          </w:p>
        </w:tc>
        <w:tc>
          <w:tcPr>
            <w:tcW w:type="dxa" w:w="6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JSON output and exit codes (0/1/2) let it run as a CI/CD gate, a scheduled health check, or an incident-bot step.</w:t>
            </w:r>
          </w:p>
        </w:tc>
      </w:tr>
    </w:tbl>
    <w:p>
      <w:pPr>
        <w:pStyle w:val="Heading1"/>
        <w:pageBreakBefore/>
      </w:pPr>
      <w:r>
        <w:t xml:space="preserve">2. Problem statement and objectives</w:t>
      </w:r>
    </w:p>
    <w:p>
      <w:pPr>
        <w:pStyle w:val="Heading2"/>
      </w:pPr>
      <w:r>
        <w:t xml:space="preserve">2.1 Problem</w:t>
      </w:r>
    </w:p>
    <w:p>
      <w:pPr>
        <w:spacing w:after="120" w:line="276"/>
      </w:pPr>
      <w:r>
        <w:rPr>
          <w:rFonts w:ascii="Calibri" w:cs="Calibri" w:eastAsia="Calibri" w:hAnsi="Calibri"/>
          <w:sz w:val="21"/>
          <w:szCs w:val="21"/>
        </w:rPr>
        <w:t xml:space="preserve">When a workload fails, engineers repeat the same manual triage: kubectl get, describe, logs --previous, get events, inspect the deployment, node, PVCs and quotas, then mentally match the symptoms against known failure patterns. This is slow, depends on experience, and is error-prone under incident pressure. Junior engineers often stop at the symptom (CrashLoopBackOff) instead of the cause (OOMKilled, a missing secret, an unreachable dependency).</w:t>
      </w:r>
    </w:p>
    <w:p>
      <w:pPr>
        <w:spacing w:after="120" w:line="276"/>
      </w:pPr>
      <w:r>
        <w:rPr>
          <w:rFonts w:ascii="Calibri" w:cs="Calibri" w:eastAsia="Calibri" w:hAnsi="Calibri"/>
          <w:sz w:val="21"/>
          <w:szCs w:val="21"/>
        </w:rPr>
        <w:t xml:space="preserve">General-purpose AI assistants can help with this reasoning, but sending logs, events and manifests to an external model is not acceptable for production clusters. Those artifacts routinely contain hostnames, internal IPs, customer identifiers and credentials.</w:t>
      </w:r>
    </w:p>
    <w:p>
      <w:pPr>
        <w:pStyle w:val="Heading2"/>
      </w:pPr>
      <w:r>
        <w:t xml:space="preserve">2.2 Objectives</w:t>
      </w:r>
    </w:p>
    <w:p>
      <w:pPr>
        <w:pStyle w:val="ListParagraph"/>
        <w:numPr>
          <w:ilvl w:val="0"/>
          <w:numId w:val="3"/>
        </w:numPr>
        <w:spacing w:after="60" w:line="264"/>
      </w:pPr>
      <w:r>
        <w:rPr>
          <w:rFonts w:ascii="Calibri" w:cs="Calibri" w:eastAsia="Calibri" w:hAnsi="Calibri"/>
          <w:sz w:val="21"/>
          <w:szCs w:val="21"/>
        </w:rPr>
        <w:t xml:space="preserve">Reduce mean time to diagnose common Kubernetes workload failures to under one minute.</w:t>
      </w:r>
    </w:p>
    <w:p>
      <w:pPr>
        <w:pStyle w:val="ListParagraph"/>
        <w:numPr>
          <w:ilvl w:val="0"/>
          <w:numId w:val="3"/>
        </w:numPr>
        <w:spacing w:after="60" w:line="264"/>
      </w:pPr>
      <w:r>
        <w:rPr>
          <w:rFonts w:ascii="Calibri" w:cs="Calibri" w:eastAsia="Calibri" w:hAnsi="Calibri"/>
          <w:sz w:val="21"/>
          <w:szCs w:val="21"/>
        </w:rPr>
        <w:t xml:space="preserve">Encode senior SRE troubleshooting knowledge as deterministic, reviewable rules.</w:t>
      </w:r>
    </w:p>
    <w:p>
      <w:pPr>
        <w:pStyle w:val="ListParagraph"/>
        <w:numPr>
          <w:ilvl w:val="0"/>
          <w:numId w:val="3"/>
        </w:numPr>
        <w:spacing w:after="60" w:line="264"/>
      </w:pPr>
      <w:r>
        <w:rPr>
          <w:rFonts w:ascii="Calibri" w:cs="Calibri" w:eastAsia="Calibri" w:hAnsi="Calibri"/>
          <w:sz w:val="21"/>
          <w:szCs w:val="21"/>
        </w:rPr>
        <w:t xml:space="preserve">Guarantee that no cluster data is sent to any external LLM or API.</w:t>
      </w:r>
    </w:p>
    <w:p>
      <w:pPr>
        <w:pStyle w:val="ListParagraph"/>
        <w:numPr>
          <w:ilvl w:val="0"/>
          <w:numId w:val="3"/>
        </w:numPr>
        <w:spacing w:after="60" w:line="264"/>
      </w:pPr>
      <w:r>
        <w:rPr>
          <w:rFonts w:ascii="Calibri" w:cs="Calibri" w:eastAsia="Calibri" w:hAnsi="Calibri"/>
          <w:sz w:val="21"/>
          <w:szCs w:val="21"/>
        </w:rPr>
        <w:t xml:space="preserve">Use existing kubeconfig authentication, with no agents or operators installed in the cluster.</w:t>
      </w:r>
    </w:p>
    <w:p>
      <w:pPr>
        <w:pStyle w:val="ListParagraph"/>
        <w:numPr>
          <w:ilvl w:val="0"/>
          <w:numId w:val="3"/>
        </w:numPr>
        <w:spacing w:after="60" w:line="264"/>
      </w:pPr>
      <w:r>
        <w:rPr>
          <w:rFonts w:ascii="Calibri" w:cs="Calibri" w:eastAsia="Calibri" w:hAnsi="Calibri"/>
          <w:sz w:val="21"/>
          <w:szCs w:val="21"/>
        </w:rPr>
        <w:t xml:space="preserve">Produce consistent, shareable reports for incident tickets, chat and post-mortems.</w:t>
      </w:r>
    </w:p>
    <w:p>
      <w:pPr>
        <w:pStyle w:val="ListParagraph"/>
        <w:numPr>
          <w:ilvl w:val="0"/>
          <w:numId w:val="3"/>
        </w:numPr>
        <w:spacing w:after="60" w:line="264"/>
      </w:pPr>
      <w:r>
        <w:rPr>
          <w:rFonts w:ascii="Calibri" w:cs="Calibri" w:eastAsia="Calibri" w:hAnsi="Calibri"/>
          <w:sz w:val="21"/>
          <w:szCs w:val="21"/>
        </w:rPr>
        <w:t xml:space="preserve">Make the rule set easy to extend by any team member.</w:t>
      </w:r>
    </w:p>
    <w:p>
      <w:pPr>
        <w:pStyle w:val="Heading2"/>
      </w:pPr>
      <w:r>
        <w:t xml:space="preserve">2.3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 scope</w:t>
            </w:r>
          </w:p>
        </w:tc>
        <w:tc>
          <w:tcPr>
            <w:tcW w:type="dxa" w:w="46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Out of scope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Read-only diagnosis of pods, deployments, namespaces, nodes and the cluster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Automatic remediation (the agent never changes cluster state)</w:t>
            </w:r>
          </w:p>
        </w:tc>
      </w:tr>
      <w:tr>
        <w:tc>
          <w:tcPr>
            <w:tcW w:type="dxa" w:w="46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Rule-based root cause analysis with confidence scoring</w:t>
            </w:r>
          </w:p>
        </w:tc>
        <w:tc>
          <w:tcPr>
            <w:tcW w:type="dxa" w:w="46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Machine-learning or LLM-based inference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 / Markdown / JSON reports and CI exit codes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Long-term metrics storage or dashboards</w:t>
            </w:r>
          </w:p>
        </w:tc>
      </w:tr>
      <w:tr>
        <w:tc>
          <w:tcPr>
            <w:tcW w:type="dxa" w:w="46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Any distribution reachable via kubeconfig (EKS, AKS, GKE, OpenShift, on-prem)</w:t>
            </w:r>
          </w:p>
        </w:tc>
        <w:tc>
          <w:tcPr>
            <w:tcW w:type="dxa" w:w="46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Application-level APM / distributed tracing</w:t>
            </w:r>
          </w:p>
        </w:tc>
      </w:tr>
    </w:tbl>
    <w:p>
      <w:pPr>
        <w:pStyle w:val="Heading1"/>
        <w:pageBreakBefore/>
      </w:pPr>
      <w:r>
        <w:t xml:space="preserve">3. Solution overview</w:t>
      </w:r>
    </w:p>
    <w:p>
      <w:pPr>
        <w:spacing w:after="120" w:line="276"/>
      </w:pPr>
      <w:r>
        <w:rPr>
          <w:rFonts w:ascii="Calibri" w:cs="Calibri" w:eastAsia="Calibri" w:hAnsi="Calibri"/>
          <w:sz w:val="21"/>
          <w:szCs w:val="21"/>
        </w:rPr>
        <w:t xml:space="preserve">The agent is a command-line tool that runs on an engineer's workstation, a bastion host or a CI runner. It needs no in-cluster components. The workflow for every mode is the same: collect, then evaluate, correlate and report.</w:t>
      </w:r>
    </w:p>
    <w:p>
      <w:pPr>
        <w:pStyle w:val="ListParagraph"/>
        <w:numPr>
          <w:ilvl w:val="0"/>
          <w:numId w:val="4"/>
        </w:numPr>
        <w:spacing w:after="60" w:line="264"/>
      </w:pPr>
      <w:r>
        <w:rPr>
          <w:rFonts w:ascii="Calibri" w:cs="Calibri" w:eastAsia="Calibri" w:hAnsi="Calibri"/>
          <w:b/>
          <w:bCs/>
          <w:sz w:val="21"/>
          <w:szCs w:val="21"/>
        </w:rPr>
        <w:t xml:space="preserve">Collect</w:t>
      </w:r>
      <w:r>
        <w:rPr>
          <w:rFonts w:ascii="Calibri" w:cs="Calibri" w:eastAsia="Calibri" w:hAnsi="Calibri"/>
          <w:sz w:val="21"/>
          <w:szCs w:val="21"/>
        </w:rPr>
        <w:t xml:space="preserve">: read-only kubectl calls build a context for each resource (pod, deployment, node, namespace or cluster).</w:t>
      </w:r>
    </w:p>
    <w:p>
      <w:pPr>
        <w:pStyle w:val="ListParagraph"/>
        <w:numPr>
          <w:ilvl w:val="0"/>
          <w:numId w:val="4"/>
        </w:numPr>
        <w:spacing w:after="60" w:line="264"/>
      </w:pPr>
      <w:r>
        <w:rPr>
          <w:rFonts w:ascii="Calibri" w:cs="Calibri" w:eastAsia="Calibri" w:hAnsi="Calibri"/>
          <w:b/>
          <w:bCs/>
          <w:sz w:val="21"/>
          <w:szCs w:val="21"/>
        </w:rPr>
        <w:t xml:space="preserve">Evaluate</w:t>
      </w:r>
      <w:r>
        <w:rPr>
          <w:rFonts w:ascii="Calibri" w:cs="Calibri" w:eastAsia="Calibri" w:hAnsi="Calibri"/>
          <w:sz w:val="21"/>
          <w:szCs w:val="21"/>
        </w:rPr>
        <w:t xml:space="preserve">: every rule registered for that scope inspects the context and may emit findings.</w:t>
      </w:r>
    </w:p>
    <w:p>
      <w:pPr>
        <w:pStyle w:val="ListParagraph"/>
        <w:numPr>
          <w:ilvl w:val="0"/>
          <w:numId w:val="4"/>
        </w:numPr>
        <w:spacing w:after="60" w:line="264"/>
      </w:pPr>
      <w:r>
        <w:rPr>
          <w:rFonts w:ascii="Calibri" w:cs="Calibri" w:eastAsia="Calibri" w:hAnsi="Calibri"/>
          <w:b/>
          <w:bCs/>
          <w:sz w:val="21"/>
          <w:szCs w:val="21"/>
        </w:rPr>
        <w:t xml:space="preserve">Correlate</w:t>
      </w:r>
      <w:r>
        <w:rPr>
          <w:rFonts w:ascii="Calibri" w:cs="Calibri" w:eastAsia="Calibri" w:hAnsi="Calibri"/>
          <w:sz w:val="21"/>
          <w:szCs w:val="21"/>
        </w:rPr>
        <w:t xml:space="preserve">: duplicate findings are removed, findings describing the same object are linked, and symptoms are ranked below root causes.</w:t>
      </w:r>
    </w:p>
    <w:p>
      <w:pPr>
        <w:pStyle w:val="ListParagraph"/>
        <w:numPr>
          <w:ilvl w:val="0"/>
          <w:numId w:val="4"/>
        </w:numPr>
        <w:spacing w:after="60" w:line="264"/>
      </w:pPr>
      <w:r>
        <w:rPr>
          <w:rFonts w:ascii="Calibri" w:cs="Calibri" w:eastAsia="Calibri" w:hAnsi="Calibri"/>
          <w:b/>
          <w:bCs/>
          <w:sz w:val="21"/>
          <w:szCs w:val="21"/>
        </w:rPr>
        <w:t xml:space="preserve">Report</w:t>
      </w:r>
      <w:r>
        <w:rPr>
          <w:rFonts w:ascii="Calibri" w:cs="Calibri" w:eastAsia="Calibri" w:hAnsi="Calibri"/>
          <w:sz w:val="21"/>
          <w:szCs w:val="21"/>
        </w:rPr>
        <w:t xml:space="preserve">: findings are redacted, sorted by severity and rendered as text, Markdown or JSON. The exit code reflects the worst severity found.</w:t>
      </w:r>
    </w:p>
    <w:p>
      <w:pPr>
        <w:pStyle w:val="Heading2"/>
      </w:pPr>
      <w:r>
        <w:t xml:space="preserve">3.1 Edition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Aspect</w:t>
            </w:r>
          </w:p>
        </w:tc>
        <w:tc>
          <w:tcPr>
            <w:tcW w:type="dxa" w:w="35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Python edition</w:t>
            </w:r>
          </w:p>
        </w:tc>
        <w:tc>
          <w:tcPr>
            <w:tcW w:type="dxa" w:w="35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Bash edition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Entry point</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python agent.py analyze ...</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./k8s-rca.sh analyze ...</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Runtime dependencies</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Python 3.9+, kubectl (PyYAML optional)</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bash 4+, kubectl, jq 1.6+, GNU sed/awk/grep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Platforms</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Linux, macOS, Windows (native)</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Linux, WSL, Git Bash; macOS with Homebrew bash</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Design</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Object-oriented: collectors, analyzers, Rule classes</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Modular shell libraries; rules are rule_&lt;scope&gt;_&lt;name&gt; functions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 plugin format</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Python class subclassing rules.base.Rule</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Shell function + RULE_META entry in rules/*.sh</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Egress protection</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Read-only verb allowlist + in-process socket/DNS block</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Read-only verb allowlist; script never invokes curl/wget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Parallel pod analysis</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Yes (thread pool, configurable workers)</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Sequential</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Tests</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18 unit + end-to-end tests (pytest)</w:t>
            </w:r>
          </w:p>
        </w:tc>
        <w:tc>
          <w:tcPr>
            <w:tcW w:type="dxa" w:w="358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26 end-to-end checks (tests/run_tests.sh)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Best for</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Workstations, CI pipelines, extending with complex logic</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Locked-down bastions and jump hosts without Python</w:t>
            </w:r>
          </w:p>
        </w:tc>
      </w:tr>
    </w:tbl>
    <w:p>
      <w:pPr>
        <w:pBdr>
          <w:left w:val="single" w:color="ED7D31" w:sz="18" w:space="6"/>
        </w:pBdr>
        <w:shd w:fill="FFF4E5" w:color="auto" w:val="clear"/>
        <w:spacing w:after="160" w:before="60"/>
        <w:ind w:left="120"/>
      </w:pPr>
      <w:r>
        <w:rPr>
          <w:rFonts w:ascii="Calibri" w:cs="Calibri" w:eastAsia="Calibri" w:hAnsi="Calibri"/>
          <w:sz w:val="21"/>
          <w:szCs w:val="21"/>
        </w:rPr>
        <w:t xml:space="preserve">Both editions use the same rule IDs (for example K8S-OOM-001), severity model, report layout and exit codes, so reports and automation are interchangeable.</w:t>
      </w:r>
    </w:p>
    <w:p>
      <w:pPr>
        <w:pStyle w:val="Heading1"/>
        <w:pageBreakBefore/>
      </w:pPr>
      <w:r>
        <w:t xml:space="preserve">4. Architecture</w:t>
      </w:r>
    </w:p>
    <w:p>
      <w:pPr>
        <w:pStyle w:val="Heading2"/>
      </w:pPr>
      <w:r>
        <w:t xml:space="preserve">4.1 Layered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2400"/>
        <w:gridCol w:w="24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Layer</w:t>
            </w:r>
          </w:p>
        </w:tc>
        <w:tc>
          <w:tcPr>
            <w:tcW w:type="dxa" w:w="3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Responsibility</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Python modules</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Bash modules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CLI</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Argument parsing, configuration, dispatch, exit codes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agent.py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k8s-rca.sh</w:t>
            </w:r>
          </w:p>
        </w:tc>
      </w:tr>
      <w:tr>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Client</w:t>
            </w:r>
          </w:p>
        </w:tc>
        <w:tc>
          <w:tcPr>
            <w:tcW w:type="dxa" w:w="3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Read-only kubectl execution, caching, error classification</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core/kube_client.py</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lib/common.sh (kube, kube_json)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Collectors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Gather raw state into per-resource contexts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collectors/*.py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lib/collectors.sh</w:t>
            </w:r>
          </w:p>
        </w:tc>
      </w:tr>
      <w:tr>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Context / model</w:t>
            </w:r>
          </w:p>
        </w:tc>
        <w:tc>
          <w:tcPr>
            <w:tcW w:type="dxa" w:w="3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Typed view of collected data plus helpers used by rules</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core/context.py, core/models.py</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context directories + accessor functions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 engine</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Discover rule plugins, evaluate by scope, isolate failures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core/rule_engine.py, rules/base.py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lib/engine.sh</w:t>
            </w:r>
          </w:p>
        </w:tc>
      </w:tr>
      <w:tr>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Rules</w:t>
            </w:r>
          </w:p>
        </w:tc>
        <w:tc>
          <w:tcPr>
            <w:tcW w:type="dxa" w:w="3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Encode diagnosis knowledge, emit findings</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rules/*.py</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rules/*.sh</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Analyzers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Orchestrate each mode, triage unhealthy pods, build facts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analyzers/*.py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lib/analyzers.sh</w:t>
            </w:r>
          </w:p>
        </w:tc>
      </w:tr>
      <w:tr>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Reporting</w:t>
            </w:r>
          </w:p>
        </w:tc>
        <w:tc>
          <w:tcPr>
            <w:tcW w:type="dxa" w:w="3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Correlate, sort, redact, render text/Markdown/JSON</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reporting/report_generator.py</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lib/report.jq</w:t>
            </w:r>
          </w:p>
        </w:tc>
      </w:tr>
    </w:tbl>
    <w:p>
      <w:pPr>
        <w:pStyle w:val="Heading2"/>
      </w:pPr>
      <w:r>
        <w:t xml:space="preserve">4.2 Data flow for analyze pod</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engineer / CI ──&gt; agent CLI ──&gt; PodCollector ──kubectl (read-only)──&gt; Kubernetes API server</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PodContext  (pod, events, logs current+previous, owner chain,</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       deployment, node + allocation, PVC/PV/SC, SA,</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       secret/configmap names, metrics)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RuleEngine ── rules with scope 'pod' ──&gt; Findings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post-process: dedupe → correlate → redact → sort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ReportGenerator ──&gt; text | markdown | json   (+ exit code)</w:t>
      </w:r>
    </w:p>
    <w:p>
      <w:pPr>
        <w:pStyle w:val="Heading2"/>
      </w:pPr>
      <w:r>
        <w:t xml:space="preserve">4.3 Analysis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Mode</w:t>
            </w:r>
          </w:p>
        </w:tc>
        <w:tc>
          <w:tcPr>
            <w:tcW w:type="dxa" w:w="7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Behaviour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analyze pod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Full evidence collection for one pod, then all pod-scope rules.</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analyze deployment</w:t>
            </w:r>
          </w:p>
        </w:tc>
        <w:tc>
          <w:tcPr>
            <w:tcW w:type="dxa" w:w="7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Deployment-scope rules (rollout, replica failures, availability, quota), then drill-down into the most unhealthy pods (ranked by a health score).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analyze namespace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Single list call per resource type. Namespace rules, then failing pods grouped under their owning Deployment.</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analyze node</w:t>
            </w:r>
          </w:p>
        </w:tc>
        <w:tc>
          <w:tcPr>
            <w:tcW w:type="dxa" w:w="7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 conditions, pressure and NotReady analysis, then the unhealthy pods scheduled on that node.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analyze cluster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nodes, kube-system component health (CoreDNS escalated), cert-manager certificates, and the top-N unhealthy pods across all namespaces.</w:t>
            </w:r>
          </w:p>
        </w:tc>
      </w:tr>
    </w:tbl>
    <w:p>
      <w:pPr>
        <w:pStyle w:val="Heading2"/>
      </w:pPr>
      <w:r>
        <w:t xml:space="preserve">4.4 Unhealthy pod triage</w:t>
      </w:r>
    </w:p>
    <w:p>
      <w:pPr>
        <w:spacing w:after="120" w:line="276"/>
      </w:pPr>
      <w:r>
        <w:rPr>
          <w:rFonts w:ascii="Calibri" w:cs="Calibri" w:eastAsia="Calibri" w:hAnsi="Calibri"/>
          <w:sz w:val="21"/>
          <w:szCs w:val="21"/>
        </w:rPr>
        <w:t xml:space="preserve">In multi-resource modes, pods are ranked by a health score so that the most informative failures are analyzed first and the run stays bounded (max_pods settings). The score adds points for:</w:t>
      </w:r>
    </w:p>
    <w:p>
      <w:pPr>
        <w:pStyle w:val="ListParagraph"/>
        <w:numPr>
          <w:ilvl w:val="0"/>
          <w:numId w:val="2"/>
        </w:numPr>
        <w:spacing w:after="60" w:line="264"/>
      </w:pPr>
      <w:r>
        <w:rPr>
          <w:rFonts w:ascii="Calibri" w:cs="Calibri" w:eastAsia="Calibri" w:hAnsi="Calibri"/>
          <w:sz w:val="21"/>
          <w:szCs w:val="21"/>
        </w:rPr>
        <w:t xml:space="preserve">a waiting reason other than ContainerCreating or PodInitializing (60)</w:t>
      </w:r>
    </w:p>
    <w:p>
      <w:pPr>
        <w:pStyle w:val="ListParagraph"/>
        <w:numPr>
          <w:ilvl w:val="0"/>
          <w:numId w:val="2"/>
        </w:numPr>
        <w:spacing w:after="60" w:line="264"/>
      </w:pPr>
      <w:r>
        <w:rPr>
          <w:rFonts w:ascii="Calibri" w:cs="Calibri" w:eastAsia="Calibri" w:hAnsi="Calibri"/>
          <w:sz w:val="21"/>
          <w:szCs w:val="21"/>
        </w:rPr>
        <w:t xml:space="preserve">the Evicted status (50)</w:t>
      </w:r>
    </w:p>
    <w:p>
      <w:pPr>
        <w:pStyle w:val="ListParagraph"/>
        <w:numPr>
          <w:ilvl w:val="0"/>
          <w:numId w:val="2"/>
        </w:numPr>
        <w:spacing w:after="60" w:line="264"/>
      </w:pPr>
      <w:r>
        <w:rPr>
          <w:rFonts w:ascii="Calibri" w:cs="Calibri" w:eastAsia="Calibri" w:hAnsi="Calibri"/>
          <w:sz w:val="21"/>
          <w:szCs w:val="21"/>
        </w:rPr>
        <w:t xml:space="preserve">a Pending, Failed or Unknown phase (40)</w:t>
      </w:r>
    </w:p>
    <w:p>
      <w:pPr>
        <w:pStyle w:val="ListParagraph"/>
        <w:numPr>
          <w:ilvl w:val="0"/>
          <w:numId w:val="2"/>
        </w:numPr>
        <w:spacing w:after="60" w:line="264"/>
      </w:pPr>
      <w:r>
        <w:rPr>
          <w:rFonts w:ascii="Calibri" w:cs="Calibri" w:eastAsia="Calibri" w:hAnsi="Calibri"/>
          <w:sz w:val="21"/>
          <w:szCs w:val="21"/>
        </w:rPr>
        <w:t xml:space="preserve">a non-zero terminated exit code (40)</w:t>
      </w:r>
    </w:p>
    <w:p>
      <w:pPr>
        <w:pStyle w:val="ListParagraph"/>
        <w:numPr>
          <w:ilvl w:val="0"/>
          <w:numId w:val="2"/>
        </w:numPr>
        <w:spacing w:after="60" w:line="264"/>
      </w:pPr>
      <w:r>
        <w:rPr>
          <w:rFonts w:ascii="Calibri" w:cs="Calibri" w:eastAsia="Calibri" w:hAnsi="Calibri"/>
          <w:sz w:val="21"/>
          <w:szCs w:val="21"/>
        </w:rPr>
        <w:t xml:space="preserve">a last termination of OOMKilled (30)</w:t>
      </w:r>
    </w:p>
    <w:p>
      <w:pPr>
        <w:pStyle w:val="ListParagraph"/>
        <w:numPr>
          <w:ilvl w:val="0"/>
          <w:numId w:val="2"/>
        </w:numPr>
        <w:spacing w:after="60" w:line="264"/>
      </w:pPr>
      <w:r>
        <w:rPr>
          <w:rFonts w:ascii="Calibri" w:cs="Calibri" w:eastAsia="Calibri" w:hAnsi="Calibri"/>
          <w:sz w:val="21"/>
          <w:szCs w:val="21"/>
        </w:rPr>
        <w:t xml:space="preserve">a Running pod that is not Ready (30)</w:t>
      </w:r>
    </w:p>
    <w:p>
      <w:pPr>
        <w:pStyle w:val="ListParagraph"/>
        <w:numPr>
          <w:ilvl w:val="0"/>
          <w:numId w:val="2"/>
        </w:numPr>
        <w:spacing w:after="60" w:line="264"/>
      </w:pPr>
      <w:r>
        <w:rPr>
          <w:rFonts w:ascii="Calibri" w:cs="Calibri" w:eastAsia="Calibri" w:hAnsi="Calibri"/>
          <w:sz w:val="21"/>
          <w:szCs w:val="21"/>
        </w:rPr>
        <w:t xml:space="preserve">restarts at or above the threshold (up to 50)</w:t>
      </w:r>
    </w:p>
    <w:p>
      <w:pPr>
        <w:spacing w:after="120" w:line="276"/>
      </w:pPr>
      <w:r>
        <w:rPr>
          <w:rFonts w:ascii="Calibri" w:cs="Calibri" w:eastAsia="Calibri" w:hAnsi="Calibri"/>
          <w:sz w:val="21"/>
          <w:szCs w:val="21"/>
        </w:rPr>
        <w:t xml:space="preserve">Succeeded pods are excluded.</w:t>
      </w:r>
    </w:p>
    <w:p>
      <w:pPr>
        <w:pStyle w:val="Heading1"/>
        <w:pageBreakBefore/>
      </w:pPr>
      <w:r>
        <w:t xml:space="preserve">5. Security and data privacy</w:t>
      </w:r>
    </w:p>
    <w:p>
      <w:pPr>
        <w:spacing w:after="120" w:line="276"/>
      </w:pPr>
      <w:r>
        <w:rPr>
          <w:rFonts w:ascii="Calibri" w:cs="Calibri" w:eastAsia="Calibri" w:hAnsi="Calibri"/>
          <w:sz w:val="21"/>
          <w:szCs w:val="21"/>
        </w:rPr>
        <w:t xml:space="preserve">Data privacy is the primary design constraint. The controls below are enforced in code, not by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Control</w:t>
            </w:r>
          </w:p>
        </w:tc>
        <w:tc>
          <w:tcPr>
            <w:tcW w:type="dxa" w:w="6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Implementation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external LLM / API calls</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analysis is local deterministic rules. Neither edition contains HTTP client code. The Python edition also installs an egress guard that blocks socket connect and DNS resolution in its own process, so a stray library cannot leak data.</w:t>
            </w:r>
          </w:p>
        </w:tc>
      </w:tr>
      <w:tr>
        <w:tc>
          <w:tcPr>
            <w:tcW w:type="dxa" w:w="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Read-only cluster access</w:t>
            </w:r>
          </w:p>
        </w:tc>
        <w:tc>
          <w:tcPr>
            <w:tcW w:type="dxa" w:w="6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kubectl wrapper only allows get, logs, top, version, config and auth can-i. Any other verb is refused before execution.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 values never read</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 existence is checked with the server-side table printer (kubectl get secrets --no-headers), which returns names, types and key counts only. Secret data is never requested.</w:t>
            </w:r>
          </w:p>
        </w:tc>
      </w:tr>
      <w:tr>
        <w:tc>
          <w:tcPr>
            <w:tcW w:type="dxa" w:w="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Evidence redaction</w:t>
            </w:r>
          </w:p>
        </w:tc>
        <w:tc>
          <w:tcPr>
            <w:tcW w:type="dxa" w:w="6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Passwords, tokens, API keys, bearer/basic auth headers, JWTs, AWS access keys and user:pass@ URL credentials are replaced with ***REDACTED*** before output. Extra patterns can be configured.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Existing authentication</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Uses the engineer's kubeconfig and context, including exec plugins (aws eks get-token, kubelogin, gke-gcloud-auth-plugin). No new credentials are created or stored.</w:t>
            </w:r>
          </w:p>
        </w:tc>
      </w:tr>
      <w:tr>
        <w:tc>
          <w:tcPr>
            <w:tcW w:type="dxa" w:w="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Least privilege</w:t>
            </w:r>
          </w:p>
        </w:tc>
        <w:tc>
          <w:tcPr>
            <w:tcW w:type="dxa" w:w="6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deploy/rbac-readonly.yaml grants get/list on the resources the agent reads. Missing permissions degrade gracefully into an INFO finding (K8S-RBAC-003) instead of a failure.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Local temporary data</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Bash edition writes collected data to a mode-700 temp directory that is deleted on exit (unless --keep-workdir). The Python edition keeps data in memory only.</w:t>
            </w:r>
          </w:p>
        </w:tc>
      </w:tr>
    </w:tbl>
    <w:p>
      <w:pPr>
        <w:pStyle w:val="Heading2"/>
      </w:pPr>
      <w:r>
        <w:t xml:space="preserve">5.1 Required RBAC</w:t>
      </w:r>
    </w:p>
    <w:p>
      <w:pPr>
        <w:spacing w:after="120" w:line="276"/>
      </w:pPr>
      <w:r>
        <w:rPr>
          <w:rFonts w:ascii="Calibri" w:cs="Calibri" w:eastAsia="Calibri" w:hAnsi="Calibri"/>
          <w:sz w:val="21"/>
          <w:szCs w:val="21"/>
        </w:rPr>
        <w:t xml:space="preserve">Bind the read-only ClusterRole to the user or group your kubeconfig authenticates as. Summary of granted permissions (all get/list):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API group</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Resources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pods, pods/log, events, nodes, namespaces, persistentvolumeclaims, persistentvolumes, serviceaccounts, resourcequotas, limitranges, configmaps, services, endpoints, secrets (list only, names via table output)</w:t>
            </w:r>
          </w:p>
        </w:tc>
      </w:tr>
      <w:tr>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apps</w:t>
            </w:r>
          </w:p>
        </w:tc>
        <w:tc>
          <w:tcPr>
            <w:tcW w:type="dxa" w:w="69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deployments, replicasets, statefulsets, daemonsets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batch / autoscaling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jobs, cronjobs / horizontalpodautoscalers</w:t>
            </w:r>
          </w:p>
        </w:tc>
      </w:tr>
      <w:tr>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storage.k8s.io</w:t>
            </w:r>
          </w:p>
        </w:tc>
        <w:tc>
          <w:tcPr>
            <w:tcW w:type="dxa" w:w="69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storageclasses, volumeattachments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metrics.k8s.io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pods, nodes (optional, metrics-server)</w:t>
            </w:r>
          </w:p>
        </w:tc>
      </w:tr>
      <w:tr>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cert-manager.io</w:t>
            </w:r>
          </w:p>
        </w:tc>
        <w:tc>
          <w:tcPr>
            <w:tcW w:type="dxa" w:w="69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certificates, certificaterequests (optional)</w:t>
            </w:r>
          </w:p>
        </w:tc>
      </w:tr>
    </w:tbl>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kubectl apply -f deploy/rbac-readonly.yaml   # edit the ClusterRoleBinding subject first</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kubectl auth can-i --list --as=&lt;your-user&gt;    # verify</w:t>
      </w:r>
    </w:p>
    <w:p>
      <w:pPr>
        <w:pBdr>
          <w:left w:val="single" w:color="ED7D31" w:sz="18" w:space="6"/>
        </w:pBdr>
        <w:shd w:fill="FFF4E5" w:color="auto" w:val="clear"/>
        <w:spacing w:after="160" w:before="60"/>
        <w:ind w:left="120"/>
      </w:pPr>
      <w:r>
        <w:rPr>
          <w:rFonts w:ascii="Calibri" w:cs="Calibri" w:eastAsia="Calibri" w:hAnsi="Calibri"/>
          <w:sz w:val="21"/>
          <w:szCs w:val="21"/>
        </w:rPr>
        <w:t xml:space="preserve">Kubernetes RBAC cannot grant 'list secret names only'. If list on secrets is not acceptable, remove that rule. The missing-secret check is then skipped and every other rule still works.</w:t>
      </w:r>
    </w:p>
    <w:p>
      <w:pPr>
        <w:pStyle w:val="Heading1"/>
        <w:pageBreakBefore/>
      </w:pPr>
      <w:r>
        <w:t xml:space="preserve">6. Prerequisites and installation</w:t>
      </w:r>
    </w:p>
    <w:p>
      <w:pPr>
        <w:pStyle w:val="Heading2"/>
      </w:pPr>
      <w:r>
        <w:t xml:space="preserve">6.1 Common prerequisites</w:t>
      </w:r>
    </w:p>
    <w:p>
      <w:pPr>
        <w:pStyle w:val="ListParagraph"/>
        <w:numPr>
          <w:ilvl w:val="0"/>
          <w:numId w:val="2"/>
        </w:numPr>
        <w:spacing w:after="60" w:line="264"/>
      </w:pPr>
      <w:r>
        <w:rPr>
          <w:rFonts w:ascii="Calibri" w:cs="Calibri" w:eastAsia="Calibri" w:hAnsi="Calibri"/>
          <w:sz w:val="21"/>
          <w:szCs w:val="21"/>
        </w:rPr>
        <w:t xml:space="preserve">kubectl on the PATH, matching the cluster version within one minor version.</w:t>
      </w:r>
    </w:p>
    <w:p>
      <w:pPr>
        <w:pStyle w:val="ListParagraph"/>
        <w:numPr>
          <w:ilvl w:val="0"/>
          <w:numId w:val="2"/>
        </w:numPr>
        <w:spacing w:after="60" w:line="264"/>
      </w:pPr>
      <w:r>
        <w:rPr>
          <w:rFonts w:ascii="Calibri" w:cs="Calibri" w:eastAsia="Calibri" w:hAnsi="Calibri"/>
          <w:sz w:val="21"/>
          <w:szCs w:val="21"/>
        </w:rPr>
        <w:t xml:space="preserve">A kubeconfig with access to the target cluster(s), and a working login (SSO/token refreshed).</w:t>
      </w:r>
    </w:p>
    <w:p>
      <w:pPr>
        <w:pStyle w:val="ListParagraph"/>
        <w:numPr>
          <w:ilvl w:val="0"/>
          <w:numId w:val="2"/>
        </w:numPr>
        <w:spacing w:after="60" w:line="264"/>
      </w:pPr>
      <w:r>
        <w:rPr>
          <w:rFonts w:ascii="Calibri" w:cs="Calibri" w:eastAsia="Calibri" w:hAnsi="Calibri"/>
          <w:sz w:val="21"/>
          <w:szCs w:val="21"/>
        </w:rPr>
        <w:t xml:space="preserve">Network reachability to the API server (VPN or bastion as usual).</w:t>
      </w:r>
    </w:p>
    <w:p>
      <w:pPr>
        <w:pStyle w:val="ListParagraph"/>
        <w:numPr>
          <w:ilvl w:val="0"/>
          <w:numId w:val="2"/>
        </w:numPr>
        <w:spacing w:after="60" w:line="264"/>
      </w:pPr>
      <w:r>
        <w:rPr>
          <w:rFonts w:ascii="Calibri" w:cs="Calibri" w:eastAsia="Calibri" w:hAnsi="Calibri"/>
          <w:sz w:val="21"/>
          <w:szCs w:val="21"/>
        </w:rPr>
        <w:t xml:space="preserve">Optional: metrics-server in the cluster for usage-based checks, and cert-manager for certificate checks.</w:t>
      </w:r>
    </w:p>
    <w:p>
      <w:pPr>
        <w:pStyle w:val="Heading2"/>
      </w:pPr>
      <w:r>
        <w:t xml:space="preserve">6.2 Python edition</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unzip kubernetes-agent.zip &amp;&amp; cd kubernetes-agent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python3 --version                 # 3.9 or later</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pip install pyyaml                # optional: only for YAML config files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python agent.py rules list        # verify: 35 rules loaded</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python agent.py analyze namespace payments --kubectl tests/fake_kubectl.py   # offline demo</w:t>
      </w:r>
    </w:p>
    <w:p>
      <w:pPr>
        <w:pStyle w:val="Heading2"/>
      </w:pPr>
      <w:r>
        <w:t xml:space="preserve">6.3 Bash edition</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cd k8s-rca-bash &amp;&amp; chmod +x k8s-rca.sh tests/run_tests.sh</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bash --version | head -1          # 4.x or later</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jq --version                      # 1.6 or later</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./k8s-rca.sh rules list           # verify rule functions load</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KUBECTL="python3 tests/fake_kubectl.py" ./k8s-rca.sh analyze namespace payments   # offline demo</w:t>
      </w:r>
    </w:p>
    <w:p>
      <w:pPr>
        <w:pStyle w:val="Heading2"/>
      </w:pPr>
      <w:r>
        <w:t xml:space="preserve">6.4 Recommended placement</w:t>
      </w:r>
    </w:p>
    <w:p>
      <w:pPr>
        <w:pStyle w:val="ListParagraph"/>
        <w:numPr>
          <w:ilvl w:val="0"/>
          <w:numId w:val="2"/>
        </w:numPr>
        <w:spacing w:after="60" w:line="264"/>
      </w:pPr>
      <w:r>
        <w:rPr>
          <w:rFonts w:ascii="Calibri" w:cs="Calibri" w:eastAsia="Calibri" w:hAnsi="Calibri"/>
          <w:sz w:val="21"/>
          <w:szCs w:val="21"/>
        </w:rPr>
        <w:t xml:space="preserve">Add the tool directory to PATH on bastion hosts (for example /opt/k8s-rca).</w:t>
      </w:r>
    </w:p>
    <w:p>
      <w:pPr>
        <w:pStyle w:val="ListParagraph"/>
        <w:numPr>
          <w:ilvl w:val="0"/>
          <w:numId w:val="2"/>
        </w:numPr>
        <w:spacing w:after="60" w:line="264"/>
      </w:pPr>
      <w:r>
        <w:rPr>
          <w:rFonts w:ascii="Calibri" w:cs="Calibri" w:eastAsia="Calibri" w:hAnsi="Calibri"/>
          <w:sz w:val="21"/>
          <w:szCs w:val="21"/>
        </w:rPr>
        <w:t xml:space="preserve">Store it in a Git repository so rule changes are peer-reviewed like code.</w:t>
      </w:r>
    </w:p>
    <w:p>
      <w:pPr>
        <w:pStyle w:val="ListParagraph"/>
        <w:numPr>
          <w:ilvl w:val="0"/>
          <w:numId w:val="2"/>
        </w:numPr>
        <w:spacing w:after="60" w:line="264"/>
      </w:pPr>
      <w:r>
        <w:rPr>
          <w:rFonts w:ascii="Calibri" w:cs="Calibri" w:eastAsia="Calibri" w:hAnsi="Calibri"/>
          <w:sz w:val="21"/>
          <w:szCs w:val="21"/>
        </w:rPr>
        <w:t xml:space="preserve">In CI, bake it into the deployment runner image next to kubectl and helm.</w:t>
      </w:r>
    </w:p>
    <w:p>
      <w:pPr>
        <w:pStyle w:val="Heading1"/>
        <w:pageBreakBefore/>
      </w:pPr>
      <w:r>
        <w:t xml:space="preserve">7. Configuration</w:t>
      </w:r>
    </w:p>
    <w:p>
      <w:pPr>
        <w:spacing w:after="120" w:line="276"/>
      </w:pPr>
      <w:r>
        <w:rPr>
          <w:rFonts w:ascii="Calibri" w:cs="Calibri" w:eastAsia="Calibri" w:hAnsi="Calibri"/>
          <w:sz w:val="21"/>
          <w:szCs w:val="21"/>
        </w:rPr>
        <w:t xml:space="preserve">Settings are resolved in order: built-in defaults, then the configuration file, then CLI flags. The Python edition reads config/settings.yaml (or --config / $K8S_AGENT_CONFIG). The Bash edition sources config/agent.conf (or --config / $K8S_RCA_CONFIG).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Setting (Python / Bash)</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w:t>
            </w:r>
          </w:p>
        </w:tc>
        <w:tc>
          <w:tcPr>
            <w:tcW w:type="dxa" w:w="4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log_tail_lines / LOG_TAIL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500</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 lines fetched per container (current and previous)</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request_timeout / REQUEST_TIMEOUT</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30</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kubectl --request-timeout in seconds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collect_logs / COLLECT_LOGS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Fetch container logs</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collect_metrics / COLLECT_METRICS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true</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 kubectl top when metrics-server is present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restart_threshold / RESTART_THRESHOLD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Restarts at/above this mark a pod unhealthy</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max_pods_* / MAX_PODS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 / 25 / 40 · 25</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Pods drilled into per deployment / namespace / cluster run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workers (Python)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Parallel pod analyses</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memory_usage_warn_pct, cpu_usage_warn_pct</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90</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Usage vs limit thresholds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quota_warn_pct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90</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ResourceQuota usage threshold</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cert_expiry_warn_days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14</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cert-manager expiry warning window</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min_confidence / MIN_CONFIDENCE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Drop findings below this confidence</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max_evidence_lines / MAX_EVIDENCE</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 lines quoted per finding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redact_patterns / REDACT_PATTERNS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Additional regexes to scrub</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disabled_rules / DISABLED_RULES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 IDs (or Bash function names) to disable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extra_rule_dirs / EXTRA_RULE_DIRS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Additional plugin directories</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rule_overrides / SEVERITY_OVERRIDES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c>
          <w:tcPr>
            <w:tcW w:type="dxa" w:w="4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Per-rule severity (and, in Python, extra log patterns)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block_network_egress (Python)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Block outbound sockets from the agent process</w:t>
            </w:r>
          </w:p>
        </w:tc>
      </w:tr>
    </w:tbl>
    <w:p>
      <w:pPr>
        <w:pStyle w:val="Heading3"/>
      </w:pPr>
      <w:r>
        <w:t xml:space="preserve">Example override (Python, settings.yaml)</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disabled_rules: [K8S-RES-001]</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extra_rule_dirs: [examples/custom_rules]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rule_overrides: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K8S-NET-003:</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severity: low</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patterns:</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log: ['upstream connect error']</w:t>
      </w:r>
    </w:p>
    <w:p>
      <w:pPr>
        <w:pStyle w:val="Heading1"/>
        <w:pageBreakBefore/>
      </w:pPr>
      <w:r>
        <w:t xml:space="preserve">8. Usage</w:t>
      </w:r>
    </w:p>
    <w:p>
      <w:pPr>
        <w:pStyle w:val="Heading2"/>
      </w:pPr>
      <w:r>
        <w:t xml:space="preserve">8.1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Command (Python | Bash)</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python agent.py analyze pod &lt;pod&gt; -n &lt;ns&gt;</w:t>
            </w:r>
          </w:p>
          <w:p>
            <w:pPr>
              <w:spacing w:after="20"/>
            </w:pPr>
            <w:r>
              <w:rPr>
                <w:rFonts w:ascii="Consolas" w:cs="Consolas" w:eastAsia="Consolas" w:hAnsi="Consolas"/>
                <w:b w:val="false"/>
                <w:bCs w:val="false"/>
                <w:sz w:val="17"/>
                <w:szCs w:val="17"/>
              </w:rPr>
              <w:t xml:space="preserve">./k8s-rca.sh analyze pod &lt;pod&gt; -n &lt;ns&gt;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Root cause analysis for one pod</w:t>
            </w:r>
          </w:p>
        </w:tc>
      </w:tr>
      <w:tr>
        <w:tc>
          <w:tcPr>
            <w:tcW w:type="dxa" w:w="5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 analyze deployment &lt;name&gt; -n &lt;ns&gt;</w:t>
            </w:r>
          </w:p>
        </w:tc>
        <w:tc>
          <w:tcPr>
            <w:tcW w:type="dxa" w:w="4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Deployment rollout/availability + unhealthy pods</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 analyze namespace &lt;ns&gt;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failing workloads in a namespace</w:t>
            </w:r>
          </w:p>
        </w:tc>
      </w:tr>
      <w:tr>
        <w:tc>
          <w:tcPr>
            <w:tcW w:type="dxa" w:w="5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 analyze node &lt;node&gt;</w:t>
            </w:r>
          </w:p>
        </w:tc>
        <w:tc>
          <w:tcPr>
            <w:tcW w:type="dxa" w:w="4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 health + pods on that node</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 analyze cluster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Nodes, system components, certificates, worst pods cluster-wide</w:t>
            </w:r>
          </w:p>
        </w:tc>
      </w:tr>
      <w:tr>
        <w:tc>
          <w:tcPr>
            <w:tcW w:type="dxa" w:w="5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 rules list</w:t>
            </w:r>
          </w:p>
        </w:tc>
        <w:tc>
          <w:tcPr>
            <w:tcW w:type="dxa" w:w="4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Show loaded rules (verifies plugins)</w:t>
            </w:r>
          </w:p>
        </w:tc>
      </w:tr>
    </w:tbl>
    <w:p>
      <w:pPr>
        <w:pStyle w:val="Heading2"/>
      </w:pPr>
      <w:r>
        <w:t xml:space="preserve">8.2 Common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Option</w:t>
            </w:r>
          </w:p>
        </w:tc>
        <w:tc>
          <w:tcPr>
            <w:tcW w:type="dxa" w:w="5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--kubeconfig PATH / --context NAME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Select the cluster (defaults to kubectl's normal resolution)</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-o text|markdown|json</w:t>
            </w:r>
          </w:p>
        </w:tc>
        <w:tc>
          <w:tcPr>
            <w:tcW w:type="dxa" w:w="5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Output format (text is the default)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--output-file FILE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Also write the report to a file</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--min-severity LEVEL</w:t>
            </w:r>
          </w:p>
        </w:tc>
        <w:tc>
          <w:tcPr>
            <w:tcW w:type="dxa" w:w="5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Hide findings below info|low|medium|high|critical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--fail-on LEVEL</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Exit 1 when any finding is at or above LEVEL (default high)</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--tail N, --max-pods N</w:t>
            </w:r>
          </w:p>
        </w:tc>
        <w:tc>
          <w:tcPr>
            <w:tcW w:type="dxa" w:w="5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Collection limits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--no-logs, --no-metrics, --no-facts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Skip log or metrics collection, or omit the facts section</w:t>
            </w:r>
          </w:p>
        </w:tc>
      </w:tr>
      <w:t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-v / -vv</w:t>
            </w:r>
          </w:p>
        </w:tc>
        <w:tc>
          <w:tcPr>
            <w:tcW w:type="dxa" w:w="5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Verbose / debug logging to stderr</w:t>
            </w:r>
          </w:p>
        </w:tc>
      </w:tr>
    </w:tbl>
    <w:p>
      <w:pPr>
        <w:pStyle w:val="Heading2"/>
      </w:pPr>
      <w:r>
        <w:t xml:space="preserve">8.3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Code</w:t>
            </w:r>
          </w:p>
        </w:tc>
        <w:tc>
          <w:tcPr>
            <w:tcW w:type="dxa" w:w="8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finding at or above --fail-on</w:t>
            </w:r>
          </w:p>
        </w:tc>
      </w:tr>
      <w:tr>
        <w:tc>
          <w:tcPr>
            <w:tcW w:type="dxa" w:w="1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8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 least one finding at or above --fail-on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Usage error, resource not found, cluster unreachable, or credentials rejected</w:t>
            </w:r>
          </w:p>
        </w:tc>
      </w:tr>
      <w:tr>
        <w:tc>
          <w:tcPr>
            <w:tcW w:type="dxa" w:w="1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130</w:t>
            </w:r>
          </w:p>
        </w:tc>
        <w:tc>
          <w:tcPr>
            <w:tcW w:type="dxa" w:w="8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Interrupted (Ctrl-C)</w:t>
            </w:r>
          </w:p>
        </w:tc>
      </w:tr>
    </w:tbl>
    <w:p>
      <w:pPr>
        <w:pStyle w:val="Heading2"/>
      </w:pPr>
      <w:r>
        <w:t xml:space="preserve">8.4 Typical examples</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 Incident: a pod keeps restarting</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./k8s-rca.sh analyze pod checkout-api-768bb9ff95-abcde -n payments --context prod-east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Attach a Markdown report to the incident ticket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python agent.py analyze deployment checkout-api -n payments -o markdown --output-file rca.md</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Morning health check of a whole cluster, only medium and above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./k8s-rca.sh analyze cluster --min-severity medium</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Feed JSON into automation</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python agent.py analyze namespace payments -o json | jq '.summary'</w:t>
      </w:r>
    </w:p>
    <w:p>
      <w:pPr>
        <w:pStyle w:val="Heading1"/>
        <w:pageBreakBefore/>
      </w:pPr>
      <w:r>
        <w:t xml:space="preserve">9. Data collected</w:t>
      </w:r>
    </w:p>
    <w:p>
      <w:pPr>
        <w:spacing w:after="120" w:line="276"/>
      </w:pPr>
      <w:r>
        <w:rPr>
          <w:rFonts w:ascii="Calibri" w:cs="Calibri" w:eastAsia="Calibri" w:hAnsi="Calibri"/>
          <w:sz w:val="21"/>
          <w:szCs w:val="21"/>
        </w:rPr>
        <w:t xml:space="preserve">For a restarting pod the agent automatically collects the following. Each item is fetched only when it is relevant (for example, previous logs only when the container has restarted).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Data</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 (kubectl)</w:t>
            </w:r>
          </w:p>
        </w:tc>
        <w:tc>
          <w:tcPr>
            <w:tcW w:type="dxa" w:w="3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Used by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 status, container states, restart counts, last termination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pod -o json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OOM, crash, config, image, probe, eviction rules</w:t>
            </w:r>
          </w:p>
        </w:tc>
      </w:tr>
      <w:tr>
        <w:tc>
          <w:tcPr>
            <w:tcW w:type="dxa" w:w="3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Describe equivalent (conditions, spec, events)</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 object + get events --field-selector</w:t>
            </w:r>
          </w:p>
        </w:tc>
        <w:tc>
          <w:tcPr>
            <w:tcW w:type="dxa" w:w="3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pod rules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Previous container logs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logs -c &lt;c&gt; --previous --tail=N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Crash, OOM runtime, DNS, network, TLS, RBAC rules</w:t>
            </w:r>
          </w:p>
        </w:tc>
      </w:tr>
      <w:tr>
        <w:tc>
          <w:tcPr>
            <w:tcW w:type="dxa" w:w="3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Current container logs</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logs -c &lt;c&gt; --tail=N</w:t>
            </w:r>
          </w:p>
        </w:tc>
        <w:tc>
          <w:tcPr>
            <w:tcW w:type="dxa" w:w="3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Same as above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Events (pod, PVC, ReplicaSet, Deployment, Node)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events (field selector or namespace prefetch)</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Probes, scheduling, mount, image, quota, rollout</w:t>
            </w:r>
          </w:p>
        </w:tc>
      </w:tr>
      <w:tr>
        <w:tc>
          <w:tcPr>
            <w:tcW w:type="dxa" w:w="3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Owner chain and Deployment details</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replicaset / deployment</w:t>
            </w:r>
          </w:p>
        </w:tc>
        <w:tc>
          <w:tcPr>
            <w:tcW w:type="dxa" w:w="3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Rollout and availability rules, report facts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Resource requests and limits, QoS class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 spec + status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OOM, resource exhaustion, scheduling</w:t>
            </w:r>
          </w:p>
        </w:tc>
      </w:tr>
      <w:tr>
        <w:tc>
          <w:tcPr>
            <w:tcW w:type="dxa" w:w="3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Live usage (optional)</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top pod --containers / top nodes</w:t>
            </w:r>
          </w:p>
        </w:tc>
        <w:tc>
          <w:tcPr>
            <w:tcW w:type="dxa" w:w="3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Usage near limit, CPU throttling</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 information, conditions, allocation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node; pods on node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NotReady, pressure, overcommit</w:t>
            </w:r>
          </w:p>
        </w:tc>
      </w:tr>
      <w:tr>
        <w:tc>
          <w:tcPr>
            <w:tcW w:type="dxa" w:w="3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PVC / PV / StorageClass status</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pvc / pv / storageclass</w:t>
            </w:r>
          </w:p>
        </w:tc>
        <w:tc>
          <w:tcPr>
            <w:tcW w:type="dxa" w:w="3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PVC Pending/Lost, mount failures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Service account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serviceaccount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ServiceAccount missing, IRSA/Workload Identity</w:t>
            </w:r>
          </w:p>
        </w:tc>
      </w:tr>
      <w:tr>
        <w:tc>
          <w:tcPr>
            <w:tcW w:type="dxa" w:w="3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 / ConfigMap existence (names only)</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get secrets|configmaps --no-headers</w:t>
            </w:r>
          </w:p>
        </w:tc>
        <w:tc>
          <w:tcPr>
            <w:tcW w:type="dxa" w:w="3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Missing secret / configmap, pull secrets</w:t>
            </w:r>
          </w:p>
        </w:tc>
      </w:tr>
    </w:tbl>
    <w:p>
      <w:pPr>
        <w:pStyle w:val="Heading1"/>
        <w:pageBreakBefore/>
      </w:pPr>
      <w:r>
        <w:t xml:space="preserve">10. Diagnostic rule catalogue</w:t>
      </w:r>
    </w:p>
    <w:p>
      <w:pPr>
        <w:spacing w:after="120" w:line="276"/>
      </w:pPr>
      <w:r>
        <w:rPr>
          <w:rFonts w:ascii="Calibri" w:cs="Calibri" w:eastAsia="Calibri" w:hAnsi="Calibri"/>
          <w:sz w:val="21"/>
          <w:szCs w:val="21"/>
        </w:rPr>
        <w:t xml:space="preserve">The built-in rules below are available in both editions under the same IDs. Severity and confidence are typical values. The actual values depend on the evidence found, such as whether the container is crashing or how specific the error message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860"/>
        <w:gridCol w:w="17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 ID</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Detects</w:t>
            </w:r>
          </w:p>
        </w:tc>
        <w:tc>
          <w:tcPr>
            <w:tcW w:type="dxa" w:w="3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Evidence / logic</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Severity / confidence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K8S-OOM-001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OOMKilled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Termination reason OOMKilled or exit 137; limit vs request; JVM/Node/Go heap OOM in logs; node MemoryPressure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95%</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K8S-CRASH-001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CrashLoopBackOff</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Exit-code semantics, fatal log signatures, arch mismatch, port in use, permissions; symptom of OOM, liveness or dependency failure</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70-95%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K8S-CRASH-002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Frequent restarts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Restarts &gt;= threshold without CrashLoopBackOff</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K8S-CRASH-003</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terminated with error</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Non-zero exit in non-restarting pods (Jobs)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K8S-IMG-001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ImagePullBackOff / ErrImagePull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Tag not found, auth, rate limit, TLS, platform, disk full, network; missing imagePullSecrets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82-95%</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K8S-CFG-001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CreateContainerConfigError</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Missing secret/configmap/key, runAsNonRoot conflict</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K8S-CFG-002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CreateContainerError</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Bad entrypoint, mount type mismatch, exec format, read-only FS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K8S-CFG-003</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 missing</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Proactive check of every non-optional secret reference</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98%</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K8S-CFG-004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ConfigMap missing</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Proactive check of every non-optional configmap reference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98%</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K8S-STOR-001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FailedMount</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Multi-Attach, CSI driver missing, NFS, permissions, attach limits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60-95%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K8S-STOR-002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PVC / PV issues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PVC missing/Pending/Lost, StorageClass missing, provisioning failures, PV Failed/Released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High-Critical</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K8S-SCHED-001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FailedScheduling</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Per-predicate parsing: Insufficient X, taints, affinity, spread, PVC binding, cordoned, max pods; autoscaler events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K8S-NET-001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DNS failures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In-cluster vs external names vs kube-dns unreachable; dnsPolicy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 / 78-85%</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K8S-NET-002</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Connection refused</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Target host:port with well-known service; localhost sidecar case</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 / 80%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K8S-NET-003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Network timeout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Packets dropped: NetworkPolicy / firewall / NAT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 / 65%</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K8S-NET-004</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Sandbox / CNI failure</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IP exhaustion, CNI not initialized</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K8S-PROBE-001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Readiness probe failure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HTTP 404/401/5xx, refused, timeouts, scheme mismatch, undeclared port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High/Medium/Low</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K8S-PROBE-002</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Liveness probe failure</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above, plus kubelet kill counts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K8S-PROBE-003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Startup probe failure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Startup budget too short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K8S-RES-001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Resource exhaustion</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Usage near memory limit, CPU throttling, no requests/limits, node saturation</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Medium/Low</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K8S-RES-002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Quota / LimitRange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FailedCreate 'exceeded quota', quota usage &gt;= threshold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 / 95%</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K8S-NODE-001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 NotReady</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Kubelet stopped posting, runtime down, PLEG, CNI, kubelet certs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Critical (node) / High (pod)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K8S-NODE-002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Node pressure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Memory/Disk/PID pressure, NetworkUnavailable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K8S-NODE-003</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 evicted / preempted</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Eviction reason and resource, preemption, taint manager</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K8S-CERT-001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Certificate issues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x509 expired, unknown CA, SAN mismatch, mTLS failures in logs/events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 / 75-90%</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K8S-CERT-002</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cert-manager Certificates</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ready, expiring, expired</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Critical-Medium</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K8S-RBAC-001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RBAC / IAM failures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Parses user/verb/resource from 'forbidden', generates fix; cloud IAM (IRSA/WI); token not mounted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High/Medium / 80-95%</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K8S-RBAC-002</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ServiceAccount missing</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Referenced SA no longer exists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 / 92%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K8S-RBAC-003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Agent permission gaps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Analysis incomplete because the agent lacks read access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Info</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K8S-DEPLOY-001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Rollout stuck</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ProgressDeadlineExceeded, image diff vs previous revision</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92%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K8S-DEPLOY-002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Pods cannot be created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PodSecurity, admission webhooks, missing SA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80-96%</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K8S-DEPLOY-003</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Unavailable replicas</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 &lt; desired (symptom); paused rollouts</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Critical-Medium</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K8S-NS-001 / 002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Namespace issues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Stuck Terminating; Pending PVCs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 Medium</w:t>
            </w:r>
          </w:p>
        </w:tc>
      </w:tr>
      <w:t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K8S-CLUS-001</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System components</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Unhealthy kube-system pods (CoreDNS escalated to Critical)</w:t>
            </w:r>
          </w:p>
        </w:tc>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Critical-Medium</w:t>
            </w:r>
          </w:p>
        </w:tc>
      </w:tr>
    </w:tbl>
    <w:p>
      <w:pPr>
        <w:pStyle w:val="Heading1"/>
        <w:pageBreakBefore/>
      </w:pPr>
      <w:r>
        <w:t xml:space="preserve">11. Severity, confidence and correlation model</w:t>
      </w:r>
    </w:p>
    <w:p>
      <w:pPr>
        <w:pStyle w:val="Heading2"/>
      </w:pPr>
      <w:r>
        <w:t xml:space="preserve">11.1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Severity</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Examples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Service down or data at risk</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replicas unavailable, node NotReady, PVC Lost, certificate expired, CoreDNS fully down</w:t>
            </w:r>
          </w:p>
        </w:tc>
      </w:tr>
      <w:tr>
        <w:tc>
          <w:tcPr>
            <w:tcW w:type="dxa" w:w="1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Workload failing or unable to start</w:t>
            </w:r>
          </w:p>
        </w:tc>
        <w:tc>
          <w:tcPr>
            <w:tcW w:type="dxa" w:w="5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OOMKilled, CrashLoopBackOff, ImagePullBackOff, missing secret, FailedScheduling</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Degraded or at risk</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Partial unavailability, memory near limit, quota nearly exhausted, pod on a pressured node</w:t>
            </w:r>
          </w:p>
        </w:tc>
      </w:tr>
      <w:tr>
        <w:tc>
          <w:tcPr>
            <w:tcW w:type="dxa" w:w="1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w:t>
            </w:r>
          </w:p>
        </w:tc>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Hygiene / best practice</w:t>
            </w:r>
          </w:p>
        </w:tc>
        <w:tc>
          <w:tcPr>
            <w:tcW w:type="dxa" w:w="5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requests/limits on a healthy pod, recovered readiness failures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Info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Context, not a problem</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Rollout paused, agent lacks permission for some checks</w:t>
            </w:r>
          </w:p>
        </w:tc>
      </w:tr>
    </w:tbl>
    <w:p>
      <w:pPr>
        <w:pStyle w:val="Heading2"/>
      </w:pPr>
      <w:r>
        <w:t xml:space="preserve">11.2 Confidence</w:t>
      </w:r>
    </w:p>
    <w:p>
      <w:pPr>
        <w:spacing w:after="120" w:line="276"/>
      </w:pPr>
      <w:r>
        <w:rPr>
          <w:rFonts w:ascii="Calibri" w:cs="Calibri" w:eastAsia="Calibri" w:hAnsi="Calibri"/>
          <w:sz w:val="21"/>
          <w:szCs w:val="21"/>
        </w:rPr>
        <w:t xml:space="preserve">Confidence shows how strongly the evidence supports the stated root cause:</w:t>
      </w:r>
    </w:p>
    <w:p>
      <w:pPr>
        <w:pStyle w:val="ListParagraph"/>
        <w:numPr>
          <w:ilvl w:val="0"/>
          <w:numId w:val="2"/>
        </w:numPr>
        <w:spacing w:after="60" w:line="264"/>
      </w:pPr>
      <w:r>
        <w:rPr>
          <w:rFonts w:ascii="Calibri" w:cs="Calibri" w:eastAsia="Calibri" w:hAnsi="Calibri"/>
          <w:b/>
          <w:bCs/>
          <w:sz w:val="21"/>
          <w:szCs w:val="21"/>
        </w:rPr>
        <w:t xml:space="preserve">90-98%</w:t>
      </w:r>
      <w:r>
        <w:rPr>
          <w:rFonts w:ascii="Calibri" w:cs="Calibri" w:eastAsia="Calibri" w:hAnsi="Calibri"/>
          <w:sz w:val="21"/>
          <w:szCs w:val="21"/>
        </w:rPr>
        <w:t xml:space="preserve">: the evidence is explicit and authoritative, for example an OOMKilled termination reason, a 'secret not found' message, or a scheduler message parsed per predicate.</w:t>
      </w:r>
    </w:p>
    <w:p>
      <w:pPr>
        <w:pStyle w:val="ListParagraph"/>
        <w:numPr>
          <w:ilvl w:val="0"/>
          <w:numId w:val="2"/>
        </w:numPr>
        <w:spacing w:after="60" w:line="264"/>
      </w:pPr>
      <w:r>
        <w:rPr>
          <w:rFonts w:ascii="Calibri" w:cs="Calibri" w:eastAsia="Calibri" w:hAnsi="Calibri"/>
          <w:b/>
          <w:bCs/>
          <w:sz w:val="21"/>
          <w:szCs w:val="21"/>
        </w:rPr>
        <w:t xml:space="preserve">75-89%</w:t>
      </w:r>
      <w:r>
        <w:rPr>
          <w:rFonts w:ascii="Calibri" w:cs="Calibri" w:eastAsia="Calibri" w:hAnsi="Calibri"/>
          <w:sz w:val="21"/>
          <w:szCs w:val="21"/>
        </w:rPr>
        <w:t xml:space="preserve">: a specific pattern supports the cause, for example a fatal log signature or a classified probe failure.</w:t>
      </w:r>
    </w:p>
    <w:p>
      <w:pPr>
        <w:pStyle w:val="ListParagraph"/>
        <w:numPr>
          <w:ilvl w:val="0"/>
          <w:numId w:val="2"/>
        </w:numPr>
        <w:spacing w:after="60" w:line="264"/>
      </w:pPr>
      <w:r>
        <w:rPr>
          <w:rFonts w:ascii="Calibri" w:cs="Calibri" w:eastAsia="Calibri" w:hAnsi="Calibri"/>
          <w:b/>
          <w:bCs/>
          <w:sz w:val="21"/>
          <w:szCs w:val="21"/>
        </w:rPr>
        <w:t xml:space="preserve">50-74%</w:t>
      </w:r>
      <w:r>
        <w:rPr>
          <w:rFonts w:ascii="Calibri" w:cs="Calibri" w:eastAsia="Calibri" w:hAnsi="Calibri"/>
          <w:sz w:val="21"/>
          <w:szCs w:val="21"/>
        </w:rPr>
        <w:t xml:space="preserve">: the cause is inferred, for example exit code 137 without an OOM reason, or a generic error.</w:t>
      </w:r>
    </w:p>
    <w:p>
      <w:pPr>
        <w:spacing w:after="120" w:line="276"/>
      </w:pPr>
      <w:r>
        <w:rPr>
          <w:rFonts w:ascii="Calibri" w:cs="Calibri" w:eastAsia="Calibri" w:hAnsi="Calibri"/>
          <w:sz w:val="21"/>
          <w:szCs w:val="21"/>
        </w:rPr>
        <w:t xml:space="preserve">Set min_confidence (Python) or MIN_CONFIDENCE (Bash) to suppress low-certainty findings in automated pipelines.</w:t>
      </w:r>
    </w:p>
    <w:p>
      <w:pPr>
        <w:pStyle w:val="Heading2"/>
      </w:pPr>
      <w:r>
        <w:t xml:space="preserve">11.3 Root cause versus symptom</w:t>
      </w:r>
    </w:p>
    <w:p>
      <w:pPr>
        <w:spacing w:after="120" w:line="276"/>
      </w:pPr>
      <w:r>
        <w:rPr>
          <w:rFonts w:ascii="Calibri" w:cs="Calibri" w:eastAsia="Calibri" w:hAnsi="Calibri"/>
          <w:sz w:val="21"/>
          <w:szCs w:val="21"/>
        </w:rPr>
        <w:t xml:space="preserve">Failures cascade: an OOMKilled container ends up in CrashLoopBackOff, which leaves the Deployment with unavailable replicas. The agent leads with the cause in two ways:</w:t>
      </w:r>
    </w:p>
    <w:p>
      <w:pPr>
        <w:pStyle w:val="ListParagraph"/>
        <w:numPr>
          <w:ilvl w:val="0"/>
          <w:numId w:val="2"/>
        </w:numPr>
        <w:spacing w:after="60" w:line="264"/>
      </w:pPr>
      <w:r>
        <w:rPr>
          <w:rFonts w:ascii="Calibri" w:cs="Calibri" w:eastAsia="Calibri" w:hAnsi="Calibri"/>
          <w:b/>
          <w:bCs/>
          <w:sz w:val="21"/>
          <w:szCs w:val="21"/>
        </w:rPr>
        <w:t xml:space="preserve">Rule-level awareness</w:t>
      </w:r>
      <w:r>
        <w:rPr>
          <w:rFonts w:ascii="Calibri" w:cs="Calibri" w:eastAsia="Calibri" w:hAnsi="Calibri"/>
          <w:sz w:val="21"/>
          <w:szCs w:val="21"/>
        </w:rPr>
        <w:t xml:space="preserve">: for example, the CrashLoopBackOff rule checks the last termination reason, liveness kill events and dependency log signatures, and marks itself a symptom when one of them explains the crash.</w:t>
      </w:r>
    </w:p>
    <w:p>
      <w:pPr>
        <w:pStyle w:val="ListParagraph"/>
        <w:numPr>
          <w:ilvl w:val="0"/>
          <w:numId w:val="2"/>
        </w:numPr>
        <w:spacing w:after="60" w:line="264"/>
      </w:pPr>
      <w:r>
        <w:rPr>
          <w:rFonts w:ascii="Calibri" w:cs="Calibri" w:eastAsia="Calibri" w:hAnsi="Calibri"/>
          <w:b/>
          <w:bCs/>
          <w:sz w:val="21"/>
          <w:szCs w:val="21"/>
        </w:rPr>
        <w:t xml:space="preserve">Correlation keys</w:t>
      </w:r>
      <w:r>
        <w:rPr>
          <w:rFonts w:ascii="Calibri" w:cs="Calibri" w:eastAsia="Calibri" w:hAnsi="Calibri"/>
          <w:sz w:val="21"/>
          <w:szCs w:val="21"/>
        </w:rPr>
        <w:t xml:space="preserve">: findings about the same object (for example secret:payments/orders-db) are grouped. The strongest finding stays primary and the others are labelled (symptom) with a related-findings reference.</w:t>
      </w:r>
    </w:p>
    <w:p>
      <w:pPr>
        <w:spacing w:after="120" w:line="276"/>
      </w:pPr>
      <w:r>
        <w:rPr>
          <w:rFonts w:ascii="Calibri" w:cs="Calibri" w:eastAsia="Calibri" w:hAnsi="Calibri"/>
          <w:sz w:val="21"/>
          <w:szCs w:val="21"/>
        </w:rPr>
        <w:t xml:space="preserve">Findings are sorted by severity, then root cause before symptom, then confidence. The first entry is shown as Primary Root Cause.</w:t>
      </w:r>
    </w:p>
    <w:p>
      <w:pPr>
        <w:pStyle w:val="Heading1"/>
        <w:pageBreakBefore/>
      </w:pPr>
      <w:r>
        <w:t xml:space="preserve">12. Report format</w:t>
      </w:r>
    </w:p>
    <w:p>
      <w:pPr>
        <w:spacing w:after="120" w:line="276"/>
      </w:pPr>
      <w:r>
        <w:rPr>
          <w:rFonts w:ascii="Calibri" w:cs="Calibri" w:eastAsia="Calibri" w:hAnsi="Calibri"/>
          <w:sz w:val="21"/>
          <w:szCs w:val="21"/>
        </w:rPr>
        <w:t xml:space="preserve">Every report contains these sections:</w:t>
      </w:r>
    </w:p>
    <w:p>
      <w:pPr>
        <w:pStyle w:val="ListParagraph"/>
        <w:numPr>
          <w:ilvl w:val="0"/>
          <w:numId w:val="2"/>
        </w:numPr>
        <w:spacing w:after="60" w:line="264"/>
      </w:pPr>
      <w:r>
        <w:rPr>
          <w:rFonts w:ascii="Calibri" w:cs="Calibri" w:eastAsia="Calibri" w:hAnsi="Calibri"/>
          <w:b/>
          <w:bCs/>
          <w:sz w:val="21"/>
          <w:szCs w:val="21"/>
        </w:rPr>
        <w:t xml:space="preserve">Resource</w:t>
      </w:r>
      <w:r>
        <w:rPr>
          <w:rFonts w:ascii="Calibri" w:cs="Calibri" w:eastAsia="Calibri" w:hAnsi="Calibri"/>
          <w:sz w:val="21"/>
          <w:szCs w:val="21"/>
        </w:rPr>
        <w:t xml:space="preserve">: the resource that was analyzed.</w:t>
      </w:r>
    </w:p>
    <w:p>
      <w:pPr>
        <w:pStyle w:val="ListParagraph"/>
        <w:numPr>
          <w:ilvl w:val="0"/>
          <w:numId w:val="2"/>
        </w:numPr>
        <w:spacing w:after="60" w:line="264"/>
      </w:pPr>
      <w:r>
        <w:rPr>
          <w:rFonts w:ascii="Calibri" w:cs="Calibri" w:eastAsia="Calibri" w:hAnsi="Calibri"/>
          <w:b/>
          <w:bCs/>
          <w:sz w:val="21"/>
          <w:szCs w:val="21"/>
        </w:rPr>
        <w:t xml:space="preserve">Severity</w:t>
      </w:r>
      <w:r>
        <w:rPr>
          <w:rFonts w:ascii="Calibri" w:cs="Calibri" w:eastAsia="Calibri" w:hAnsi="Calibri"/>
          <w:sz w:val="21"/>
          <w:szCs w:val="21"/>
        </w:rPr>
        <w:t xml:space="preserve">: the overall severity.</w:t>
      </w:r>
    </w:p>
    <w:p>
      <w:pPr>
        <w:pStyle w:val="ListParagraph"/>
        <w:numPr>
          <w:ilvl w:val="0"/>
          <w:numId w:val="2"/>
        </w:numPr>
        <w:spacing w:after="60" w:line="264"/>
      </w:pPr>
      <w:r>
        <w:rPr>
          <w:rFonts w:ascii="Calibri" w:cs="Calibri" w:eastAsia="Calibri" w:hAnsi="Calibri"/>
          <w:b/>
          <w:bCs/>
          <w:sz w:val="21"/>
          <w:szCs w:val="21"/>
        </w:rPr>
        <w:t xml:space="preserve">Primary Root Cause</w:t>
      </w:r>
      <w:r>
        <w:rPr>
          <w:rFonts w:ascii="Calibri" w:cs="Calibri" w:eastAsia="Calibri" w:hAnsi="Calibri"/>
          <w:sz w:val="21"/>
          <w:szCs w:val="21"/>
        </w:rPr>
        <w:t xml:space="preserve">: the top non-symptom finding.</w:t>
      </w:r>
    </w:p>
    <w:p>
      <w:pPr>
        <w:pStyle w:val="ListParagraph"/>
        <w:numPr>
          <w:ilvl w:val="0"/>
          <w:numId w:val="2"/>
        </w:numPr>
        <w:spacing w:after="60" w:line="264"/>
      </w:pPr>
      <w:r>
        <w:rPr>
          <w:rFonts w:ascii="Calibri" w:cs="Calibri" w:eastAsia="Calibri" w:hAnsi="Calibri"/>
          <w:b/>
          <w:bCs/>
          <w:sz w:val="21"/>
          <w:szCs w:val="21"/>
        </w:rPr>
        <w:t xml:space="preserve">Findings</w:t>
      </w:r>
      <w:r>
        <w:rPr>
          <w:rFonts w:ascii="Calibri" w:cs="Calibri" w:eastAsia="Calibri" w:hAnsi="Calibri"/>
          <w:sz w:val="21"/>
          <w:szCs w:val="21"/>
        </w:rPr>
        <w:t xml:space="preserve">: a fact summary of state, restarts, owner, node health, resources, PVCs, service account and the logs collected.</w:t>
      </w:r>
    </w:p>
    <w:p>
      <w:pPr>
        <w:pStyle w:val="ListParagraph"/>
        <w:numPr>
          <w:ilvl w:val="0"/>
          <w:numId w:val="2"/>
        </w:numPr>
        <w:spacing w:after="60" w:line="264"/>
      </w:pPr>
      <w:r>
        <w:rPr>
          <w:rFonts w:ascii="Calibri" w:cs="Calibri" w:eastAsia="Calibri" w:hAnsi="Calibri"/>
          <w:b/>
          <w:bCs/>
          <w:sz w:val="21"/>
          <w:szCs w:val="21"/>
        </w:rPr>
        <w:t xml:space="preserve">Issues Detected</w:t>
      </w:r>
      <w:r>
        <w:rPr>
          <w:rFonts w:ascii="Calibri" w:cs="Calibri" w:eastAsia="Calibri" w:hAnsi="Calibri"/>
          <w:sz w:val="21"/>
          <w:szCs w:val="21"/>
        </w:rPr>
        <w:t xml:space="preserve">: one block per issue with Severity, Root Cause, Evidence, Confidence, Recommended Actions and Validation Commands.</w:t>
      </w:r>
    </w:p>
    <w:p>
      <w:pPr>
        <w:spacing w:after="120" w:line="276"/>
      </w:pPr>
      <w:r>
        <w:rPr>
          <w:rFonts w:ascii="Calibri" w:cs="Calibri" w:eastAsia="Calibri" w:hAnsi="Calibri"/>
          <w:sz w:val="21"/>
          <w:szCs w:val="21"/>
        </w:rPr>
        <w:t xml:space="preserve">Multi-resource modes add a resource summary tree followed by a section per affected resource.</w:t>
      </w:r>
    </w:p>
    <w:p>
      <w:pPr>
        <w:pStyle w:val="Heading2"/>
      </w:pPr>
      <w:r>
        <w:t xml:space="preserve">12.1 Sample (abridged): analyze pod on an OOM crash-looping pod</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KUBERNETES ROOT CAUSE ANALYSIS REPORT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Generated: 2026-10-20T13:16:04Z   Agent: k8s-rca.sh v1.0.0</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Cluster context: fake-cluster</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Analysis engine: local rule-based (bash + kubectl + jq, no external APIs / LLMs)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Resource: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Pod payments/checkout-api-768bb9ff95-abcde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Severity:</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High</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Primary Root Cause: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Container OOMKilled: Container 'app' exceeded its configured memory limit (512Mi) and was killed by the kernel OOM killer. The JVM runtime also reported running out of heap.</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Issues Detected: 2</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[1] HIGH | Container OOMKilled | K8S-OOM-001 | container: app</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Severity:</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High</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Root Cause: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Container 'app' exceeded its configured memory limit (512Mi) and was killed by the kernel OOM killer. The JVM runtime also reported running out of heap.</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Evidence: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Container: app</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Exit Code: 137</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Termination Reason: OOMKilled (last state)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Restart count: 37</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Memory limit: 512Mi</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Memory request: 256Mi</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Terminated at: 2026-10-20T09:57:40Z</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[app previous log] Exception in thread "main" java.lang.OutOfMemoryError: Java heap space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Confidence: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95%</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Recommended Actions: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1. Increase the memory limit for container 'app' (currently 512Mi); size it from observed peak usage plus 20-30% headroom.</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2. Check for a memory leak: compare memory growth over time (container_memory_working_set_bytes) and capture a heap profile.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3. Monitor usage after the change (kubectl top / Prometheus); consider VPA recommendations.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4. Align JVM heap with the container limit: -XX:MaxRAMPercentage=75 (avoid -Xmx above the limit).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5. For critical workloads set memory request == limit (Guaranteed QoS).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Validation Commands: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kubectl top pod checkout-api-768bb9ff95-abcde -n payments --containers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kubectl describe pod checkout-api-768bb9ff95-abcde -n payments</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kubectl logs checkout-api-768bb9ff95-abcde -n payments -c app --tail=100 --previous</w:t>
      </w:r>
    </w:p>
    <w:p>
      <w:pPr>
        <w:pStyle w:val="Heading2"/>
      </w:pPr>
      <w:r>
        <w:t xml:space="preserve">12.2 JSON structure</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"metadata": { "generated_at", "agent", "version", "context", "engine"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"summary":  { "severity": "High", "issues": 18, "primary_root_cause": { ...finding... }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"resources" (Bash) | "result" (Python):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 "resource", "severity", "facts":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"findings": [ { "rule_id", "title", "severity", "container", "root_cause",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"evidence": [...], "confidence", "recommendations":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"validation_commands"|"commands": [...], "is_symptom", "related" }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"collection_errors"|"errors": [...] } ]</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w:t>
      </w:r>
    </w:p>
    <w:p>
      <w:pPr>
        <w:pStyle w:val="Heading1"/>
        <w:pageBreakBefore/>
      </w:pPr>
      <w:r>
        <w:t xml:space="preserve">13. Extending the rule set</w:t>
      </w:r>
    </w:p>
    <w:p>
      <w:pPr>
        <w:spacing w:after="120" w:line="276"/>
      </w:pPr>
      <w:r>
        <w:rPr>
          <w:rFonts w:ascii="Calibri" w:cs="Calibri" w:eastAsia="Calibri" w:hAnsi="Calibri"/>
          <w:sz w:val="21"/>
          <w:szCs w:val="21"/>
        </w:rPr>
        <w:t xml:space="preserve">New diagnosis rules are added by dropping a file into rules/, or into a directory listed in extra_rule_dirs / EXTRA_RULE_DIRS. No registration or core change is needed. A rule that fails is isolated and logged, and the rest of the analysis continues.</w:t>
      </w:r>
    </w:p>
    <w:p>
      <w:pPr>
        <w:pStyle w:val="Heading2"/>
      </w:pPr>
      <w:r>
        <w:t xml:space="preserve">13.1 Python rule</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 rules/grace_period.py</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from core.models import Scope, Severity</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from rules.base import Rule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class LongGracePeriodRule(Rule):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id = "CUSTOM-001"                      # unique; required for discovery</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name = "Long termination grace period"</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category = "workload"</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scopes = (Scope.POD,)                  # POD, DEPLOYMENT, NODE, NAMESPACE, CLUSTER</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def evaluate(self, ctx):               # pure: read ctx, return findings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grace = ctx.spec.get("terminationGracePeriodSeconds", 30)</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if grace &lt;= 300:</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return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return [self.finding(ctx, title=self.name, severity=Severity.LOW, confidence=90,</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root_cause=f"terminationGracePeriodSeconds={grace} slows rollouts.",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evidence=[f"terminationGracePeriodSeconds: {grace}"],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recommendations=["Lower the grace period; handle SIGTERM promptly."],</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commands=[f"{ctx.cmd} get pod {ctx.name} -n {ctx.namespace} -o yaml"])]</w:t>
      </w:r>
    </w:p>
    <w:p>
      <w:pPr>
        <w:pStyle w:val="Heading2"/>
      </w:pPr>
      <w:r>
        <w:t xml:space="preserve">13.2 Bash rule</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 rules/grace_period.sh</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RULE_META[rule_pod_long_grace]="CUSTOM-001|workload|Long termination grace period"</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rule_pod_long_grace()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local g; g=$(pj '.spec.terminationGracePeriodSeconds // 30')</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 $g -gt 300 ]] || return 0</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emit --sev LOW --title "Long termination grace period" --conf 90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--root "terminationGracePeriodSeconds=$g slows rollouts and drains."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--evidence "terminationGracePeriodSeconds: $g"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--recs "Lower the grace period and handle SIGTERM promptly." \</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--cmds "$CMD_PREFIX get pod $CTX_NAME -n $CTX_NS -o yaml"</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w:t>
      </w:r>
    </w:p>
    <w:p>
      <w:pPr>
        <w:pStyle w:val="Heading2"/>
      </w:pPr>
      <w:r>
        <w:t xml:space="preserve">13.3 Rule authoring guidelines</w:t>
      </w:r>
    </w:p>
    <w:p>
      <w:pPr>
        <w:pStyle w:val="ListParagraph"/>
        <w:numPr>
          <w:ilvl w:val="0"/>
          <w:numId w:val="2"/>
        </w:numPr>
        <w:spacing w:after="60" w:line="264"/>
      </w:pPr>
      <w:r>
        <w:rPr>
          <w:rFonts w:ascii="Calibri" w:cs="Calibri" w:eastAsia="Calibri" w:hAnsi="Calibri"/>
          <w:sz w:val="21"/>
          <w:szCs w:val="21"/>
        </w:rPr>
        <w:t xml:space="preserve">Rules must be pure: read the context only, perform no I/O, and never call kubectl.</w:t>
      </w:r>
    </w:p>
    <w:p>
      <w:pPr>
        <w:pStyle w:val="ListParagraph"/>
        <w:numPr>
          <w:ilvl w:val="0"/>
          <w:numId w:val="2"/>
        </w:numPr>
        <w:spacing w:after="60" w:line="264"/>
      </w:pPr>
      <w:r>
        <w:rPr>
          <w:rFonts w:ascii="Calibri" w:cs="Calibri" w:eastAsia="Calibri" w:hAnsi="Calibri"/>
          <w:sz w:val="21"/>
          <w:szCs w:val="21"/>
        </w:rPr>
        <w:t xml:space="preserve">Use the context helpers (search_logs / log_hits, events_matching / events_fmt) rather than re-parsing data.</w:t>
      </w:r>
    </w:p>
    <w:p>
      <w:pPr>
        <w:pStyle w:val="ListParagraph"/>
        <w:numPr>
          <w:ilvl w:val="0"/>
          <w:numId w:val="2"/>
        </w:numPr>
        <w:spacing w:after="60" w:line="264"/>
      </w:pPr>
      <w:r>
        <w:rPr>
          <w:rFonts w:ascii="Calibri" w:cs="Calibri" w:eastAsia="Calibri" w:hAnsi="Calibri"/>
          <w:sz w:val="21"/>
          <w:szCs w:val="21"/>
        </w:rPr>
        <w:t xml:space="preserve">Make root causes specific and actionable. Include real resource names in recommendations and validation commands.</w:t>
      </w:r>
    </w:p>
    <w:p>
      <w:pPr>
        <w:pStyle w:val="ListParagraph"/>
        <w:numPr>
          <w:ilvl w:val="0"/>
          <w:numId w:val="2"/>
        </w:numPr>
        <w:spacing w:after="60" w:line="264"/>
      </w:pPr>
      <w:r>
        <w:rPr>
          <w:rFonts w:ascii="Calibri" w:cs="Calibri" w:eastAsia="Calibri" w:hAnsi="Calibri"/>
          <w:sz w:val="21"/>
          <w:szCs w:val="21"/>
        </w:rPr>
        <w:t xml:space="preserve">Set a correlation key when the rule describes an object another rule may also report. Mark consequences as symptoms.</w:t>
      </w:r>
    </w:p>
    <w:p>
      <w:pPr>
        <w:pStyle w:val="ListParagraph"/>
        <w:numPr>
          <w:ilvl w:val="0"/>
          <w:numId w:val="2"/>
        </w:numPr>
        <w:spacing w:after="60" w:line="264"/>
      </w:pPr>
      <w:r>
        <w:rPr>
          <w:rFonts w:ascii="Calibri" w:cs="Calibri" w:eastAsia="Calibri" w:hAnsi="Calibri"/>
          <w:sz w:val="21"/>
          <w:szCs w:val="21"/>
        </w:rPr>
        <w:t xml:space="preserve">Choose confidence honestly: explicit API reasons score high, heuristics score lower.</w:t>
      </w:r>
    </w:p>
    <w:p>
      <w:pPr>
        <w:pStyle w:val="ListParagraph"/>
        <w:numPr>
          <w:ilvl w:val="0"/>
          <w:numId w:val="2"/>
        </w:numPr>
        <w:spacing w:after="60" w:line="264"/>
      </w:pPr>
      <w:r>
        <w:rPr>
          <w:rFonts w:ascii="Calibri" w:cs="Calibri" w:eastAsia="Calibri" w:hAnsi="Calibri"/>
          <w:sz w:val="21"/>
          <w:szCs w:val="21"/>
        </w:rPr>
        <w:t xml:space="preserve">Add a fixture scenario and a test for every new rule. Peer-review rule changes like any other code.</w:t>
      </w:r>
    </w:p>
    <w:p>
      <w:pPr>
        <w:pStyle w:val="Heading1"/>
        <w:pageBreakBefore/>
      </w:pPr>
      <w:r>
        <w:t xml:space="preserve">14. Testing and validation</w:t>
      </w:r>
    </w:p>
    <w:p>
      <w:pPr>
        <w:spacing w:after="120" w:line="276"/>
      </w:pPr>
      <w:r>
        <w:rPr>
          <w:rFonts w:ascii="Calibri" w:cs="Calibri" w:eastAsia="Calibri" w:hAnsi="Calibri"/>
          <w:sz w:val="21"/>
          <w:szCs w:val="21"/>
        </w:rPr>
        <w:t xml:space="preserve">Both editions include a kubectl emulator (tests/fake_kubectl.py) backed by a synthetic broken cluster (tests/fixtures/scenario.py). Tests therefore run offline, deterministically, and without cluster credentials. The scenario contains:</w:t>
      </w:r>
    </w:p>
    <w:p>
      <w:pPr>
        <w:pStyle w:val="ListParagraph"/>
        <w:numPr>
          <w:ilvl w:val="0"/>
          <w:numId w:val="2"/>
        </w:numPr>
        <w:spacing w:after="60" w:line="264"/>
      </w:pPr>
      <w:r>
        <w:rPr>
          <w:rFonts w:ascii="Calibri" w:cs="Calibri" w:eastAsia="Calibri" w:hAnsi="Calibri"/>
          <w:sz w:val="21"/>
          <w:szCs w:val="21"/>
        </w:rPr>
        <w:t xml:space="preserve">an OOM crash-looping pod with a JVM heap error</w:t>
      </w:r>
    </w:p>
    <w:p>
      <w:pPr>
        <w:pStyle w:val="ListParagraph"/>
        <w:numPr>
          <w:ilvl w:val="0"/>
          <w:numId w:val="2"/>
        </w:numPr>
        <w:spacing w:after="60" w:line="264"/>
      </w:pPr>
      <w:r>
        <w:rPr>
          <w:rFonts w:ascii="Calibri" w:cs="Calibri" w:eastAsia="Calibri" w:hAnsi="Calibri"/>
          <w:sz w:val="21"/>
          <w:szCs w:val="21"/>
        </w:rPr>
        <w:t xml:space="preserve">a pod that crashes because PostgreSQL refuses connections and a Redis name does not resolve, with a password in its logs to exercise redaction</w:t>
      </w:r>
    </w:p>
    <w:p>
      <w:pPr>
        <w:pStyle w:val="ListParagraph"/>
        <w:numPr>
          <w:ilvl w:val="0"/>
          <w:numId w:val="2"/>
        </w:numPr>
        <w:spacing w:after="60" w:line="264"/>
      </w:pPr>
      <w:r>
        <w:rPr>
          <w:rFonts w:ascii="Calibri" w:cs="Calibri" w:eastAsia="Calibri" w:hAnsi="Calibri"/>
          <w:sz w:val="21"/>
          <w:szCs w:val="21"/>
        </w:rPr>
        <w:t xml:space="preserve">a pod with a missing secret</w:t>
      </w:r>
    </w:p>
    <w:p>
      <w:pPr>
        <w:pStyle w:val="ListParagraph"/>
        <w:numPr>
          <w:ilvl w:val="0"/>
          <w:numId w:val="2"/>
        </w:numPr>
        <w:spacing w:after="60" w:line="264"/>
      </w:pPr>
      <w:r>
        <w:rPr>
          <w:rFonts w:ascii="Calibri" w:cs="Calibri" w:eastAsia="Calibri" w:hAnsi="Calibri"/>
          <w:sz w:val="21"/>
          <w:szCs w:val="21"/>
        </w:rPr>
        <w:t xml:space="preserve">an image with a non-existent tag</w:t>
      </w:r>
    </w:p>
    <w:p>
      <w:pPr>
        <w:pStyle w:val="ListParagraph"/>
        <w:numPr>
          <w:ilvl w:val="0"/>
          <w:numId w:val="2"/>
        </w:numPr>
        <w:spacing w:after="60" w:line="264"/>
      </w:pPr>
      <w:r>
        <w:rPr>
          <w:rFonts w:ascii="Calibri" w:cs="Calibri" w:eastAsia="Calibri" w:hAnsi="Calibri"/>
          <w:sz w:val="21"/>
          <w:szCs w:val="21"/>
        </w:rPr>
        <w:t xml:space="preserve">an unschedulable pod with insufficient memory, an untolerated taint and a PVC using a missing StorageClass</w:t>
      </w:r>
    </w:p>
    <w:p>
      <w:pPr>
        <w:pStyle w:val="ListParagraph"/>
        <w:numPr>
          <w:ilvl w:val="0"/>
          <w:numId w:val="2"/>
        </w:numPr>
        <w:spacing w:after="60" w:line="264"/>
      </w:pPr>
      <w:r>
        <w:rPr>
          <w:rFonts w:ascii="Calibri" w:cs="Calibri" w:eastAsia="Calibri" w:hAnsi="Calibri"/>
          <w:sz w:val="21"/>
          <w:szCs w:val="21"/>
        </w:rPr>
        <w:t xml:space="preserve">readiness probe failures (HTTP 503) and liveness probe failures (wrong port)</w:t>
      </w:r>
    </w:p>
    <w:p>
      <w:pPr>
        <w:pStyle w:val="ListParagraph"/>
        <w:numPr>
          <w:ilvl w:val="0"/>
          <w:numId w:val="2"/>
        </w:numPr>
        <w:spacing w:after="60" w:line="264"/>
      </w:pPr>
      <w:r>
        <w:rPr>
          <w:rFonts w:ascii="Calibri" w:cs="Calibri" w:eastAsia="Calibri" w:hAnsi="Calibri"/>
          <w:sz w:val="21"/>
          <w:szCs w:val="21"/>
        </w:rPr>
        <w:t xml:space="preserve">one MemoryPressure node and one NotReady node</w:t>
      </w:r>
    </w:p>
    <w:p>
      <w:pPr>
        <w:pStyle w:val="ListParagraph"/>
        <w:numPr>
          <w:ilvl w:val="0"/>
          <w:numId w:val="2"/>
        </w:numPr>
        <w:spacing w:after="60" w:line="264"/>
      </w:pPr>
      <w:r>
        <w:rPr>
          <w:rFonts w:ascii="Calibri" w:cs="Calibri" w:eastAsia="Calibri" w:hAnsi="Calibri"/>
          <w:sz w:val="21"/>
          <w:szCs w:val="21"/>
        </w:rPr>
        <w:t xml:space="preserve">a crash-looping CoreDNS replica</w:t>
      </w:r>
    </w:p>
    <w:p>
      <w:pPr>
        <w:pStyle w:val="ListParagraph"/>
        <w:numPr>
          <w:ilvl w:val="0"/>
          <w:numId w:val="2"/>
        </w:numPr>
        <w:spacing w:after="60" w:line="264"/>
      </w:pPr>
      <w:r>
        <w:rPr>
          <w:rFonts w:ascii="Calibri" w:cs="Calibri" w:eastAsia="Calibri" w:hAnsi="Calibri"/>
          <w:sz w:val="21"/>
          <w:szCs w:val="21"/>
        </w:rPr>
        <w:t xml:space="preserve">a stuck rollout with an image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Edition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Command</w:t>
            </w:r>
          </w:p>
        </w:tc>
        <w:tc>
          <w:tcPr>
            <w:tcW w:type="dxa" w:w="5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Result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Python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python -m pytest -q tests/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18 tests: quantities, redaction, rule discovery, disabled and external rules, OOM, crashloop correlation, config/secret, image pull, probes, scheduling parser, NotReady, egress guard, end-to-end pod/namespace JSON/cluster/not-found/exit codes - all passing</w:t>
            </w:r>
          </w:p>
        </w:tc>
      </w:tr>
      <w:tr>
        <w:tc>
          <w:tcPr>
            <w:tcW w:type="dxa" w:w="1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Bash</w:t>
            </w:r>
          </w:p>
        </w:tc>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onsolas" w:cs="Consolas" w:eastAsia="Consolas" w:hAnsi="Consolas"/>
                <w:b w:val="false"/>
                <w:bCs w:val="false"/>
                <w:sz w:val="17"/>
                <w:szCs w:val="17"/>
              </w:rPr>
              <w:t xml:space="preserve">tests/run_tests.sh</w:t>
            </w:r>
          </w:p>
        </w:tc>
        <w:tc>
          <w:tcPr>
            <w:tcW w:type="dxa" w:w="53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26 checks: OOM and confidence, symptom labelling, DNS and connection refused, redaction, JSON validity, 9 rule IDs, correlation, cluster CoreDNS/NotReady, Markdown, deployment rollout, exit codes, disabled rule, drop-in plugin - all passing</w:t>
            </w:r>
          </w:p>
        </w:tc>
      </w:tr>
    </w:tbl>
    <w:p>
      <w:pPr>
        <w:pStyle w:val="Heading2"/>
      </w:pPr>
      <w:r>
        <w:t xml:space="preserve">14.1 Production validation checklist</w:t>
      </w:r>
    </w:p>
    <w:p>
      <w:pPr>
        <w:pStyle w:val="ListParagraph"/>
        <w:numPr>
          <w:ilvl w:val="0"/>
          <w:numId w:val="5"/>
        </w:numPr>
        <w:spacing w:after="60" w:line="264"/>
      </w:pPr>
      <w:r>
        <w:rPr>
          <w:rFonts w:ascii="Calibri" w:cs="Calibri" w:eastAsia="Calibri" w:hAnsi="Calibri"/>
          <w:sz w:val="21"/>
          <w:szCs w:val="21"/>
        </w:rPr>
        <w:t xml:space="preserve">Run rules list and confirm every expected rule (including custom ones) is loaded.</w:t>
      </w:r>
    </w:p>
    <w:p>
      <w:pPr>
        <w:pStyle w:val="ListParagraph"/>
        <w:numPr>
          <w:ilvl w:val="0"/>
          <w:numId w:val="5"/>
        </w:numPr>
        <w:spacing w:after="60" w:line="264"/>
      </w:pPr>
      <w:r>
        <w:rPr>
          <w:rFonts w:ascii="Calibri" w:cs="Calibri" w:eastAsia="Calibri" w:hAnsi="Calibri"/>
          <w:sz w:val="21"/>
          <w:szCs w:val="21"/>
        </w:rPr>
        <w:t xml:space="preserve">Run analyze cluster against a non-production cluster and review the findings with the platform team.</w:t>
      </w:r>
    </w:p>
    <w:p>
      <w:pPr>
        <w:pStyle w:val="ListParagraph"/>
        <w:numPr>
          <w:ilvl w:val="0"/>
          <w:numId w:val="5"/>
        </w:numPr>
        <w:spacing w:after="60" w:line="264"/>
      </w:pPr>
      <w:r>
        <w:rPr>
          <w:rFonts w:ascii="Calibri" w:cs="Calibri" w:eastAsia="Calibri" w:hAnsi="Calibri"/>
          <w:sz w:val="21"/>
          <w:szCs w:val="21"/>
        </w:rPr>
        <w:t xml:space="preserve">Reproduce known failures in a sandbox namespace (bad image tag, missing secret, memory limit 16Mi, wrong probe port) and confirm the correct root cause.</w:t>
      </w:r>
    </w:p>
    <w:p>
      <w:pPr>
        <w:pStyle w:val="ListParagraph"/>
        <w:numPr>
          <w:ilvl w:val="0"/>
          <w:numId w:val="5"/>
        </w:numPr>
        <w:spacing w:after="60" w:line="264"/>
      </w:pPr>
      <w:r>
        <w:rPr>
          <w:rFonts w:ascii="Calibri" w:cs="Calibri" w:eastAsia="Calibri" w:hAnsi="Calibri"/>
          <w:sz w:val="21"/>
          <w:szCs w:val="21"/>
        </w:rPr>
        <w:t xml:space="preserve">Confirm RBAC: the agent identity has read-only access and no K8S-RBAC-003 findings appear.</w:t>
      </w:r>
    </w:p>
    <w:p>
      <w:pPr>
        <w:pStyle w:val="ListParagraph"/>
        <w:numPr>
          <w:ilvl w:val="0"/>
          <w:numId w:val="5"/>
        </w:numPr>
        <w:spacing w:after="60" w:line="264"/>
      </w:pPr>
      <w:r>
        <w:rPr>
          <w:rFonts w:ascii="Calibri" w:cs="Calibri" w:eastAsia="Calibri" w:hAnsi="Calibri"/>
          <w:sz w:val="21"/>
          <w:szCs w:val="21"/>
        </w:rPr>
        <w:t xml:space="preserve">Confirm redaction by grepping a sample report for known test credentials.</w:t>
      </w:r>
    </w:p>
    <w:p>
      <w:pPr>
        <w:pStyle w:val="Heading1"/>
        <w:pageBreakBefore/>
      </w:pPr>
      <w:r>
        <w:t xml:space="preserve">15. Operations runbook</w:t>
      </w:r>
    </w:p>
    <w:p>
      <w:pPr>
        <w:pStyle w:val="Heading2"/>
      </w:pPr>
      <w:r>
        <w:t xml:space="preserve">15.1 Incident triage workflow</w:t>
      </w:r>
    </w:p>
    <w:p>
      <w:pPr>
        <w:pStyle w:val="ListParagraph"/>
        <w:numPr>
          <w:ilvl w:val="0"/>
          <w:numId w:val="6"/>
        </w:numPr>
        <w:spacing w:after="60" w:line="264"/>
      </w:pPr>
      <w:r>
        <w:rPr>
          <w:rFonts w:ascii="Calibri" w:cs="Calibri" w:eastAsia="Calibri" w:hAnsi="Calibri"/>
          <w:sz w:val="21"/>
          <w:szCs w:val="21"/>
        </w:rPr>
        <w:t xml:space="preserve">Alert fires (pod restarting, deployment unavailable, error-rate spike).</w:t>
      </w:r>
    </w:p>
    <w:p>
      <w:pPr>
        <w:pStyle w:val="ListParagraph"/>
        <w:numPr>
          <w:ilvl w:val="0"/>
          <w:numId w:val="6"/>
        </w:numPr>
        <w:spacing w:after="60" w:line="264"/>
      </w:pPr>
      <w:r>
        <w:rPr>
          <w:rFonts w:ascii="Calibri" w:cs="Calibri" w:eastAsia="Calibri" w:hAnsi="Calibri"/>
          <w:sz w:val="21"/>
          <w:szCs w:val="21"/>
        </w:rPr>
        <w:t xml:space="preserve">Run the narrowest matching command: analyze pod for a single pod, analyze deployment for a service, analyze namespace when several services are affected, analyze cluster for widespread impact.</w:t>
      </w:r>
    </w:p>
    <w:p>
      <w:pPr>
        <w:pStyle w:val="ListParagraph"/>
        <w:numPr>
          <w:ilvl w:val="0"/>
          <w:numId w:val="6"/>
        </w:numPr>
        <w:spacing w:after="60" w:line="264"/>
      </w:pPr>
      <w:r>
        <w:rPr>
          <w:rFonts w:ascii="Calibri" w:cs="Calibri" w:eastAsia="Calibri" w:hAnsi="Calibri"/>
          <w:sz w:val="21"/>
          <w:szCs w:val="21"/>
        </w:rPr>
        <w:t xml:space="preserve">Read the Primary Root Cause and its confidence. Run the listed Validation Commands to confirm.</w:t>
      </w:r>
    </w:p>
    <w:p>
      <w:pPr>
        <w:pStyle w:val="ListParagraph"/>
        <w:numPr>
          <w:ilvl w:val="0"/>
          <w:numId w:val="6"/>
        </w:numPr>
        <w:spacing w:after="60" w:line="264"/>
      </w:pPr>
      <w:r>
        <w:rPr>
          <w:rFonts w:ascii="Calibri" w:cs="Calibri" w:eastAsia="Calibri" w:hAnsi="Calibri"/>
          <w:sz w:val="21"/>
          <w:szCs w:val="21"/>
        </w:rPr>
        <w:t xml:space="preserve">Apply the Recommended Actions through the normal change process (GitOps/Helm). The agent never changes the cluster.</w:t>
      </w:r>
    </w:p>
    <w:p>
      <w:pPr>
        <w:pStyle w:val="ListParagraph"/>
        <w:numPr>
          <w:ilvl w:val="0"/>
          <w:numId w:val="6"/>
        </w:numPr>
        <w:spacing w:after="60" w:line="264"/>
      </w:pPr>
      <w:r>
        <w:rPr>
          <w:rFonts w:ascii="Calibri" w:cs="Calibri" w:eastAsia="Calibri" w:hAnsi="Calibri"/>
          <w:sz w:val="21"/>
          <w:szCs w:val="21"/>
        </w:rPr>
        <w:t xml:space="preserve">Re-run the same command. The exit code should return 0 and the finding should disappear.</w:t>
      </w:r>
    </w:p>
    <w:p>
      <w:pPr>
        <w:pStyle w:val="ListParagraph"/>
        <w:numPr>
          <w:ilvl w:val="0"/>
          <w:numId w:val="6"/>
        </w:numPr>
        <w:spacing w:after="60" w:line="264"/>
      </w:pPr>
      <w:r>
        <w:rPr>
          <w:rFonts w:ascii="Calibri" w:cs="Calibri" w:eastAsia="Calibri" w:hAnsi="Calibri"/>
          <w:sz w:val="21"/>
          <w:szCs w:val="21"/>
        </w:rPr>
        <w:t xml:space="preserve">Attach the Markdown report (-o markdown --output-file) to the incident ticket and post-mortem.</w:t>
      </w:r>
    </w:p>
    <w:p>
      <w:pPr>
        <w:pStyle w:val="Heading2"/>
      </w:pPr>
      <w:r>
        <w:t xml:space="preserve">15.2 CI/CD deployment gate</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 After a rollout, fail the pipeline with an RCA report instead of a bare timeout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if ! kubectl rollout status deploy/$APP -n $NS --timeout=300s; then</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./k8s-rca.sh analyze deployment $APP -n $NS -o markdown --output-file rca-$APP.md</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exit 1</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fi</w:t>
      </w:r>
    </w:p>
    <w:p>
      <w:pPr>
        <w:pStyle w:val="Heading2"/>
      </w:pPr>
      <w:r>
        <w:t xml:space="preserve">15.3 Scheduled health check</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 cron: every 30 minutes, keep JSON results locally / in your own log store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*/30 * * * * /opt/k8s-rca/k8s-rca.sh analyze cluster -o json --fail-on critical \</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&gt; /var/log/k8s-rca/cluster-$(date +\%Y\%m\%d\%H\%M).json 2&gt;&amp;1</w:t>
      </w:r>
    </w:p>
    <w:p>
      <w:pPr>
        <w:pStyle w:val="Heading2"/>
      </w:pPr>
      <w:r>
        <w:t xml:space="preserve">15.4 Maintenance</w:t>
      </w:r>
    </w:p>
    <w:p>
      <w:pPr>
        <w:pStyle w:val="ListParagraph"/>
        <w:numPr>
          <w:ilvl w:val="0"/>
          <w:numId w:val="2"/>
        </w:numPr>
        <w:spacing w:after="60" w:line="264"/>
      </w:pPr>
      <w:r>
        <w:rPr>
          <w:rFonts w:ascii="Calibri" w:cs="Calibri" w:eastAsia="Calibri" w:hAnsi="Calibri"/>
          <w:sz w:val="21"/>
          <w:szCs w:val="21"/>
        </w:rPr>
        <w:t xml:space="preserve">Review the rule catalogue each quarter. Add rules for new failure patterns found in post-mortems.</w:t>
      </w:r>
    </w:p>
    <w:p>
      <w:pPr>
        <w:pStyle w:val="ListParagraph"/>
        <w:numPr>
          <w:ilvl w:val="0"/>
          <w:numId w:val="2"/>
        </w:numPr>
        <w:spacing w:after="60" w:line="264"/>
      </w:pPr>
      <w:r>
        <w:rPr>
          <w:rFonts w:ascii="Calibri" w:cs="Calibri" w:eastAsia="Calibri" w:hAnsi="Calibri"/>
          <w:sz w:val="21"/>
          <w:szCs w:val="21"/>
        </w:rPr>
        <w:t xml:space="preserve">Track kubectl and Kubernetes upgrades, and re-run the test suites after upgrading.</w:t>
      </w:r>
    </w:p>
    <w:p>
      <w:pPr>
        <w:pStyle w:val="ListParagraph"/>
        <w:numPr>
          <w:ilvl w:val="0"/>
          <w:numId w:val="2"/>
        </w:numPr>
        <w:spacing w:after="60" w:line="264"/>
      </w:pPr>
      <w:r>
        <w:rPr>
          <w:rFonts w:ascii="Calibri" w:cs="Calibri" w:eastAsia="Calibri" w:hAnsi="Calibri"/>
          <w:sz w:val="21"/>
          <w:szCs w:val="21"/>
        </w:rPr>
        <w:t xml:space="preserve">Keep deploy/rbac-readonly.yaml in sync when rules start reading new resource types.</w:t>
      </w:r>
    </w:p>
    <w:p>
      <w:pPr>
        <w:pStyle w:val="Heading1"/>
        <w:pageBreakBefore/>
      </w:pPr>
      <w:r>
        <w:t xml:space="preserve">16.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8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Symptom</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Cause</w:t>
            </w:r>
          </w:p>
        </w:tc>
        <w:tc>
          <w:tcPr>
            <w:tcW w:type="dxa" w:w="3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Resolution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error: cannot reach the Kubernetes API server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VPN/bastion not connected, wrong server URL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Check connectivity and that kubectl get ns works with the same kubeconfig/context</w:t>
            </w:r>
          </w:p>
        </w:tc>
      </w:tr>
      <w:tr>
        <w:tc>
          <w:tcPr>
            <w:tcW w:type="dxa" w:w="2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credentials rejected / Unauthorized</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Expired SSO token or exec plugin login</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Re-authenticate (aws sso login, az login, gcloud auth login), then retry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Finding 'Analysis incomplete: agent RBAC'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Agent identity lacks read access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Apply deploy/rbac-readonly.yaml or ask the platform team for the listed permissions</w:t>
            </w:r>
          </w:p>
        </w:tc>
      </w:tr>
      <w:tr>
        <w:tc>
          <w:tcPr>
            <w:tcW w:type="dxa" w:w="2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usage figures in facts</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metrics-server not installed or not ready</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 install metrics-server or run with --no-metrics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Missing-secret check not reported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list secrets not permitted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Grant list on secrets (names only), or accept that this rule is skipped</w:t>
            </w:r>
          </w:p>
        </w:tc>
      </w:tr>
      <w:tr>
        <w:tc>
          <w:tcPr>
            <w:tcW w:type="dxa" w:w="2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Bash: 'bash &gt;= 4 required'</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macOS ships bash 3.2</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brew install bash and run with /opt/homebrew/bin/bash</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Bash: sed/grep errors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BSD tools instead of GNU</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 Linux/WSL or install GNU coreutils/sed/grep</w:t>
            </w:r>
          </w:p>
        </w:tc>
      </w:tr>
      <w:tr>
        <w:tc>
          <w:tcPr>
            <w:tcW w:type="dxa" w:w="2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Python: PyYAML required</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Custom YAML config without PyYAML</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pip install pyyaml, or use a .json config file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 takes long in big namespaces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Many unhealthy pods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Lower --max-pods, use --no-metrics, or analyze a specific deployment</w:t>
            </w:r>
          </w:p>
        </w:tc>
      </w:tr>
      <w:tr>
        <w:tc>
          <w:tcPr>
            <w:tcW w:type="dxa" w:w="2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Custom rule not loaded</w:t>
            </w:r>
          </w:p>
        </w:tc>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Missing id (Python) or wrong function prefix (Bash)</w:t>
            </w:r>
          </w:p>
        </w:tc>
        <w:tc>
          <w:tcPr>
            <w:tcW w:type="dxa" w:w="38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Check rules list output; Python classes need a non-empty id; Bash functions must start with rule_&lt;scope&gt;_</w:t>
            </w:r>
          </w:p>
        </w:tc>
      </w:tr>
    </w:tbl>
    <w:p>
      <w:pPr>
        <w:pStyle w:val="Heading1"/>
        <w:pageBreakBefore/>
      </w:pPr>
      <w:r>
        <w:t xml:space="preserve">17. Limitations and roadmap</w:t>
      </w:r>
    </w:p>
    <w:p>
      <w:pPr>
        <w:pStyle w:val="Heading2"/>
      </w:pPr>
      <w:r>
        <w:t xml:space="preserve">17.1 Known limitations</w:t>
      </w:r>
    </w:p>
    <w:p>
      <w:pPr>
        <w:pStyle w:val="ListParagraph"/>
        <w:numPr>
          <w:ilvl w:val="0"/>
          <w:numId w:val="2"/>
        </w:numPr>
        <w:spacing w:after="60" w:line="264"/>
      </w:pPr>
      <w:r>
        <w:rPr>
          <w:rFonts w:ascii="Calibri" w:cs="Calibri" w:eastAsia="Calibri" w:hAnsi="Calibri"/>
          <w:sz w:val="21"/>
          <w:szCs w:val="21"/>
        </w:rPr>
        <w:t xml:space="preserve">Rule-based diagnosis covers known patterns. Novel failures may only produce generic findings, so always check the evidence.</w:t>
      </w:r>
    </w:p>
    <w:p>
      <w:pPr>
        <w:pStyle w:val="ListParagraph"/>
        <w:numPr>
          <w:ilvl w:val="0"/>
          <w:numId w:val="2"/>
        </w:numPr>
        <w:spacing w:after="60" w:line="264"/>
      </w:pPr>
      <w:r>
        <w:rPr>
          <w:rFonts w:ascii="Calibri" w:cs="Calibri" w:eastAsia="Calibri" w:hAnsi="Calibri"/>
          <w:sz w:val="21"/>
          <w:szCs w:val="21"/>
        </w:rPr>
        <w:t xml:space="preserve">Analysis is a point-in-time snapshot. Events expire (default 1 hour) and log tails are bounded.</w:t>
      </w:r>
    </w:p>
    <w:p>
      <w:pPr>
        <w:pStyle w:val="ListParagraph"/>
        <w:numPr>
          <w:ilvl w:val="0"/>
          <w:numId w:val="2"/>
        </w:numPr>
        <w:spacing w:after="60" w:line="264"/>
      </w:pPr>
      <w:r>
        <w:rPr>
          <w:rFonts w:ascii="Calibri" w:cs="Calibri" w:eastAsia="Calibri" w:hAnsi="Calibri"/>
          <w:sz w:val="21"/>
          <w:szCs w:val="21"/>
        </w:rPr>
        <w:t xml:space="preserve">Kubernetes Deployments receive the deepest drill-down. StatefulSets, DaemonSets and Jobs are covered at pod level.</w:t>
      </w:r>
    </w:p>
    <w:p>
      <w:pPr>
        <w:pStyle w:val="ListParagraph"/>
        <w:numPr>
          <w:ilvl w:val="0"/>
          <w:numId w:val="2"/>
        </w:numPr>
        <w:spacing w:after="60" w:line="264"/>
      </w:pPr>
      <w:r>
        <w:rPr>
          <w:rFonts w:ascii="Calibri" w:cs="Calibri" w:eastAsia="Calibri" w:hAnsi="Calibri"/>
          <w:sz w:val="21"/>
          <w:szCs w:val="21"/>
        </w:rPr>
        <w:t xml:space="preserve">Usage-based checks depend on metrics-server. CPU throttling is inferred from usage vs limit, not from cgroup counters.</w:t>
      </w:r>
    </w:p>
    <w:p>
      <w:pPr>
        <w:pStyle w:val="ListParagraph"/>
        <w:numPr>
          <w:ilvl w:val="0"/>
          <w:numId w:val="2"/>
        </w:numPr>
        <w:spacing w:after="60" w:line="264"/>
      </w:pPr>
      <w:r>
        <w:rPr>
          <w:rFonts w:ascii="Calibri" w:cs="Calibri" w:eastAsia="Calibri" w:hAnsi="Calibri"/>
          <w:sz w:val="21"/>
          <w:szCs w:val="21"/>
        </w:rPr>
        <w:t xml:space="preserve">The Bash edition analyzes pods sequentially and needs GNU userland.</w:t>
      </w:r>
    </w:p>
    <w:p>
      <w:pPr>
        <w:pStyle w:val="Heading2"/>
      </w:pPr>
      <w:r>
        <w:t xml:space="preserve">17.2 Roadmap</w:t>
      </w:r>
    </w:p>
    <w:p>
      <w:pPr>
        <w:pStyle w:val="ListParagraph"/>
        <w:numPr>
          <w:ilvl w:val="0"/>
          <w:numId w:val="2"/>
        </w:numPr>
        <w:spacing w:after="60" w:line="264"/>
      </w:pPr>
      <w:r>
        <w:rPr>
          <w:rFonts w:ascii="Calibri" w:cs="Calibri" w:eastAsia="Calibri" w:hAnsi="Calibri"/>
          <w:sz w:val="21"/>
          <w:szCs w:val="21"/>
        </w:rPr>
        <w:t xml:space="preserve">Dedicated StatefulSet, DaemonSet and Job/CronJob analyzers.</w:t>
      </w:r>
    </w:p>
    <w:p>
      <w:pPr>
        <w:pStyle w:val="ListParagraph"/>
        <w:numPr>
          <w:ilvl w:val="0"/>
          <w:numId w:val="2"/>
        </w:numPr>
        <w:spacing w:after="60" w:line="264"/>
      </w:pPr>
      <w:r>
        <w:rPr>
          <w:rFonts w:ascii="Calibri" w:cs="Calibri" w:eastAsia="Calibri" w:hAnsi="Calibri"/>
          <w:sz w:val="21"/>
          <w:szCs w:val="21"/>
        </w:rPr>
        <w:t xml:space="preserve">Optional local Prometheus integration (in-cluster or on-prem) for throttling, memory trend and error-rate evidence.</w:t>
      </w:r>
    </w:p>
    <w:p>
      <w:pPr>
        <w:pStyle w:val="ListParagraph"/>
        <w:numPr>
          <w:ilvl w:val="0"/>
          <w:numId w:val="2"/>
        </w:numPr>
        <w:spacing w:after="60" w:line="264"/>
      </w:pPr>
      <w:r>
        <w:rPr>
          <w:rFonts w:ascii="Calibri" w:cs="Calibri" w:eastAsia="Calibri" w:hAnsi="Calibri"/>
          <w:sz w:val="21"/>
          <w:szCs w:val="21"/>
        </w:rPr>
        <w:t xml:space="preserve">Ingress/Gateway, Service-to-endpoint and NetworkPolicy reachability rules.</w:t>
      </w:r>
    </w:p>
    <w:p>
      <w:pPr>
        <w:pStyle w:val="ListParagraph"/>
        <w:numPr>
          <w:ilvl w:val="0"/>
          <w:numId w:val="2"/>
        </w:numPr>
        <w:spacing w:after="60" w:line="264"/>
      </w:pPr>
      <w:r>
        <w:rPr>
          <w:rFonts w:ascii="Calibri" w:cs="Calibri" w:eastAsia="Calibri" w:hAnsi="Calibri"/>
          <w:sz w:val="21"/>
          <w:szCs w:val="21"/>
        </w:rPr>
        <w:t xml:space="preserve">HTML report output and a Slack/Teams incident-bot wrapper running inside the corporate network.</w:t>
      </w:r>
    </w:p>
    <w:p>
      <w:pPr>
        <w:pStyle w:val="ListParagraph"/>
        <w:numPr>
          <w:ilvl w:val="0"/>
          <w:numId w:val="2"/>
        </w:numPr>
        <w:spacing w:after="60" w:line="264"/>
      </w:pPr>
      <w:r>
        <w:rPr>
          <w:rFonts w:ascii="Calibri" w:cs="Calibri" w:eastAsia="Calibri" w:hAnsi="Calibri"/>
          <w:sz w:val="21"/>
          <w:szCs w:val="21"/>
        </w:rPr>
        <w:t xml:space="preserve">Rule packs per platform (EKS, AKS, GKE, OpenShift) and a shared rule repository with versioning.</w:t>
      </w:r>
    </w:p>
    <w:p>
      <w:pPr>
        <w:pStyle w:val="Heading1"/>
        <w:pageBreakBefore/>
      </w:pPr>
      <w:r>
        <w:t xml:space="preserve">Appendix A. Project structure</w:t>
      </w:r>
    </w:p>
    <w:p>
      <w:pPr>
        <w:pStyle w:val="Heading2"/>
      </w:pPr>
      <w:r>
        <w:t xml:space="preserve">A.1 Python edition (kubernetes-agent)</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kubernetes-agent/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agent.py                    CLI entry point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collectors/                 pod, deployment, node, event, storage, cluster collectors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analyzers/                  pod, deployment, namespace/node/cluster analyzers + post-processing</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rules/                      base.py + 15 rule modules (35 rules), _common.py helpers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reporting/report_generator.py   text / markdown / json</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core/                       models, kube_client, context, rule_engine, redact, egress_guard, utils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config/settings.py, settings.yaml</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deploy/rbac-readonly.yaml</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examples/custom_rules/      sample plugin rule</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tests/                      fake_kubectl.py, fixtures/scenario.py, test_agent.py</w:t>
      </w:r>
    </w:p>
    <w:p>
      <w:pPr>
        <w:pStyle w:val="Heading2"/>
      </w:pPr>
      <w:r>
        <w:t xml:space="preserve">A.2 Bash edition (k8s-rca-bash)</w:t>
      </w:r>
    </w:p>
    <w:p>
      <w:pPr>
        <w:pBdr>
          <w:left w:val="single" w:color="A6A6A6" w:sz="12" w:space="6"/>
        </w:pBdr>
        <w:shd w:fill="F2F2F2" w:color="auto" w:val="clear"/>
        <w:spacing w:after="0" w:before="60" w:line="240"/>
        <w:ind w:left="120"/>
      </w:pPr>
      <w:r>
        <w:rPr>
          <w:rFonts w:ascii="Consolas" w:cs="Consolas" w:eastAsia="Consolas" w:hAnsi="Consolas"/>
          <w:sz w:val="17"/>
          <w:szCs w:val="17"/>
        </w:rPr>
        <w:t xml:space="preserve">k8s-rca-bash/</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k8s-rca.sh                  CLI entry point</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lib/common.sh               kubectl wrapper, accessors, redaction, quantities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lib/collectors.sh           context collection</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lib/engine.sh               rule discovery, emit, run_rules</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lib/analyzers.sh            mode orchestration, facts, triage</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lib/report.jq               rendering, correlation, sorting</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rules/*.sh                  13 rule files + _helpers.sh</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config/agent.conf</w:t>
      </w:r>
    </w:p>
    <w:p>
      <w:pPr>
        <w:pBdr>
          <w:left w:val="single" w:color="A6A6A6" w:sz="12" w:space="6"/>
        </w:pBdr>
        <w:shd w:fill="F2F2F2" w:color="auto" w:val="clear"/>
        <w:spacing w:after="0" w:before="0" w:line="240"/>
        <w:ind w:left="120"/>
      </w:pPr>
      <w:r>
        <w:rPr>
          <w:rFonts w:ascii="Consolas" w:cs="Consolas" w:eastAsia="Consolas" w:hAnsi="Consolas"/>
          <w:sz w:val="17"/>
          <w:szCs w:val="17"/>
        </w:rPr>
        <w:t xml:space="preserve">├── deploy/rbac-readonly.yaml</w:t>
      </w:r>
    </w:p>
    <w:p>
      <w:pPr>
        <w:pBdr>
          <w:left w:val="single" w:color="A6A6A6" w:sz="12" w:space="6"/>
        </w:pBdr>
        <w:shd w:fill="F2F2F2" w:color="auto" w:val="clear"/>
        <w:spacing w:after="160" w:before="0" w:line="240"/>
        <w:ind w:left="120"/>
      </w:pPr>
      <w:r>
        <w:rPr>
          <w:rFonts w:ascii="Consolas" w:cs="Consolas" w:eastAsia="Consolas" w:hAnsi="Consolas"/>
          <w:sz w:val="17"/>
          <w:szCs w:val="17"/>
        </w:rPr>
        <w:t xml:space="preserve">└── tests/                      fake_kubectl.py, fixtures/, run_tests.sh</w:t>
      </w:r>
    </w:p>
    <w:p>
      <w:pPr>
        <w:pStyle w:val="Heading1"/>
        <w:pageBreakBefore/>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Term</w:t>
            </w:r>
          </w:p>
        </w:tc>
        <w:tc>
          <w:tcPr>
            <w:tcW w:type="dxa" w:w="7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Context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collected data about one resource, passed to rules (PodContext, DeploymentContext...).</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Finding</w:t>
            </w:r>
          </w:p>
        </w:tc>
        <w:tc>
          <w:tcPr>
            <w:tcW w:type="dxa" w:w="7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diagnosed issue: severity, root cause, evidence, confidence, actions, validation commands.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Symptom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finding that is a consequence of another finding (shown after the root cause).</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Correlation key</w:t>
            </w:r>
          </w:p>
        </w:tc>
        <w:tc>
          <w:tcPr>
            <w:tcW w:type="dxa" w:w="7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Identifier shared by findings about the same object, used to pick a primary finding.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Scope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context type a rule evaluates: pod, deployment, node, namespace, cluster (or all).</w:t>
            </w:r>
          </w:p>
        </w:tc>
      </w:tr>
      <w:t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Fact</w:t>
            </w:r>
          </w:p>
        </w:tc>
        <w:tc>
          <w:tcPr>
            <w:tcW w:type="dxa" w:w="7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neutral summary line in the Findings section (state, restarts, node health...).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Internal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Kubernetes Diagnostic Agent - Solution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Diagnostic Agent - Solution Document</dc:title>
  <dc:creator>Prabhu Ramasamy</dc:creator>
  <cp:lastModifiedBy>Un-named</cp:lastModifiedBy>
  <cp:revision>1</cp:revision>
  <dcterms:created xsi:type="dcterms:W3CDTF">2026-10-20T13:21:08.864Z</dcterms:created>
  <dcterms:modified xsi:type="dcterms:W3CDTF">2026-10-20T13:21:08.864Z</dcterms:modified>
</cp:coreProperties>
</file>

<file path=docProps/custom.xml><?xml version="1.0" encoding="utf-8"?>
<Properties xmlns="http://schemas.openxmlformats.org/officeDocument/2006/custom-properties" xmlns:vt="http://schemas.openxmlformats.org/officeDocument/2006/docPropsVTypes"/>
</file>