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color w:val="365f91"/>
          <w:sz w:val="28"/>
          <w:szCs w:val="28"/>
        </w:rPr>
      </w:pPr>
      <w:bookmarkStart w:colFirst="0" w:colLast="0" w:name="_abfgojqjf24b" w:id="0"/>
      <w:bookmarkEnd w:id="0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                       DASH </w:t>
      </w: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Azure Kubernetes Service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color w:val="365f91"/>
          <w:sz w:val="28"/>
          <w:szCs w:val="28"/>
        </w:rPr>
      </w:pPr>
      <w:bookmarkStart w:colFirst="0" w:colLast="0" w:name="_5kohqprbf383" w:id="1"/>
      <w:bookmarkEnd w:id="1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Prerequisites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Azure CLI: Install and configure the Azure CLI on your local machine to run the commands below.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240" w:lineRule="auto"/>
        <w:ind w:left="1440" w:hanging="360"/>
        <w:rPr>
          <w:color w:val="365f91"/>
        </w:rPr>
      </w:pPr>
      <w:hyperlink r:id="rId6">
        <w:r w:rsidDel="00000000" w:rsidR="00000000" w:rsidRPr="00000000">
          <w:rPr>
            <w:b w:val="1"/>
            <w:bCs w:val="1"/>
            <w:color w:val="0000ff"/>
            <w:sz w:val="28"/>
            <w:szCs w:val="28"/>
            <w:u w:val="single"/>
            <w:rtl w:val="0"/>
          </w:rPr>
          <w:t xml:space="preserve">Install Azure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Kubernetes CLI tool to interact with your cluster.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240" w:lineRule="auto"/>
        <w:ind w:left="1440" w:hanging="360"/>
        <w:rPr>
          <w:color w:val="365f91"/>
        </w:rPr>
      </w:pPr>
      <w:hyperlink r:id="rId7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Install Kubernetes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Inter" w:cs="Inter" w:eastAsia="Inter" w:hAnsi="Inter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rPr/>
      </w:pPr>
      <w:bookmarkStart w:colFirst="0" w:colLast="0" w:name="_k82eu34etz3i" w:id="2"/>
      <w:bookmarkEnd w:id="2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Input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outlines the input parameters available during </w:t>
      </w:r>
      <w:r w:rsidDel="00000000" w:rsidR="00000000" w:rsidRPr="00000000">
        <w:rPr>
          <w:b w:val="1"/>
          <w:bCs w:val="1"/>
          <w:rtl w:val="0"/>
        </w:rPr>
        <w:t xml:space="preserve">Azure Kubernetes Service (AKS) provisioning via the DASH Portal</w:t>
      </w:r>
      <w:r w:rsidDel="00000000" w:rsidR="00000000" w:rsidRPr="00000000">
        <w:rPr>
          <w:rtl w:val="0"/>
        </w:rPr>
        <w:t xml:space="preserve">.Each row describes a specific parameter, including its meaning, possible values, recommended values, and any valid combinations.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1740"/>
        <w:gridCol w:w="2055"/>
        <w:gridCol w:w="2130"/>
        <w:gridCol w:w="1530"/>
        <w:tblGridChange w:id="0">
          <w:tblGrid>
            <w:gridCol w:w="2205"/>
            <w:gridCol w:w="1740"/>
            <w:gridCol w:w="2055"/>
            <w:gridCol w:w="2130"/>
            <w:gridCol w:w="153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16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Parameter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16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16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Values Provided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16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 Guidance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16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 Combinations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cluster_name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Name of the AKS cluster.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User-defined string</w:t>
            </w:r>
          </w:p>
          <w:p w:rsidR="00000000" w:rsidDel="00000000" w:rsidP="00000000" w:rsidRDefault="00000000" w:rsidRPr="00000000" w14:paraId="0000001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e,g. akscluster</w:t>
            </w:r>
          </w:p>
          <w:p w:rsidR="00000000" w:rsidDel="00000000" w:rsidP="00000000" w:rsidRDefault="00000000" w:rsidRPr="00000000" w14:paraId="0000001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Must be unique within the subscription.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Azure region where the AKS cluster will be deployed.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East US, Central US, West Europe, Central India, UK South, Canada Central, East Asia, etc.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Choose the one closest to your workload for better latency.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kubernetes_version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Kubernetes version for the cluster.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Versions available:</w:t>
            </w:r>
          </w:p>
          <w:p w:rsidR="00000000" w:rsidDel="00000000" w:rsidP="00000000" w:rsidRDefault="00000000" w:rsidRPr="00000000" w14:paraId="0000002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1.31.7,</w:t>
              <w:br w:type="textWrapping"/>
              <w:t xml:space="preserve">1.31.6,</w:t>
              <w:br w:type="textWrapping"/>
              <w:t xml:space="preserve">1.31.5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Recommended to use the Latest version unless a specific version is required.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Must be a supported AKS version.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node_count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nodes in the AKS cluster.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Numeric value</w:t>
            </w:r>
          </w:p>
          <w:p w:rsidR="00000000" w:rsidDel="00000000" w:rsidP="00000000" w:rsidRDefault="00000000" w:rsidRPr="00000000" w14:paraId="0000002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1,2,3,4,5,6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Used for fixed-size node pools.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Mutually exclusive with autoscaling settings.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minimum_nodes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Minimum number of nodes when autoscaling is enabled.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Numeric value</w:t>
            </w:r>
          </w:p>
          <w:p w:rsidR="00000000" w:rsidDel="00000000" w:rsidP="00000000" w:rsidRDefault="00000000" w:rsidRPr="00000000" w14:paraId="0000002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0,1,2,3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Recommended starting value: 1 or 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Must be ≤ maximum_nodes.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maximum_nodes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maximum number of nodes when autoscaling is enabled.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Numeric value</w:t>
            </w:r>
          </w:p>
          <w:p w:rsidR="00000000" w:rsidDel="00000000" w:rsidP="00000000" w:rsidRDefault="00000000" w:rsidRPr="00000000" w14:paraId="0000003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1,2,3,4,5,6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Recommended: depends on workload scaling.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Must be ≥ minimum_nodes.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vm_size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Size of the Azure VM for worker nodes.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Examples:</w:t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Standard_DS1_v2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Standard_DS2_v3Standard_D2as_v4,Standard_B2s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Choose based on workload performance needs.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1442.77587890625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disk_size_gb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OS disk size in GB for AKS nodes.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Disk size available</w:t>
            </w:r>
          </w:p>
          <w:p w:rsidR="00000000" w:rsidDel="00000000" w:rsidP="00000000" w:rsidRDefault="00000000" w:rsidRPr="00000000" w14:paraId="0000004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30,40,50,60..100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Must be &gt; 30 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1442.77587890625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team or individual responsible for provisioning, managing, and maintaining the 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resource.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Specify the team name or individual responsible for maintaining the cluster.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 correct team/individual name.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1442.77587890625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Associated service or application name for the resource.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Enter the associated service name linked to the cluster.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 a service name linked to the cluster.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1442.77587890625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or initiative name linked to the resource.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Indicate the project or initiative name related to the resource.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 the project name related to the cluster.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1442.77587890625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target environment (e.g., development, testing, prod) where the cluster will be provisioned.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Define the deployment environment name (e.g., dev, test, prod)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Choose the environment where the cluster has to be deployed.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1442.77587890625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Services expire after 30 days. Create this service now, or schedule for a later date?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Cluster will be deleted 30 days after creation, or it can be scheduled to be created at a later date.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hd w:fill="d3dfee" w:val="clear"/>
              </w:rPr>
            </w:pPr>
            <w:r w:rsidDel="00000000" w:rsidR="00000000" w:rsidRPr="00000000">
              <w:rPr>
                <w:shd w:fill="d3dfee" w:val="clear"/>
                <w:rtl w:val="0"/>
              </w:rPr>
              <w:t xml:space="preserve">Create Now (or)  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hd w:fill="d3dfee" w:val="clear"/>
              </w:rPr>
            </w:pPr>
            <w:r w:rsidDel="00000000" w:rsidR="00000000" w:rsidRPr="00000000">
              <w:rPr>
                <w:shd w:fill="d3dfee" w:val="clear"/>
                <w:rtl w:val="0"/>
              </w:rPr>
              <w:t xml:space="preserve">Schedule for Later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Choose based on cluster requirements.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spacing w:after="240" w:before="240" w:lineRule="auto"/>
        <w:rPr>
          <w:b w:val="1"/>
          <w:bCs w:val="1"/>
          <w:color w:val="365f91"/>
          <w:sz w:val="32"/>
          <w:szCs w:val="32"/>
        </w:rPr>
      </w:pPr>
      <w:bookmarkStart w:colFirst="0" w:colLast="0" w:name="_8qs0jf72khig" w:id="3"/>
      <w:bookmarkEnd w:id="3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Sample Input Selection: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21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43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Title"/>
        <w:keepNext w:val="0"/>
        <w:keepLines w:val="0"/>
        <w:spacing w:before="480" w:lineRule="auto"/>
        <w:rPr>
          <w:b w:val="1"/>
          <w:bCs w:val="1"/>
          <w:color w:val="365f91"/>
          <w:sz w:val="32"/>
          <w:szCs w:val="32"/>
        </w:rPr>
      </w:pPr>
      <w:bookmarkStart w:colFirst="0" w:colLast="0" w:name="_5wrcv69xxfjk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Title"/>
        <w:keepNext w:val="0"/>
        <w:keepLines w:val="0"/>
        <w:spacing w:before="480" w:lineRule="auto"/>
        <w:rPr>
          <w:b w:val="1"/>
          <w:bCs w:val="1"/>
          <w:color w:val="365f91"/>
          <w:sz w:val="32"/>
          <w:szCs w:val="32"/>
        </w:rPr>
      </w:pPr>
      <w:bookmarkStart w:colFirst="0" w:colLast="0" w:name="_fh9at2wfapy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Title"/>
        <w:keepNext w:val="0"/>
        <w:keepLines w:val="0"/>
        <w:spacing w:before="480" w:lineRule="auto"/>
        <w:rPr>
          <w:b w:val="1"/>
          <w:bCs w:val="1"/>
          <w:color w:val="365f91"/>
          <w:sz w:val="32"/>
          <w:szCs w:val="32"/>
        </w:rPr>
      </w:pPr>
      <w:bookmarkStart w:colFirst="0" w:colLast="0" w:name="_hgiwi740ubb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Title"/>
        <w:keepNext w:val="0"/>
        <w:keepLines w:val="0"/>
        <w:spacing w:before="480" w:lineRule="auto"/>
        <w:rPr/>
      </w:pPr>
      <w:bookmarkStart w:colFirst="0" w:colLast="0" w:name="_fkoewfyksb40" w:id="7"/>
      <w:bookmarkEnd w:id="7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Output Guide: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provisioning the </w:t>
      </w:r>
      <w:r w:rsidDel="00000000" w:rsidR="00000000" w:rsidRPr="00000000">
        <w:rPr>
          <w:b w:val="1"/>
          <w:bCs w:val="1"/>
          <w:rtl w:val="0"/>
        </w:rPr>
        <w:t xml:space="preserve">Azure Kubernetes Service (AKS) cluster</w:t>
      </w:r>
      <w:r w:rsidDel="00000000" w:rsidR="00000000" w:rsidRPr="00000000">
        <w:rPr>
          <w:rtl w:val="0"/>
        </w:rPr>
        <w:t xml:space="preserve">, the following output values are available.These outputs are essential for accessing the Kubernetes API server, configuring authentication, and managing workloads within the cluster.</w:t>
      </w:r>
      <w:r w:rsidDel="00000000" w:rsidR="00000000" w:rsidRPr="00000000">
        <w:rPr>
          <w:rtl w:val="0"/>
        </w:rPr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2580"/>
        <w:gridCol w:w="3360"/>
        <w:tblGridChange w:id="0">
          <w:tblGrid>
            <w:gridCol w:w="2955"/>
            <w:gridCol w:w="2580"/>
            <w:gridCol w:w="336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16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16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16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Value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resource_group_name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Name of the resource group containing the AKS cluster.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dash-aks-rg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aks_cluster_name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Name of the provisioned AKS cluster.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dash-aks-cluster1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kube_config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Raw Kubernetes config file used to authenticate with the cluster.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Sensitive value (YAML content)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cluster_endpoint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 server endpoint (control plane URL) for the cluster.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https://dash-aks-cluster1-12345.hcp.eastus.azmk8s.io:443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cluster_credentials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Command to fetch cluster admin credentials.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az aks get-credentials --resource-group dash-aks-rg --name dash-aks-cluster1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cluster_access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Step-by-step instructions for logging in and accessing the cluster.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Multi-line Azure CLI steps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Delete_resource_group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Command to delete the AKS resource group when no longer needed.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az group delete --name dash-aks-rg --yes --no-wait</w:t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/>
      </w:pPr>
      <w:bookmarkStart w:colFirst="0" w:colLast="0" w:name="_p10fy6pfckxl" w:id="8"/>
      <w:bookmarkEnd w:id="8"/>
      <w:r w:rsidDel="00000000" w:rsidR="00000000" w:rsidRPr="00000000">
        <w:rPr>
          <w:b w:val="1"/>
          <w:bCs w:val="1"/>
          <w:color w:val="365f91"/>
          <w:rtl w:val="0"/>
        </w:rPr>
        <w:t xml:space="preserve">What You Can Do with These 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output values generated after </w:t>
      </w:r>
      <w:r w:rsidDel="00000000" w:rsidR="00000000" w:rsidRPr="00000000">
        <w:rPr>
          <w:b w:val="1"/>
          <w:bCs w:val="1"/>
          <w:rtl w:val="0"/>
        </w:rPr>
        <w:t xml:space="preserve">Azure Kubernetes Service (AKS) provisioning</w:t>
      </w:r>
      <w:r w:rsidDel="00000000" w:rsidR="00000000" w:rsidRPr="00000000">
        <w:rPr>
          <w:rtl w:val="0"/>
        </w:rPr>
        <w:t xml:space="preserve"> through the DASH Portal.These values can be used to securely access, manage, and interact with your Kubernetes cluster.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71fp7psnkp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Access the AKS Cluster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1. 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Copy the kubeconfig output into a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tl w:val="0"/>
        </w:rPr>
        <w:t xml:space="preserve">    Copy the value shown under </w:t>
      </w:r>
      <w:r w:rsidDel="00000000" w:rsidR="00000000" w:rsidRPr="00000000">
        <w:rPr>
          <w:color w:val="ff0000"/>
          <w:rtl w:val="0"/>
        </w:rPr>
        <w:t xml:space="preserve">kube_config</w:t>
      </w:r>
      <w:r w:rsidDel="00000000" w:rsidR="00000000" w:rsidRPr="00000000">
        <w:rPr>
          <w:rtl w:val="0"/>
        </w:rPr>
        <w:t xml:space="preserve"> output.</w:t>
      </w:r>
    </w:p>
    <w:p w:rsidR="00000000" w:rsidDel="00000000" w:rsidP="00000000" w:rsidRDefault="00000000" w:rsidRPr="00000000" w14:paraId="0000009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Save it into a new file called </w:t>
      </w:r>
      <w:r w:rsidDel="00000000" w:rsidR="00000000" w:rsidRPr="00000000">
        <w:rPr>
          <w:color w:val="ff0000"/>
          <w:rtl w:val="0"/>
        </w:rPr>
        <w:t xml:space="preserve">kubeconfig-aks.yaml</w:t>
      </w:r>
      <w:r w:rsidDel="00000000" w:rsidR="00000000" w:rsidRPr="00000000">
        <w:rPr>
          <w:rtl w:val="0"/>
        </w:rPr>
        <w:t xml:space="preserve">.(e.g)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2.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  Linux/macOS:</w:t>
        <w:br w:type="textWrapping"/>
        <w:br w:type="textWrapping"/>
      </w:r>
      <w:r w:rsidDel="00000000" w:rsidR="00000000" w:rsidRPr="00000000">
        <w:rPr>
          <w:b w:val="1"/>
          <w:bCs w:val="1"/>
          <w:color w:val="ff000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vi kubeconfig-aks.yaml</w:t>
      </w:r>
    </w:p>
    <w:p w:rsidR="00000000" w:rsidDel="00000000" w:rsidP="00000000" w:rsidRDefault="00000000" w:rsidRPr="00000000" w14:paraId="0000009E">
      <w:pPr>
        <w:keepNext w:val="0"/>
        <w:keepLines w:val="0"/>
        <w:spacing w:before="280" w:lineRule="auto"/>
        <w:rPr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   # paste the content, then save and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Windows (PowerShell):</w:t>
        <w:br w:type="textWrapping"/>
        <w:br w:type="textWrapping"/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notepad.exe kubeconfig-aks.yaml</w:t>
      </w:r>
    </w:p>
    <w:p w:rsidR="00000000" w:rsidDel="00000000" w:rsidP="00000000" w:rsidRDefault="00000000" w:rsidRPr="00000000" w14:paraId="000000A0">
      <w:pPr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    # paste the content, then save</w:t>
      </w:r>
    </w:p>
    <w:p w:rsidR="00000000" w:rsidDel="00000000" w:rsidP="00000000" w:rsidRDefault="00000000" w:rsidRPr="00000000" w14:paraId="000000A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3. 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Set the kubeconfig environment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 Linux/macOS:</w:t>
        <w:br w:type="textWrapping"/>
        <w:br w:type="textWrapping"/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export KUBECONFIG=$PWD/kubeconfig-aks.yaml</w:t>
      </w:r>
    </w:p>
    <w:p w:rsidR="00000000" w:rsidDel="00000000" w:rsidP="00000000" w:rsidRDefault="00000000" w:rsidRPr="00000000" w14:paraId="000000A3">
      <w:pPr>
        <w:keepNext w:val="0"/>
        <w:keepLines w:val="0"/>
        <w:spacing w:before="280" w:lineRule="auto"/>
        <w:rPr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  kubectl get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Windows PowerShell:</w:t>
        <w:br w:type="textWrapping"/>
        <w:br w:type="textWrapping"/>
        <w:t xml:space="preserve">  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$env:KUBECONFIG = "$PWD\kubeconfig-aks.yaml"</w:t>
      </w:r>
    </w:p>
    <w:p w:rsidR="00000000" w:rsidDel="00000000" w:rsidP="00000000" w:rsidRDefault="00000000" w:rsidRPr="00000000" w14:paraId="000000A5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  kubectl get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 Windows CMD:</w:t>
        <w:br w:type="textWrapping"/>
        <w:br w:type="textWrapping"/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set KUBECONFIG=%cd%\kubeconfig-aks.yaml</w:t>
      </w:r>
    </w:p>
    <w:p w:rsidR="00000000" w:rsidDel="00000000" w:rsidP="00000000" w:rsidRDefault="00000000" w:rsidRPr="00000000" w14:paraId="000000A7">
      <w:pPr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   kubectl get nodes</w:t>
      </w:r>
    </w:p>
    <w:p w:rsidR="00000000" w:rsidDel="00000000" w:rsidP="00000000" w:rsidRDefault="00000000" w:rsidRPr="00000000" w14:paraId="000000A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4. 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(Optional) Merge with existing kubeconfig</w:t>
        <w:br w:type="textWrapping"/>
        <w:t xml:space="preserve"> If you already have other cluster configs: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Linux/macOS:</w:t>
        <w:br w:type="textWrapping"/>
        <w:br w:type="textWrapping"/>
        <w:t xml:space="preserve"> 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export KUBECONFIG=$PWD/kubeconfig-aks.yaml:~/.kube/config</w:t>
      </w:r>
    </w:p>
    <w:p w:rsidR="00000000" w:rsidDel="00000000" w:rsidP="00000000" w:rsidRDefault="00000000" w:rsidRPr="00000000" w14:paraId="000000AC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  kubectl config view --merge --flatten &gt; ~/.kube/config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Windows PowerShell:</w:t>
        <w:br w:type="textWrapping"/>
        <w:br w:type="textWrapping"/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$env:KUBECONFIG = "$PWD\kubeconfig-aks.yaml;$HOME\.kube\config"</w:t>
      </w:r>
    </w:p>
    <w:p w:rsidR="00000000" w:rsidDel="00000000" w:rsidP="00000000" w:rsidRDefault="00000000" w:rsidRPr="00000000" w14:paraId="000000AE">
      <w:pPr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  kubectl config view --merge --flatten | Out-File -Encoding utf8      $HOME\.kube\config</w:t>
      </w:r>
    </w:p>
    <w:p w:rsidR="00000000" w:rsidDel="00000000" w:rsidP="00000000" w:rsidRDefault="00000000" w:rsidRPr="00000000" w14:paraId="000000AF">
      <w:pPr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Switch between contexts if multiple clusters exist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kubectl config get-contexts</w:t>
      </w:r>
    </w:p>
    <w:p w:rsidR="00000000" w:rsidDel="00000000" w:rsidP="00000000" w:rsidRDefault="00000000" w:rsidRPr="00000000" w14:paraId="000000B0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kubectl config use-context &lt;context-name&gt;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before="28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Recommendation: Instruct users to always copy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kube_config</w:t>
      </w:r>
      <w:r w:rsidDel="00000000" w:rsidR="00000000" w:rsidRPr="00000000">
        <w:rPr>
          <w:b w:val="1"/>
          <w:bCs w:val="1"/>
          <w:rtl w:val="0"/>
        </w:rPr>
        <w:t xml:space="preserve"> output into a dedicated file before setting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KUBECONFIG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 the Cluster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your work is complete, use the Delete_resource_group output to clean up all resources:</w:t>
      </w:r>
    </w:p>
    <w:p w:rsidR="00000000" w:rsidDel="00000000" w:rsidP="00000000" w:rsidRDefault="00000000" w:rsidRPr="00000000" w14:paraId="000000B5">
      <w:pPr>
        <w:spacing w:after="280" w:before="200" w:lineRule="auto"/>
        <w:ind w:left="940" w:right="94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az group delete --name &lt;resource_group_name&gt; --yes --no-wait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docs.microsoft.com/en-us/cli/azure/install-azure-cli" TargetMode="External"/><Relationship Id="rId7" Type="http://schemas.openxmlformats.org/officeDocument/2006/relationships/hyperlink" Target="https://v1-32.docs.kubernetes.io/docs/tasks/tools/install-kubectl-linux/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