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D2AE" w14:textId="77777777" w:rsidR="00886FA0" w:rsidRDefault="00886FA0"/>
    <w:p w14:paraId="289B2FDC" w14:textId="77777777" w:rsidR="00886FA0" w:rsidRDefault="00000000">
      <w:r>
        <w:t>Assessment 2</w:t>
      </w:r>
    </w:p>
    <w:p w14:paraId="6487CBCF" w14:textId="77777777" w:rsidR="00886FA0" w:rsidRDefault="00886FA0"/>
    <w:p w14:paraId="48A2A994" w14:textId="77777777" w:rsidR="00886FA0" w:rsidRDefault="00886FA0"/>
    <w:p w14:paraId="23506364" w14:textId="2063A1BB" w:rsidR="00F03A82" w:rsidRDefault="00000000">
      <w:pPr>
        <w:rPr>
          <w:lang w:val="en-US"/>
        </w:rPr>
      </w:pPr>
      <w:r>
        <w:rPr>
          <w:lang w:val="en-US"/>
        </w:rPr>
        <w:t>Testing from Mel</w:t>
      </w:r>
    </w:p>
    <w:p w14:paraId="29403EBA" w14:textId="77777777" w:rsidR="00F03A82" w:rsidRDefault="00F03A82">
      <w:pPr>
        <w:spacing w:after="0" w:line="240" w:lineRule="auto"/>
        <w:rPr>
          <w:lang w:val="en-US"/>
        </w:rPr>
      </w:pPr>
      <w:r>
        <w:rPr>
          <w:lang w:val="en-US"/>
        </w:rPr>
        <w:br w:type="page"/>
      </w:r>
    </w:p>
    <w:p w14:paraId="062A509F" w14:textId="20B33D77" w:rsidR="00F03A82" w:rsidRDefault="00F03A82">
      <w:pPr>
        <w:spacing w:after="0" w:line="240" w:lineRule="auto"/>
        <w:rPr>
          <w:lang w:val="en-US"/>
        </w:rPr>
      </w:pPr>
      <w:r>
        <w:rPr>
          <w:lang w:val="en-US"/>
        </w:rPr>
        <w:lastRenderedPageBreak/>
        <w:br w:type="page"/>
      </w:r>
    </w:p>
    <w:p w14:paraId="1749B42F" w14:textId="20437233" w:rsidR="00886FA0" w:rsidRDefault="00F03A82" w:rsidP="00F03A82">
      <w:pPr>
        <w:pStyle w:val="Heading1"/>
      </w:pPr>
      <w:r>
        <w:lastRenderedPageBreak/>
        <w:t xml:space="preserve">3. </w:t>
      </w:r>
      <w:r>
        <w:t>Software Development Methods, Processes, and Techniques</w:t>
      </w:r>
    </w:p>
    <w:p w14:paraId="258567B1" w14:textId="62C90161" w:rsidR="00F03A82" w:rsidRDefault="00F03A82" w:rsidP="00F03A82">
      <w:r>
        <w:t>R</w:t>
      </w:r>
      <w:r>
        <w:t>eport comparing the adoption of Scrum and Waterfall methodologies.</w:t>
      </w:r>
    </w:p>
    <w:p w14:paraId="3EA472FE" w14:textId="77777777" w:rsidR="00F03A82" w:rsidRDefault="00F03A82" w:rsidP="00F03A82"/>
    <w:p w14:paraId="2DE4AD1E" w14:textId="443328BB" w:rsidR="00F03A82" w:rsidRDefault="00F03A82" w:rsidP="00F03A82">
      <w:pPr>
        <w:rPr>
          <w:b/>
          <w:bCs/>
        </w:rPr>
      </w:pPr>
      <w:r w:rsidRPr="00F03A82">
        <w:rPr>
          <w:b/>
          <w:bCs/>
        </w:rPr>
        <w:t>Introduction</w:t>
      </w:r>
      <w:r w:rsidRPr="00F03A82">
        <w:rPr>
          <w:b/>
          <w:bCs/>
        </w:rPr>
        <w:t>:</w:t>
      </w:r>
    </w:p>
    <w:p w14:paraId="378CDD59" w14:textId="77777777" w:rsidR="00F03A82" w:rsidRDefault="00F03A82" w:rsidP="00F03A82">
      <w:pPr>
        <w:rPr>
          <w:b/>
          <w:bCs/>
        </w:rPr>
      </w:pPr>
    </w:p>
    <w:p w14:paraId="52CA8913" w14:textId="706DAB68" w:rsidR="00F03A82" w:rsidRPr="00F03A82" w:rsidRDefault="00F03A82" w:rsidP="00F03A82">
      <w:pPr>
        <w:spacing w:line="360" w:lineRule="auto"/>
      </w:pPr>
      <w:r w:rsidRPr="00F03A82">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14:paraId="69128763" w14:textId="77777777" w:rsidR="00F03A82" w:rsidRDefault="00F03A82" w:rsidP="00F03A82">
      <w:pPr>
        <w:rPr>
          <w:b/>
          <w:bCs/>
        </w:rPr>
      </w:pPr>
    </w:p>
    <w:p w14:paraId="330C45E3" w14:textId="17DEF0A3" w:rsidR="00F03A82" w:rsidRPr="00F03A82" w:rsidRDefault="00F03A82" w:rsidP="00F03A82">
      <w:pPr>
        <w:rPr>
          <w:b/>
          <w:bCs/>
        </w:rPr>
      </w:pPr>
      <w:r w:rsidRPr="00F03A82">
        <w:rPr>
          <w:b/>
          <w:bCs/>
        </w:rPr>
        <w:t>Agile Methodology</w:t>
      </w:r>
    </w:p>
    <w:p w14:paraId="4FA1BBED" w14:textId="5EC25449" w:rsidR="00F03A82" w:rsidRPr="00F40850" w:rsidRDefault="00482BB7" w:rsidP="00F40850">
      <w:pPr>
        <w:spacing w:line="360" w:lineRule="auto"/>
        <w:jc w:val="both"/>
      </w:pPr>
      <w:r w:rsidRPr="00F40850">
        <w:drawing>
          <wp:anchor distT="0" distB="0" distL="114300" distR="114300" simplePos="0" relativeHeight="251658240" behindDoc="1" locked="0" layoutInCell="1" allowOverlap="1" wp14:anchorId="3B05C2EE" wp14:editId="04AEC5E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57" t="18835" r="11035" b="18901"/>
                    <a:stretch/>
                  </pic:blipFill>
                  <pic:spPr bwMode="auto">
                    <a:xfrm>
                      <a:off x="0" y="0"/>
                      <a:ext cx="329882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0850">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14:paraId="48422701" w14:textId="7E29FA71" w:rsidR="00482BB7" w:rsidRDefault="00482BB7" w:rsidP="00F40850">
      <w:pPr>
        <w:keepNext/>
        <w:spacing w:line="360" w:lineRule="auto"/>
      </w:pPr>
      <w:r w:rsidRPr="00F40850">
        <w:t xml:space="preserve">This approach is driven by the Agile Manifesto, which prioritizes customer satisfaction </w:t>
      </w:r>
      <w:r w:rsidR="00F40850" w:rsidRPr="00F40850">
        <w:t>through</w:t>
      </w:r>
      <w:r w:rsidR="00F40850">
        <w:t xml:space="preserve"> </w:t>
      </w:r>
      <w:r w:rsidRPr="00F40850">
        <w:t>continuous delivery and embraces change as a competitive advantage.</w:t>
      </w:r>
    </w:p>
    <w:p w14:paraId="77933C65" w14:textId="77777777" w:rsidR="00F40850" w:rsidRPr="00F40850" w:rsidRDefault="00F40850" w:rsidP="00F40850">
      <w:pPr>
        <w:keepNext/>
        <w:spacing w:line="360" w:lineRule="auto"/>
      </w:pPr>
    </w:p>
    <w:p w14:paraId="3179E2AB" w14:textId="6BE4E905" w:rsidR="00F40850" w:rsidRPr="00F40850" w:rsidRDefault="00F40850" w:rsidP="00F40850">
      <w:pPr>
        <w:spacing w:line="360" w:lineRule="auto"/>
        <w:jc w:val="both"/>
      </w:pPr>
      <w:r w:rsidRPr="00F40850">
        <w:t xml:space="preserve">12 fundamental principles </w:t>
      </w:r>
      <w:r>
        <w:t>from Manifesto:</w:t>
      </w:r>
    </w:p>
    <w:p w14:paraId="2BF98B1F" w14:textId="77777777" w:rsidR="00F40850" w:rsidRPr="00F40850" w:rsidRDefault="00F40850" w:rsidP="00F40850">
      <w:pPr>
        <w:pStyle w:val="ListParagraph"/>
        <w:numPr>
          <w:ilvl w:val="0"/>
          <w:numId w:val="3"/>
        </w:numPr>
        <w:spacing w:line="360" w:lineRule="auto"/>
        <w:jc w:val="both"/>
      </w:pPr>
      <w:r w:rsidRPr="00F40850">
        <w:t>Customer satisfaction remains the foremost priority, achieved through the rapid and consistent delivery of results.</w:t>
      </w:r>
    </w:p>
    <w:p w14:paraId="1F5AE54D" w14:textId="77777777" w:rsidR="00F40850" w:rsidRPr="00F40850" w:rsidRDefault="00F40850" w:rsidP="00F40850">
      <w:pPr>
        <w:pStyle w:val="ListParagraph"/>
        <w:numPr>
          <w:ilvl w:val="0"/>
          <w:numId w:val="3"/>
        </w:numPr>
        <w:spacing w:line="360" w:lineRule="auto"/>
        <w:jc w:val="both"/>
      </w:pPr>
      <w:r w:rsidRPr="00F40850">
        <w:t>Embracing changes in the environment at any stage of the process is encouraged to provide customers with a competitive advantage.</w:t>
      </w:r>
    </w:p>
    <w:p w14:paraId="7D1B87EC" w14:textId="77777777" w:rsidR="00F40850" w:rsidRPr="00F40850" w:rsidRDefault="00F40850" w:rsidP="00F40850">
      <w:pPr>
        <w:pStyle w:val="ListParagraph"/>
        <w:numPr>
          <w:ilvl w:val="0"/>
          <w:numId w:val="3"/>
        </w:numPr>
        <w:spacing w:line="360" w:lineRule="auto"/>
        <w:jc w:val="both"/>
      </w:pPr>
      <w:r w:rsidRPr="00F40850">
        <w:lastRenderedPageBreak/>
        <w:t>Products or services are delivered with increased frequency.</w:t>
      </w:r>
    </w:p>
    <w:p w14:paraId="243A577B" w14:textId="77777777" w:rsidR="00F40850" w:rsidRPr="00F40850" w:rsidRDefault="00F40850" w:rsidP="00F40850">
      <w:pPr>
        <w:pStyle w:val="ListParagraph"/>
        <w:numPr>
          <w:ilvl w:val="0"/>
          <w:numId w:val="3"/>
        </w:numPr>
        <w:spacing w:line="360" w:lineRule="auto"/>
        <w:jc w:val="both"/>
      </w:pPr>
      <w:r w:rsidRPr="00F40850">
        <w:t xml:space="preserve">Close collaboration and regular communication between stakeholders and developers occur </w:t>
      </w:r>
      <w:proofErr w:type="gramStart"/>
      <w:r w:rsidRPr="00F40850">
        <w:t>on a daily basis</w:t>
      </w:r>
      <w:proofErr w:type="gramEnd"/>
      <w:r w:rsidRPr="00F40850">
        <w:t>.</w:t>
      </w:r>
    </w:p>
    <w:p w14:paraId="6D3ACF24" w14:textId="77777777" w:rsidR="00F40850" w:rsidRPr="00F40850" w:rsidRDefault="00F40850" w:rsidP="00F40850">
      <w:pPr>
        <w:pStyle w:val="ListParagraph"/>
        <w:numPr>
          <w:ilvl w:val="0"/>
          <w:numId w:val="3"/>
        </w:numPr>
        <w:spacing w:line="360" w:lineRule="auto"/>
        <w:jc w:val="both"/>
      </w:pPr>
      <w:r w:rsidRPr="00F40850">
        <w:t>Motivation among all stakeholders and team members is sustained to attain optimal project results. Teams are equipped with the necessary tools, support, and trust to fulfill project goals.</w:t>
      </w:r>
    </w:p>
    <w:p w14:paraId="04298088" w14:textId="77777777" w:rsidR="00F40850" w:rsidRPr="00F40850" w:rsidRDefault="00F40850" w:rsidP="00F40850">
      <w:pPr>
        <w:pStyle w:val="ListParagraph"/>
        <w:numPr>
          <w:ilvl w:val="0"/>
          <w:numId w:val="3"/>
        </w:numPr>
        <w:spacing w:line="360" w:lineRule="auto"/>
        <w:jc w:val="both"/>
      </w:pPr>
      <w:r w:rsidRPr="00F40850">
        <w:t>Face-to-face meetings are regarded as the most efficient and effective means of ensuring project success.</w:t>
      </w:r>
    </w:p>
    <w:p w14:paraId="47349CF9" w14:textId="77777777" w:rsidR="00F40850" w:rsidRPr="00F40850" w:rsidRDefault="00F40850" w:rsidP="00F40850">
      <w:pPr>
        <w:pStyle w:val="ListParagraph"/>
        <w:numPr>
          <w:ilvl w:val="0"/>
          <w:numId w:val="3"/>
        </w:numPr>
        <w:spacing w:line="360" w:lineRule="auto"/>
        <w:jc w:val="both"/>
      </w:pPr>
      <w:r w:rsidRPr="00F40850">
        <w:t>The ultimate gauge of success is the delivery of a completed and functional product.</w:t>
      </w:r>
    </w:p>
    <w:p w14:paraId="4876E5CE" w14:textId="77777777" w:rsidR="00F40850" w:rsidRPr="00F40850" w:rsidRDefault="00F40850" w:rsidP="00F40850">
      <w:pPr>
        <w:pStyle w:val="ListParagraph"/>
        <w:numPr>
          <w:ilvl w:val="0"/>
          <w:numId w:val="3"/>
        </w:numPr>
        <w:spacing w:line="360" w:lineRule="auto"/>
        <w:jc w:val="both"/>
      </w:pPr>
      <w:r w:rsidRPr="00F40850">
        <w:t>Agile processes support sustainable development by ensuring that development teams and stakeholders can maintain a steady and continuous pace.</w:t>
      </w:r>
    </w:p>
    <w:p w14:paraId="145AF884" w14:textId="77777777" w:rsidR="00F40850" w:rsidRPr="00F40850" w:rsidRDefault="00F40850" w:rsidP="00F40850">
      <w:pPr>
        <w:pStyle w:val="ListParagraph"/>
        <w:numPr>
          <w:ilvl w:val="0"/>
          <w:numId w:val="3"/>
        </w:numPr>
        <w:spacing w:line="360" w:lineRule="auto"/>
        <w:jc w:val="both"/>
      </w:pPr>
      <w:r w:rsidRPr="00F40850">
        <w:t>Consistently prioritizing technical excellence and proper design enhances agility.</w:t>
      </w:r>
    </w:p>
    <w:p w14:paraId="00FC89EB" w14:textId="77777777" w:rsidR="00F40850" w:rsidRPr="00F40850" w:rsidRDefault="00F40850" w:rsidP="00F40850">
      <w:pPr>
        <w:pStyle w:val="ListParagraph"/>
        <w:numPr>
          <w:ilvl w:val="0"/>
          <w:numId w:val="3"/>
        </w:numPr>
        <w:spacing w:line="360" w:lineRule="auto"/>
        <w:jc w:val="both"/>
      </w:pPr>
      <w:r w:rsidRPr="00F40850">
        <w:t>Simplicity is deemed crucial in all aspects of the development process.</w:t>
      </w:r>
    </w:p>
    <w:p w14:paraId="7343A50E" w14:textId="77777777" w:rsidR="00F40850" w:rsidRPr="00F40850" w:rsidRDefault="00F40850" w:rsidP="00F40850">
      <w:pPr>
        <w:pStyle w:val="ListParagraph"/>
        <w:numPr>
          <w:ilvl w:val="0"/>
          <w:numId w:val="3"/>
        </w:numPr>
        <w:spacing w:line="360" w:lineRule="auto"/>
        <w:jc w:val="both"/>
      </w:pPr>
      <w:r w:rsidRPr="00F40850">
        <w:t>Teams that can self-organize are more likely to devise optimal designs and successfully meet requirements.</w:t>
      </w:r>
    </w:p>
    <w:p w14:paraId="051FFC22" w14:textId="77777777" w:rsidR="00F40850" w:rsidRPr="00F40850" w:rsidRDefault="00F40850" w:rsidP="00F40850">
      <w:pPr>
        <w:pStyle w:val="ListParagraph"/>
        <w:numPr>
          <w:ilvl w:val="0"/>
          <w:numId w:val="3"/>
        </w:numPr>
        <w:spacing w:line="360" w:lineRule="auto"/>
        <w:jc w:val="both"/>
      </w:pPr>
      <w:r w:rsidRPr="00F40850">
        <w:t>Teams utilize regular intervals to enhance efficiency by making small adjustments to their approach.</w:t>
      </w:r>
    </w:p>
    <w:p w14:paraId="5D7B8D07" w14:textId="1DD14D89" w:rsidR="00482BB7" w:rsidRDefault="00F40850" w:rsidP="00F03A82">
      <w:pPr>
        <w:rPr>
          <w:rFonts w:ascii="Segoe UI" w:hAnsi="Segoe UI" w:cs="Segoe UI"/>
          <w:color w:val="0F0F0F"/>
        </w:rPr>
      </w:pPr>
      <w:hyperlink r:id="rId9" w:history="1">
        <w:r w:rsidRPr="005B75B6">
          <w:rPr>
            <w:rStyle w:val="Hyperlink"/>
            <w:rFonts w:ascii="Segoe UI" w:hAnsi="Segoe UI" w:cs="Segoe UI"/>
          </w:rPr>
          <w:t>https://agilemanifesto.org/principles.html</w:t>
        </w:r>
      </w:hyperlink>
    </w:p>
    <w:p w14:paraId="2B35D513" w14:textId="77777777" w:rsidR="00F40850" w:rsidRDefault="00F40850" w:rsidP="00F03A82">
      <w:pPr>
        <w:rPr>
          <w:rFonts w:ascii="Segoe UI" w:hAnsi="Segoe UI" w:cs="Segoe UI"/>
          <w:color w:val="0F0F0F"/>
        </w:rPr>
      </w:pPr>
    </w:p>
    <w:p w14:paraId="7F5B6095" w14:textId="77777777" w:rsidR="00482BB7" w:rsidRDefault="00482BB7" w:rsidP="00F03A82">
      <w:pPr>
        <w:rPr>
          <w:noProof/>
        </w:rPr>
      </w:pPr>
    </w:p>
    <w:p w14:paraId="06DF7DF7" w14:textId="77777777" w:rsidR="00F40850" w:rsidRPr="00F03A82" w:rsidRDefault="00F40850">
      <w:pPr>
        <w:pStyle w:val="Caption"/>
      </w:pPr>
    </w:p>
    <w:sectPr w:rsidR="00F40850" w:rsidRPr="00F03A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F3E5B" w14:textId="77777777" w:rsidR="00BD7D5E" w:rsidRDefault="00BD7D5E">
      <w:pPr>
        <w:spacing w:line="240" w:lineRule="auto"/>
      </w:pPr>
      <w:r>
        <w:separator/>
      </w:r>
    </w:p>
  </w:endnote>
  <w:endnote w:type="continuationSeparator" w:id="0">
    <w:p w14:paraId="6132E51C" w14:textId="77777777" w:rsidR="00BD7D5E" w:rsidRDefault="00BD7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5EC85" w14:textId="77777777" w:rsidR="00BD7D5E" w:rsidRDefault="00BD7D5E">
      <w:pPr>
        <w:spacing w:after="0"/>
      </w:pPr>
      <w:r>
        <w:separator/>
      </w:r>
    </w:p>
  </w:footnote>
  <w:footnote w:type="continuationSeparator" w:id="0">
    <w:p w14:paraId="3F6D26B8" w14:textId="77777777" w:rsidR="00BD7D5E" w:rsidRDefault="00BD7D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4018"/>
    <w:multiLevelType w:val="multilevel"/>
    <w:tmpl w:val="3BE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C4B7F"/>
    <w:multiLevelType w:val="multilevel"/>
    <w:tmpl w:val="753C4B7F"/>
    <w:lvl w:ilvl="0">
      <w:start w:val="1"/>
      <w:numFmt w:val="decimal"/>
      <w:pStyle w:val="NoSpacing"/>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788C6E87"/>
    <w:multiLevelType w:val="hybridMultilevel"/>
    <w:tmpl w:val="2724D8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17441699">
    <w:abstractNumId w:val="1"/>
  </w:num>
  <w:num w:numId="2" w16cid:durableId="1204177460">
    <w:abstractNumId w:val="0"/>
  </w:num>
  <w:num w:numId="3" w16cid:durableId="1010374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444"/>
    <w:rsid w:val="00482BB7"/>
    <w:rsid w:val="00514B0C"/>
    <w:rsid w:val="00640B15"/>
    <w:rsid w:val="00886FA0"/>
    <w:rsid w:val="00937BEF"/>
    <w:rsid w:val="009F5444"/>
    <w:rsid w:val="00BD7D5E"/>
    <w:rsid w:val="00F03A82"/>
    <w:rsid w:val="00F40850"/>
    <w:rsid w:val="00FB64B3"/>
    <w:rsid w:val="0C5078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2266"/>
  <w15:docId w15:val="{D935DAAC-B2C3-44B2-8B7B-900F2283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kern w:val="2"/>
      <w:sz w:val="24"/>
      <w:szCs w:val="22"/>
      <w:lang w:eastAsia="en-US"/>
      <w14:ligatures w14:val="standardContextual"/>
    </w:rPr>
  </w:style>
  <w:style w:type="paragraph" w:styleId="Heading1">
    <w:name w:val="heading 1"/>
    <w:basedOn w:val="Normal"/>
    <w:next w:val="Normal"/>
    <w:link w:val="Heading1Char"/>
    <w:uiPriority w:val="9"/>
    <w:qFormat/>
    <w:rsid w:val="00F03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numPr>
        <w:numId w:val="1"/>
      </w:numPr>
      <w:ind w:hanging="360"/>
    </w:pPr>
    <w:rPr>
      <w:rFonts w:ascii="Times New Roman" w:eastAsiaTheme="minorEastAsia" w:hAnsi="Times New Roman"/>
      <w:sz w:val="24"/>
      <w:szCs w:val="22"/>
      <w:lang w:eastAsia="en-US"/>
      <w14:ligatures w14:val="standardContextual"/>
    </w:rPr>
  </w:style>
  <w:style w:type="character" w:customStyle="1" w:styleId="NoSpacingChar">
    <w:name w:val="No Spacing Char"/>
    <w:basedOn w:val="DefaultParagraphFont"/>
    <w:link w:val="NoSpacing"/>
    <w:uiPriority w:val="1"/>
    <w:rPr>
      <w:rFonts w:ascii="Times New Roman" w:eastAsiaTheme="minorEastAsia" w:hAnsi="Times New Roman"/>
      <w:kern w:val="0"/>
      <w:sz w:val="24"/>
    </w:rPr>
  </w:style>
  <w:style w:type="character" w:customStyle="1" w:styleId="Heading1Char">
    <w:name w:val="Heading 1 Char"/>
    <w:basedOn w:val="DefaultParagraphFont"/>
    <w:link w:val="Heading1"/>
    <w:uiPriority w:val="9"/>
    <w:rsid w:val="00F03A82"/>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styleId="Strong">
    <w:name w:val="Strong"/>
    <w:basedOn w:val="DefaultParagraphFont"/>
    <w:uiPriority w:val="22"/>
    <w:qFormat/>
    <w:rsid w:val="00F03A82"/>
    <w:rPr>
      <w:b/>
      <w:bCs/>
    </w:rPr>
  </w:style>
  <w:style w:type="paragraph" w:styleId="Caption">
    <w:name w:val="caption"/>
    <w:basedOn w:val="Normal"/>
    <w:next w:val="Normal"/>
    <w:uiPriority w:val="35"/>
    <w:unhideWhenUsed/>
    <w:qFormat/>
    <w:rsid w:val="00482BB7"/>
    <w:pPr>
      <w:spacing w:after="200" w:line="240" w:lineRule="auto"/>
    </w:pPr>
    <w:rPr>
      <w:i/>
      <w:iCs/>
      <w:color w:val="44546A" w:themeColor="text2"/>
      <w:sz w:val="18"/>
      <w:szCs w:val="18"/>
    </w:rPr>
  </w:style>
  <w:style w:type="paragraph" w:styleId="NormalWeb">
    <w:name w:val="Normal (Web)"/>
    <w:basedOn w:val="Normal"/>
    <w:uiPriority w:val="99"/>
    <w:semiHidden/>
    <w:unhideWhenUsed/>
    <w:rsid w:val="00F40850"/>
    <w:pPr>
      <w:spacing w:before="100" w:beforeAutospacing="1" w:after="100" w:afterAutospacing="1" w:line="240" w:lineRule="auto"/>
    </w:pPr>
    <w:rPr>
      <w:rFonts w:eastAsia="Times New Roman" w:cs="Times New Roman"/>
      <w:kern w:val="0"/>
      <w:szCs w:val="24"/>
      <w:lang w:eastAsia="en-AU"/>
      <w14:ligatures w14:val="none"/>
    </w:rPr>
  </w:style>
  <w:style w:type="paragraph" w:styleId="ListParagraph">
    <w:name w:val="List Paragraph"/>
    <w:basedOn w:val="Normal"/>
    <w:uiPriority w:val="99"/>
    <w:unhideWhenUsed/>
    <w:rsid w:val="00F40850"/>
    <w:pPr>
      <w:ind w:left="720"/>
      <w:contextualSpacing/>
    </w:pPr>
  </w:style>
  <w:style w:type="character" w:styleId="Hyperlink">
    <w:name w:val="Hyperlink"/>
    <w:basedOn w:val="DefaultParagraphFont"/>
    <w:uiPriority w:val="99"/>
    <w:unhideWhenUsed/>
    <w:rsid w:val="00F40850"/>
    <w:rPr>
      <w:color w:val="0563C1" w:themeColor="hyperlink"/>
      <w:u w:val="single"/>
    </w:rPr>
  </w:style>
  <w:style w:type="character" w:styleId="UnresolvedMention">
    <w:name w:val="Unresolved Mention"/>
    <w:basedOn w:val="DefaultParagraphFont"/>
    <w:uiPriority w:val="99"/>
    <w:semiHidden/>
    <w:unhideWhenUsed/>
    <w:rsid w:val="00F40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36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Marlyz Johana Burgos Barrera</dc:creator>
  <cp:lastModifiedBy>Marlyz Johana Burgos Barrera</cp:lastModifiedBy>
  <cp:revision>2</cp:revision>
  <dcterms:created xsi:type="dcterms:W3CDTF">2023-11-20T01:31:00Z</dcterms:created>
  <dcterms:modified xsi:type="dcterms:W3CDTF">2023-11-20T10:17:00Z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