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641FB" w14:textId="77777777" w:rsidR="009F5444" w:rsidRDefault="009F5444"/>
    <w:p w14:paraId="603D39A7" w14:textId="391BD7E5" w:rsidR="00937BEF" w:rsidRDefault="009F5444">
      <w:r>
        <w:t>Assessment 2</w:t>
      </w:r>
    </w:p>
    <w:sectPr w:rsidR="00937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10DD0"/>
    <w:multiLevelType w:val="hybridMultilevel"/>
    <w:tmpl w:val="1178AD7C"/>
    <w:lvl w:ilvl="0" w:tplc="4AA623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C4B7F"/>
    <w:multiLevelType w:val="multilevel"/>
    <w:tmpl w:val="2BB8BF3C"/>
    <w:lvl w:ilvl="0">
      <w:start w:val="1"/>
      <w:numFmt w:val="decimal"/>
      <w:pStyle w:val="NoSpac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15027157">
    <w:abstractNumId w:val="0"/>
  </w:num>
  <w:num w:numId="2" w16cid:durableId="1866291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44"/>
    <w:rsid w:val="00514B0C"/>
    <w:rsid w:val="00640B15"/>
    <w:rsid w:val="00937BEF"/>
    <w:rsid w:val="009F5444"/>
    <w:rsid w:val="00FB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7E20E"/>
  <w15:chartTrackingRefBased/>
  <w15:docId w15:val="{F6763FE7-6FE0-48C2-BE52-854289EF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B1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B64B3"/>
    <w:pPr>
      <w:numPr>
        <w:numId w:val="2"/>
      </w:numPr>
      <w:spacing w:after="0" w:line="240" w:lineRule="auto"/>
      <w:ind w:hanging="360"/>
    </w:pPr>
    <w:rPr>
      <w:rFonts w:ascii="Times New Roman" w:eastAsiaTheme="minorEastAsia" w:hAnsi="Times New Roman"/>
      <w:kern w:val="0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B64B3"/>
    <w:rPr>
      <w:rFonts w:ascii="Times New Roman" w:eastAsiaTheme="minorEastAsia" w:hAnsi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Marlyz Johana Burgos Barrera</dc:creator>
  <cp:keywords/>
  <dc:description/>
  <cp:lastModifiedBy>Marlyz Johana Burgos Barrera</cp:lastModifiedBy>
  <cp:revision>1</cp:revision>
  <dcterms:created xsi:type="dcterms:W3CDTF">2023-11-20T01:31:00Z</dcterms:created>
  <dcterms:modified xsi:type="dcterms:W3CDTF">2023-11-20T01:32:00Z</dcterms:modified>
</cp:coreProperties>
</file>