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C99" w:rsidRPr="00D7701B" w:rsidRDefault="00D7701B">
      <w:pPr>
        <w:rPr>
          <w:b/>
        </w:rPr>
      </w:pPr>
      <w:r w:rsidRPr="00D7701B">
        <w:rPr>
          <w:b/>
          <w:sz w:val="32"/>
          <w:szCs w:val="32"/>
        </w:rPr>
        <w:t>HIVE ARCHITECTURE</w:t>
      </w:r>
      <w:r w:rsidRPr="00D7701B">
        <w:rPr>
          <w:b/>
        </w:rPr>
        <w:t>:</w:t>
      </w:r>
    </w:p>
    <w:p w:rsidR="008C389F" w:rsidRPr="008C389F" w:rsidRDefault="008C389F" w:rsidP="008C389F">
      <w:pPr>
        <w:shd w:val="clear" w:color="auto" w:fill="FFFFFF"/>
        <w:spacing w:after="150" w:line="240" w:lineRule="auto"/>
        <w:outlineLvl w:val="1"/>
        <w:rPr>
          <w:rFonts w:ascii="Open Sans" w:eastAsia="Times New Roman" w:hAnsi="Open Sans" w:cs="Open Sans"/>
          <w:color w:val="1A1A1A"/>
        </w:rPr>
      </w:pPr>
      <w:r w:rsidRPr="008C389F">
        <w:rPr>
          <w:rFonts w:ascii="Verdana" w:eastAsia="Times New Roman" w:hAnsi="Verdana" w:cs="Open Sans"/>
          <w:b/>
          <w:bCs/>
          <w:color w:val="222222"/>
        </w:rPr>
        <w:t xml:space="preserve">What is </w:t>
      </w:r>
      <w:proofErr w:type="gramStart"/>
      <w:r w:rsidRPr="008C389F">
        <w:rPr>
          <w:rFonts w:ascii="Verdana" w:eastAsia="Times New Roman" w:hAnsi="Verdana" w:cs="Open Sans"/>
          <w:b/>
          <w:bCs/>
          <w:color w:val="222222"/>
        </w:rPr>
        <w:t>Hive</w:t>
      </w:r>
      <w:r>
        <w:rPr>
          <w:rFonts w:ascii="Verdana" w:eastAsia="Times New Roman" w:hAnsi="Verdana" w:cs="Open Sans"/>
          <w:b/>
          <w:bCs/>
          <w:color w:val="222222"/>
        </w:rPr>
        <w:t xml:space="preserve"> :</w:t>
      </w:r>
      <w:proofErr w:type="gramEnd"/>
      <w:r w:rsidRPr="008C389F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Apache Hive is a data warehouse system built on top of Hadoop and is used for analyzing structured and semi-structured data. Hive abstracts the complexity of Hadoop MapReduce. Basically, it provides a mechanism to project structure onto the data and perform queries written in HQL (Hive Query Language) that are similar to SQL statements.</w:t>
      </w:r>
    </w:p>
    <w:p w:rsidR="006923DF" w:rsidRDefault="008C389F">
      <w:r>
        <w:t xml:space="preserve">                      </w:t>
      </w:r>
      <w:r w:rsidR="006923DF">
        <w:rPr>
          <w:noProof/>
        </w:rPr>
        <w:drawing>
          <wp:inline distT="0" distB="0" distL="0" distR="0" wp14:anchorId="0B245626" wp14:editId="694B2D02">
            <wp:extent cx="5895975" cy="504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DF" w:rsidRDefault="006923DF"/>
    <w:p w:rsidR="006923DF" w:rsidRDefault="006923DF"/>
    <w:p w:rsidR="00D7701B" w:rsidRPr="008C389F" w:rsidRDefault="008C389F">
      <w:pPr>
        <w:rPr>
          <w:b/>
          <w:u w:val="single"/>
        </w:rPr>
      </w:pPr>
      <w:r>
        <w:t xml:space="preserve">       </w:t>
      </w:r>
      <w:r w:rsidRPr="008C389F">
        <w:rPr>
          <w:b/>
          <w:u w:val="single"/>
        </w:rPr>
        <w:t>HIVE ARCHITECTURE</w:t>
      </w:r>
    </w:p>
    <w:p w:rsidR="00D7701B" w:rsidRDefault="00D7701B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 w:rsidRPr="00D7701B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 xml:space="preserve">User </w:t>
      </w:r>
      <w:proofErr w:type="gramStart"/>
      <w:r w:rsidRPr="00D7701B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Interface</w:t>
      </w:r>
      <w:r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Hive is a data warehouse infrastructure software that can create interaction between user and HDFS. The user interfaces that Hive supports are Hive Web UI, Hive command line, and Hive HD Insight.</w:t>
      </w:r>
    </w:p>
    <w:p w:rsidR="00D7701B" w:rsidRDefault="00D7701B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 w:rsidRPr="00D7701B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lastRenderedPageBreak/>
        <w:t xml:space="preserve">Meta </w:t>
      </w:r>
      <w:proofErr w:type="gramStart"/>
      <w:r w:rsidRPr="00D7701B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Store</w:t>
      </w:r>
      <w:r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Hive chooses respective database servers to store the schema or Metadata of tables, databases, columns in a table, their data types, and HDFS mapping.</w:t>
      </w:r>
    </w:p>
    <w:p w:rsidR="00916F9A" w:rsidRDefault="00916F9A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Hive stores the schema of the Hive tables in a Hive 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Metastore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Metastore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is used to hold all the information about the tables and partitions that are in the warehouse. By default, the 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metastore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is run in the same process as the Hive service and the default 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Metastore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DerBy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Database.</w:t>
      </w:r>
    </w:p>
    <w:p w:rsidR="00916F9A" w:rsidRDefault="00916F9A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</w:p>
    <w:p w:rsidR="00D7701B" w:rsidRDefault="00D7701B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proofErr w:type="spellStart"/>
      <w:r w:rsidRPr="00D7701B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HiveQL</w:t>
      </w:r>
      <w:proofErr w:type="spellEnd"/>
      <w:r w:rsidRPr="00D7701B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 xml:space="preserve"> Process Engine</w:t>
      </w:r>
      <w:r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 xml:space="preserve">: </w:t>
      </w:r>
      <w:proofErr w:type="spellStart"/>
      <w:r w:rsidR="000565DD">
        <w:rPr>
          <w:rFonts w:ascii="Verdana" w:hAnsi="Verdana"/>
          <w:color w:val="313131"/>
          <w:sz w:val="21"/>
          <w:szCs w:val="21"/>
          <w:shd w:val="clear" w:color="auto" w:fill="FFFFFF"/>
        </w:rPr>
        <w:t>HiveQL</w:t>
      </w:r>
      <w:proofErr w:type="spellEnd"/>
      <w:r w:rsidR="000565DD"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is similar to SQL for querying on schema info on the </w:t>
      </w:r>
      <w:proofErr w:type="spellStart"/>
      <w:r w:rsidR="000565DD">
        <w:rPr>
          <w:rFonts w:ascii="Verdana" w:hAnsi="Verdana"/>
          <w:color w:val="313131"/>
          <w:sz w:val="21"/>
          <w:szCs w:val="21"/>
          <w:shd w:val="clear" w:color="auto" w:fill="FFFFFF"/>
        </w:rPr>
        <w:t>Metastore</w:t>
      </w:r>
      <w:proofErr w:type="spellEnd"/>
      <w:r w:rsidR="000565DD">
        <w:rPr>
          <w:rFonts w:ascii="Verdana" w:hAnsi="Verdana"/>
          <w:color w:val="313131"/>
          <w:sz w:val="21"/>
          <w:szCs w:val="21"/>
          <w:shd w:val="clear" w:color="auto" w:fill="FFFFFF"/>
        </w:rPr>
        <w:t>. It is one of the replacements of traditional approach for MapReduce program. Instead of writing MapReduce program in Java, we can write a query for MapReduce job and process it</w:t>
      </w:r>
    </w:p>
    <w:p w:rsidR="000565DD" w:rsidRDefault="000565DD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 w:rsidRPr="000565DD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 xml:space="preserve">Execution </w:t>
      </w:r>
      <w:proofErr w:type="gramStart"/>
      <w:r w:rsidRPr="000565DD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Engine</w:t>
      </w:r>
      <w:r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The conjunction part of </w:t>
      </w:r>
      <w:proofErr w:type="spell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HiveQL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process Engine and MapReduce is Hive Execution Engine. Execution engine processes the query and generates results as same as MapReduce results. It uses the flavor of MapReduce.</w:t>
      </w:r>
    </w:p>
    <w:p w:rsidR="00D8371B" w:rsidRDefault="00D8371B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 w:rsidRPr="00D8371B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HDFS or HBASE</w:t>
      </w:r>
      <w:r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 xml:space="preserve">: 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>Hadoop distributed file system or HBASE are the data storage techniques to store data into file system.</w:t>
      </w:r>
    </w:p>
    <w:p w:rsidR="00A36AFE" w:rsidRDefault="00A36AFE">
      <w:pP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Open Sans" w:hAnsi="Open Sans" w:cs="Open Sans"/>
          <w:color w:val="444444"/>
          <w:sz w:val="21"/>
          <w:szCs w:val="21"/>
          <w:shd w:val="clear" w:color="auto" w:fill="FFFFFF"/>
        </w:rPr>
        <w:t>SerDe</w:t>
      </w:r>
      <w:proofErr w:type="spellEnd"/>
      <w:r>
        <w:rPr>
          <w:rStyle w:val="Strong"/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Style w:val="Strong"/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Serializer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>Deserializer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FFFFF"/>
        </w:rPr>
        <w:t xml:space="preserve"> gives instructions to hive on how to process a record.</w:t>
      </w:r>
    </w:p>
    <w:p w:rsidR="0080415A" w:rsidRDefault="0080415A" w:rsidP="0080415A">
      <w:pPr>
        <w:pStyle w:val="Heading3"/>
        <w:shd w:val="clear" w:color="auto" w:fill="FFFFFF"/>
        <w:spacing w:before="300" w:after="150"/>
        <w:rPr>
          <w:rFonts w:ascii="Open Sans" w:hAnsi="Open Sans" w:cs="Open Sans"/>
          <w:b w:val="0"/>
          <w:bCs w:val="0"/>
          <w:color w:val="222222"/>
        </w:rPr>
      </w:pPr>
      <w:r>
        <w:rPr>
          <w:rStyle w:val="Strong"/>
          <w:rFonts w:ascii="Verdana" w:hAnsi="Verdana" w:cs="Open Sans"/>
          <w:b/>
          <w:bCs/>
          <w:color w:val="222222"/>
          <w:sz w:val="21"/>
          <w:szCs w:val="21"/>
        </w:rPr>
        <w:t>Hive Clients:</w:t>
      </w:r>
    </w:p>
    <w:p w:rsidR="0080415A" w:rsidRDefault="0080415A" w:rsidP="0080415A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Verdana" w:hAnsi="Verdana" w:cs="Open Sans"/>
          <w:color w:val="444444"/>
          <w:sz w:val="21"/>
          <w:szCs w:val="21"/>
        </w:rPr>
        <w:t>Apache Hive supports different types of client applications for performing queries on the Hive. These clients can be categorized into three types:</w:t>
      </w:r>
    </w:p>
    <w:p w:rsidR="0080415A" w:rsidRDefault="0080415A" w:rsidP="00804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33333"/>
          <w:sz w:val="20"/>
          <w:szCs w:val="20"/>
        </w:rPr>
      </w:pPr>
      <w:r>
        <w:rPr>
          <w:rStyle w:val="Emphasis"/>
          <w:rFonts w:ascii="Verdana" w:hAnsi="Verdana" w:cs="Open Sans"/>
          <w:color w:val="333333"/>
          <w:sz w:val="21"/>
          <w:szCs w:val="21"/>
        </w:rPr>
        <w:t>Thrift Clients:</w:t>
      </w:r>
      <w:r>
        <w:rPr>
          <w:rFonts w:ascii="Verdana" w:hAnsi="Verdana" w:cs="Open Sans"/>
          <w:color w:val="333333"/>
          <w:sz w:val="21"/>
          <w:szCs w:val="21"/>
        </w:rPr>
        <w:t> As Hive server is based on Apache Thrift, it can serve the request from all those programming language that supports Thrift.</w:t>
      </w:r>
    </w:p>
    <w:p w:rsidR="0080415A" w:rsidRDefault="0080415A" w:rsidP="00804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33333"/>
          <w:sz w:val="20"/>
          <w:szCs w:val="20"/>
        </w:rPr>
      </w:pPr>
      <w:r>
        <w:rPr>
          <w:rStyle w:val="Emphasis"/>
          <w:rFonts w:ascii="Verdana" w:hAnsi="Verdana" w:cs="Open Sans"/>
          <w:color w:val="333333"/>
          <w:sz w:val="21"/>
          <w:szCs w:val="21"/>
        </w:rPr>
        <w:t>JDBC Clients:</w:t>
      </w:r>
      <w:r>
        <w:rPr>
          <w:rFonts w:ascii="Verdana" w:hAnsi="Verdana" w:cs="Open Sans"/>
          <w:color w:val="333333"/>
          <w:sz w:val="21"/>
          <w:szCs w:val="21"/>
        </w:rPr>
        <w:t xml:space="preserve"> Hive allows Java applications to connect to it using the JDBC driver which is defined in the class </w:t>
      </w:r>
      <w:proofErr w:type="spellStart"/>
      <w:r>
        <w:rPr>
          <w:rFonts w:ascii="Verdana" w:hAnsi="Verdana" w:cs="Open Sans"/>
          <w:color w:val="333333"/>
          <w:sz w:val="21"/>
          <w:szCs w:val="21"/>
        </w:rPr>
        <w:t>org</w:t>
      </w:r>
      <w:r>
        <w:rPr>
          <w:rFonts w:ascii="Open Sans" w:hAnsi="Open Sans" w:cs="Open Sans"/>
          <w:color w:val="333333"/>
          <w:sz w:val="20"/>
          <w:szCs w:val="20"/>
        </w:rPr>
        <w:t>.</w:t>
      </w:r>
      <w:r>
        <w:rPr>
          <w:rFonts w:ascii="Verdana" w:hAnsi="Verdana" w:cs="Open Sans"/>
          <w:color w:val="333333"/>
          <w:sz w:val="21"/>
          <w:szCs w:val="21"/>
        </w:rPr>
        <w:t>apache</w:t>
      </w:r>
      <w:r>
        <w:rPr>
          <w:rFonts w:ascii="Open Sans" w:hAnsi="Open Sans" w:cs="Open Sans"/>
          <w:color w:val="333333"/>
          <w:sz w:val="20"/>
          <w:szCs w:val="20"/>
        </w:rPr>
        <w:t>.</w:t>
      </w:r>
      <w:r>
        <w:rPr>
          <w:rFonts w:ascii="Verdana" w:hAnsi="Verdana" w:cs="Open Sans"/>
          <w:color w:val="333333"/>
          <w:sz w:val="21"/>
          <w:szCs w:val="21"/>
        </w:rPr>
        <w:t>hadoop</w:t>
      </w:r>
      <w:r>
        <w:rPr>
          <w:rFonts w:ascii="Open Sans" w:hAnsi="Open Sans" w:cs="Open Sans"/>
          <w:color w:val="333333"/>
          <w:sz w:val="20"/>
          <w:szCs w:val="20"/>
        </w:rPr>
        <w:t>.</w:t>
      </w:r>
      <w:r>
        <w:rPr>
          <w:rFonts w:ascii="Verdana" w:hAnsi="Verdana" w:cs="Open Sans"/>
          <w:color w:val="333333"/>
          <w:sz w:val="21"/>
          <w:szCs w:val="21"/>
        </w:rPr>
        <w:t>hive.jdbc</w:t>
      </w:r>
      <w:r>
        <w:rPr>
          <w:rFonts w:ascii="Open Sans" w:hAnsi="Open Sans" w:cs="Open Sans"/>
          <w:color w:val="333333"/>
          <w:sz w:val="20"/>
          <w:szCs w:val="20"/>
        </w:rPr>
        <w:t>.</w:t>
      </w:r>
      <w:r>
        <w:rPr>
          <w:rFonts w:ascii="Verdana" w:hAnsi="Verdana" w:cs="Open Sans"/>
          <w:color w:val="333333"/>
          <w:sz w:val="21"/>
          <w:szCs w:val="21"/>
        </w:rPr>
        <w:t>HiveDriver</w:t>
      </w:r>
      <w:proofErr w:type="spellEnd"/>
      <w:r>
        <w:rPr>
          <w:rFonts w:ascii="Verdana" w:hAnsi="Verdana" w:cs="Open Sans"/>
          <w:color w:val="333333"/>
          <w:sz w:val="21"/>
          <w:szCs w:val="21"/>
        </w:rPr>
        <w:t>.</w:t>
      </w:r>
    </w:p>
    <w:p w:rsidR="0080415A" w:rsidRPr="00591ECD" w:rsidRDefault="0080415A" w:rsidP="00804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33333"/>
          <w:sz w:val="20"/>
          <w:szCs w:val="20"/>
        </w:rPr>
      </w:pPr>
      <w:r>
        <w:rPr>
          <w:rStyle w:val="Emphasis"/>
          <w:rFonts w:ascii="Verdana" w:hAnsi="Verdana" w:cs="Open Sans"/>
          <w:color w:val="333333"/>
          <w:sz w:val="21"/>
          <w:szCs w:val="21"/>
        </w:rPr>
        <w:t>ODBC Clients:</w:t>
      </w:r>
      <w:r>
        <w:rPr>
          <w:rFonts w:ascii="Verdana" w:hAnsi="Verdana" w:cs="Open Sans"/>
          <w:color w:val="333333"/>
          <w:sz w:val="21"/>
          <w:szCs w:val="21"/>
        </w:rPr>
        <w:t> The Hive ODBC Driver allows applications that support the ODBC protocol to connect to Hive. (Like the JDBC driver, the ODBC driver uses Thrift to communicate with the Hive server.)</w:t>
      </w:r>
    </w:p>
    <w:p w:rsidR="00591ECD" w:rsidRDefault="00591ECD" w:rsidP="00591ECD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Emphasis"/>
          <w:rFonts w:ascii="Verdana" w:hAnsi="Verdana" w:cs="Open Sans"/>
          <w:color w:val="333333"/>
          <w:sz w:val="21"/>
          <w:szCs w:val="21"/>
        </w:rPr>
      </w:pPr>
    </w:p>
    <w:p w:rsidR="00591ECD" w:rsidRDefault="00591ECD" w:rsidP="00591ECD">
      <w:pPr>
        <w:pStyle w:val="Heading3"/>
        <w:shd w:val="clear" w:color="auto" w:fill="FFFFFF"/>
        <w:spacing w:before="300" w:after="150"/>
        <w:rPr>
          <w:rFonts w:ascii="Open Sans" w:hAnsi="Open Sans" w:cs="Open Sans"/>
          <w:b w:val="0"/>
          <w:bCs w:val="0"/>
          <w:color w:val="222222"/>
        </w:rPr>
      </w:pPr>
      <w:r>
        <w:rPr>
          <w:rStyle w:val="Strong"/>
          <w:rFonts w:ascii="Verdana" w:hAnsi="Verdana" w:cs="Open Sans"/>
          <w:b/>
          <w:bCs/>
          <w:color w:val="222222"/>
          <w:sz w:val="21"/>
          <w:szCs w:val="21"/>
        </w:rPr>
        <w:t>Hive Services:</w:t>
      </w:r>
    </w:p>
    <w:p w:rsidR="00591ECD" w:rsidRDefault="00591ECD" w:rsidP="00591ECD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Verdana" w:hAnsi="Verdana" w:cs="Open Sans"/>
          <w:color w:val="444444"/>
          <w:sz w:val="21"/>
          <w:szCs w:val="21"/>
        </w:rPr>
        <w:t>Hive provides many services as shown in the image above. Let us have a look at each of them:</w:t>
      </w:r>
    </w:p>
    <w:p w:rsidR="00591ECD" w:rsidRDefault="00591ECD" w:rsidP="00591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333333"/>
          <w:sz w:val="20"/>
          <w:szCs w:val="20"/>
        </w:rPr>
      </w:pPr>
      <w:r>
        <w:rPr>
          <w:rStyle w:val="Strong"/>
          <w:rFonts w:ascii="Verdana" w:hAnsi="Verdana" w:cs="Open Sans"/>
          <w:color w:val="333333"/>
          <w:sz w:val="21"/>
          <w:szCs w:val="21"/>
        </w:rPr>
        <w:t>Hive CLI (Command Line Interface): </w:t>
      </w:r>
      <w:r>
        <w:rPr>
          <w:rFonts w:ascii="Verdana" w:hAnsi="Verdana" w:cs="Open Sans"/>
          <w:color w:val="333333"/>
          <w:sz w:val="21"/>
          <w:szCs w:val="21"/>
        </w:rPr>
        <w:t>This is the default shell provided by the Hive where you can execute your Hive queries and commands directly.</w:t>
      </w:r>
    </w:p>
    <w:p w:rsidR="00591ECD" w:rsidRDefault="00591ECD" w:rsidP="00591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333333"/>
          <w:sz w:val="20"/>
          <w:szCs w:val="20"/>
        </w:rPr>
      </w:pPr>
      <w:r>
        <w:rPr>
          <w:rStyle w:val="Strong"/>
          <w:rFonts w:ascii="Verdana" w:hAnsi="Verdana" w:cs="Open Sans"/>
          <w:color w:val="333333"/>
          <w:sz w:val="21"/>
          <w:szCs w:val="21"/>
        </w:rPr>
        <w:lastRenderedPageBreak/>
        <w:t>Apache Hive Web Interfaces: </w:t>
      </w:r>
      <w:r>
        <w:rPr>
          <w:rFonts w:ascii="Verdana" w:hAnsi="Verdana" w:cs="Open Sans"/>
          <w:color w:val="333333"/>
          <w:sz w:val="21"/>
          <w:szCs w:val="21"/>
        </w:rPr>
        <w:t>Apart from the command line interface, Hive also provides a web based GUI for executing Hive queries and commands.</w:t>
      </w:r>
    </w:p>
    <w:p w:rsidR="00591ECD" w:rsidRDefault="00591ECD" w:rsidP="00591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333333"/>
          <w:sz w:val="20"/>
          <w:szCs w:val="20"/>
        </w:rPr>
      </w:pPr>
      <w:r>
        <w:rPr>
          <w:rStyle w:val="Strong"/>
          <w:rFonts w:ascii="Verdana" w:hAnsi="Verdana" w:cs="Open Sans"/>
          <w:color w:val="333333"/>
          <w:sz w:val="21"/>
          <w:szCs w:val="21"/>
        </w:rPr>
        <w:t>Hive Server: </w:t>
      </w:r>
      <w:r>
        <w:rPr>
          <w:rFonts w:ascii="Verdana" w:hAnsi="Verdana" w:cs="Open Sans"/>
          <w:color w:val="333333"/>
          <w:sz w:val="21"/>
          <w:szCs w:val="21"/>
        </w:rPr>
        <w:t>Hive server is built on Apache Thrift and therefore, is also referred as Thrift Server that allows different clients to submit requests to Hive and retrieve the final result.</w:t>
      </w:r>
    </w:p>
    <w:p w:rsidR="00591ECD" w:rsidRDefault="00591ECD" w:rsidP="00591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333333"/>
          <w:sz w:val="20"/>
          <w:szCs w:val="20"/>
        </w:rPr>
      </w:pPr>
      <w:r>
        <w:rPr>
          <w:rStyle w:val="Strong"/>
          <w:rFonts w:ascii="Verdana" w:hAnsi="Verdana" w:cs="Open Sans"/>
          <w:color w:val="333333"/>
          <w:sz w:val="21"/>
          <w:szCs w:val="21"/>
        </w:rPr>
        <w:t>Apache Hive Driver: </w:t>
      </w:r>
      <w:r>
        <w:rPr>
          <w:rFonts w:ascii="Verdana" w:hAnsi="Verdana" w:cs="Open Sans"/>
          <w:color w:val="333333"/>
          <w:sz w:val="21"/>
          <w:szCs w:val="21"/>
        </w:rPr>
        <w:t xml:space="preserve">It is responsible for receiving the queries submitted through the CLI, the web UI, Thrift, ODBC or JDBC interfaces by a client. Then, the driver passes the query to the compiler where parsing, type checking and semantic analysis </w:t>
      </w:r>
      <w:proofErr w:type="gramStart"/>
      <w:r>
        <w:rPr>
          <w:rFonts w:ascii="Verdana" w:hAnsi="Verdana" w:cs="Open Sans"/>
          <w:color w:val="333333"/>
          <w:sz w:val="21"/>
          <w:szCs w:val="21"/>
        </w:rPr>
        <w:t>takes</w:t>
      </w:r>
      <w:proofErr w:type="gramEnd"/>
      <w:r>
        <w:rPr>
          <w:rFonts w:ascii="Verdana" w:hAnsi="Verdana" w:cs="Open Sans"/>
          <w:color w:val="333333"/>
          <w:sz w:val="21"/>
          <w:szCs w:val="21"/>
        </w:rPr>
        <w:t xml:space="preserve"> place with the help of schema present in the </w:t>
      </w:r>
      <w:proofErr w:type="spellStart"/>
      <w:r>
        <w:rPr>
          <w:rFonts w:ascii="Verdana" w:hAnsi="Verdana" w:cs="Open Sans"/>
          <w:color w:val="333333"/>
          <w:sz w:val="21"/>
          <w:szCs w:val="21"/>
        </w:rPr>
        <w:t>metastore</w:t>
      </w:r>
      <w:proofErr w:type="spellEnd"/>
      <w:r>
        <w:rPr>
          <w:rFonts w:ascii="Verdana" w:hAnsi="Verdana" w:cs="Open Sans"/>
          <w:color w:val="333333"/>
          <w:sz w:val="21"/>
          <w:szCs w:val="21"/>
        </w:rPr>
        <w:t>. In the next step, an optimized logical plan is generated in the form of a DAG (Directed Acyclic Graph) of map-reduce tasks and HDFS tasks. Finally, the execution engine executes these tasks in the order of their dependencies, using Hadoop.</w:t>
      </w:r>
    </w:p>
    <w:p w:rsidR="00591ECD" w:rsidRDefault="00591ECD" w:rsidP="00591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33333"/>
          <w:sz w:val="20"/>
          <w:szCs w:val="20"/>
        </w:rPr>
      </w:pPr>
      <w:proofErr w:type="spellStart"/>
      <w:r>
        <w:rPr>
          <w:rStyle w:val="Strong"/>
          <w:rFonts w:ascii="Verdana" w:hAnsi="Verdana" w:cs="Open Sans"/>
          <w:color w:val="333333"/>
          <w:sz w:val="21"/>
          <w:szCs w:val="21"/>
        </w:rPr>
        <w:t>Metastore</w:t>
      </w:r>
      <w:proofErr w:type="spellEnd"/>
      <w:r>
        <w:rPr>
          <w:rStyle w:val="Strong"/>
          <w:rFonts w:ascii="Verdana" w:hAnsi="Verdana" w:cs="Open Sans"/>
          <w:color w:val="333333"/>
          <w:sz w:val="21"/>
          <w:szCs w:val="21"/>
        </w:rPr>
        <w:t>: </w:t>
      </w:r>
      <w:r>
        <w:rPr>
          <w:rFonts w:ascii="Verdana" w:hAnsi="Verdana" w:cs="Open Sans"/>
          <w:color w:val="333333"/>
          <w:sz w:val="21"/>
          <w:szCs w:val="21"/>
        </w:rPr>
        <w:t xml:space="preserve">You can think </w:t>
      </w:r>
      <w:proofErr w:type="spellStart"/>
      <w:r>
        <w:rPr>
          <w:rFonts w:ascii="Verdana" w:hAnsi="Verdana" w:cs="Open Sans"/>
          <w:color w:val="333333"/>
          <w:sz w:val="21"/>
          <w:szCs w:val="21"/>
        </w:rPr>
        <w:t>metastore</w:t>
      </w:r>
      <w:proofErr w:type="spellEnd"/>
      <w:r>
        <w:rPr>
          <w:rFonts w:ascii="Verdana" w:hAnsi="Verdana" w:cs="Open Sans"/>
          <w:color w:val="333333"/>
          <w:sz w:val="21"/>
          <w:szCs w:val="21"/>
        </w:rPr>
        <w:t xml:space="preserve"> as a central repository for storing all the Hive metadata information. Hive metadata includes various types of information like structure of tables and the partitions along with the column, column type, </w:t>
      </w:r>
      <w:proofErr w:type="spellStart"/>
      <w:r>
        <w:rPr>
          <w:rFonts w:ascii="Verdana" w:hAnsi="Verdana" w:cs="Open Sans"/>
          <w:color w:val="333333"/>
          <w:sz w:val="21"/>
          <w:szCs w:val="21"/>
        </w:rPr>
        <w:t>serializer</w:t>
      </w:r>
      <w:proofErr w:type="spellEnd"/>
      <w:r>
        <w:rPr>
          <w:rFonts w:ascii="Verdana" w:hAnsi="Verdana" w:cs="Open Sans"/>
          <w:color w:val="333333"/>
          <w:sz w:val="21"/>
          <w:szCs w:val="21"/>
        </w:rPr>
        <w:t xml:space="preserve"> and </w:t>
      </w:r>
      <w:proofErr w:type="spellStart"/>
      <w:r>
        <w:rPr>
          <w:rFonts w:ascii="Verdana" w:hAnsi="Verdana" w:cs="Open Sans"/>
          <w:color w:val="333333"/>
          <w:sz w:val="21"/>
          <w:szCs w:val="21"/>
        </w:rPr>
        <w:t>deserializer</w:t>
      </w:r>
      <w:proofErr w:type="spellEnd"/>
      <w:r>
        <w:rPr>
          <w:rFonts w:ascii="Verdana" w:hAnsi="Verdana" w:cs="Open Sans"/>
          <w:color w:val="333333"/>
          <w:sz w:val="21"/>
          <w:szCs w:val="21"/>
        </w:rPr>
        <w:t xml:space="preserve"> which </w:t>
      </w:r>
      <w:proofErr w:type="gramStart"/>
      <w:r>
        <w:rPr>
          <w:rFonts w:ascii="Verdana" w:hAnsi="Verdana" w:cs="Open Sans"/>
          <w:color w:val="333333"/>
          <w:sz w:val="21"/>
          <w:szCs w:val="21"/>
        </w:rPr>
        <w:t>is</w:t>
      </w:r>
      <w:proofErr w:type="gramEnd"/>
      <w:r>
        <w:rPr>
          <w:rFonts w:ascii="Verdana" w:hAnsi="Verdana" w:cs="Open Sans"/>
          <w:color w:val="333333"/>
          <w:sz w:val="21"/>
          <w:szCs w:val="21"/>
        </w:rPr>
        <w:t xml:space="preserve"> required for Read/Write operation on the data present in HDFS. The </w:t>
      </w:r>
      <w:proofErr w:type="spellStart"/>
      <w:r>
        <w:rPr>
          <w:rFonts w:ascii="Verdana" w:hAnsi="Verdana" w:cs="Open Sans"/>
          <w:color w:val="333333"/>
          <w:sz w:val="21"/>
          <w:szCs w:val="21"/>
        </w:rPr>
        <w:t>metastore</w:t>
      </w:r>
      <w:proofErr w:type="spellEnd"/>
      <w:r>
        <w:rPr>
          <w:rFonts w:ascii="Verdana" w:hAnsi="Verdana" w:cs="Open Sans"/>
          <w:color w:val="333333"/>
          <w:sz w:val="21"/>
          <w:szCs w:val="21"/>
        </w:rPr>
        <w:t> comprises of two fundamental units:</w:t>
      </w:r>
    </w:p>
    <w:p w:rsidR="00591ECD" w:rsidRDefault="00591ECD" w:rsidP="00591E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Verdana" w:hAnsi="Verdana" w:cs="Open Sans"/>
          <w:color w:val="333333"/>
          <w:sz w:val="21"/>
          <w:szCs w:val="21"/>
        </w:rPr>
        <w:t xml:space="preserve">A service that provides </w:t>
      </w:r>
      <w:proofErr w:type="spellStart"/>
      <w:r>
        <w:rPr>
          <w:rFonts w:ascii="Verdana" w:hAnsi="Verdana" w:cs="Open Sans"/>
          <w:color w:val="333333"/>
          <w:sz w:val="21"/>
          <w:szCs w:val="21"/>
        </w:rPr>
        <w:t>metastore</w:t>
      </w:r>
      <w:proofErr w:type="spellEnd"/>
      <w:r>
        <w:rPr>
          <w:rFonts w:ascii="Verdana" w:hAnsi="Verdana" w:cs="Open Sans"/>
          <w:color w:val="333333"/>
          <w:sz w:val="21"/>
          <w:szCs w:val="21"/>
        </w:rPr>
        <w:t> access to othe</w:t>
      </w:r>
      <w:r>
        <w:rPr>
          <w:rFonts w:ascii="Open Sans" w:hAnsi="Open Sans" w:cs="Open Sans"/>
          <w:color w:val="333333"/>
          <w:sz w:val="20"/>
          <w:szCs w:val="20"/>
        </w:rPr>
        <w:t>r</w:t>
      </w:r>
      <w:r>
        <w:rPr>
          <w:rFonts w:ascii="Verdana" w:hAnsi="Verdana" w:cs="Open Sans"/>
          <w:color w:val="333333"/>
          <w:sz w:val="21"/>
          <w:szCs w:val="21"/>
        </w:rPr>
        <w:t> Hive services.</w:t>
      </w:r>
    </w:p>
    <w:p w:rsidR="00591ECD" w:rsidRDefault="00591ECD" w:rsidP="00591E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Verdana" w:hAnsi="Verdana" w:cs="Open Sans"/>
          <w:color w:val="333333"/>
          <w:sz w:val="21"/>
          <w:szCs w:val="21"/>
        </w:rPr>
        <w:t>Disk storage for the metadata which is separate from HDFS storage.</w:t>
      </w:r>
    </w:p>
    <w:p w:rsidR="00B94FC9" w:rsidRDefault="004332C6" w:rsidP="004332C6">
      <w:pPr>
        <w:pStyle w:val="Heading2"/>
        <w:shd w:val="clear" w:color="auto" w:fill="FFFFFF"/>
        <w:spacing w:before="0" w:beforeAutospacing="0" w:after="150" w:afterAutospacing="0"/>
        <w:jc w:val="both"/>
        <w:rPr>
          <w:rStyle w:val="Strong"/>
          <w:rFonts w:ascii="Verdana" w:hAnsi="Verdana" w:cs="Open Sans"/>
          <w:b/>
          <w:bCs/>
          <w:color w:val="222222"/>
          <w:sz w:val="24"/>
          <w:szCs w:val="24"/>
        </w:rPr>
      </w:pPr>
      <w:bookmarkStart w:id="0" w:name="_GoBack"/>
      <w:bookmarkEnd w:id="0"/>
      <w:proofErr w:type="spellStart"/>
      <w:r>
        <w:rPr>
          <w:rStyle w:val="Strong"/>
          <w:rFonts w:ascii="Verdana" w:hAnsi="Verdana" w:cs="Open Sans"/>
          <w:b/>
          <w:bCs/>
          <w:color w:val="222222"/>
          <w:sz w:val="24"/>
          <w:szCs w:val="24"/>
        </w:rPr>
        <w:t>Metastore</w:t>
      </w:r>
      <w:proofErr w:type="spellEnd"/>
      <w:r>
        <w:rPr>
          <w:rStyle w:val="Strong"/>
          <w:rFonts w:ascii="Verdana" w:hAnsi="Verdana" w:cs="Open Sans"/>
          <w:b/>
          <w:bCs/>
          <w:color w:val="222222"/>
          <w:sz w:val="24"/>
          <w:szCs w:val="24"/>
        </w:rPr>
        <w:t xml:space="preserve"> Configuration</w:t>
      </w:r>
      <w:r w:rsidR="00B94FC9">
        <w:rPr>
          <w:rStyle w:val="Strong"/>
          <w:rFonts w:ascii="Verdana" w:hAnsi="Verdana" w:cs="Open Sans"/>
          <w:b/>
          <w:bCs/>
          <w:color w:val="222222"/>
          <w:sz w:val="24"/>
          <w:szCs w:val="24"/>
        </w:rPr>
        <w:t>:</w:t>
      </w:r>
    </w:p>
    <w:p w:rsidR="004332C6" w:rsidRPr="004332C6" w:rsidRDefault="004332C6" w:rsidP="004332C6">
      <w:pPr>
        <w:pStyle w:val="Heading3"/>
        <w:numPr>
          <w:ilvl w:val="0"/>
          <w:numId w:val="3"/>
        </w:numPr>
        <w:shd w:val="clear" w:color="auto" w:fill="FFFFFF"/>
        <w:spacing w:before="300" w:after="150"/>
        <w:jc w:val="both"/>
        <w:rPr>
          <w:rFonts w:ascii="Open Sans" w:hAnsi="Open Sans" w:cs="Open Sans"/>
          <w:b w:val="0"/>
          <w:bCs w:val="0"/>
          <w:color w:val="222222"/>
        </w:rPr>
      </w:pPr>
      <w:r>
        <w:rPr>
          <w:rStyle w:val="Strong"/>
          <w:rFonts w:ascii="Verdana" w:hAnsi="Verdana" w:cs="Open Sans"/>
          <w:b/>
          <w:bCs/>
          <w:color w:val="222222"/>
          <w:sz w:val="21"/>
          <w:szCs w:val="21"/>
        </w:rPr>
        <w:t xml:space="preserve">Embedded </w:t>
      </w:r>
      <w:proofErr w:type="spellStart"/>
      <w:r>
        <w:rPr>
          <w:rStyle w:val="Strong"/>
          <w:rFonts w:ascii="Verdana" w:hAnsi="Verdana" w:cs="Open Sans"/>
          <w:b/>
          <w:bCs/>
          <w:color w:val="222222"/>
          <w:sz w:val="21"/>
          <w:szCs w:val="21"/>
        </w:rPr>
        <w:t>Metastore</w:t>
      </w:r>
      <w:proofErr w:type="spellEnd"/>
      <w:r>
        <w:rPr>
          <w:rStyle w:val="Strong"/>
          <w:rFonts w:ascii="Verdana" w:hAnsi="Verdana" w:cs="Open Sans"/>
          <w:b/>
          <w:bCs/>
          <w:color w:val="222222"/>
          <w:sz w:val="21"/>
          <w:szCs w:val="21"/>
        </w:rPr>
        <w:t>:</w:t>
      </w:r>
      <w:r>
        <w:rPr>
          <w:rStyle w:val="Strong"/>
          <w:rFonts w:ascii="Verdana" w:hAnsi="Verdana" w:cs="Open Sans"/>
          <w:b/>
          <w:bCs/>
          <w:color w:val="222222"/>
          <w:sz w:val="21"/>
          <w:szCs w:val="21"/>
        </w:rPr>
        <w:t xml:space="preserve"> </w:t>
      </w:r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Both the </w:t>
      </w:r>
      <w:proofErr w:type="spellStart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>metastore</w:t>
      </w:r>
      <w:proofErr w:type="spellEnd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 service and the Hive service runs in the same JVM by default using an embedded Derby Database instance where metadata is stored in the local disk. This is called embedded </w:t>
      </w:r>
      <w:proofErr w:type="spellStart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>metastore</w:t>
      </w:r>
      <w:proofErr w:type="spellEnd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 configuration. In this case, only one user can connect to </w:t>
      </w:r>
      <w:proofErr w:type="spellStart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>metastore</w:t>
      </w:r>
      <w:proofErr w:type="spellEnd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 database at a time. If you start a second instance of Hive driver, you will get an error. This is good for unit testing, but not for the practical solutions.</w:t>
      </w:r>
    </w:p>
    <w:p w:rsidR="004332C6" w:rsidRPr="004332C6" w:rsidRDefault="004332C6" w:rsidP="004332C6">
      <w:pPr>
        <w:pStyle w:val="Heading3"/>
        <w:numPr>
          <w:ilvl w:val="0"/>
          <w:numId w:val="3"/>
        </w:numPr>
        <w:shd w:val="clear" w:color="auto" w:fill="FFFFFF"/>
        <w:spacing w:before="300" w:after="150"/>
        <w:jc w:val="both"/>
        <w:rPr>
          <w:rFonts w:ascii="Verdana" w:hAnsi="Verdana" w:cs="Open Sans"/>
          <w:color w:val="222222"/>
          <w:sz w:val="21"/>
          <w:szCs w:val="21"/>
        </w:rPr>
      </w:pPr>
      <w:r>
        <w:rPr>
          <w:rStyle w:val="Strong"/>
          <w:rFonts w:ascii="Verdana" w:hAnsi="Verdana" w:cs="Open Sans"/>
          <w:b/>
          <w:bCs/>
          <w:color w:val="222222"/>
          <w:sz w:val="21"/>
          <w:szCs w:val="21"/>
        </w:rPr>
        <w:t xml:space="preserve">Local </w:t>
      </w:r>
      <w:proofErr w:type="spellStart"/>
      <w:r>
        <w:rPr>
          <w:rStyle w:val="Strong"/>
          <w:rFonts w:ascii="Verdana" w:hAnsi="Verdana" w:cs="Open Sans"/>
          <w:b/>
          <w:bCs/>
          <w:color w:val="222222"/>
          <w:sz w:val="21"/>
          <w:szCs w:val="21"/>
        </w:rPr>
        <w:t>Metastore</w:t>
      </w:r>
      <w:proofErr w:type="spellEnd"/>
      <w:r>
        <w:rPr>
          <w:rStyle w:val="Strong"/>
          <w:rFonts w:ascii="Verdana" w:hAnsi="Verdana" w:cs="Open Sans"/>
          <w:b/>
          <w:bCs/>
          <w:color w:val="222222"/>
          <w:sz w:val="21"/>
          <w:szCs w:val="21"/>
        </w:rPr>
        <w:t>:</w:t>
      </w:r>
      <w:r>
        <w:rPr>
          <w:rStyle w:val="Strong"/>
          <w:rFonts w:ascii="Verdana" w:hAnsi="Verdana" w:cs="Open Sans"/>
          <w:b/>
          <w:bCs/>
          <w:color w:val="222222"/>
          <w:sz w:val="21"/>
          <w:szCs w:val="21"/>
        </w:rPr>
        <w:t xml:space="preserve"> </w:t>
      </w:r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This configuration allows us to have multiple Hive sessions i.e. </w:t>
      </w:r>
      <w:proofErr w:type="gramStart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>Multiple</w:t>
      </w:r>
      <w:proofErr w:type="gramEnd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 users can use the </w:t>
      </w:r>
      <w:proofErr w:type="spellStart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>metastore</w:t>
      </w:r>
      <w:proofErr w:type="spellEnd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 database at the same time. This is achieved by using any JDBC compliant database like MySQL which runs in a separate JVM or a different machine than that of the Hive service and </w:t>
      </w:r>
      <w:proofErr w:type="spellStart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>metastore</w:t>
      </w:r>
      <w:proofErr w:type="spellEnd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 service which are running in the same JVM as shown above. In general, the most popular choice is to implement a MySQL server as the </w:t>
      </w:r>
      <w:proofErr w:type="spellStart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>metastore</w:t>
      </w:r>
      <w:proofErr w:type="spellEnd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 database.</w:t>
      </w:r>
    </w:p>
    <w:p w:rsidR="004332C6" w:rsidRPr="004332C6" w:rsidRDefault="004332C6" w:rsidP="004332C6">
      <w:pPr>
        <w:pStyle w:val="Heading3"/>
        <w:numPr>
          <w:ilvl w:val="0"/>
          <w:numId w:val="3"/>
        </w:numPr>
        <w:shd w:val="clear" w:color="auto" w:fill="FFFFFF"/>
        <w:spacing w:before="300" w:after="150"/>
        <w:jc w:val="both"/>
        <w:rPr>
          <w:rFonts w:ascii="Open Sans" w:hAnsi="Open Sans" w:cs="Open Sans"/>
          <w:b w:val="0"/>
          <w:bCs w:val="0"/>
          <w:color w:val="222222"/>
        </w:rPr>
      </w:pPr>
      <w:r>
        <w:rPr>
          <w:rStyle w:val="Strong"/>
          <w:rFonts w:ascii="Verdana" w:hAnsi="Verdana" w:cs="Open Sans"/>
          <w:b/>
          <w:bCs/>
          <w:color w:val="222222"/>
          <w:sz w:val="21"/>
          <w:szCs w:val="21"/>
        </w:rPr>
        <w:t xml:space="preserve">Remote </w:t>
      </w:r>
      <w:proofErr w:type="spellStart"/>
      <w:r>
        <w:rPr>
          <w:rStyle w:val="Strong"/>
          <w:rFonts w:ascii="Verdana" w:hAnsi="Verdana" w:cs="Open Sans"/>
          <w:b/>
          <w:bCs/>
          <w:color w:val="222222"/>
          <w:sz w:val="21"/>
          <w:szCs w:val="21"/>
        </w:rPr>
        <w:t>Metastore</w:t>
      </w:r>
      <w:proofErr w:type="spellEnd"/>
      <w:r>
        <w:rPr>
          <w:rStyle w:val="Strong"/>
          <w:rFonts w:ascii="Verdana" w:hAnsi="Verdana" w:cs="Open Sans"/>
          <w:b/>
          <w:bCs/>
          <w:color w:val="222222"/>
          <w:sz w:val="21"/>
          <w:szCs w:val="21"/>
        </w:rPr>
        <w:t>:</w:t>
      </w:r>
      <w:r>
        <w:rPr>
          <w:rStyle w:val="Strong"/>
          <w:rFonts w:ascii="Verdana" w:hAnsi="Verdana" w:cs="Open Sans"/>
          <w:b/>
          <w:bCs/>
          <w:color w:val="222222"/>
          <w:sz w:val="21"/>
          <w:szCs w:val="21"/>
        </w:rPr>
        <w:t xml:space="preserve"> </w:t>
      </w:r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In the remote </w:t>
      </w:r>
      <w:proofErr w:type="spellStart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>metastore</w:t>
      </w:r>
      <w:proofErr w:type="spellEnd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 configuration, the </w:t>
      </w:r>
      <w:proofErr w:type="spellStart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>metastore</w:t>
      </w:r>
      <w:proofErr w:type="spellEnd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 service runs on its own separate JVM and not </w:t>
      </w:r>
      <w:proofErr w:type="spellStart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>inthe</w:t>
      </w:r>
      <w:proofErr w:type="spellEnd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 Hive service JVM. Other processes communicate with the </w:t>
      </w:r>
      <w:proofErr w:type="spellStart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>metastore</w:t>
      </w:r>
      <w:proofErr w:type="spellEnd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 server using Thrift Network APIs. You can have one or more </w:t>
      </w:r>
      <w:proofErr w:type="spellStart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>metastore</w:t>
      </w:r>
      <w:proofErr w:type="spellEnd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 servers in this case to provide more availability.</w:t>
      </w:r>
      <w:bookmarkStart w:id="1" w:name="data_model"/>
      <w:bookmarkEnd w:id="1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 The main advantage of using remote </w:t>
      </w:r>
      <w:proofErr w:type="spellStart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>metastore</w:t>
      </w:r>
      <w:proofErr w:type="spellEnd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 is you do not need to share JDBC login credential with each Hive user to access the </w:t>
      </w:r>
      <w:proofErr w:type="spellStart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>metastore</w:t>
      </w:r>
      <w:proofErr w:type="spellEnd"/>
      <w:r w:rsidRPr="004332C6">
        <w:rPr>
          <w:rFonts w:ascii="Verdana" w:hAnsi="Verdana"/>
          <w:b w:val="0"/>
          <w:color w:val="444444"/>
          <w:sz w:val="21"/>
          <w:szCs w:val="21"/>
          <w:shd w:val="clear" w:color="auto" w:fill="FFFFFF"/>
        </w:rPr>
        <w:t xml:space="preserve"> database.</w:t>
      </w:r>
    </w:p>
    <w:p w:rsidR="0080415A" w:rsidRPr="00D8371B" w:rsidRDefault="0080415A" w:rsidP="004332C6">
      <w:pPr>
        <w:pStyle w:val="ListParagraph"/>
      </w:pPr>
    </w:p>
    <w:sectPr w:rsidR="0080415A" w:rsidRPr="00D8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95685"/>
    <w:multiLevelType w:val="hybridMultilevel"/>
    <w:tmpl w:val="3B3CFC4E"/>
    <w:lvl w:ilvl="0" w:tplc="19EA903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C1AB6"/>
    <w:multiLevelType w:val="multilevel"/>
    <w:tmpl w:val="E846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8C3E89"/>
    <w:multiLevelType w:val="multilevel"/>
    <w:tmpl w:val="C3A4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1B"/>
    <w:rsid w:val="000565DD"/>
    <w:rsid w:val="004332C6"/>
    <w:rsid w:val="00591ECD"/>
    <w:rsid w:val="006923DF"/>
    <w:rsid w:val="006C7AD4"/>
    <w:rsid w:val="0080415A"/>
    <w:rsid w:val="008A5C99"/>
    <w:rsid w:val="008C389F"/>
    <w:rsid w:val="00916F9A"/>
    <w:rsid w:val="00A36AFE"/>
    <w:rsid w:val="00B91E38"/>
    <w:rsid w:val="00B94FC9"/>
    <w:rsid w:val="00D7701B"/>
    <w:rsid w:val="00D8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38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1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01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36AF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C38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41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04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415A"/>
    <w:rPr>
      <w:i/>
      <w:iCs/>
    </w:rPr>
  </w:style>
  <w:style w:type="paragraph" w:styleId="ListParagraph">
    <w:name w:val="List Paragraph"/>
    <w:basedOn w:val="Normal"/>
    <w:uiPriority w:val="34"/>
    <w:qFormat/>
    <w:rsid w:val="00433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38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1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01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36AF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C38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41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04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415A"/>
    <w:rPr>
      <w:i/>
      <w:iCs/>
    </w:rPr>
  </w:style>
  <w:style w:type="paragraph" w:styleId="ListParagraph">
    <w:name w:val="List Paragraph"/>
    <w:basedOn w:val="Normal"/>
    <w:uiPriority w:val="34"/>
    <w:qFormat/>
    <w:rsid w:val="0043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818</Words>
  <Characters>4668</Characters>
  <Application>Microsoft Office Word</Application>
  <DocSecurity>0</DocSecurity>
  <Lines>38</Lines>
  <Paragraphs>10</Paragraphs>
  <ScaleCrop>false</ScaleCrop>
  <Company>Aircom International</Company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13</cp:revision>
  <dcterms:created xsi:type="dcterms:W3CDTF">2017-12-13T11:07:00Z</dcterms:created>
  <dcterms:modified xsi:type="dcterms:W3CDTF">2017-12-13T17:12:00Z</dcterms:modified>
</cp:coreProperties>
</file>