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79F" w:rsidRDefault="0014106D">
      <w:pPr>
        <w:rPr>
          <w:b/>
          <w:lang w:val="en-US"/>
        </w:rPr>
      </w:pPr>
      <w:r>
        <w:rPr>
          <w:b/>
          <w:lang w:val="en-US"/>
        </w:rPr>
        <w:t>Interview Questions</w:t>
      </w:r>
    </w:p>
    <w:p w:rsidR="0014106D" w:rsidRDefault="0014106D">
      <w:pPr>
        <w:rPr>
          <w:b/>
          <w:lang w:val="en-US"/>
        </w:rPr>
      </w:pPr>
    </w:p>
    <w:p w:rsidR="0014106D" w:rsidRDefault="0014106D">
      <w:pPr>
        <w:rPr>
          <w:b/>
          <w:lang w:val="en-US"/>
        </w:rPr>
      </w:pPr>
      <w:r>
        <w:rPr>
          <w:b/>
          <w:lang w:val="en-US"/>
        </w:rPr>
        <w:t>SQL Questions:</w:t>
      </w:r>
    </w:p>
    <w:p w:rsidR="0014106D" w:rsidRDefault="0014106D" w:rsidP="0014106D">
      <w:pPr>
        <w:pStyle w:val="ListParagraph"/>
        <w:numPr>
          <w:ilvl w:val="0"/>
          <w:numId w:val="1"/>
        </w:numPr>
        <w:rPr>
          <w:b/>
          <w:lang w:val="en-US"/>
        </w:rPr>
      </w:pPr>
      <w:r w:rsidRPr="0014106D">
        <w:rPr>
          <w:b/>
          <w:lang w:val="en-US"/>
        </w:rPr>
        <w:t>What are different categories of SQL commands?</w:t>
      </w:r>
    </w:p>
    <w:p w:rsidR="0014106D" w:rsidRPr="0014106D" w:rsidRDefault="0014106D" w:rsidP="0014106D">
      <w:pPr>
        <w:shd w:val="clear" w:color="auto" w:fill="EBEEF0"/>
        <w:spacing w:after="120" w:line="240" w:lineRule="auto"/>
        <w:rPr>
          <w:rFonts w:ascii="Arial" w:eastAsia="Times New Roman" w:hAnsi="Arial" w:cs="Arial"/>
          <w:color w:val="17394D"/>
          <w:sz w:val="21"/>
          <w:szCs w:val="21"/>
          <w:lang w:eastAsia="en-GB"/>
        </w:rPr>
      </w:pPr>
      <w:r w:rsidRPr="0014106D">
        <w:rPr>
          <w:rFonts w:ascii="Arial" w:eastAsia="Times New Roman" w:hAnsi="Arial" w:cs="Arial"/>
          <w:color w:val="17394D"/>
          <w:sz w:val="21"/>
          <w:szCs w:val="21"/>
          <w:lang w:eastAsia="en-GB"/>
        </w:rPr>
        <w:t>SQL command falls into following four categories:</w:t>
      </w:r>
    </w:p>
    <w:p w:rsidR="0014106D" w:rsidRPr="0014106D" w:rsidRDefault="0014106D" w:rsidP="0014106D">
      <w:pPr>
        <w:numPr>
          <w:ilvl w:val="0"/>
          <w:numId w:val="2"/>
        </w:numPr>
        <w:shd w:val="clear" w:color="auto" w:fill="EBEEF0"/>
        <w:spacing w:before="120" w:after="120" w:line="240" w:lineRule="auto"/>
        <w:ind w:left="360" w:right="120"/>
        <w:rPr>
          <w:rFonts w:ascii="Arial" w:eastAsia="Times New Roman" w:hAnsi="Arial" w:cs="Arial"/>
          <w:color w:val="17394D"/>
          <w:sz w:val="21"/>
          <w:szCs w:val="21"/>
          <w:lang w:eastAsia="en-GB"/>
        </w:rPr>
      </w:pPr>
      <w:r w:rsidRPr="0014106D">
        <w:rPr>
          <w:rFonts w:ascii="Arial" w:eastAsia="Times New Roman" w:hAnsi="Arial" w:cs="Arial"/>
          <w:color w:val="17394D"/>
          <w:sz w:val="21"/>
          <w:szCs w:val="21"/>
          <w:lang w:eastAsia="en-GB"/>
        </w:rPr>
        <w:t>DML (Data Manipulation Language) which provides data manipulation features</w:t>
      </w:r>
    </w:p>
    <w:p w:rsidR="0014106D" w:rsidRPr="0014106D" w:rsidRDefault="0014106D" w:rsidP="0014106D">
      <w:pPr>
        <w:numPr>
          <w:ilvl w:val="0"/>
          <w:numId w:val="2"/>
        </w:numPr>
        <w:shd w:val="clear" w:color="auto" w:fill="EBEEF0"/>
        <w:spacing w:before="120" w:after="120" w:line="240" w:lineRule="auto"/>
        <w:ind w:left="360" w:right="120"/>
        <w:rPr>
          <w:rFonts w:ascii="Arial" w:eastAsia="Times New Roman" w:hAnsi="Arial" w:cs="Arial"/>
          <w:color w:val="17394D"/>
          <w:sz w:val="21"/>
          <w:szCs w:val="21"/>
          <w:lang w:eastAsia="en-GB"/>
        </w:rPr>
      </w:pPr>
      <w:r w:rsidRPr="0014106D">
        <w:rPr>
          <w:rFonts w:ascii="Arial" w:eastAsia="Times New Roman" w:hAnsi="Arial" w:cs="Arial"/>
          <w:color w:val="17394D"/>
          <w:sz w:val="21"/>
          <w:szCs w:val="21"/>
          <w:lang w:eastAsia="en-GB"/>
        </w:rPr>
        <w:t>DDL (Data Definition Language) which is used to manipulate database structures</w:t>
      </w:r>
    </w:p>
    <w:p w:rsidR="0014106D" w:rsidRPr="0014106D" w:rsidRDefault="0014106D" w:rsidP="0014106D">
      <w:pPr>
        <w:numPr>
          <w:ilvl w:val="0"/>
          <w:numId w:val="2"/>
        </w:numPr>
        <w:shd w:val="clear" w:color="auto" w:fill="EBEEF0"/>
        <w:spacing w:before="120" w:after="120" w:line="240" w:lineRule="auto"/>
        <w:ind w:left="360" w:right="120"/>
        <w:rPr>
          <w:rFonts w:ascii="Arial" w:eastAsia="Times New Roman" w:hAnsi="Arial" w:cs="Arial"/>
          <w:color w:val="17394D"/>
          <w:sz w:val="21"/>
          <w:szCs w:val="21"/>
          <w:lang w:eastAsia="en-GB"/>
        </w:rPr>
      </w:pPr>
      <w:r w:rsidRPr="0014106D">
        <w:rPr>
          <w:rFonts w:ascii="Arial" w:eastAsia="Times New Roman" w:hAnsi="Arial" w:cs="Arial"/>
          <w:color w:val="17394D"/>
          <w:sz w:val="21"/>
          <w:szCs w:val="21"/>
          <w:lang w:eastAsia="en-GB"/>
        </w:rPr>
        <w:t>TCL (Transaction Control Language) that takes in charge data transaction verification and error handling</w:t>
      </w:r>
    </w:p>
    <w:p w:rsidR="0014106D" w:rsidRPr="0014106D" w:rsidRDefault="0014106D" w:rsidP="0014106D">
      <w:pPr>
        <w:numPr>
          <w:ilvl w:val="0"/>
          <w:numId w:val="2"/>
        </w:numPr>
        <w:shd w:val="clear" w:color="auto" w:fill="EBEEF0"/>
        <w:spacing w:before="120" w:after="120" w:line="240" w:lineRule="auto"/>
        <w:ind w:left="360" w:right="120"/>
        <w:rPr>
          <w:rFonts w:ascii="Arial" w:eastAsia="Times New Roman" w:hAnsi="Arial" w:cs="Arial"/>
          <w:color w:val="17394D"/>
          <w:sz w:val="21"/>
          <w:szCs w:val="21"/>
          <w:lang w:eastAsia="en-GB"/>
        </w:rPr>
      </w:pPr>
      <w:r w:rsidRPr="0014106D">
        <w:rPr>
          <w:rFonts w:ascii="Arial" w:eastAsia="Times New Roman" w:hAnsi="Arial" w:cs="Arial"/>
          <w:color w:val="17394D"/>
          <w:sz w:val="21"/>
          <w:szCs w:val="21"/>
          <w:lang w:eastAsia="en-GB"/>
        </w:rPr>
        <w:t>DCL (Data Control Language) are security statements that feature user restrictions and data access permissions to promote security of your data.</w:t>
      </w:r>
    </w:p>
    <w:p w:rsidR="0014106D" w:rsidRDefault="0014106D" w:rsidP="0014106D">
      <w:pPr>
        <w:pStyle w:val="ListParagraph"/>
        <w:numPr>
          <w:ilvl w:val="0"/>
          <w:numId w:val="1"/>
        </w:numPr>
        <w:rPr>
          <w:b/>
          <w:lang w:val="en-US"/>
        </w:rPr>
      </w:pPr>
      <w:r w:rsidRPr="0014106D">
        <w:rPr>
          <w:b/>
          <w:lang w:val="en-US"/>
        </w:rPr>
        <w:t>What is the difference between UNION and UNION ALL</w:t>
      </w:r>
    </w:p>
    <w:p w:rsidR="0014106D" w:rsidRPr="0014106D" w:rsidRDefault="0014106D" w:rsidP="0014106D">
      <w:pPr>
        <w:pStyle w:val="ListParagraph"/>
        <w:rPr>
          <w:rFonts w:ascii="Arial" w:eastAsia="Times New Roman" w:hAnsi="Arial" w:cs="Arial"/>
          <w:color w:val="17394D"/>
          <w:sz w:val="21"/>
          <w:szCs w:val="21"/>
          <w:lang w:eastAsia="en-GB"/>
        </w:rPr>
      </w:pPr>
      <w:r w:rsidRPr="0014106D">
        <w:rPr>
          <w:rFonts w:ascii="Arial" w:eastAsia="Times New Roman" w:hAnsi="Arial" w:cs="Arial"/>
          <w:color w:val="17394D"/>
          <w:sz w:val="21"/>
          <w:szCs w:val="21"/>
          <w:lang w:eastAsia="en-GB"/>
        </w:rPr>
        <w:t>The UNION operator in SQL combines multiple sets highlighted in the SELECT statements. The restrictions of the set are: (1) column number must be identical, (2) Data Types in the set must be the same, and (3) the order of the column highlighted in the SELECT statement must be the same. It automatically eliminates duplicate rows within the results highlighted in the SELECT statement.</w:t>
      </w:r>
    </w:p>
    <w:p w:rsidR="0014106D" w:rsidRPr="0014106D" w:rsidRDefault="0014106D" w:rsidP="0014106D">
      <w:pPr>
        <w:pStyle w:val="ListParagraph"/>
        <w:rPr>
          <w:rFonts w:ascii="Arial" w:eastAsia="Times New Roman" w:hAnsi="Arial" w:cs="Arial"/>
          <w:color w:val="17394D"/>
          <w:sz w:val="21"/>
          <w:szCs w:val="21"/>
          <w:lang w:eastAsia="en-GB"/>
        </w:rPr>
      </w:pPr>
    </w:p>
    <w:p w:rsidR="0014106D" w:rsidRPr="0014106D" w:rsidRDefault="0014106D" w:rsidP="0014106D">
      <w:pPr>
        <w:pStyle w:val="ListParagraph"/>
        <w:rPr>
          <w:rFonts w:ascii="Arial" w:eastAsia="Times New Roman" w:hAnsi="Arial" w:cs="Arial"/>
          <w:color w:val="17394D"/>
          <w:sz w:val="21"/>
          <w:szCs w:val="21"/>
          <w:lang w:eastAsia="en-GB"/>
        </w:rPr>
      </w:pPr>
      <w:r w:rsidRPr="0014106D">
        <w:rPr>
          <w:rFonts w:ascii="Arial" w:eastAsia="Times New Roman" w:hAnsi="Arial" w:cs="Arial"/>
          <w:color w:val="17394D"/>
          <w:sz w:val="21"/>
          <w:szCs w:val="21"/>
          <w:lang w:eastAsia="en-GB"/>
        </w:rPr>
        <w:t>UNION ALL does the same function as the UNION, but it includes all, including the duplicate rows</w:t>
      </w:r>
    </w:p>
    <w:p w:rsidR="0014106D" w:rsidRDefault="0014106D" w:rsidP="0014106D">
      <w:pPr>
        <w:pStyle w:val="ListParagraph"/>
        <w:numPr>
          <w:ilvl w:val="0"/>
          <w:numId w:val="1"/>
        </w:numPr>
        <w:rPr>
          <w:b/>
          <w:lang w:val="en-US"/>
        </w:rPr>
      </w:pPr>
      <w:r w:rsidRPr="0014106D">
        <w:rPr>
          <w:b/>
          <w:lang w:val="en-US"/>
        </w:rPr>
        <w:t>What are the different types of joins in SQL?</w:t>
      </w:r>
    </w:p>
    <w:p w:rsidR="0014106D" w:rsidRPr="0014106D" w:rsidRDefault="0014106D" w:rsidP="0014106D">
      <w:pPr>
        <w:pStyle w:val="ListParagraph"/>
        <w:rPr>
          <w:rFonts w:ascii="Arial" w:eastAsia="Times New Roman" w:hAnsi="Arial" w:cs="Arial"/>
          <w:color w:val="17394D"/>
          <w:sz w:val="21"/>
          <w:szCs w:val="21"/>
          <w:lang w:eastAsia="en-GB"/>
        </w:rPr>
      </w:pPr>
      <w:r w:rsidRPr="0014106D">
        <w:rPr>
          <w:rFonts w:ascii="Arial" w:eastAsia="Times New Roman" w:hAnsi="Arial" w:cs="Arial"/>
          <w:color w:val="17394D"/>
          <w:sz w:val="21"/>
          <w:szCs w:val="21"/>
          <w:lang w:eastAsia="en-GB"/>
        </w:rPr>
        <w:t>The join keyword queries entries from multiple tables. It is used with different keys to find these entries and is conscious on the link between fields.</w:t>
      </w:r>
    </w:p>
    <w:p w:rsidR="0014106D" w:rsidRPr="0014106D" w:rsidRDefault="0014106D" w:rsidP="0014106D">
      <w:pPr>
        <w:pStyle w:val="ListParagraph"/>
        <w:rPr>
          <w:rFonts w:ascii="Arial" w:eastAsia="Times New Roman" w:hAnsi="Arial" w:cs="Arial"/>
          <w:color w:val="17394D"/>
          <w:sz w:val="21"/>
          <w:szCs w:val="21"/>
          <w:lang w:eastAsia="en-GB"/>
        </w:rPr>
      </w:pPr>
    </w:p>
    <w:p w:rsidR="0014106D" w:rsidRPr="0014106D" w:rsidRDefault="0014106D" w:rsidP="0014106D">
      <w:pPr>
        <w:pStyle w:val="ListParagraph"/>
        <w:rPr>
          <w:rFonts w:ascii="Arial" w:eastAsia="Times New Roman" w:hAnsi="Arial" w:cs="Arial"/>
          <w:color w:val="17394D"/>
          <w:sz w:val="21"/>
          <w:szCs w:val="21"/>
          <w:lang w:eastAsia="en-GB"/>
        </w:rPr>
      </w:pPr>
      <w:r w:rsidRPr="0014106D">
        <w:rPr>
          <w:rFonts w:ascii="Arial" w:eastAsia="Times New Roman" w:hAnsi="Arial" w:cs="Arial"/>
          <w:color w:val="17394D"/>
          <w:sz w:val="21"/>
          <w:szCs w:val="21"/>
          <w:lang w:eastAsia="en-GB"/>
        </w:rPr>
        <w:t>Inner Join: Returns rows which are common between the tables</w:t>
      </w:r>
    </w:p>
    <w:p w:rsidR="0014106D" w:rsidRPr="0014106D" w:rsidRDefault="0014106D" w:rsidP="0014106D">
      <w:pPr>
        <w:pStyle w:val="ListParagraph"/>
        <w:rPr>
          <w:rFonts w:ascii="Arial" w:eastAsia="Times New Roman" w:hAnsi="Arial" w:cs="Arial"/>
          <w:color w:val="17394D"/>
          <w:sz w:val="21"/>
          <w:szCs w:val="21"/>
          <w:lang w:eastAsia="en-GB"/>
        </w:rPr>
      </w:pPr>
      <w:r w:rsidRPr="0014106D">
        <w:rPr>
          <w:rFonts w:ascii="Arial" w:eastAsia="Times New Roman" w:hAnsi="Arial" w:cs="Arial"/>
          <w:color w:val="17394D"/>
          <w:sz w:val="21"/>
          <w:szCs w:val="21"/>
          <w:lang w:eastAsia="en-GB"/>
        </w:rPr>
        <w:t>Right Join: Returns rows of the right-hand side table, including the common rows.</w:t>
      </w:r>
    </w:p>
    <w:p w:rsidR="0014106D" w:rsidRPr="0014106D" w:rsidRDefault="0014106D" w:rsidP="0014106D">
      <w:pPr>
        <w:pStyle w:val="ListParagraph"/>
        <w:rPr>
          <w:rFonts w:ascii="Arial" w:eastAsia="Times New Roman" w:hAnsi="Arial" w:cs="Arial"/>
          <w:color w:val="17394D"/>
          <w:sz w:val="21"/>
          <w:szCs w:val="21"/>
          <w:lang w:eastAsia="en-GB"/>
        </w:rPr>
      </w:pPr>
      <w:r w:rsidRPr="0014106D">
        <w:rPr>
          <w:rFonts w:ascii="Arial" w:eastAsia="Times New Roman" w:hAnsi="Arial" w:cs="Arial"/>
          <w:color w:val="17394D"/>
          <w:sz w:val="21"/>
          <w:szCs w:val="21"/>
          <w:lang w:eastAsia="en-GB"/>
        </w:rPr>
        <w:t>Left Join: Returns rows of the left-hand side table, including the common rows.</w:t>
      </w:r>
    </w:p>
    <w:p w:rsidR="0014106D" w:rsidRPr="0014106D" w:rsidRDefault="0014106D" w:rsidP="0014106D">
      <w:pPr>
        <w:pStyle w:val="ListParagraph"/>
        <w:rPr>
          <w:rFonts w:ascii="Arial" w:eastAsia="Times New Roman" w:hAnsi="Arial" w:cs="Arial"/>
          <w:color w:val="17394D"/>
          <w:sz w:val="21"/>
          <w:szCs w:val="21"/>
          <w:lang w:eastAsia="en-GB"/>
        </w:rPr>
      </w:pPr>
      <w:r w:rsidRPr="0014106D">
        <w:rPr>
          <w:rFonts w:ascii="Arial" w:eastAsia="Times New Roman" w:hAnsi="Arial" w:cs="Arial"/>
          <w:color w:val="17394D"/>
          <w:sz w:val="21"/>
          <w:szCs w:val="21"/>
          <w:lang w:eastAsia="en-GB"/>
        </w:rPr>
        <w:t>Full Join: Returns all rows, regardless if common or not.</w:t>
      </w:r>
    </w:p>
    <w:p w:rsidR="0014106D" w:rsidRDefault="0014106D" w:rsidP="0014106D">
      <w:pPr>
        <w:pStyle w:val="ListParagraph"/>
        <w:numPr>
          <w:ilvl w:val="0"/>
          <w:numId w:val="1"/>
        </w:numPr>
        <w:rPr>
          <w:b/>
          <w:lang w:val="en-US"/>
        </w:rPr>
      </w:pPr>
      <w:r w:rsidRPr="0014106D">
        <w:rPr>
          <w:b/>
          <w:lang w:val="en-US"/>
        </w:rPr>
        <w:t>What is Normalization and Denormalization?</w:t>
      </w:r>
    </w:p>
    <w:p w:rsidR="0014106D" w:rsidRPr="0014106D" w:rsidRDefault="0014106D" w:rsidP="0014106D">
      <w:pPr>
        <w:pStyle w:val="ListParagraph"/>
        <w:rPr>
          <w:rFonts w:ascii="Arial" w:eastAsia="Times New Roman" w:hAnsi="Arial" w:cs="Arial"/>
          <w:color w:val="17394D"/>
          <w:sz w:val="21"/>
          <w:szCs w:val="21"/>
          <w:lang w:eastAsia="en-GB"/>
        </w:rPr>
      </w:pPr>
      <w:r w:rsidRPr="0014106D">
        <w:rPr>
          <w:rFonts w:ascii="Arial" w:eastAsia="Times New Roman" w:hAnsi="Arial" w:cs="Arial"/>
          <w:color w:val="17394D"/>
          <w:sz w:val="21"/>
          <w:szCs w:val="21"/>
          <w:lang w:eastAsia="en-GB"/>
        </w:rPr>
        <w:t>Normalization arranges the existing tables and its fields within the database, resulting in minimum duplication. It is used to simplify a table as much as possible while retaining the unique fields.</w:t>
      </w:r>
    </w:p>
    <w:p w:rsidR="0014106D" w:rsidRPr="0014106D" w:rsidRDefault="0014106D" w:rsidP="0014106D">
      <w:pPr>
        <w:pStyle w:val="ListParagraph"/>
        <w:rPr>
          <w:b/>
          <w:lang w:val="en-US"/>
        </w:rPr>
      </w:pPr>
    </w:p>
    <w:p w:rsidR="0014106D" w:rsidRDefault="0014106D" w:rsidP="0014106D">
      <w:pPr>
        <w:pStyle w:val="ListParagraph"/>
        <w:rPr>
          <w:b/>
          <w:lang w:val="en-US"/>
        </w:rPr>
      </w:pPr>
      <w:r w:rsidRPr="0014106D">
        <w:rPr>
          <w:rFonts w:ascii="Arial" w:eastAsia="Times New Roman" w:hAnsi="Arial" w:cs="Arial"/>
          <w:color w:val="17394D"/>
          <w:sz w:val="21"/>
          <w:szCs w:val="21"/>
          <w:lang w:eastAsia="en-GB"/>
        </w:rPr>
        <w:t>Denormalization allows the retrieval of fields from all normal forms within a database. With respect to normalization, it does the opposite and puts redundancies into the table</w:t>
      </w:r>
      <w:r w:rsidRPr="0014106D">
        <w:rPr>
          <w:b/>
          <w:lang w:val="en-US"/>
        </w:rPr>
        <w:t>.</w:t>
      </w:r>
    </w:p>
    <w:p w:rsidR="00AA04B0" w:rsidRPr="00AA04B0" w:rsidRDefault="00AA04B0" w:rsidP="00AA04B0">
      <w:pPr>
        <w:pStyle w:val="Heading3"/>
        <w:numPr>
          <w:ilvl w:val="0"/>
          <w:numId w:val="1"/>
        </w:numPr>
        <w:shd w:val="clear" w:color="auto" w:fill="FFFFFF"/>
        <w:spacing w:before="0" w:beforeAutospacing="0" w:after="240" w:afterAutospacing="0"/>
        <w:rPr>
          <w:rFonts w:asciiTheme="minorHAnsi" w:eastAsiaTheme="minorHAnsi" w:hAnsiTheme="minorHAnsi" w:cstheme="minorBidi"/>
          <w:bCs w:val="0"/>
          <w:sz w:val="22"/>
          <w:szCs w:val="22"/>
          <w:lang w:val="en-US" w:eastAsia="en-US"/>
        </w:rPr>
      </w:pPr>
      <w:r w:rsidRPr="00AA04B0">
        <w:rPr>
          <w:rFonts w:asciiTheme="minorHAnsi" w:eastAsiaTheme="minorHAnsi" w:hAnsiTheme="minorHAnsi" w:cstheme="minorBidi"/>
          <w:bCs w:val="0"/>
          <w:sz w:val="22"/>
          <w:szCs w:val="22"/>
          <w:lang w:val="en-US" w:eastAsia="en-US"/>
        </w:rPr>
        <w:t>What is the difference among UNION, MINUS and INTERSECT?</w:t>
      </w:r>
    </w:p>
    <w:p w:rsidR="00AA04B0" w:rsidRPr="00AA04B0" w:rsidRDefault="00AA04B0" w:rsidP="00AA04B0">
      <w:pPr>
        <w:pStyle w:val="NormalWeb"/>
        <w:shd w:val="clear" w:color="auto" w:fill="FFFFFF"/>
        <w:spacing w:before="0" w:beforeAutospacing="0" w:after="390" w:afterAutospacing="0"/>
        <w:ind w:left="600"/>
        <w:rPr>
          <w:rFonts w:ascii="Arial" w:hAnsi="Arial" w:cs="Arial"/>
          <w:color w:val="17394D"/>
          <w:sz w:val="21"/>
          <w:szCs w:val="21"/>
        </w:rPr>
      </w:pPr>
      <w:r w:rsidRPr="00AA04B0">
        <w:rPr>
          <w:rFonts w:ascii="Arial" w:hAnsi="Arial" w:cs="Arial"/>
          <w:color w:val="17394D"/>
          <w:sz w:val="21"/>
          <w:szCs w:val="21"/>
        </w:rPr>
        <w:t xml:space="preserve">The </w:t>
      </w:r>
      <w:r w:rsidRPr="00AA04B0">
        <w:rPr>
          <w:rFonts w:ascii="Arial" w:hAnsi="Arial" w:cs="Arial"/>
          <w:b/>
          <w:color w:val="17394D"/>
          <w:sz w:val="21"/>
          <w:szCs w:val="21"/>
        </w:rPr>
        <w:t>UNION</w:t>
      </w:r>
      <w:r w:rsidRPr="00AA04B0">
        <w:rPr>
          <w:rFonts w:ascii="Arial" w:hAnsi="Arial" w:cs="Arial"/>
          <w:color w:val="17394D"/>
          <w:sz w:val="21"/>
          <w:szCs w:val="21"/>
        </w:rPr>
        <w:t xml:space="preserve"> keyword is used in SQL for combining multiple tables but deletes duplicates from the result set.</w:t>
      </w:r>
    </w:p>
    <w:p w:rsidR="00AA04B0" w:rsidRPr="00AA04B0" w:rsidRDefault="00AA04B0" w:rsidP="00AA04B0">
      <w:pPr>
        <w:pStyle w:val="NormalWeb"/>
        <w:shd w:val="clear" w:color="auto" w:fill="FFFFFF"/>
        <w:spacing w:before="0" w:beforeAutospacing="0" w:after="390" w:afterAutospacing="0"/>
        <w:ind w:left="600"/>
        <w:rPr>
          <w:rFonts w:ascii="Arial" w:hAnsi="Arial" w:cs="Arial"/>
          <w:color w:val="17394D"/>
          <w:sz w:val="21"/>
          <w:szCs w:val="21"/>
        </w:rPr>
      </w:pPr>
      <w:r w:rsidRPr="00AA04B0">
        <w:rPr>
          <w:rFonts w:ascii="Arial" w:hAnsi="Arial" w:cs="Arial"/>
          <w:color w:val="17394D"/>
          <w:sz w:val="21"/>
          <w:szCs w:val="21"/>
        </w:rPr>
        <w:t xml:space="preserve">The </w:t>
      </w:r>
      <w:r w:rsidRPr="00AA04B0">
        <w:rPr>
          <w:rFonts w:ascii="Arial" w:hAnsi="Arial" w:cs="Arial"/>
          <w:b/>
          <w:color w:val="17394D"/>
          <w:sz w:val="21"/>
          <w:szCs w:val="21"/>
        </w:rPr>
        <w:t>INTERSECT</w:t>
      </w:r>
      <w:r w:rsidRPr="00AA04B0">
        <w:rPr>
          <w:rFonts w:ascii="Arial" w:hAnsi="Arial" w:cs="Arial"/>
          <w:color w:val="17394D"/>
          <w:sz w:val="21"/>
          <w:szCs w:val="21"/>
        </w:rPr>
        <w:t xml:space="preserve"> keyword is only used for retrieving common rows between multiple tables.</w:t>
      </w:r>
    </w:p>
    <w:p w:rsidR="00AA04B0" w:rsidRPr="00AA04B0" w:rsidRDefault="00AA04B0" w:rsidP="00AA04B0">
      <w:pPr>
        <w:pStyle w:val="NormalWeb"/>
        <w:shd w:val="clear" w:color="auto" w:fill="FFFFFF"/>
        <w:spacing w:before="0" w:beforeAutospacing="0" w:after="390" w:afterAutospacing="0"/>
        <w:ind w:left="600"/>
        <w:rPr>
          <w:rFonts w:ascii="Arial" w:hAnsi="Arial" w:cs="Arial"/>
          <w:color w:val="000000"/>
          <w:sz w:val="18"/>
        </w:rPr>
      </w:pPr>
      <w:r w:rsidRPr="00AA04B0">
        <w:rPr>
          <w:rFonts w:ascii="Arial" w:hAnsi="Arial" w:cs="Arial"/>
          <w:color w:val="17394D"/>
          <w:sz w:val="21"/>
          <w:szCs w:val="21"/>
        </w:rPr>
        <w:t xml:space="preserve">The </w:t>
      </w:r>
      <w:r w:rsidRPr="00AA04B0">
        <w:rPr>
          <w:rFonts w:ascii="Arial" w:hAnsi="Arial" w:cs="Arial"/>
          <w:b/>
          <w:color w:val="17394D"/>
          <w:sz w:val="21"/>
          <w:szCs w:val="21"/>
        </w:rPr>
        <w:t>MINUS</w:t>
      </w:r>
      <w:r w:rsidRPr="00AA04B0">
        <w:rPr>
          <w:rFonts w:ascii="Arial" w:hAnsi="Arial" w:cs="Arial"/>
          <w:color w:val="17394D"/>
          <w:sz w:val="21"/>
          <w:szCs w:val="21"/>
        </w:rPr>
        <w:t xml:space="preserve"> keyword essentially subtracts between two tables. Where any common rows which also exist on the latter table is deleted from the former table.</w:t>
      </w:r>
    </w:p>
    <w:p w:rsidR="00AA04B0" w:rsidRDefault="00AA04B0" w:rsidP="00AA04B0">
      <w:pPr>
        <w:pStyle w:val="Heading3"/>
        <w:numPr>
          <w:ilvl w:val="0"/>
          <w:numId w:val="1"/>
        </w:numPr>
        <w:shd w:val="clear" w:color="auto" w:fill="FFFFFF"/>
        <w:spacing w:before="0" w:beforeAutospacing="0" w:after="240" w:afterAutospacing="0"/>
        <w:rPr>
          <w:rFonts w:asciiTheme="minorHAnsi" w:eastAsiaTheme="minorHAnsi" w:hAnsiTheme="minorHAnsi" w:cstheme="minorBidi"/>
          <w:bCs w:val="0"/>
          <w:sz w:val="22"/>
          <w:szCs w:val="22"/>
          <w:lang w:val="en-US" w:eastAsia="en-US"/>
        </w:rPr>
      </w:pPr>
      <w:r w:rsidRPr="00AA04B0">
        <w:rPr>
          <w:rFonts w:asciiTheme="minorHAnsi" w:eastAsiaTheme="minorHAnsi" w:hAnsiTheme="minorHAnsi" w:cstheme="minorBidi"/>
          <w:bCs w:val="0"/>
          <w:sz w:val="22"/>
          <w:szCs w:val="22"/>
          <w:lang w:val="en-US" w:eastAsia="en-US"/>
        </w:rPr>
        <w:t>What does the acronym ACID stand for in Database Management?</w:t>
      </w:r>
    </w:p>
    <w:p w:rsidR="005A7D68" w:rsidRPr="00AA04B0" w:rsidRDefault="005A7D68" w:rsidP="005A7D68">
      <w:pPr>
        <w:pStyle w:val="Heading3"/>
        <w:shd w:val="clear" w:color="auto" w:fill="FFFFFF"/>
        <w:spacing w:before="0" w:beforeAutospacing="0" w:after="240" w:afterAutospacing="0"/>
        <w:rPr>
          <w:rFonts w:asciiTheme="minorHAnsi" w:eastAsiaTheme="minorHAnsi" w:hAnsiTheme="minorHAnsi" w:cstheme="minorBidi"/>
          <w:bCs w:val="0"/>
          <w:sz w:val="22"/>
          <w:szCs w:val="22"/>
          <w:lang w:val="en-US" w:eastAsia="en-US"/>
        </w:rPr>
      </w:pPr>
    </w:p>
    <w:p w:rsidR="00AA04B0" w:rsidRDefault="00AA04B0" w:rsidP="00AA04B0">
      <w:pPr>
        <w:pStyle w:val="NormalWeb"/>
        <w:shd w:val="clear" w:color="auto" w:fill="FFFFFF"/>
        <w:spacing w:before="0" w:beforeAutospacing="0" w:after="390" w:afterAutospacing="0"/>
        <w:ind w:left="600"/>
        <w:rPr>
          <w:rFonts w:ascii="Arial" w:hAnsi="Arial" w:cs="Arial"/>
          <w:color w:val="17394D"/>
          <w:sz w:val="21"/>
          <w:szCs w:val="21"/>
        </w:rPr>
      </w:pPr>
      <w:r w:rsidRPr="00AA04B0">
        <w:rPr>
          <w:rFonts w:ascii="Arial" w:hAnsi="Arial" w:cs="Arial"/>
          <w:color w:val="17394D"/>
          <w:sz w:val="21"/>
          <w:szCs w:val="21"/>
        </w:rPr>
        <w:t>The ACID Acronym stands for Atomicity, Consistency, Isolation, and Durability. This property primarily takes charge of the process integrity of the database system. This means that whatever the user issues as a data transaction to the database must be done completely, accurately, and has withstanding property.</w:t>
      </w:r>
    </w:p>
    <w:p w:rsidR="005A7D68" w:rsidRDefault="005A7D68" w:rsidP="00AA04B0">
      <w:pPr>
        <w:pStyle w:val="NormalWeb"/>
        <w:shd w:val="clear" w:color="auto" w:fill="FFFFFF"/>
        <w:spacing w:before="0" w:beforeAutospacing="0" w:after="390" w:afterAutospacing="0"/>
        <w:ind w:left="600"/>
        <w:rPr>
          <w:rFonts w:ascii="Arial" w:hAnsi="Arial" w:cs="Arial"/>
          <w:color w:val="17394D"/>
          <w:sz w:val="21"/>
          <w:szCs w:val="21"/>
        </w:rPr>
      </w:pPr>
    </w:p>
    <w:p w:rsidR="005A7D68" w:rsidRDefault="005A7D68" w:rsidP="00AA04B0">
      <w:pPr>
        <w:pStyle w:val="NormalWeb"/>
        <w:shd w:val="clear" w:color="auto" w:fill="FFFFFF"/>
        <w:spacing w:before="0" w:beforeAutospacing="0" w:after="390" w:afterAutospacing="0"/>
        <w:ind w:left="600"/>
        <w:rPr>
          <w:rFonts w:ascii="Arial" w:hAnsi="Arial" w:cs="Arial"/>
          <w:b/>
          <w:color w:val="17394D"/>
          <w:sz w:val="21"/>
          <w:szCs w:val="21"/>
        </w:rPr>
      </w:pPr>
      <w:r w:rsidRPr="005A7D68">
        <w:rPr>
          <w:rFonts w:ascii="Arial" w:hAnsi="Arial" w:cs="Arial"/>
          <w:b/>
          <w:color w:val="17394D"/>
          <w:sz w:val="21"/>
          <w:szCs w:val="21"/>
        </w:rPr>
        <w:t>Java Questions</w:t>
      </w:r>
    </w:p>
    <w:p w:rsidR="005A7D68" w:rsidRPr="005A7D68" w:rsidRDefault="005A7D68" w:rsidP="00AA04B0">
      <w:pPr>
        <w:pStyle w:val="NormalWeb"/>
        <w:shd w:val="clear" w:color="auto" w:fill="FFFFFF"/>
        <w:spacing w:before="0" w:beforeAutospacing="0" w:after="390" w:afterAutospacing="0"/>
        <w:ind w:left="600"/>
        <w:rPr>
          <w:rFonts w:asciiTheme="minorHAnsi" w:eastAsiaTheme="minorHAnsi" w:hAnsiTheme="minorHAnsi" w:cstheme="minorBidi"/>
          <w:b/>
          <w:sz w:val="22"/>
          <w:szCs w:val="22"/>
          <w:lang w:val="en-US" w:eastAsia="en-US"/>
        </w:rPr>
      </w:pPr>
    </w:p>
    <w:p w:rsidR="005A7D68" w:rsidRPr="005A7D68" w:rsidRDefault="005A7D68" w:rsidP="005A7D68">
      <w:pPr>
        <w:pStyle w:val="Heading3"/>
        <w:numPr>
          <w:ilvl w:val="1"/>
          <w:numId w:val="2"/>
        </w:numPr>
        <w:shd w:val="clear" w:color="auto" w:fill="FFFFFF"/>
        <w:spacing w:before="0" w:beforeAutospacing="0" w:after="240" w:afterAutospacing="0"/>
        <w:rPr>
          <w:rFonts w:asciiTheme="minorHAnsi" w:eastAsiaTheme="minorHAnsi" w:hAnsiTheme="minorHAnsi" w:cstheme="minorBidi"/>
          <w:bCs w:val="0"/>
          <w:sz w:val="22"/>
          <w:szCs w:val="22"/>
          <w:lang w:val="en-US" w:eastAsia="en-US"/>
        </w:rPr>
      </w:pPr>
      <w:r w:rsidRPr="005A7D68">
        <w:rPr>
          <w:rFonts w:asciiTheme="minorHAnsi" w:eastAsiaTheme="minorHAnsi" w:hAnsiTheme="minorHAnsi" w:cstheme="minorBidi"/>
          <w:bCs w:val="0"/>
          <w:sz w:val="22"/>
          <w:szCs w:val="22"/>
          <w:lang w:val="en-US" w:eastAsia="en-US"/>
        </w:rPr>
        <w:t>Why Char array is preferred over String for storing password?</w:t>
      </w:r>
    </w:p>
    <w:p w:rsidR="005A7D68" w:rsidRPr="005A7D68" w:rsidRDefault="005A7D68" w:rsidP="005A7D68">
      <w:pPr>
        <w:pStyle w:val="NormalWeb"/>
        <w:shd w:val="clear" w:color="auto" w:fill="FFFFFF"/>
        <w:spacing w:before="0" w:beforeAutospacing="0" w:after="390" w:afterAutospacing="0"/>
        <w:rPr>
          <w:rFonts w:ascii="Arial" w:hAnsi="Arial" w:cs="Arial"/>
          <w:color w:val="17394D"/>
          <w:sz w:val="21"/>
          <w:szCs w:val="21"/>
        </w:rPr>
      </w:pPr>
      <w:r w:rsidRPr="005A7D68">
        <w:rPr>
          <w:rFonts w:ascii="Arial" w:hAnsi="Arial" w:cs="Arial"/>
          <w:color w:val="17394D"/>
          <w:sz w:val="21"/>
          <w:szCs w:val="21"/>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sidRPr="005A7D68">
        <w:rPr>
          <w:rFonts w:ascii="Arial" w:hAnsi="Arial" w:cs="Arial"/>
          <w:color w:val="17394D"/>
          <w:sz w:val="21"/>
          <w:szCs w:val="21"/>
        </w:rPr>
        <w:br/>
        <w:t>If we use char array to store password, we can set it to blank once we are done with it. So we can control for how long it’s available in memory that avoids the security threat with String.</w:t>
      </w:r>
    </w:p>
    <w:p w:rsidR="00BE0E5B" w:rsidRDefault="00BE0E5B" w:rsidP="00BE0E5B">
      <w:pPr>
        <w:pStyle w:val="Heading3"/>
        <w:numPr>
          <w:ilvl w:val="1"/>
          <w:numId w:val="2"/>
        </w:numPr>
        <w:shd w:val="clear" w:color="auto" w:fill="FFFFFF"/>
        <w:spacing w:before="0" w:beforeAutospacing="0" w:after="240" w:afterAutospacing="0"/>
        <w:rPr>
          <w:rFonts w:asciiTheme="minorHAnsi" w:eastAsiaTheme="minorHAnsi" w:hAnsiTheme="minorHAnsi" w:cstheme="minorBidi"/>
          <w:bCs w:val="0"/>
          <w:sz w:val="22"/>
          <w:szCs w:val="22"/>
          <w:lang w:val="en-US" w:eastAsia="en-US"/>
        </w:rPr>
      </w:pPr>
      <w:r w:rsidRPr="00BE0E5B">
        <w:rPr>
          <w:rFonts w:asciiTheme="minorHAnsi" w:eastAsiaTheme="minorHAnsi" w:hAnsiTheme="minorHAnsi" w:cstheme="minorBidi"/>
          <w:bCs w:val="0"/>
          <w:sz w:val="22"/>
          <w:szCs w:val="22"/>
          <w:lang w:val="en-US" w:eastAsia="en-US"/>
        </w:rPr>
        <w:t>Why can’t we write code as </w:t>
      </w:r>
    </w:p>
    <w:p w:rsidR="00BE0E5B" w:rsidRPr="00BE0E5B" w:rsidRDefault="00BE0E5B" w:rsidP="00BE0E5B">
      <w:pPr>
        <w:pStyle w:val="Heading3"/>
        <w:shd w:val="clear" w:color="auto" w:fill="FFFFFF"/>
        <w:spacing w:before="0" w:beforeAutospacing="0" w:after="240" w:afterAutospacing="0"/>
        <w:ind w:left="1440" w:firstLine="720"/>
        <w:rPr>
          <w:rFonts w:ascii="Arial" w:hAnsi="Arial" w:cs="Arial"/>
          <w:bCs w:val="0"/>
          <w:color w:val="17394D"/>
          <w:sz w:val="21"/>
          <w:szCs w:val="21"/>
        </w:rPr>
      </w:pPr>
      <w:r w:rsidRPr="00BE0E5B">
        <w:rPr>
          <w:rStyle w:val="HTMLCode"/>
          <w:b w:val="0"/>
          <w:bCs w:val="0"/>
          <w:color w:val="BABABA"/>
          <w:sz w:val="24"/>
          <w:szCs w:val="24"/>
          <w:shd w:val="clear" w:color="auto" w:fill="2B2B2B"/>
        </w:rPr>
        <w:t>L</w:t>
      </w:r>
      <w:r w:rsidRPr="00BE0E5B">
        <w:rPr>
          <w:rStyle w:val="HTMLCode"/>
          <w:b w:val="0"/>
          <w:color w:val="BABABA"/>
          <w:sz w:val="24"/>
          <w:szCs w:val="24"/>
          <w:shd w:val="clear" w:color="auto" w:fill="2B2B2B"/>
        </w:rPr>
        <w:t xml:space="preserve">ist&lt;Number&gt; numbers = new </w:t>
      </w:r>
      <w:r w:rsidRPr="00BE0E5B">
        <w:rPr>
          <w:rFonts w:ascii="Arial" w:hAnsi="Arial" w:cs="Arial"/>
          <w:bCs w:val="0"/>
          <w:color w:val="17394D"/>
          <w:sz w:val="21"/>
          <w:szCs w:val="21"/>
        </w:rPr>
        <w:t>ArrayList&lt;Integer&gt;();?</w:t>
      </w:r>
    </w:p>
    <w:p w:rsidR="00BE0E5B" w:rsidRPr="00BE0E5B" w:rsidRDefault="00BE0E5B" w:rsidP="00BE0E5B">
      <w:pPr>
        <w:pStyle w:val="NormalWeb"/>
        <w:shd w:val="clear" w:color="auto" w:fill="FFFFFF"/>
        <w:spacing w:before="0" w:beforeAutospacing="0" w:after="390" w:afterAutospacing="0"/>
        <w:rPr>
          <w:rFonts w:ascii="Arial" w:hAnsi="Arial" w:cs="Arial"/>
          <w:color w:val="17394D"/>
          <w:sz w:val="21"/>
          <w:szCs w:val="21"/>
        </w:rPr>
      </w:pPr>
      <w:r w:rsidRPr="00BE0E5B">
        <w:rPr>
          <w:rFonts w:ascii="Arial" w:hAnsi="Arial" w:cs="Arial"/>
          <w:color w:val="17394D"/>
          <w:sz w:val="21"/>
          <w:szCs w:val="21"/>
        </w:rPr>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BE0E5B" w:rsidRDefault="00BE0E5B" w:rsidP="00BE0E5B">
      <w:pPr>
        <w:pStyle w:val="HTMLPreformatted"/>
        <w:shd w:val="clear" w:color="auto" w:fill="FFFFFF"/>
        <w:rPr>
          <w:rStyle w:val="HTMLCode"/>
          <w:color w:val="BABABA"/>
          <w:sz w:val="24"/>
          <w:szCs w:val="24"/>
          <w:shd w:val="clear" w:color="auto" w:fill="2B2B2B"/>
        </w:rPr>
      </w:pPr>
    </w:p>
    <w:p w:rsidR="00BE0E5B" w:rsidRDefault="00BE0E5B" w:rsidP="00BE0E5B">
      <w:pPr>
        <w:pStyle w:val="HTMLPreformatted"/>
        <w:shd w:val="clear" w:color="auto" w:fill="FFFFFF"/>
        <w:rPr>
          <w:rStyle w:val="HTMLCode"/>
          <w:color w:val="BABABA"/>
          <w:sz w:val="24"/>
          <w:szCs w:val="24"/>
          <w:shd w:val="clear" w:color="auto" w:fill="2B2B2B"/>
        </w:rPr>
      </w:pPr>
      <w:r>
        <w:rPr>
          <w:rStyle w:val="HTMLCode"/>
          <w:color w:val="BABABA"/>
          <w:sz w:val="24"/>
          <w:szCs w:val="24"/>
          <w:shd w:val="clear" w:color="auto" w:fill="2B2B2B"/>
        </w:rPr>
        <w:t xml:space="preserve">List&lt;Long&gt; listLong = </w:t>
      </w:r>
      <w:r>
        <w:rPr>
          <w:rStyle w:val="hljs-keyword"/>
          <w:color w:val="CB7832"/>
          <w:sz w:val="24"/>
          <w:szCs w:val="24"/>
          <w:shd w:val="clear" w:color="auto" w:fill="2B2B2B"/>
        </w:rPr>
        <w:t>new</w:t>
      </w:r>
      <w:r>
        <w:rPr>
          <w:rStyle w:val="HTMLCode"/>
          <w:color w:val="BABABA"/>
          <w:sz w:val="24"/>
          <w:szCs w:val="24"/>
          <w:shd w:val="clear" w:color="auto" w:fill="2B2B2B"/>
        </w:rPr>
        <w:t xml:space="preserve"> ArrayList&lt;Long&gt;();</w:t>
      </w:r>
    </w:p>
    <w:p w:rsidR="00BE0E5B" w:rsidRDefault="00BE0E5B" w:rsidP="00BE0E5B">
      <w:pPr>
        <w:pStyle w:val="HTMLPreformatted"/>
        <w:shd w:val="clear" w:color="auto" w:fill="FFFFFF"/>
        <w:rPr>
          <w:rStyle w:val="HTMLCode"/>
          <w:color w:val="BABABA"/>
          <w:sz w:val="24"/>
          <w:szCs w:val="24"/>
          <w:shd w:val="clear" w:color="auto" w:fill="2B2B2B"/>
        </w:rPr>
      </w:pPr>
      <w:r>
        <w:rPr>
          <w:rStyle w:val="HTMLCode"/>
          <w:color w:val="BABABA"/>
          <w:sz w:val="24"/>
          <w:szCs w:val="24"/>
          <w:shd w:val="clear" w:color="auto" w:fill="2B2B2B"/>
        </w:rPr>
        <w:t>listLong.</w:t>
      </w:r>
      <w:r>
        <w:rPr>
          <w:rStyle w:val="hljs-keyword"/>
          <w:color w:val="CB7832"/>
          <w:sz w:val="24"/>
          <w:szCs w:val="24"/>
          <w:shd w:val="clear" w:color="auto" w:fill="2B2B2B"/>
        </w:rPr>
        <w:t>add</w:t>
      </w:r>
      <w:r>
        <w:rPr>
          <w:rStyle w:val="HTMLCode"/>
          <w:color w:val="BABABA"/>
          <w:sz w:val="24"/>
          <w:szCs w:val="24"/>
          <w:shd w:val="clear" w:color="auto" w:fill="2B2B2B"/>
        </w:rPr>
        <w:t>(Long.valueOf(</w:t>
      </w:r>
      <w:r>
        <w:rPr>
          <w:rStyle w:val="hljs-number"/>
          <w:color w:val="6896BA"/>
          <w:sz w:val="24"/>
          <w:szCs w:val="24"/>
          <w:shd w:val="clear" w:color="auto" w:fill="2B2B2B"/>
        </w:rPr>
        <w:t>10</w:t>
      </w:r>
      <w:r>
        <w:rPr>
          <w:rStyle w:val="HTMLCode"/>
          <w:color w:val="BABABA"/>
          <w:sz w:val="24"/>
          <w:szCs w:val="24"/>
          <w:shd w:val="clear" w:color="auto" w:fill="2B2B2B"/>
        </w:rPr>
        <w:t>));</w:t>
      </w:r>
    </w:p>
    <w:p w:rsidR="00BE0E5B" w:rsidRDefault="00BE0E5B" w:rsidP="00BE0E5B">
      <w:pPr>
        <w:pStyle w:val="HTMLPreformatted"/>
        <w:shd w:val="clear" w:color="auto" w:fill="FFFFFF"/>
        <w:rPr>
          <w:rStyle w:val="HTMLCode"/>
          <w:color w:val="BABABA"/>
          <w:sz w:val="24"/>
          <w:szCs w:val="24"/>
          <w:shd w:val="clear" w:color="auto" w:fill="2B2B2B"/>
        </w:rPr>
      </w:pPr>
      <w:r>
        <w:rPr>
          <w:rStyle w:val="HTMLCode"/>
          <w:color w:val="BABABA"/>
          <w:sz w:val="24"/>
          <w:szCs w:val="24"/>
          <w:shd w:val="clear" w:color="auto" w:fill="2B2B2B"/>
        </w:rPr>
        <w:t xml:space="preserve">List&lt;Number&gt; listNumbers = listLong; </w:t>
      </w:r>
      <w:r>
        <w:rPr>
          <w:rStyle w:val="hljs-comment"/>
          <w:color w:val="7F7F7F"/>
          <w:sz w:val="24"/>
          <w:szCs w:val="24"/>
          <w:shd w:val="clear" w:color="auto" w:fill="2B2B2B"/>
        </w:rPr>
        <w:t>// compiler error</w:t>
      </w:r>
    </w:p>
    <w:p w:rsidR="00BE0E5B" w:rsidRDefault="00BE0E5B" w:rsidP="00BE0E5B">
      <w:pPr>
        <w:pStyle w:val="HTMLPreformatted"/>
        <w:shd w:val="clear" w:color="auto" w:fill="FFFFFF"/>
        <w:rPr>
          <w:rStyle w:val="HTMLCode"/>
          <w:color w:val="BABABA"/>
          <w:sz w:val="24"/>
          <w:szCs w:val="24"/>
          <w:shd w:val="clear" w:color="auto" w:fill="2B2B2B"/>
        </w:rPr>
      </w:pPr>
      <w:r>
        <w:rPr>
          <w:rStyle w:val="HTMLCode"/>
          <w:color w:val="BABABA"/>
          <w:sz w:val="24"/>
          <w:szCs w:val="24"/>
          <w:shd w:val="clear" w:color="auto" w:fill="2B2B2B"/>
        </w:rPr>
        <w:t>listNumbers.</w:t>
      </w:r>
      <w:r>
        <w:rPr>
          <w:rStyle w:val="hljs-keyword"/>
          <w:color w:val="CB7832"/>
          <w:sz w:val="24"/>
          <w:szCs w:val="24"/>
          <w:shd w:val="clear" w:color="auto" w:fill="2B2B2B"/>
        </w:rPr>
        <w:t>add</w:t>
      </w:r>
      <w:r>
        <w:rPr>
          <w:rStyle w:val="HTMLCode"/>
          <w:color w:val="BABABA"/>
          <w:sz w:val="24"/>
          <w:szCs w:val="24"/>
          <w:shd w:val="clear" w:color="auto" w:fill="2B2B2B"/>
        </w:rPr>
        <w:t>(Double.valueOf(</w:t>
      </w:r>
      <w:r>
        <w:rPr>
          <w:rStyle w:val="hljs-number"/>
          <w:color w:val="6896BA"/>
          <w:sz w:val="24"/>
          <w:szCs w:val="24"/>
          <w:shd w:val="clear" w:color="auto" w:fill="2B2B2B"/>
        </w:rPr>
        <w:t>1.23</w:t>
      </w:r>
      <w:r>
        <w:rPr>
          <w:rStyle w:val="HTMLCode"/>
          <w:color w:val="BABABA"/>
          <w:sz w:val="24"/>
          <w:szCs w:val="24"/>
          <w:shd w:val="clear" w:color="auto" w:fill="2B2B2B"/>
        </w:rPr>
        <w:t>));</w:t>
      </w:r>
    </w:p>
    <w:p w:rsidR="00BE0E5B" w:rsidRDefault="00BE0E5B" w:rsidP="00BE0E5B">
      <w:pPr>
        <w:pStyle w:val="HTMLPreformatted"/>
        <w:shd w:val="clear" w:color="auto" w:fill="FFFFFF"/>
        <w:rPr>
          <w:rStyle w:val="HTMLCode"/>
          <w:color w:val="BABABA"/>
          <w:sz w:val="24"/>
          <w:szCs w:val="24"/>
          <w:shd w:val="clear" w:color="auto" w:fill="2B2B2B"/>
        </w:rPr>
      </w:pPr>
      <w:bookmarkStart w:id="0" w:name="_GoBack"/>
      <w:bookmarkEnd w:id="0"/>
    </w:p>
    <w:p w:rsidR="00BE0E5B" w:rsidRPr="00BE0E5B" w:rsidRDefault="00BE0E5B" w:rsidP="00BE0E5B">
      <w:pPr>
        <w:pStyle w:val="NormalWeb"/>
        <w:shd w:val="clear" w:color="auto" w:fill="FFFFFF"/>
        <w:spacing w:before="0" w:beforeAutospacing="0" w:after="390" w:afterAutospacing="0"/>
        <w:rPr>
          <w:rFonts w:ascii="Arial" w:hAnsi="Arial" w:cs="Arial"/>
          <w:color w:val="17394D"/>
          <w:sz w:val="21"/>
          <w:szCs w:val="21"/>
        </w:rPr>
      </w:pPr>
      <w:r w:rsidRPr="00BE0E5B">
        <w:rPr>
          <w:rFonts w:ascii="Arial" w:hAnsi="Arial" w:cs="Arial"/>
          <w:color w:val="17394D"/>
          <w:sz w:val="21"/>
          <w:szCs w:val="21"/>
        </w:rPr>
        <w:t>As you can see from above code that IF generics would have been supporting sub-typing, we could have easily add a Double to the list of Long that would have caused </w:t>
      </w:r>
      <w:r w:rsidRPr="00BE0E5B">
        <w:rPr>
          <w:rFonts w:ascii="Arial" w:hAnsi="Arial" w:cs="Arial"/>
          <w:color w:val="17394D"/>
          <w:sz w:val="21"/>
          <w:szCs w:val="21"/>
        </w:rPr>
        <w:t>ClassCastException</w:t>
      </w:r>
      <w:r w:rsidRPr="00BE0E5B">
        <w:rPr>
          <w:rFonts w:ascii="Arial" w:hAnsi="Arial" w:cs="Arial"/>
          <w:color w:val="17394D"/>
          <w:sz w:val="21"/>
          <w:szCs w:val="21"/>
        </w:rPr>
        <w:t> at runtime while traversing the list of Long.</w:t>
      </w:r>
    </w:p>
    <w:p w:rsidR="005A7D68" w:rsidRPr="005A7D68" w:rsidRDefault="005A7D68" w:rsidP="005A7D68">
      <w:pPr>
        <w:pStyle w:val="NormalWeb"/>
        <w:numPr>
          <w:ilvl w:val="1"/>
          <w:numId w:val="2"/>
        </w:numPr>
        <w:shd w:val="clear" w:color="auto" w:fill="FFFFFF"/>
        <w:spacing w:before="0" w:beforeAutospacing="0" w:after="390" w:afterAutospacing="0"/>
        <w:rPr>
          <w:rFonts w:ascii="Arial" w:hAnsi="Arial" w:cs="Arial"/>
          <w:color w:val="17394D"/>
          <w:sz w:val="21"/>
          <w:szCs w:val="21"/>
        </w:rPr>
      </w:pPr>
    </w:p>
    <w:p w:rsidR="0014106D" w:rsidRPr="00AA04B0" w:rsidRDefault="0014106D" w:rsidP="00AA04B0">
      <w:pPr>
        <w:pStyle w:val="Heading3"/>
        <w:shd w:val="clear" w:color="auto" w:fill="FFFFFF"/>
        <w:spacing w:before="0" w:beforeAutospacing="0" w:after="240" w:afterAutospacing="0"/>
        <w:rPr>
          <w:rFonts w:ascii="Arial" w:hAnsi="Arial" w:cs="Arial"/>
          <w:b w:val="0"/>
          <w:bCs w:val="0"/>
          <w:color w:val="17394D"/>
          <w:sz w:val="21"/>
          <w:szCs w:val="21"/>
        </w:rPr>
      </w:pPr>
    </w:p>
    <w:sectPr w:rsidR="0014106D" w:rsidRPr="00AA04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F705D"/>
    <w:multiLevelType w:val="hybridMultilevel"/>
    <w:tmpl w:val="B9267A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02495E"/>
    <w:multiLevelType w:val="multilevel"/>
    <w:tmpl w:val="ABB02570"/>
    <w:lvl w:ilvl="0">
      <w:start w:val="1"/>
      <w:numFmt w:val="decimal"/>
      <w:lvlText w:val="%1."/>
      <w:lvlJc w:val="left"/>
      <w:pPr>
        <w:tabs>
          <w:tab w:val="num" w:pos="4045"/>
        </w:tabs>
        <w:ind w:left="4045" w:hanging="360"/>
      </w:pPr>
    </w:lvl>
    <w:lvl w:ilvl="1" w:tentative="1">
      <w:start w:val="1"/>
      <w:numFmt w:val="decimal"/>
      <w:lvlText w:val="%2."/>
      <w:lvlJc w:val="left"/>
      <w:pPr>
        <w:tabs>
          <w:tab w:val="num" w:pos="4765"/>
        </w:tabs>
        <w:ind w:left="4765" w:hanging="360"/>
      </w:pPr>
    </w:lvl>
    <w:lvl w:ilvl="2" w:tentative="1">
      <w:start w:val="1"/>
      <w:numFmt w:val="decimal"/>
      <w:lvlText w:val="%3."/>
      <w:lvlJc w:val="left"/>
      <w:pPr>
        <w:tabs>
          <w:tab w:val="num" w:pos="5485"/>
        </w:tabs>
        <w:ind w:left="5485" w:hanging="360"/>
      </w:pPr>
    </w:lvl>
    <w:lvl w:ilvl="3" w:tentative="1">
      <w:start w:val="1"/>
      <w:numFmt w:val="decimal"/>
      <w:lvlText w:val="%4."/>
      <w:lvlJc w:val="left"/>
      <w:pPr>
        <w:tabs>
          <w:tab w:val="num" w:pos="6205"/>
        </w:tabs>
        <w:ind w:left="6205" w:hanging="360"/>
      </w:pPr>
    </w:lvl>
    <w:lvl w:ilvl="4" w:tentative="1">
      <w:start w:val="1"/>
      <w:numFmt w:val="decimal"/>
      <w:lvlText w:val="%5."/>
      <w:lvlJc w:val="left"/>
      <w:pPr>
        <w:tabs>
          <w:tab w:val="num" w:pos="6925"/>
        </w:tabs>
        <w:ind w:left="6925" w:hanging="360"/>
      </w:pPr>
    </w:lvl>
    <w:lvl w:ilvl="5" w:tentative="1">
      <w:start w:val="1"/>
      <w:numFmt w:val="decimal"/>
      <w:lvlText w:val="%6."/>
      <w:lvlJc w:val="left"/>
      <w:pPr>
        <w:tabs>
          <w:tab w:val="num" w:pos="7645"/>
        </w:tabs>
        <w:ind w:left="7645" w:hanging="360"/>
      </w:pPr>
    </w:lvl>
    <w:lvl w:ilvl="6" w:tentative="1">
      <w:start w:val="1"/>
      <w:numFmt w:val="decimal"/>
      <w:lvlText w:val="%7."/>
      <w:lvlJc w:val="left"/>
      <w:pPr>
        <w:tabs>
          <w:tab w:val="num" w:pos="8365"/>
        </w:tabs>
        <w:ind w:left="8365" w:hanging="360"/>
      </w:pPr>
    </w:lvl>
    <w:lvl w:ilvl="7" w:tentative="1">
      <w:start w:val="1"/>
      <w:numFmt w:val="decimal"/>
      <w:lvlText w:val="%8."/>
      <w:lvlJc w:val="left"/>
      <w:pPr>
        <w:tabs>
          <w:tab w:val="num" w:pos="9085"/>
        </w:tabs>
        <w:ind w:left="9085" w:hanging="360"/>
      </w:pPr>
    </w:lvl>
    <w:lvl w:ilvl="8" w:tentative="1">
      <w:start w:val="1"/>
      <w:numFmt w:val="decimal"/>
      <w:lvlText w:val="%9."/>
      <w:lvlJc w:val="left"/>
      <w:pPr>
        <w:tabs>
          <w:tab w:val="num" w:pos="9805"/>
        </w:tabs>
        <w:ind w:left="9805" w:hanging="360"/>
      </w:pPr>
    </w:lvl>
  </w:abstractNum>
  <w:abstractNum w:abstractNumId="2" w15:restartNumberingAfterBreak="0">
    <w:nsid w:val="59B23E68"/>
    <w:multiLevelType w:val="multilevel"/>
    <w:tmpl w:val="BA6E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42D7A"/>
    <w:multiLevelType w:val="multilevel"/>
    <w:tmpl w:val="C712A0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06D"/>
    <w:rsid w:val="0014106D"/>
    <w:rsid w:val="001A27CB"/>
    <w:rsid w:val="002565B6"/>
    <w:rsid w:val="003F0ACB"/>
    <w:rsid w:val="005A7D68"/>
    <w:rsid w:val="00AA04B0"/>
    <w:rsid w:val="00BE0E5B"/>
    <w:rsid w:val="00DA07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2B33D-A25A-4674-9257-198E4EEF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04B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06D"/>
    <w:pPr>
      <w:ind w:left="720"/>
      <w:contextualSpacing/>
    </w:pPr>
  </w:style>
  <w:style w:type="paragraph" w:styleId="NormalWeb">
    <w:name w:val="Normal (Web)"/>
    <w:basedOn w:val="Normal"/>
    <w:uiPriority w:val="99"/>
    <w:semiHidden/>
    <w:unhideWhenUsed/>
    <w:rsid w:val="001410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AA04B0"/>
    <w:rPr>
      <w:rFonts w:ascii="Times New Roman" w:eastAsia="Times New Roman" w:hAnsi="Times New Roman" w:cs="Times New Roman"/>
      <w:b/>
      <w:bCs/>
      <w:sz w:val="27"/>
      <w:szCs w:val="27"/>
      <w:lang w:eastAsia="en-GB"/>
    </w:rPr>
  </w:style>
  <w:style w:type="paragraph" w:styleId="BalloonText">
    <w:name w:val="Balloon Text"/>
    <w:basedOn w:val="Normal"/>
    <w:link w:val="BalloonTextChar"/>
    <w:uiPriority w:val="99"/>
    <w:semiHidden/>
    <w:unhideWhenUsed/>
    <w:rsid w:val="00AA0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4B0"/>
    <w:rPr>
      <w:rFonts w:ascii="Segoe UI" w:hAnsi="Segoe UI" w:cs="Segoe UI"/>
      <w:sz w:val="18"/>
      <w:szCs w:val="18"/>
    </w:rPr>
  </w:style>
  <w:style w:type="character" w:styleId="HTMLCode">
    <w:name w:val="HTML Code"/>
    <w:basedOn w:val="DefaultParagraphFont"/>
    <w:uiPriority w:val="99"/>
    <w:semiHidden/>
    <w:unhideWhenUsed/>
    <w:rsid w:val="00BE0E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0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E0E5B"/>
    <w:rPr>
      <w:rFonts w:ascii="Courier New" w:eastAsia="Times New Roman" w:hAnsi="Courier New" w:cs="Courier New"/>
      <w:sz w:val="20"/>
      <w:szCs w:val="20"/>
      <w:lang w:eastAsia="en-GB"/>
    </w:rPr>
  </w:style>
  <w:style w:type="character" w:customStyle="1" w:styleId="hljs-keyword">
    <w:name w:val="hljs-keyword"/>
    <w:basedOn w:val="DefaultParagraphFont"/>
    <w:rsid w:val="00BE0E5B"/>
  </w:style>
  <w:style w:type="character" w:customStyle="1" w:styleId="hljs-number">
    <w:name w:val="hljs-number"/>
    <w:basedOn w:val="DefaultParagraphFont"/>
    <w:rsid w:val="00BE0E5B"/>
  </w:style>
  <w:style w:type="character" w:customStyle="1" w:styleId="hljs-comment">
    <w:name w:val="hljs-comment"/>
    <w:basedOn w:val="DefaultParagraphFont"/>
    <w:rsid w:val="00BE0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35842">
      <w:bodyDiv w:val="1"/>
      <w:marLeft w:val="0"/>
      <w:marRight w:val="0"/>
      <w:marTop w:val="0"/>
      <w:marBottom w:val="0"/>
      <w:divBdr>
        <w:top w:val="none" w:sz="0" w:space="0" w:color="auto"/>
        <w:left w:val="none" w:sz="0" w:space="0" w:color="auto"/>
        <w:bottom w:val="none" w:sz="0" w:space="0" w:color="auto"/>
        <w:right w:val="none" w:sz="0" w:space="0" w:color="auto"/>
      </w:divBdr>
    </w:div>
    <w:div w:id="350760674">
      <w:bodyDiv w:val="1"/>
      <w:marLeft w:val="0"/>
      <w:marRight w:val="0"/>
      <w:marTop w:val="0"/>
      <w:marBottom w:val="0"/>
      <w:divBdr>
        <w:top w:val="none" w:sz="0" w:space="0" w:color="auto"/>
        <w:left w:val="none" w:sz="0" w:space="0" w:color="auto"/>
        <w:bottom w:val="none" w:sz="0" w:space="0" w:color="auto"/>
        <w:right w:val="none" w:sz="0" w:space="0" w:color="auto"/>
      </w:divBdr>
    </w:div>
    <w:div w:id="407843927">
      <w:bodyDiv w:val="1"/>
      <w:marLeft w:val="0"/>
      <w:marRight w:val="0"/>
      <w:marTop w:val="0"/>
      <w:marBottom w:val="0"/>
      <w:divBdr>
        <w:top w:val="none" w:sz="0" w:space="0" w:color="auto"/>
        <w:left w:val="none" w:sz="0" w:space="0" w:color="auto"/>
        <w:bottom w:val="none" w:sz="0" w:space="0" w:color="auto"/>
        <w:right w:val="none" w:sz="0" w:space="0" w:color="auto"/>
      </w:divBdr>
    </w:div>
    <w:div w:id="876431816">
      <w:bodyDiv w:val="1"/>
      <w:marLeft w:val="0"/>
      <w:marRight w:val="0"/>
      <w:marTop w:val="0"/>
      <w:marBottom w:val="0"/>
      <w:divBdr>
        <w:top w:val="none" w:sz="0" w:space="0" w:color="auto"/>
        <w:left w:val="none" w:sz="0" w:space="0" w:color="auto"/>
        <w:bottom w:val="none" w:sz="0" w:space="0" w:color="auto"/>
        <w:right w:val="none" w:sz="0" w:space="0" w:color="auto"/>
      </w:divBdr>
    </w:div>
    <w:div w:id="1056784427">
      <w:bodyDiv w:val="1"/>
      <w:marLeft w:val="0"/>
      <w:marRight w:val="0"/>
      <w:marTop w:val="0"/>
      <w:marBottom w:val="0"/>
      <w:divBdr>
        <w:top w:val="none" w:sz="0" w:space="0" w:color="auto"/>
        <w:left w:val="none" w:sz="0" w:space="0" w:color="auto"/>
        <w:bottom w:val="none" w:sz="0" w:space="0" w:color="auto"/>
        <w:right w:val="none" w:sz="0" w:space="0" w:color="auto"/>
      </w:divBdr>
    </w:div>
    <w:div w:id="1289316356">
      <w:bodyDiv w:val="1"/>
      <w:marLeft w:val="0"/>
      <w:marRight w:val="0"/>
      <w:marTop w:val="0"/>
      <w:marBottom w:val="0"/>
      <w:divBdr>
        <w:top w:val="none" w:sz="0" w:space="0" w:color="auto"/>
        <w:left w:val="none" w:sz="0" w:space="0" w:color="auto"/>
        <w:bottom w:val="none" w:sz="0" w:space="0" w:color="auto"/>
        <w:right w:val="none" w:sz="0" w:space="0" w:color="auto"/>
      </w:divBdr>
    </w:div>
    <w:div w:id="1568417071">
      <w:bodyDiv w:val="1"/>
      <w:marLeft w:val="0"/>
      <w:marRight w:val="0"/>
      <w:marTop w:val="0"/>
      <w:marBottom w:val="0"/>
      <w:divBdr>
        <w:top w:val="none" w:sz="0" w:space="0" w:color="auto"/>
        <w:left w:val="none" w:sz="0" w:space="0" w:color="auto"/>
        <w:bottom w:val="none" w:sz="0" w:space="0" w:color="auto"/>
        <w:right w:val="none" w:sz="0" w:space="0" w:color="auto"/>
      </w:divBdr>
    </w:div>
    <w:div w:id="196438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253353B.dotm</Template>
  <TotalTime>0</TotalTime>
  <Pages>2</Pages>
  <Words>663</Words>
  <Characters>3490</Characters>
  <Application>Microsoft Office Word</Application>
  <DocSecurity>0</DocSecurity>
  <Lines>73</Lines>
  <Paragraphs>38</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Bisceanu</dc:creator>
  <cp:keywords>Public</cp:keywords>
  <dc:description/>
  <cp:lastModifiedBy>Andrei Bisceanu</cp:lastModifiedBy>
  <cp:revision>3</cp:revision>
  <dcterms:created xsi:type="dcterms:W3CDTF">2018-10-26T07:51:00Z</dcterms:created>
  <dcterms:modified xsi:type="dcterms:W3CDTF">2018-10-31T15:55:00Z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52923808-7441-4daf-9c8d-4d67ba6e7e1f</vt:lpwstr>
  </property>
  <property fmtid="{D5CDD505-2E9C-101B-9397-08002B2CF9AE}" pid="3" name="db.comClassification">
    <vt:lpwstr>Public</vt:lpwstr>
  </property>
</Properties>
</file>