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30619651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40302E3D" w14:textId="7F82886F" w:rsidR="00494FCC" w:rsidRDefault="00494FCC"/>
    <w:p w14:paraId="28ED8242" w14:textId="60FD237B" w:rsidR="007D4A92" w:rsidRPr="00EE6FA0" w:rsidRDefault="007D4A92" w:rsidP="007D4A9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E6FA0">
        <w:rPr>
          <w:rFonts w:ascii="Times New Roman" w:hAnsi="Times New Roman" w:cs="Times New Roman"/>
          <w:sz w:val="24"/>
          <w:szCs w:val="24"/>
        </w:rPr>
        <w:t xml:space="preserve">COBIT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4 domain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E6FA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r w:rsidRPr="00EE6FA0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masing-masing domain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63A2FA3" w14:textId="749183AE" w:rsidR="007D4A92" w:rsidRPr="00EE6FA0" w:rsidRDefault="007D4A92" w:rsidP="007D4A9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>:</w:t>
      </w:r>
    </w:p>
    <w:p w14:paraId="12E7EB87" w14:textId="67E16319" w:rsidR="007D4A92" w:rsidRPr="00EE6FA0" w:rsidRDefault="007D4A92" w:rsidP="007D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(Plan and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organise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>)</w:t>
      </w:r>
    </w:p>
    <w:p w14:paraId="00C964D2" w14:textId="28A1BB52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6FA0">
        <w:rPr>
          <w:rFonts w:ascii="Times New Roman" w:hAnsi="Times New Roman" w:cs="Times New Roman"/>
          <w:sz w:val="24"/>
          <w:szCs w:val="24"/>
        </w:rPr>
        <w:t xml:space="preserve">Domain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pula.</w:t>
      </w:r>
    </w:p>
    <w:p w14:paraId="7AAD7796" w14:textId="4EA4ECE5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B6A6F" w14:textId="6BD19DB7" w:rsidR="007D4A92" w:rsidRPr="00EE6FA0" w:rsidRDefault="007D4A92" w:rsidP="007D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Acquirw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and implement)</w:t>
      </w:r>
    </w:p>
    <w:p w14:paraId="639C68CB" w14:textId="02ADB7B5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strategi TI,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>.</w:t>
      </w:r>
    </w:p>
    <w:p w14:paraId="5D6D5ABE" w14:textId="260A2406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3AD94" w14:textId="473F0983" w:rsidR="007D4A92" w:rsidRPr="00EE6FA0" w:rsidRDefault="007D4A92" w:rsidP="007D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(Deliver and Support)</w:t>
      </w:r>
    </w:p>
    <w:p w14:paraId="585CB2F1" w14:textId="5A899042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6FA0">
        <w:rPr>
          <w:rFonts w:ascii="Times New Roman" w:hAnsi="Times New Roman" w:cs="Times New Roman"/>
          <w:sz w:val="24"/>
          <w:szCs w:val="24"/>
        </w:rPr>
        <w:t xml:space="preserve">Domain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pada security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training.</w:t>
      </w:r>
    </w:p>
    <w:p w14:paraId="5EA6831E" w14:textId="76D3FD07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8360F" w14:textId="360AB070" w:rsidR="007D4A92" w:rsidRPr="00EE6FA0" w:rsidRDefault="007D4A92" w:rsidP="007D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(Monitor and Evaluate)</w:t>
      </w:r>
    </w:p>
    <w:p w14:paraId="0349F12F" w14:textId="29B0519E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proses TI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>.</w:t>
      </w:r>
    </w:p>
    <w:p w14:paraId="1CEB4EB0" w14:textId="5278E64C" w:rsidR="007D4A92" w:rsidRPr="00EE6FA0" w:rsidRDefault="007D4A92" w:rsidP="007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E1188" w14:textId="059C46A2" w:rsidR="007D4A92" w:rsidRPr="00EE6FA0" w:rsidRDefault="007D4A92" w:rsidP="007D4A9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E6FA0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E6FA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024D1DB" w14:textId="5F9C055D" w:rsidR="007D4A92" w:rsidRPr="00EE6FA0" w:rsidRDefault="00EE6FA0" w:rsidP="007D4A9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E6F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B5AA9E" wp14:editId="209D730D">
            <wp:simplePos x="0" y="0"/>
            <wp:positionH relativeFrom="column">
              <wp:posOffset>-171450</wp:posOffset>
            </wp:positionH>
            <wp:positionV relativeFrom="paragraph">
              <wp:posOffset>215900</wp:posOffset>
            </wp:positionV>
            <wp:extent cx="6534150" cy="2314575"/>
            <wp:effectExtent l="0" t="0" r="0" b="952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 w:rsidR="007D4A92" w:rsidRPr="00EE6FA0">
        <w:rPr>
          <w:rFonts w:ascii="Times New Roman" w:hAnsi="Times New Roman" w:cs="Times New Roman"/>
          <w:sz w:val="24"/>
          <w:szCs w:val="24"/>
        </w:rPr>
        <w:t>JAWAB:</w:t>
      </w:r>
    </w:p>
    <w:p w14:paraId="3EE82CD6" w14:textId="53536B19" w:rsidR="007D4A92" w:rsidRDefault="007D4A92" w:rsidP="007D4A92">
      <w:pPr>
        <w:pStyle w:val="ListParagraph"/>
        <w:ind w:left="426"/>
      </w:pPr>
    </w:p>
    <w:p w14:paraId="424092D2" w14:textId="424D5BFA" w:rsidR="00EE6FA0" w:rsidRDefault="00EE6FA0" w:rsidP="007D4A92">
      <w:pPr>
        <w:pStyle w:val="ListParagraph"/>
        <w:ind w:left="426"/>
      </w:pPr>
    </w:p>
    <w:p w14:paraId="2CCE6FEC" w14:textId="06A86C02" w:rsidR="00EE6FA0" w:rsidRDefault="00EE6FA0" w:rsidP="007D4A92">
      <w:pPr>
        <w:pStyle w:val="ListParagraph"/>
        <w:ind w:left="426"/>
      </w:pPr>
    </w:p>
    <w:p w14:paraId="06442FD8" w14:textId="00EC1DE8" w:rsidR="00EE6FA0" w:rsidRDefault="00EE6FA0" w:rsidP="007D4A92">
      <w:pPr>
        <w:pStyle w:val="ListParagraph"/>
        <w:ind w:left="426"/>
      </w:pPr>
    </w:p>
    <w:p w14:paraId="7D43F5BD" w14:textId="33375729" w:rsidR="00EE6FA0" w:rsidRDefault="00EE6FA0" w:rsidP="007D4A92">
      <w:pPr>
        <w:pStyle w:val="ListParagraph"/>
        <w:ind w:left="426"/>
      </w:pPr>
    </w:p>
    <w:p w14:paraId="6D179CE1" w14:textId="3DEA4D8A" w:rsidR="00EE6FA0" w:rsidRDefault="00EE6FA0" w:rsidP="007D4A92">
      <w:pPr>
        <w:pStyle w:val="ListParagraph"/>
        <w:ind w:left="426"/>
      </w:pPr>
    </w:p>
    <w:p w14:paraId="60AD6CE4" w14:textId="783744C9" w:rsidR="00EE6FA0" w:rsidRDefault="00EE6FA0" w:rsidP="007D4A92">
      <w:pPr>
        <w:pStyle w:val="ListParagraph"/>
        <w:ind w:left="426"/>
      </w:pPr>
    </w:p>
    <w:p w14:paraId="7B56CAAD" w14:textId="4BAA5232" w:rsidR="00EE6FA0" w:rsidRDefault="00EE6FA0" w:rsidP="007D4A92">
      <w:pPr>
        <w:pStyle w:val="ListParagraph"/>
        <w:ind w:left="426"/>
      </w:pPr>
    </w:p>
    <w:p w14:paraId="60203209" w14:textId="4E2C765C" w:rsidR="00EE6FA0" w:rsidRDefault="00EE6FA0" w:rsidP="007D4A92">
      <w:pPr>
        <w:pStyle w:val="ListParagraph"/>
        <w:ind w:left="426"/>
      </w:pPr>
    </w:p>
    <w:p w14:paraId="1AC58143" w14:textId="25FCB903" w:rsidR="00EE6FA0" w:rsidRDefault="00EE6FA0" w:rsidP="007D4A92">
      <w:pPr>
        <w:pStyle w:val="ListParagraph"/>
        <w:ind w:left="426"/>
      </w:pPr>
    </w:p>
    <w:p w14:paraId="741F0F01" w14:textId="77777777" w:rsidR="00EE6FA0" w:rsidRPr="00EE6FA0" w:rsidRDefault="00EE6FA0" w:rsidP="00EE6FA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EE6FA0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>:</w:t>
      </w:r>
    </w:p>
    <w:p w14:paraId="668F80EA" w14:textId="77777777" w:rsidR="00EE6FA0" w:rsidRPr="00EE6FA0" w:rsidRDefault="00EE6FA0" w:rsidP="00EE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E6FA0">
        <w:rPr>
          <w:rFonts w:ascii="Times New Roman" w:hAnsi="Times New Roman" w:cs="Times New Roman"/>
          <w:sz w:val="24"/>
          <w:szCs w:val="24"/>
        </w:rPr>
        <w:t xml:space="preserve">Planning Function, </w:t>
      </w:r>
      <w:r w:rsidRPr="00EE6FA0"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ertanggung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FA0">
        <w:rPr>
          <w:rFonts w:ascii="Times New Roman" w:hAnsi="Times New Roman" w:cs="Times New Roman"/>
          <w:sz w:val="24"/>
          <w:szCs w:val="24"/>
        </w:rPr>
        <w:t>agar</w:t>
      </w:r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FA0">
        <w:rPr>
          <w:rFonts w:ascii="Times New Roman" w:hAnsi="Times New Roman" w:cs="Times New Roman"/>
          <w:sz w:val="24"/>
          <w:szCs w:val="24"/>
        </w:rPr>
        <w:t>dan</w:t>
      </w:r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korporat</w:t>
      </w:r>
      <w:proofErr w:type="spellEnd"/>
    </w:p>
    <w:p w14:paraId="2A516C0C" w14:textId="77777777" w:rsidR="00EE6FA0" w:rsidRPr="00EE6FA0" w:rsidRDefault="00EE6FA0" w:rsidP="00EE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E6FA0">
        <w:rPr>
          <w:rFonts w:ascii="Times New Roman" w:hAnsi="Times New Roman" w:cs="Times New Roman"/>
          <w:sz w:val="24"/>
          <w:szCs w:val="24"/>
        </w:rPr>
        <w:t>Implementation</w:t>
      </w:r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FA0">
        <w:rPr>
          <w:rFonts w:ascii="Times New Roman" w:hAnsi="Times New Roman" w:cs="Times New Roman"/>
          <w:sz w:val="24"/>
          <w:szCs w:val="24"/>
        </w:rPr>
        <w:t>Function,</w:t>
      </w:r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FA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keinginan</w:t>
      </w:r>
      <w:proofErr w:type="spellEnd"/>
    </w:p>
    <w:p w14:paraId="10AAD670" w14:textId="77777777" w:rsidR="00EE6FA0" w:rsidRPr="00EE6FA0" w:rsidRDefault="00EE6FA0" w:rsidP="00EE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E6FA0">
        <w:rPr>
          <w:rFonts w:ascii="Times New Roman" w:hAnsi="Times New Roman" w:cs="Times New Roman"/>
          <w:sz w:val="24"/>
          <w:szCs w:val="24"/>
        </w:rPr>
        <w:t xml:space="preserve">Supports and Services Function,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E6F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4F14482" w14:textId="77777777" w:rsidR="00EE6FA0" w:rsidRPr="00EE6FA0" w:rsidRDefault="00EE6FA0" w:rsidP="00EE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E6FA0">
        <w:rPr>
          <w:rFonts w:ascii="Times New Roman" w:hAnsi="Times New Roman" w:cs="Times New Roman"/>
          <w:sz w:val="24"/>
          <w:szCs w:val="24"/>
        </w:rPr>
        <w:t xml:space="preserve">Monitoring Function,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main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EE6F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FA0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761FE877" w14:textId="77777777" w:rsidR="00EE6FA0" w:rsidRPr="00EE6FA0" w:rsidRDefault="00EE6FA0" w:rsidP="007D4A9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EE6FA0" w:rsidRPr="00EE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7D4A92"/>
    <w:rsid w:val="00A60C04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C25F3-D68B-49A5-AEBF-9D2CF240829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1863B247-C9AD-43AD-B04F-DB1B113A6F05}">
      <dgm:prSet phldrT="[Text]"/>
      <dgm:spPr/>
      <dgm:t>
        <a:bodyPr/>
        <a:lstStyle/>
        <a:p>
          <a:pPr>
            <a:buClrTx/>
            <a:buSzTx/>
            <a:buFontTx/>
            <a:buNone/>
          </a:pPr>
          <a:r>
            <a:rPr kumimoji="0" lang="id-ID" b="1" i="0" u="none" strike="noStrike" cap="none" normalizeH="0" baseline="0" dirty="0">
              <a:ln>
                <a:noFill/>
              </a:ln>
              <a:solidFill>
                <a:schemeClr val="bg1"/>
              </a:solidFill>
              <a:effectLst/>
              <a:latin typeface="+mj-lt"/>
            </a:rPr>
            <a:t>CIO</a:t>
          </a:r>
          <a:r>
            <a:rPr kumimoji="0" lang="en-US" b="1" i="0" u="none" strike="noStrike" cap="none" normalizeH="0" baseline="0" dirty="0">
              <a:ln>
                <a:noFill/>
              </a:ln>
              <a:solidFill>
                <a:schemeClr val="bg1"/>
              </a:solidFill>
              <a:effectLst/>
              <a:latin typeface="+mj-lt"/>
            </a:rPr>
            <a:t> -</a:t>
          </a:r>
          <a:r>
            <a:rPr kumimoji="0" lang="en-US" b="1" i="0" u="none" strike="noStrike" cap="none" normalizeH="0" baseline="0" dirty="0">
              <a:ln>
                <a:noFill/>
              </a:ln>
              <a:solidFill>
                <a:schemeClr val="tx1"/>
              </a:solidFill>
              <a:effectLst/>
              <a:latin typeface="+mj-lt"/>
            </a:rPr>
            <a:t> </a:t>
          </a:r>
          <a:r>
            <a:rPr lang="id-ID" b="1" dirty="0">
              <a:latin typeface="+mj-lt"/>
            </a:rPr>
            <a:t>Chief Information Officer</a:t>
          </a:r>
          <a:endParaRPr lang="en-ID">
            <a:latin typeface="+mj-lt"/>
          </a:endParaRPr>
        </a:p>
      </dgm:t>
    </dgm:pt>
    <dgm:pt modelId="{A2F76EDF-6873-4BC9-AA94-DFE5A3B2FB8E}" type="parTrans" cxnId="{9EBD5BCF-7107-46B4-82C0-B349AABC428B}">
      <dgm:prSet/>
      <dgm:spPr/>
      <dgm:t>
        <a:bodyPr/>
        <a:lstStyle/>
        <a:p>
          <a:endParaRPr lang="en-ID"/>
        </a:p>
      </dgm:t>
    </dgm:pt>
    <dgm:pt modelId="{AD9C3901-BE28-4906-8176-849786A3171B}" type="sibTrans" cxnId="{9EBD5BCF-7107-46B4-82C0-B349AABC428B}">
      <dgm:prSet/>
      <dgm:spPr/>
      <dgm:t>
        <a:bodyPr/>
        <a:lstStyle/>
        <a:p>
          <a:endParaRPr lang="en-ID"/>
        </a:p>
      </dgm:t>
    </dgm:pt>
    <dgm:pt modelId="{83D1552E-EA3C-418A-A840-C07B5C9CBE5F}" type="asst">
      <dgm:prSet phldrT="[Text]"/>
      <dgm:spPr/>
      <dgm:t>
        <a:bodyPr/>
        <a:lstStyle/>
        <a:p>
          <a:pPr>
            <a:buClrTx/>
            <a:buSzTx/>
            <a:buFontTx/>
            <a:buNone/>
          </a:pPr>
          <a:r>
            <a:rPr kumimoji="0" lang="id-ID" b="1" i="0" u="none" strike="noStrike" cap="none" normalizeH="0" baseline="0" dirty="0">
              <a:ln>
                <a:noFill/>
              </a:ln>
              <a:solidFill>
                <a:schemeClr val="bg1"/>
              </a:solidFill>
              <a:effectLst/>
              <a:latin typeface="+mj-lt"/>
            </a:rPr>
            <a:t>Monitoring</a:t>
          </a:r>
          <a:r>
            <a:rPr kumimoji="0" lang="en-US" b="1" i="0" u="none" strike="noStrike" cap="none" normalizeH="0" baseline="0" dirty="0">
              <a:ln>
                <a:noFill/>
              </a:ln>
              <a:solidFill>
                <a:schemeClr val="tx1"/>
              </a:solidFill>
              <a:effectLst/>
              <a:latin typeface="+mj-lt"/>
            </a:rPr>
            <a:t> </a:t>
          </a:r>
          <a:r>
            <a:rPr lang="id-ID" b="1" dirty="0">
              <a:latin typeface="+mj-lt"/>
            </a:rPr>
            <a:t>Function</a:t>
          </a:r>
          <a:endParaRPr lang="en-ID">
            <a:latin typeface="+mj-lt"/>
          </a:endParaRPr>
        </a:p>
      </dgm:t>
    </dgm:pt>
    <dgm:pt modelId="{1F0E46C4-47D5-428E-A9A0-3FBB29EC2DDD}" type="parTrans" cxnId="{A73DDB06-A348-47FE-AA94-9154FCF5B275}">
      <dgm:prSet/>
      <dgm:spPr/>
      <dgm:t>
        <a:bodyPr/>
        <a:lstStyle/>
        <a:p>
          <a:endParaRPr lang="en-ID"/>
        </a:p>
      </dgm:t>
    </dgm:pt>
    <dgm:pt modelId="{B827475A-3713-4482-8F75-01564DBBED9C}" type="sibTrans" cxnId="{A73DDB06-A348-47FE-AA94-9154FCF5B275}">
      <dgm:prSet/>
      <dgm:spPr/>
      <dgm:t>
        <a:bodyPr/>
        <a:lstStyle/>
        <a:p>
          <a:endParaRPr lang="en-ID"/>
        </a:p>
      </dgm:t>
    </dgm:pt>
    <dgm:pt modelId="{F17CA996-5845-4388-86F2-421AF5F2AAB9}">
      <dgm:prSet phldrT="[Text]"/>
      <dgm:spPr/>
      <dgm:t>
        <a:bodyPr/>
        <a:lstStyle/>
        <a:p>
          <a:r>
            <a:rPr lang="en-ID"/>
            <a:t>Planning Function</a:t>
          </a:r>
        </a:p>
      </dgm:t>
    </dgm:pt>
    <dgm:pt modelId="{0B9BB971-1886-4B2A-92A4-14E5601CA45A}" type="parTrans" cxnId="{93BE9E9A-628B-4DBB-8E9F-0C3CDE65C6B7}">
      <dgm:prSet/>
      <dgm:spPr/>
      <dgm:t>
        <a:bodyPr/>
        <a:lstStyle/>
        <a:p>
          <a:endParaRPr lang="en-ID"/>
        </a:p>
      </dgm:t>
    </dgm:pt>
    <dgm:pt modelId="{948AB88E-1540-4081-9A67-370AC32E377D}" type="sibTrans" cxnId="{93BE9E9A-628B-4DBB-8E9F-0C3CDE65C6B7}">
      <dgm:prSet/>
      <dgm:spPr/>
      <dgm:t>
        <a:bodyPr/>
        <a:lstStyle/>
        <a:p>
          <a:endParaRPr lang="en-ID"/>
        </a:p>
      </dgm:t>
    </dgm:pt>
    <dgm:pt modelId="{9FF5A7C2-05B7-4C0E-9BE1-2637A5DC4FA2}">
      <dgm:prSet phldrT="[Text]"/>
      <dgm:spPr/>
      <dgm:t>
        <a:bodyPr/>
        <a:lstStyle/>
        <a:p>
          <a:r>
            <a:rPr lang="en-ID"/>
            <a:t>Implementation Function</a:t>
          </a:r>
        </a:p>
      </dgm:t>
    </dgm:pt>
    <dgm:pt modelId="{7D92D143-694C-4462-9B29-AF590D8EB17A}" type="parTrans" cxnId="{F532417D-5811-4893-9D31-53EEF6F2AA8A}">
      <dgm:prSet/>
      <dgm:spPr/>
      <dgm:t>
        <a:bodyPr/>
        <a:lstStyle/>
        <a:p>
          <a:endParaRPr lang="en-ID"/>
        </a:p>
      </dgm:t>
    </dgm:pt>
    <dgm:pt modelId="{8C3A27F4-7B94-453E-926F-3D065F304F09}" type="sibTrans" cxnId="{F532417D-5811-4893-9D31-53EEF6F2AA8A}">
      <dgm:prSet/>
      <dgm:spPr/>
      <dgm:t>
        <a:bodyPr/>
        <a:lstStyle/>
        <a:p>
          <a:endParaRPr lang="en-ID"/>
        </a:p>
      </dgm:t>
    </dgm:pt>
    <dgm:pt modelId="{22A66D20-9D3E-4A38-B0F9-ED36F4491400}">
      <dgm:prSet phldrT="[Text]"/>
      <dgm:spPr/>
      <dgm:t>
        <a:bodyPr/>
        <a:lstStyle/>
        <a:p>
          <a:r>
            <a:rPr lang="en-ID"/>
            <a:t>Supports and Services Function</a:t>
          </a:r>
        </a:p>
      </dgm:t>
    </dgm:pt>
    <dgm:pt modelId="{6C6FD822-0016-44A7-82E1-D4D75DF4D083}" type="parTrans" cxnId="{26421568-7B60-4D39-B6CC-F3E065B3FFCC}">
      <dgm:prSet/>
      <dgm:spPr/>
      <dgm:t>
        <a:bodyPr/>
        <a:lstStyle/>
        <a:p>
          <a:endParaRPr lang="en-ID"/>
        </a:p>
      </dgm:t>
    </dgm:pt>
    <dgm:pt modelId="{670AA280-BEBF-4FB2-9143-45A1E199142F}" type="sibTrans" cxnId="{26421568-7B60-4D39-B6CC-F3E065B3FFCC}">
      <dgm:prSet/>
      <dgm:spPr/>
      <dgm:t>
        <a:bodyPr/>
        <a:lstStyle/>
        <a:p>
          <a:endParaRPr lang="en-ID"/>
        </a:p>
      </dgm:t>
    </dgm:pt>
    <dgm:pt modelId="{A6C3DFA9-C2D0-424D-8E85-F6FE1C0A72BF}" type="pres">
      <dgm:prSet presAssocID="{5ABC25F3-D68B-49A5-AEBF-9D2CF24082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607862-D320-4420-823E-B4A4D2A2B300}" type="pres">
      <dgm:prSet presAssocID="{1863B247-C9AD-43AD-B04F-DB1B113A6F05}" presName="hierRoot1" presStyleCnt="0">
        <dgm:presLayoutVars>
          <dgm:hierBranch val="init"/>
        </dgm:presLayoutVars>
      </dgm:prSet>
      <dgm:spPr/>
    </dgm:pt>
    <dgm:pt modelId="{DB28F3D5-B845-40F9-9D77-78AEAB90C488}" type="pres">
      <dgm:prSet presAssocID="{1863B247-C9AD-43AD-B04F-DB1B113A6F05}" presName="rootComposite1" presStyleCnt="0"/>
      <dgm:spPr/>
    </dgm:pt>
    <dgm:pt modelId="{B53E61F1-CFF0-473D-BEE6-DC784B0039E8}" type="pres">
      <dgm:prSet presAssocID="{1863B247-C9AD-43AD-B04F-DB1B113A6F05}" presName="rootText1" presStyleLbl="node0" presStyleIdx="0" presStyleCnt="1" custScaleX="196129">
        <dgm:presLayoutVars>
          <dgm:chPref val="3"/>
        </dgm:presLayoutVars>
      </dgm:prSet>
      <dgm:spPr/>
    </dgm:pt>
    <dgm:pt modelId="{B0A4CA5A-5531-40EA-800E-C81BDAB40776}" type="pres">
      <dgm:prSet presAssocID="{1863B247-C9AD-43AD-B04F-DB1B113A6F05}" presName="rootConnector1" presStyleLbl="node1" presStyleIdx="0" presStyleCnt="0"/>
      <dgm:spPr/>
    </dgm:pt>
    <dgm:pt modelId="{0CBBD48B-290F-4089-920F-D70E10B8C0EE}" type="pres">
      <dgm:prSet presAssocID="{1863B247-C9AD-43AD-B04F-DB1B113A6F05}" presName="hierChild2" presStyleCnt="0"/>
      <dgm:spPr/>
    </dgm:pt>
    <dgm:pt modelId="{B4DF228E-7F6B-4481-936E-074ECC1E3770}" type="pres">
      <dgm:prSet presAssocID="{0B9BB971-1886-4B2A-92A4-14E5601CA45A}" presName="Name37" presStyleLbl="parChTrans1D2" presStyleIdx="0" presStyleCnt="4"/>
      <dgm:spPr/>
    </dgm:pt>
    <dgm:pt modelId="{58821583-4D6A-4C1D-A37C-F08DE33027BF}" type="pres">
      <dgm:prSet presAssocID="{F17CA996-5845-4388-86F2-421AF5F2AAB9}" presName="hierRoot2" presStyleCnt="0">
        <dgm:presLayoutVars>
          <dgm:hierBranch val="init"/>
        </dgm:presLayoutVars>
      </dgm:prSet>
      <dgm:spPr/>
    </dgm:pt>
    <dgm:pt modelId="{888E6A55-A300-4381-8EC6-77D4BFF67B26}" type="pres">
      <dgm:prSet presAssocID="{F17CA996-5845-4388-86F2-421AF5F2AAB9}" presName="rootComposite" presStyleCnt="0"/>
      <dgm:spPr/>
    </dgm:pt>
    <dgm:pt modelId="{B3564BE3-1315-4B3B-B154-B6C61D1B30BE}" type="pres">
      <dgm:prSet presAssocID="{F17CA996-5845-4388-86F2-421AF5F2AAB9}" presName="rootText" presStyleLbl="node2" presStyleIdx="0" presStyleCnt="3">
        <dgm:presLayoutVars>
          <dgm:chPref val="3"/>
        </dgm:presLayoutVars>
      </dgm:prSet>
      <dgm:spPr/>
    </dgm:pt>
    <dgm:pt modelId="{1A9BCF27-4ECD-47D3-9300-A89E29FC6F98}" type="pres">
      <dgm:prSet presAssocID="{F17CA996-5845-4388-86F2-421AF5F2AAB9}" presName="rootConnector" presStyleLbl="node2" presStyleIdx="0" presStyleCnt="3"/>
      <dgm:spPr/>
    </dgm:pt>
    <dgm:pt modelId="{2F7B9ADA-B424-43A3-A5C6-C32C23F9EAA9}" type="pres">
      <dgm:prSet presAssocID="{F17CA996-5845-4388-86F2-421AF5F2AAB9}" presName="hierChild4" presStyleCnt="0"/>
      <dgm:spPr/>
    </dgm:pt>
    <dgm:pt modelId="{1496B191-1BFB-4A95-AA15-0B23C6EBF303}" type="pres">
      <dgm:prSet presAssocID="{F17CA996-5845-4388-86F2-421AF5F2AAB9}" presName="hierChild5" presStyleCnt="0"/>
      <dgm:spPr/>
    </dgm:pt>
    <dgm:pt modelId="{8AC561A1-BE63-4614-951A-F648EFC3D26A}" type="pres">
      <dgm:prSet presAssocID="{7D92D143-694C-4462-9B29-AF590D8EB17A}" presName="Name37" presStyleLbl="parChTrans1D2" presStyleIdx="1" presStyleCnt="4"/>
      <dgm:spPr/>
    </dgm:pt>
    <dgm:pt modelId="{B40CAF8A-FF30-47C2-AFDB-FA9285C769B3}" type="pres">
      <dgm:prSet presAssocID="{9FF5A7C2-05B7-4C0E-9BE1-2637A5DC4FA2}" presName="hierRoot2" presStyleCnt="0">
        <dgm:presLayoutVars>
          <dgm:hierBranch val="init"/>
        </dgm:presLayoutVars>
      </dgm:prSet>
      <dgm:spPr/>
    </dgm:pt>
    <dgm:pt modelId="{6213BDCC-7806-475B-AD5A-67F137DBF632}" type="pres">
      <dgm:prSet presAssocID="{9FF5A7C2-05B7-4C0E-9BE1-2637A5DC4FA2}" presName="rootComposite" presStyleCnt="0"/>
      <dgm:spPr/>
    </dgm:pt>
    <dgm:pt modelId="{5EB30AC8-E2C8-4C72-8511-42D03EA2F329}" type="pres">
      <dgm:prSet presAssocID="{9FF5A7C2-05B7-4C0E-9BE1-2637A5DC4FA2}" presName="rootText" presStyleLbl="node2" presStyleIdx="1" presStyleCnt="3">
        <dgm:presLayoutVars>
          <dgm:chPref val="3"/>
        </dgm:presLayoutVars>
      </dgm:prSet>
      <dgm:spPr/>
    </dgm:pt>
    <dgm:pt modelId="{076419CE-51BF-4A35-9E75-37560FAC1E37}" type="pres">
      <dgm:prSet presAssocID="{9FF5A7C2-05B7-4C0E-9BE1-2637A5DC4FA2}" presName="rootConnector" presStyleLbl="node2" presStyleIdx="1" presStyleCnt="3"/>
      <dgm:spPr/>
    </dgm:pt>
    <dgm:pt modelId="{1B44CA35-9A20-47EA-801C-E03165C1F2FF}" type="pres">
      <dgm:prSet presAssocID="{9FF5A7C2-05B7-4C0E-9BE1-2637A5DC4FA2}" presName="hierChild4" presStyleCnt="0"/>
      <dgm:spPr/>
    </dgm:pt>
    <dgm:pt modelId="{1EA39BEF-4855-43FE-829F-1D64D1CBDF48}" type="pres">
      <dgm:prSet presAssocID="{9FF5A7C2-05B7-4C0E-9BE1-2637A5DC4FA2}" presName="hierChild5" presStyleCnt="0"/>
      <dgm:spPr/>
    </dgm:pt>
    <dgm:pt modelId="{AC1E2D3B-A260-495B-8467-D1E45144FB39}" type="pres">
      <dgm:prSet presAssocID="{6C6FD822-0016-44A7-82E1-D4D75DF4D083}" presName="Name37" presStyleLbl="parChTrans1D2" presStyleIdx="2" presStyleCnt="4"/>
      <dgm:spPr/>
    </dgm:pt>
    <dgm:pt modelId="{5E8C80A3-C3A7-422F-80A7-73F6DA4067D6}" type="pres">
      <dgm:prSet presAssocID="{22A66D20-9D3E-4A38-B0F9-ED36F4491400}" presName="hierRoot2" presStyleCnt="0">
        <dgm:presLayoutVars>
          <dgm:hierBranch val="init"/>
        </dgm:presLayoutVars>
      </dgm:prSet>
      <dgm:spPr/>
    </dgm:pt>
    <dgm:pt modelId="{23B32F1D-3BDB-4E58-8EE2-636801407F77}" type="pres">
      <dgm:prSet presAssocID="{22A66D20-9D3E-4A38-B0F9-ED36F4491400}" presName="rootComposite" presStyleCnt="0"/>
      <dgm:spPr/>
    </dgm:pt>
    <dgm:pt modelId="{D5168225-7230-478C-8ABE-3BC0E5CE905D}" type="pres">
      <dgm:prSet presAssocID="{22A66D20-9D3E-4A38-B0F9-ED36F4491400}" presName="rootText" presStyleLbl="node2" presStyleIdx="2" presStyleCnt="3">
        <dgm:presLayoutVars>
          <dgm:chPref val="3"/>
        </dgm:presLayoutVars>
      </dgm:prSet>
      <dgm:spPr/>
    </dgm:pt>
    <dgm:pt modelId="{008BCB39-3169-4967-920F-1B75C9DD1118}" type="pres">
      <dgm:prSet presAssocID="{22A66D20-9D3E-4A38-B0F9-ED36F4491400}" presName="rootConnector" presStyleLbl="node2" presStyleIdx="2" presStyleCnt="3"/>
      <dgm:spPr/>
    </dgm:pt>
    <dgm:pt modelId="{A36C704A-6821-4B28-8CB4-565C0395CAE9}" type="pres">
      <dgm:prSet presAssocID="{22A66D20-9D3E-4A38-B0F9-ED36F4491400}" presName="hierChild4" presStyleCnt="0"/>
      <dgm:spPr/>
    </dgm:pt>
    <dgm:pt modelId="{038B0B1E-7BC5-4748-A1DD-F0EA0252B270}" type="pres">
      <dgm:prSet presAssocID="{22A66D20-9D3E-4A38-B0F9-ED36F4491400}" presName="hierChild5" presStyleCnt="0"/>
      <dgm:spPr/>
    </dgm:pt>
    <dgm:pt modelId="{A081D6E0-9342-4507-8675-FD3BBD9B0623}" type="pres">
      <dgm:prSet presAssocID="{1863B247-C9AD-43AD-B04F-DB1B113A6F05}" presName="hierChild3" presStyleCnt="0"/>
      <dgm:spPr/>
    </dgm:pt>
    <dgm:pt modelId="{3726A1EB-AAFB-4826-8F58-55A8E417CBAB}" type="pres">
      <dgm:prSet presAssocID="{1F0E46C4-47D5-428E-A9A0-3FBB29EC2DDD}" presName="Name111" presStyleLbl="parChTrans1D2" presStyleIdx="3" presStyleCnt="4"/>
      <dgm:spPr/>
    </dgm:pt>
    <dgm:pt modelId="{FBE22626-65BD-43F3-A735-794C6A9A533A}" type="pres">
      <dgm:prSet presAssocID="{83D1552E-EA3C-418A-A840-C07B5C9CBE5F}" presName="hierRoot3" presStyleCnt="0">
        <dgm:presLayoutVars>
          <dgm:hierBranch val="init"/>
        </dgm:presLayoutVars>
      </dgm:prSet>
      <dgm:spPr/>
    </dgm:pt>
    <dgm:pt modelId="{14B47755-8B11-4BF0-9738-115DA9B777C2}" type="pres">
      <dgm:prSet presAssocID="{83D1552E-EA3C-418A-A840-C07B5C9CBE5F}" presName="rootComposite3" presStyleCnt="0"/>
      <dgm:spPr/>
    </dgm:pt>
    <dgm:pt modelId="{27B2C976-ACBA-4EFC-A1B2-C65979A906D8}" type="pres">
      <dgm:prSet presAssocID="{83D1552E-EA3C-418A-A840-C07B5C9CBE5F}" presName="rootText3" presStyleLbl="asst1" presStyleIdx="0" presStyleCnt="1">
        <dgm:presLayoutVars>
          <dgm:chPref val="3"/>
        </dgm:presLayoutVars>
      </dgm:prSet>
      <dgm:spPr/>
    </dgm:pt>
    <dgm:pt modelId="{BE936272-D36D-4104-863B-57DAC305E05A}" type="pres">
      <dgm:prSet presAssocID="{83D1552E-EA3C-418A-A840-C07B5C9CBE5F}" presName="rootConnector3" presStyleLbl="asst1" presStyleIdx="0" presStyleCnt="1"/>
      <dgm:spPr/>
    </dgm:pt>
    <dgm:pt modelId="{1FDC261E-82AA-4DB1-9C22-FC883764D5F4}" type="pres">
      <dgm:prSet presAssocID="{83D1552E-EA3C-418A-A840-C07B5C9CBE5F}" presName="hierChild6" presStyleCnt="0"/>
      <dgm:spPr/>
    </dgm:pt>
    <dgm:pt modelId="{2CDBEA63-845E-4BDB-8667-D96F5D71B606}" type="pres">
      <dgm:prSet presAssocID="{83D1552E-EA3C-418A-A840-C07B5C9CBE5F}" presName="hierChild7" presStyleCnt="0"/>
      <dgm:spPr/>
    </dgm:pt>
  </dgm:ptLst>
  <dgm:cxnLst>
    <dgm:cxn modelId="{A73DDB06-A348-47FE-AA94-9154FCF5B275}" srcId="{1863B247-C9AD-43AD-B04F-DB1B113A6F05}" destId="{83D1552E-EA3C-418A-A840-C07B5C9CBE5F}" srcOrd="0" destOrd="0" parTransId="{1F0E46C4-47D5-428E-A9A0-3FBB29EC2DDD}" sibTransId="{B827475A-3713-4482-8F75-01564DBBED9C}"/>
    <dgm:cxn modelId="{9AA93B0A-4DCE-4A65-8755-3CCA14126C54}" type="presOf" srcId="{1863B247-C9AD-43AD-B04F-DB1B113A6F05}" destId="{B0A4CA5A-5531-40EA-800E-C81BDAB40776}" srcOrd="1" destOrd="0" presId="urn:microsoft.com/office/officeart/2005/8/layout/orgChart1"/>
    <dgm:cxn modelId="{906ADA14-040D-4EED-8D98-C7769C10C05D}" type="presOf" srcId="{9FF5A7C2-05B7-4C0E-9BE1-2637A5DC4FA2}" destId="{5EB30AC8-E2C8-4C72-8511-42D03EA2F329}" srcOrd="0" destOrd="0" presId="urn:microsoft.com/office/officeart/2005/8/layout/orgChart1"/>
    <dgm:cxn modelId="{2372D52A-1631-4927-B1A9-5B834401AF1A}" type="presOf" srcId="{1F0E46C4-47D5-428E-A9A0-3FBB29EC2DDD}" destId="{3726A1EB-AAFB-4826-8F58-55A8E417CBAB}" srcOrd="0" destOrd="0" presId="urn:microsoft.com/office/officeart/2005/8/layout/orgChart1"/>
    <dgm:cxn modelId="{51A5E132-4113-44D2-8355-651F7EBE3FD1}" type="presOf" srcId="{5ABC25F3-D68B-49A5-AEBF-9D2CF2408291}" destId="{A6C3DFA9-C2D0-424D-8E85-F6FE1C0A72BF}" srcOrd="0" destOrd="0" presId="urn:microsoft.com/office/officeart/2005/8/layout/orgChart1"/>
    <dgm:cxn modelId="{B56EA235-8D31-4D58-9374-B5CB951D80B0}" type="presOf" srcId="{22A66D20-9D3E-4A38-B0F9-ED36F4491400}" destId="{008BCB39-3169-4967-920F-1B75C9DD1118}" srcOrd="1" destOrd="0" presId="urn:microsoft.com/office/officeart/2005/8/layout/orgChart1"/>
    <dgm:cxn modelId="{87894965-3DC4-4A26-B125-1F24E931531C}" type="presOf" srcId="{22A66D20-9D3E-4A38-B0F9-ED36F4491400}" destId="{D5168225-7230-478C-8ABE-3BC0E5CE905D}" srcOrd="0" destOrd="0" presId="urn:microsoft.com/office/officeart/2005/8/layout/orgChart1"/>
    <dgm:cxn modelId="{26421568-7B60-4D39-B6CC-F3E065B3FFCC}" srcId="{1863B247-C9AD-43AD-B04F-DB1B113A6F05}" destId="{22A66D20-9D3E-4A38-B0F9-ED36F4491400}" srcOrd="3" destOrd="0" parTransId="{6C6FD822-0016-44A7-82E1-D4D75DF4D083}" sibTransId="{670AA280-BEBF-4FB2-9143-45A1E199142F}"/>
    <dgm:cxn modelId="{080F0C7B-3DAA-4F98-AB55-75EAD5913145}" type="presOf" srcId="{0B9BB971-1886-4B2A-92A4-14E5601CA45A}" destId="{B4DF228E-7F6B-4481-936E-074ECC1E3770}" srcOrd="0" destOrd="0" presId="urn:microsoft.com/office/officeart/2005/8/layout/orgChart1"/>
    <dgm:cxn modelId="{F532417D-5811-4893-9D31-53EEF6F2AA8A}" srcId="{1863B247-C9AD-43AD-B04F-DB1B113A6F05}" destId="{9FF5A7C2-05B7-4C0E-9BE1-2637A5DC4FA2}" srcOrd="2" destOrd="0" parTransId="{7D92D143-694C-4462-9B29-AF590D8EB17A}" sibTransId="{8C3A27F4-7B94-453E-926F-3D065F304F09}"/>
    <dgm:cxn modelId="{93BE9E9A-628B-4DBB-8E9F-0C3CDE65C6B7}" srcId="{1863B247-C9AD-43AD-B04F-DB1B113A6F05}" destId="{F17CA996-5845-4388-86F2-421AF5F2AAB9}" srcOrd="1" destOrd="0" parTransId="{0B9BB971-1886-4B2A-92A4-14E5601CA45A}" sibTransId="{948AB88E-1540-4081-9A67-370AC32E377D}"/>
    <dgm:cxn modelId="{BBF1CE9B-8EA9-4450-8CD8-E0E2805183D1}" type="presOf" srcId="{83D1552E-EA3C-418A-A840-C07B5C9CBE5F}" destId="{27B2C976-ACBA-4EFC-A1B2-C65979A906D8}" srcOrd="0" destOrd="0" presId="urn:microsoft.com/office/officeart/2005/8/layout/orgChart1"/>
    <dgm:cxn modelId="{F424E4B6-9D6C-4B82-8357-03E89FED223F}" type="presOf" srcId="{F17CA996-5845-4388-86F2-421AF5F2AAB9}" destId="{B3564BE3-1315-4B3B-B154-B6C61D1B30BE}" srcOrd="0" destOrd="0" presId="urn:microsoft.com/office/officeart/2005/8/layout/orgChart1"/>
    <dgm:cxn modelId="{9EBD5BCF-7107-46B4-82C0-B349AABC428B}" srcId="{5ABC25F3-D68B-49A5-AEBF-9D2CF2408291}" destId="{1863B247-C9AD-43AD-B04F-DB1B113A6F05}" srcOrd="0" destOrd="0" parTransId="{A2F76EDF-6873-4BC9-AA94-DFE5A3B2FB8E}" sibTransId="{AD9C3901-BE28-4906-8176-849786A3171B}"/>
    <dgm:cxn modelId="{F59B0CE3-33E9-4958-A988-76DBC0A2175A}" type="presOf" srcId="{83D1552E-EA3C-418A-A840-C07B5C9CBE5F}" destId="{BE936272-D36D-4104-863B-57DAC305E05A}" srcOrd="1" destOrd="0" presId="urn:microsoft.com/office/officeart/2005/8/layout/orgChart1"/>
    <dgm:cxn modelId="{FF3F40E9-D2AE-486C-910E-6261E3CD999B}" type="presOf" srcId="{1863B247-C9AD-43AD-B04F-DB1B113A6F05}" destId="{B53E61F1-CFF0-473D-BEE6-DC784B0039E8}" srcOrd="0" destOrd="0" presId="urn:microsoft.com/office/officeart/2005/8/layout/orgChart1"/>
    <dgm:cxn modelId="{1E4E09F4-A367-4B00-A606-71707EB135F2}" type="presOf" srcId="{F17CA996-5845-4388-86F2-421AF5F2AAB9}" destId="{1A9BCF27-4ECD-47D3-9300-A89E29FC6F98}" srcOrd="1" destOrd="0" presId="urn:microsoft.com/office/officeart/2005/8/layout/orgChart1"/>
    <dgm:cxn modelId="{D834FDFB-7648-4A87-A0AA-C8F2BCBDDA5B}" type="presOf" srcId="{6C6FD822-0016-44A7-82E1-D4D75DF4D083}" destId="{AC1E2D3B-A260-495B-8467-D1E45144FB39}" srcOrd="0" destOrd="0" presId="urn:microsoft.com/office/officeart/2005/8/layout/orgChart1"/>
    <dgm:cxn modelId="{F2720FFC-952C-4017-AD3E-67A31F354CF9}" type="presOf" srcId="{7D92D143-694C-4462-9B29-AF590D8EB17A}" destId="{8AC561A1-BE63-4614-951A-F648EFC3D26A}" srcOrd="0" destOrd="0" presId="urn:microsoft.com/office/officeart/2005/8/layout/orgChart1"/>
    <dgm:cxn modelId="{778CC5FC-9209-4283-8FB7-0243EC0174D8}" type="presOf" srcId="{9FF5A7C2-05B7-4C0E-9BE1-2637A5DC4FA2}" destId="{076419CE-51BF-4A35-9E75-37560FAC1E37}" srcOrd="1" destOrd="0" presId="urn:microsoft.com/office/officeart/2005/8/layout/orgChart1"/>
    <dgm:cxn modelId="{87242ED6-FB04-4976-ACAE-26D8C7D67C44}" type="presParOf" srcId="{A6C3DFA9-C2D0-424D-8E85-F6FE1C0A72BF}" destId="{1D607862-D320-4420-823E-B4A4D2A2B300}" srcOrd="0" destOrd="0" presId="urn:microsoft.com/office/officeart/2005/8/layout/orgChart1"/>
    <dgm:cxn modelId="{B92604F1-FE67-46A3-B58F-78294A4126CB}" type="presParOf" srcId="{1D607862-D320-4420-823E-B4A4D2A2B300}" destId="{DB28F3D5-B845-40F9-9D77-78AEAB90C488}" srcOrd="0" destOrd="0" presId="urn:microsoft.com/office/officeart/2005/8/layout/orgChart1"/>
    <dgm:cxn modelId="{E6E14743-E87B-4D7F-8801-5B64258502C3}" type="presParOf" srcId="{DB28F3D5-B845-40F9-9D77-78AEAB90C488}" destId="{B53E61F1-CFF0-473D-BEE6-DC784B0039E8}" srcOrd="0" destOrd="0" presId="urn:microsoft.com/office/officeart/2005/8/layout/orgChart1"/>
    <dgm:cxn modelId="{EC70EC02-4215-47F5-9767-426D326917BF}" type="presParOf" srcId="{DB28F3D5-B845-40F9-9D77-78AEAB90C488}" destId="{B0A4CA5A-5531-40EA-800E-C81BDAB40776}" srcOrd="1" destOrd="0" presId="urn:microsoft.com/office/officeart/2005/8/layout/orgChart1"/>
    <dgm:cxn modelId="{1B9619E3-3736-46BE-B38F-F6F48AB0ED24}" type="presParOf" srcId="{1D607862-D320-4420-823E-B4A4D2A2B300}" destId="{0CBBD48B-290F-4089-920F-D70E10B8C0EE}" srcOrd="1" destOrd="0" presId="urn:microsoft.com/office/officeart/2005/8/layout/orgChart1"/>
    <dgm:cxn modelId="{A191E489-B572-4505-A891-E90452D54A0E}" type="presParOf" srcId="{0CBBD48B-290F-4089-920F-D70E10B8C0EE}" destId="{B4DF228E-7F6B-4481-936E-074ECC1E3770}" srcOrd="0" destOrd="0" presId="urn:microsoft.com/office/officeart/2005/8/layout/orgChart1"/>
    <dgm:cxn modelId="{B930BE67-580A-49C7-B8C6-E78D6CC45A75}" type="presParOf" srcId="{0CBBD48B-290F-4089-920F-D70E10B8C0EE}" destId="{58821583-4D6A-4C1D-A37C-F08DE33027BF}" srcOrd="1" destOrd="0" presId="urn:microsoft.com/office/officeart/2005/8/layout/orgChart1"/>
    <dgm:cxn modelId="{0EE9EEDB-E6C6-4A4B-AC29-0D94FD126C29}" type="presParOf" srcId="{58821583-4D6A-4C1D-A37C-F08DE33027BF}" destId="{888E6A55-A300-4381-8EC6-77D4BFF67B26}" srcOrd="0" destOrd="0" presId="urn:microsoft.com/office/officeart/2005/8/layout/orgChart1"/>
    <dgm:cxn modelId="{179916F9-89C9-4B48-BF0F-7430B6D9463D}" type="presParOf" srcId="{888E6A55-A300-4381-8EC6-77D4BFF67B26}" destId="{B3564BE3-1315-4B3B-B154-B6C61D1B30BE}" srcOrd="0" destOrd="0" presId="urn:microsoft.com/office/officeart/2005/8/layout/orgChart1"/>
    <dgm:cxn modelId="{24F1FF6C-664C-40F6-955B-74997C9190A0}" type="presParOf" srcId="{888E6A55-A300-4381-8EC6-77D4BFF67B26}" destId="{1A9BCF27-4ECD-47D3-9300-A89E29FC6F98}" srcOrd="1" destOrd="0" presId="urn:microsoft.com/office/officeart/2005/8/layout/orgChart1"/>
    <dgm:cxn modelId="{567A3353-972D-4224-A54E-B16D1CDFC0DC}" type="presParOf" srcId="{58821583-4D6A-4C1D-A37C-F08DE33027BF}" destId="{2F7B9ADA-B424-43A3-A5C6-C32C23F9EAA9}" srcOrd="1" destOrd="0" presId="urn:microsoft.com/office/officeart/2005/8/layout/orgChart1"/>
    <dgm:cxn modelId="{6A725BE2-1BAB-4443-B078-2ABE5FF53493}" type="presParOf" srcId="{58821583-4D6A-4C1D-A37C-F08DE33027BF}" destId="{1496B191-1BFB-4A95-AA15-0B23C6EBF303}" srcOrd="2" destOrd="0" presId="urn:microsoft.com/office/officeart/2005/8/layout/orgChart1"/>
    <dgm:cxn modelId="{BDB19686-F27C-4F36-AAF9-28A887FE7E2C}" type="presParOf" srcId="{0CBBD48B-290F-4089-920F-D70E10B8C0EE}" destId="{8AC561A1-BE63-4614-951A-F648EFC3D26A}" srcOrd="2" destOrd="0" presId="urn:microsoft.com/office/officeart/2005/8/layout/orgChart1"/>
    <dgm:cxn modelId="{49C4C742-E347-4BED-9CE6-309207A4D121}" type="presParOf" srcId="{0CBBD48B-290F-4089-920F-D70E10B8C0EE}" destId="{B40CAF8A-FF30-47C2-AFDB-FA9285C769B3}" srcOrd="3" destOrd="0" presId="urn:microsoft.com/office/officeart/2005/8/layout/orgChart1"/>
    <dgm:cxn modelId="{891F35C0-207F-4050-A2D6-EB44D35E70FE}" type="presParOf" srcId="{B40CAF8A-FF30-47C2-AFDB-FA9285C769B3}" destId="{6213BDCC-7806-475B-AD5A-67F137DBF632}" srcOrd="0" destOrd="0" presId="urn:microsoft.com/office/officeart/2005/8/layout/orgChart1"/>
    <dgm:cxn modelId="{D30A0EFE-C635-4380-9233-451055EA47B4}" type="presParOf" srcId="{6213BDCC-7806-475B-AD5A-67F137DBF632}" destId="{5EB30AC8-E2C8-4C72-8511-42D03EA2F329}" srcOrd="0" destOrd="0" presId="urn:microsoft.com/office/officeart/2005/8/layout/orgChart1"/>
    <dgm:cxn modelId="{72D9513F-3468-458C-A1AB-FF21487BE8A6}" type="presParOf" srcId="{6213BDCC-7806-475B-AD5A-67F137DBF632}" destId="{076419CE-51BF-4A35-9E75-37560FAC1E37}" srcOrd="1" destOrd="0" presId="urn:microsoft.com/office/officeart/2005/8/layout/orgChart1"/>
    <dgm:cxn modelId="{5F194761-68D6-48F6-BF6A-EF650D90F1C3}" type="presParOf" srcId="{B40CAF8A-FF30-47C2-AFDB-FA9285C769B3}" destId="{1B44CA35-9A20-47EA-801C-E03165C1F2FF}" srcOrd="1" destOrd="0" presId="urn:microsoft.com/office/officeart/2005/8/layout/orgChart1"/>
    <dgm:cxn modelId="{0CBA32B0-6CC5-45F9-9307-3C189CCC9511}" type="presParOf" srcId="{B40CAF8A-FF30-47C2-AFDB-FA9285C769B3}" destId="{1EA39BEF-4855-43FE-829F-1D64D1CBDF48}" srcOrd="2" destOrd="0" presId="urn:microsoft.com/office/officeart/2005/8/layout/orgChart1"/>
    <dgm:cxn modelId="{63208B54-1DF7-4023-9BCD-A6F59D9205BA}" type="presParOf" srcId="{0CBBD48B-290F-4089-920F-D70E10B8C0EE}" destId="{AC1E2D3B-A260-495B-8467-D1E45144FB39}" srcOrd="4" destOrd="0" presId="urn:microsoft.com/office/officeart/2005/8/layout/orgChart1"/>
    <dgm:cxn modelId="{885B32F0-A5F8-43BA-B07D-88F9882F2615}" type="presParOf" srcId="{0CBBD48B-290F-4089-920F-D70E10B8C0EE}" destId="{5E8C80A3-C3A7-422F-80A7-73F6DA4067D6}" srcOrd="5" destOrd="0" presId="urn:microsoft.com/office/officeart/2005/8/layout/orgChart1"/>
    <dgm:cxn modelId="{186CDE71-47E8-4D68-8F07-5B45BD76725D}" type="presParOf" srcId="{5E8C80A3-C3A7-422F-80A7-73F6DA4067D6}" destId="{23B32F1D-3BDB-4E58-8EE2-636801407F77}" srcOrd="0" destOrd="0" presId="urn:microsoft.com/office/officeart/2005/8/layout/orgChart1"/>
    <dgm:cxn modelId="{4B14183C-F417-407B-94D6-DDCE3697143C}" type="presParOf" srcId="{23B32F1D-3BDB-4E58-8EE2-636801407F77}" destId="{D5168225-7230-478C-8ABE-3BC0E5CE905D}" srcOrd="0" destOrd="0" presId="urn:microsoft.com/office/officeart/2005/8/layout/orgChart1"/>
    <dgm:cxn modelId="{57A0842C-9418-468F-BD23-632C9B0A5BF1}" type="presParOf" srcId="{23B32F1D-3BDB-4E58-8EE2-636801407F77}" destId="{008BCB39-3169-4967-920F-1B75C9DD1118}" srcOrd="1" destOrd="0" presId="urn:microsoft.com/office/officeart/2005/8/layout/orgChart1"/>
    <dgm:cxn modelId="{827B2E3A-D715-4630-9FF7-B200B81AE62E}" type="presParOf" srcId="{5E8C80A3-C3A7-422F-80A7-73F6DA4067D6}" destId="{A36C704A-6821-4B28-8CB4-565C0395CAE9}" srcOrd="1" destOrd="0" presId="urn:microsoft.com/office/officeart/2005/8/layout/orgChart1"/>
    <dgm:cxn modelId="{B185958E-B6DC-4894-894E-38A177CB3080}" type="presParOf" srcId="{5E8C80A3-C3A7-422F-80A7-73F6DA4067D6}" destId="{038B0B1E-7BC5-4748-A1DD-F0EA0252B270}" srcOrd="2" destOrd="0" presId="urn:microsoft.com/office/officeart/2005/8/layout/orgChart1"/>
    <dgm:cxn modelId="{96B24D6E-C569-40A6-B213-7F1CFCA7966C}" type="presParOf" srcId="{1D607862-D320-4420-823E-B4A4D2A2B300}" destId="{A081D6E0-9342-4507-8675-FD3BBD9B0623}" srcOrd="2" destOrd="0" presId="urn:microsoft.com/office/officeart/2005/8/layout/orgChart1"/>
    <dgm:cxn modelId="{FC3C4EC7-D992-4DD3-9F01-6C0AB4A44959}" type="presParOf" srcId="{A081D6E0-9342-4507-8675-FD3BBD9B0623}" destId="{3726A1EB-AAFB-4826-8F58-55A8E417CBAB}" srcOrd="0" destOrd="0" presId="urn:microsoft.com/office/officeart/2005/8/layout/orgChart1"/>
    <dgm:cxn modelId="{9997A983-60DD-496B-A9A1-E9DA46661F68}" type="presParOf" srcId="{A081D6E0-9342-4507-8675-FD3BBD9B0623}" destId="{FBE22626-65BD-43F3-A735-794C6A9A533A}" srcOrd="1" destOrd="0" presId="urn:microsoft.com/office/officeart/2005/8/layout/orgChart1"/>
    <dgm:cxn modelId="{23BBEC59-75BF-43B9-BAA6-6FA6854A6517}" type="presParOf" srcId="{FBE22626-65BD-43F3-A735-794C6A9A533A}" destId="{14B47755-8B11-4BF0-9738-115DA9B777C2}" srcOrd="0" destOrd="0" presId="urn:microsoft.com/office/officeart/2005/8/layout/orgChart1"/>
    <dgm:cxn modelId="{DCF659A6-D3D7-47A8-AC83-F4F78808EF40}" type="presParOf" srcId="{14B47755-8B11-4BF0-9738-115DA9B777C2}" destId="{27B2C976-ACBA-4EFC-A1B2-C65979A906D8}" srcOrd="0" destOrd="0" presId="urn:microsoft.com/office/officeart/2005/8/layout/orgChart1"/>
    <dgm:cxn modelId="{4F41D301-6CE7-4092-B02E-8BD0B84E909A}" type="presParOf" srcId="{14B47755-8B11-4BF0-9738-115DA9B777C2}" destId="{BE936272-D36D-4104-863B-57DAC305E05A}" srcOrd="1" destOrd="0" presId="urn:microsoft.com/office/officeart/2005/8/layout/orgChart1"/>
    <dgm:cxn modelId="{1BA734BC-A718-47C4-B2AF-1D004962BF1E}" type="presParOf" srcId="{FBE22626-65BD-43F3-A735-794C6A9A533A}" destId="{1FDC261E-82AA-4DB1-9C22-FC883764D5F4}" srcOrd="1" destOrd="0" presId="urn:microsoft.com/office/officeart/2005/8/layout/orgChart1"/>
    <dgm:cxn modelId="{EA73BEC4-350E-4379-A7E0-544CD0B6F6D3}" type="presParOf" srcId="{FBE22626-65BD-43F3-A735-794C6A9A533A}" destId="{2CDBEA63-845E-4BDB-8667-D96F5D71B6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26A1EB-AAFB-4826-8F58-55A8E417CBAB}">
      <dsp:nvSpPr>
        <dsp:cNvPr id="0" name=""/>
        <dsp:cNvSpPr/>
      </dsp:nvSpPr>
      <dsp:spPr>
        <a:xfrm>
          <a:off x="3140611" y="603256"/>
          <a:ext cx="126463" cy="554030"/>
        </a:xfrm>
        <a:custGeom>
          <a:avLst/>
          <a:gdLst/>
          <a:ahLst/>
          <a:cxnLst/>
          <a:rect l="0" t="0" r="0" b="0"/>
          <a:pathLst>
            <a:path>
              <a:moveTo>
                <a:pt x="126463" y="0"/>
              </a:moveTo>
              <a:lnTo>
                <a:pt x="126463" y="554030"/>
              </a:lnTo>
              <a:lnTo>
                <a:pt x="0" y="554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E2D3B-A260-495B-8467-D1E45144FB39}">
      <dsp:nvSpPr>
        <dsp:cNvPr id="0" name=""/>
        <dsp:cNvSpPr/>
      </dsp:nvSpPr>
      <dsp:spPr>
        <a:xfrm>
          <a:off x="3267075" y="603256"/>
          <a:ext cx="1457341" cy="1108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598"/>
              </a:lnTo>
              <a:lnTo>
                <a:pt x="1457341" y="981598"/>
              </a:lnTo>
              <a:lnTo>
                <a:pt x="1457341" y="1108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561A1-BE63-4614-951A-F648EFC3D26A}">
      <dsp:nvSpPr>
        <dsp:cNvPr id="0" name=""/>
        <dsp:cNvSpPr/>
      </dsp:nvSpPr>
      <dsp:spPr>
        <a:xfrm>
          <a:off x="3221355" y="603256"/>
          <a:ext cx="91440" cy="1108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8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F228E-7F6B-4481-936E-074ECC1E3770}">
      <dsp:nvSpPr>
        <dsp:cNvPr id="0" name=""/>
        <dsp:cNvSpPr/>
      </dsp:nvSpPr>
      <dsp:spPr>
        <a:xfrm>
          <a:off x="1809733" y="603256"/>
          <a:ext cx="1457341" cy="1108061"/>
        </a:xfrm>
        <a:custGeom>
          <a:avLst/>
          <a:gdLst/>
          <a:ahLst/>
          <a:cxnLst/>
          <a:rect l="0" t="0" r="0" b="0"/>
          <a:pathLst>
            <a:path>
              <a:moveTo>
                <a:pt x="1457341" y="0"/>
              </a:moveTo>
              <a:lnTo>
                <a:pt x="1457341" y="981598"/>
              </a:lnTo>
              <a:lnTo>
                <a:pt x="0" y="981598"/>
              </a:lnTo>
              <a:lnTo>
                <a:pt x="0" y="1108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E61F1-CFF0-473D-BEE6-DC784B0039E8}">
      <dsp:nvSpPr>
        <dsp:cNvPr id="0" name=""/>
        <dsp:cNvSpPr/>
      </dsp:nvSpPr>
      <dsp:spPr>
        <a:xfrm>
          <a:off x="2085971" y="1049"/>
          <a:ext cx="2362206" cy="602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id-ID" sz="1300" b="1" i="0" u="none" strike="noStrike" kern="1200" cap="none" normalizeH="0" baseline="0" dirty="0">
              <a:ln>
                <a:noFill/>
              </a:ln>
              <a:solidFill>
                <a:schemeClr val="bg1"/>
              </a:solidFill>
              <a:effectLst/>
              <a:latin typeface="+mj-lt"/>
            </a:rPr>
            <a:t>CIO</a:t>
          </a:r>
          <a:r>
            <a:rPr kumimoji="0" lang="en-US" sz="1300" b="1" i="0" u="none" strike="noStrike" kern="1200" cap="none" normalizeH="0" baseline="0" dirty="0">
              <a:ln>
                <a:noFill/>
              </a:ln>
              <a:solidFill>
                <a:schemeClr val="bg1"/>
              </a:solidFill>
              <a:effectLst/>
              <a:latin typeface="+mj-lt"/>
            </a:rPr>
            <a:t> -</a:t>
          </a:r>
          <a:r>
            <a:rPr kumimoji="0" lang="en-US" sz="1300" b="1" i="0" u="none" strike="noStrike" kern="1200" cap="none" normalizeH="0" baseline="0" dirty="0">
              <a:ln>
                <a:noFill/>
              </a:ln>
              <a:solidFill>
                <a:schemeClr val="tx1"/>
              </a:solidFill>
              <a:effectLst/>
              <a:latin typeface="+mj-lt"/>
            </a:rPr>
            <a:t> </a:t>
          </a:r>
          <a:r>
            <a:rPr lang="id-ID" sz="1300" b="1" kern="1200" dirty="0">
              <a:latin typeface="+mj-lt"/>
            </a:rPr>
            <a:t>Chief Information Officer</a:t>
          </a:r>
          <a:endParaRPr lang="en-ID" sz="1300" kern="1200">
            <a:latin typeface="+mj-lt"/>
          </a:endParaRPr>
        </a:p>
      </dsp:txBody>
      <dsp:txXfrm>
        <a:off x="2085971" y="1049"/>
        <a:ext cx="2362206" cy="602207"/>
      </dsp:txXfrm>
    </dsp:sp>
    <dsp:sp modelId="{B3564BE3-1315-4B3B-B154-B6C61D1B30BE}">
      <dsp:nvSpPr>
        <dsp:cNvPr id="0" name=""/>
        <dsp:cNvSpPr/>
      </dsp:nvSpPr>
      <dsp:spPr>
        <a:xfrm>
          <a:off x="1207525" y="1711318"/>
          <a:ext cx="1204414" cy="602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Planning Function</a:t>
          </a:r>
        </a:p>
      </dsp:txBody>
      <dsp:txXfrm>
        <a:off x="1207525" y="1711318"/>
        <a:ext cx="1204414" cy="602207"/>
      </dsp:txXfrm>
    </dsp:sp>
    <dsp:sp modelId="{5EB30AC8-E2C8-4C72-8511-42D03EA2F329}">
      <dsp:nvSpPr>
        <dsp:cNvPr id="0" name=""/>
        <dsp:cNvSpPr/>
      </dsp:nvSpPr>
      <dsp:spPr>
        <a:xfrm>
          <a:off x="2664867" y="1711318"/>
          <a:ext cx="1204414" cy="602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Implementation Function</a:t>
          </a:r>
        </a:p>
      </dsp:txBody>
      <dsp:txXfrm>
        <a:off x="2664867" y="1711318"/>
        <a:ext cx="1204414" cy="602207"/>
      </dsp:txXfrm>
    </dsp:sp>
    <dsp:sp modelId="{D5168225-7230-478C-8ABE-3BC0E5CE905D}">
      <dsp:nvSpPr>
        <dsp:cNvPr id="0" name=""/>
        <dsp:cNvSpPr/>
      </dsp:nvSpPr>
      <dsp:spPr>
        <a:xfrm>
          <a:off x="4122209" y="1711318"/>
          <a:ext cx="1204414" cy="602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Supports and Services Function</a:t>
          </a:r>
        </a:p>
      </dsp:txBody>
      <dsp:txXfrm>
        <a:off x="4122209" y="1711318"/>
        <a:ext cx="1204414" cy="602207"/>
      </dsp:txXfrm>
    </dsp:sp>
    <dsp:sp modelId="{27B2C976-ACBA-4EFC-A1B2-C65979A906D8}">
      <dsp:nvSpPr>
        <dsp:cNvPr id="0" name=""/>
        <dsp:cNvSpPr/>
      </dsp:nvSpPr>
      <dsp:spPr>
        <a:xfrm>
          <a:off x="1936196" y="856183"/>
          <a:ext cx="1204414" cy="602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id-ID" sz="1300" b="1" i="0" u="none" strike="noStrike" kern="1200" cap="none" normalizeH="0" baseline="0" dirty="0">
              <a:ln>
                <a:noFill/>
              </a:ln>
              <a:solidFill>
                <a:schemeClr val="bg1"/>
              </a:solidFill>
              <a:effectLst/>
              <a:latin typeface="+mj-lt"/>
            </a:rPr>
            <a:t>Monitoring</a:t>
          </a:r>
          <a:r>
            <a:rPr kumimoji="0" lang="en-US" sz="1300" b="1" i="0" u="none" strike="noStrike" kern="1200" cap="none" normalizeH="0" baseline="0" dirty="0">
              <a:ln>
                <a:noFill/>
              </a:ln>
              <a:solidFill>
                <a:schemeClr val="tx1"/>
              </a:solidFill>
              <a:effectLst/>
              <a:latin typeface="+mj-lt"/>
            </a:rPr>
            <a:t> </a:t>
          </a:r>
          <a:r>
            <a:rPr lang="id-ID" sz="1300" b="1" kern="1200" dirty="0">
              <a:latin typeface="+mj-lt"/>
            </a:rPr>
            <a:t>Function</a:t>
          </a:r>
          <a:endParaRPr lang="en-ID" sz="1300" kern="1200">
            <a:latin typeface="+mj-lt"/>
          </a:endParaRPr>
        </a:p>
      </dsp:txBody>
      <dsp:txXfrm>
        <a:off x="1936196" y="856183"/>
        <a:ext cx="1204414" cy="602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2021-10-21T07:38:00Z</dcterms:created>
  <dcterms:modified xsi:type="dcterms:W3CDTF">2021-10-21T07:57:00Z</dcterms:modified>
</cp:coreProperties>
</file>