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0F055A9B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4696F" w:rsidRPr="007A3DEC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40302E3D" w14:textId="7F82886F" w:rsidR="00494FCC" w:rsidRPr="007A3DEC" w:rsidRDefault="00494FCC">
      <w:pPr>
        <w:rPr>
          <w:sz w:val="24"/>
          <w:szCs w:val="24"/>
        </w:rPr>
      </w:pPr>
    </w:p>
    <w:p w14:paraId="10B0E791" w14:textId="77777777" w:rsidR="001A4BD1" w:rsidRPr="001A4BD1" w:rsidRDefault="001A4BD1" w:rsidP="001A4B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D"/>
        </w:rPr>
      </w:pPr>
      <w:proofErr w:type="spellStart"/>
      <w:r w:rsidRPr="001A4BD1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>Jelaskan</w:t>
      </w:r>
      <w:proofErr w:type="spellEnd"/>
      <w:r w:rsidRPr="001A4BD1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 xml:space="preserve"> dan </w:t>
      </w:r>
      <w:proofErr w:type="spellStart"/>
      <w:r w:rsidRPr="001A4BD1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>berikan</w:t>
      </w:r>
      <w:proofErr w:type="spellEnd"/>
      <w:r w:rsidRPr="001A4BD1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 xml:space="preserve"> </w:t>
      </w:r>
      <w:proofErr w:type="spellStart"/>
      <w:r w:rsidRPr="001A4BD1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>contoh</w:t>
      </w:r>
      <w:proofErr w:type="spellEnd"/>
      <w:r w:rsidRPr="001A4BD1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 xml:space="preserve"> </w:t>
      </w:r>
      <w:proofErr w:type="spellStart"/>
      <w:r w:rsidRPr="001A4BD1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>mengenai</w:t>
      </w:r>
      <w:proofErr w:type="spellEnd"/>
      <w:r w:rsidRPr="001A4BD1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 xml:space="preserve"> :</w:t>
      </w:r>
    </w:p>
    <w:p w14:paraId="18138F51" w14:textId="43D87E29" w:rsidR="001A4BD1" w:rsidRPr="007A3DEC" w:rsidRDefault="001A4BD1" w:rsidP="007A3DE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D"/>
        </w:rPr>
      </w:pPr>
      <w:r w:rsidRPr="007A3DEC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>APA Style</w:t>
      </w:r>
    </w:p>
    <w:p w14:paraId="4BE90D27" w14:textId="77777777" w:rsidR="007A3DEC" w:rsidRPr="007A3DEC" w:rsidRDefault="007A3DEC" w:rsidP="007A3DE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APA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singkatan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American Psychological Association,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APA Styles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sitasi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dikeluarkan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APA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psikologi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ciri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sitiran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APA Styles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6AA66D0" w14:textId="77777777" w:rsidR="007A3DEC" w:rsidRPr="007A3DEC" w:rsidRDefault="007A3DEC" w:rsidP="007A3DEC">
      <w:pPr>
        <w:pStyle w:val="ListParagraph"/>
        <w:numPr>
          <w:ilvl w:val="0"/>
          <w:numId w:val="1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Daftar Pustaka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diurutkan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alfabetis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judul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</w:p>
    <w:p w14:paraId="123704A5" w14:textId="77777777" w:rsidR="007A3DEC" w:rsidRPr="007A3DEC" w:rsidRDefault="007A3DEC" w:rsidP="007A3DEC">
      <w:pPr>
        <w:pStyle w:val="ListParagraph"/>
        <w:numPr>
          <w:ilvl w:val="0"/>
          <w:numId w:val="1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Nama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inisial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</w:p>
    <w:p w14:paraId="63B9E191" w14:textId="77777777" w:rsidR="007A3DEC" w:rsidRPr="007A3DEC" w:rsidRDefault="007A3DEC" w:rsidP="007A3DEC">
      <w:pPr>
        <w:pStyle w:val="ListParagraph"/>
        <w:numPr>
          <w:ilvl w:val="0"/>
          <w:numId w:val="1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pustaka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berurutan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paling lama. </w:t>
      </w:r>
    </w:p>
    <w:p w14:paraId="6D0F5748" w14:textId="77777777" w:rsidR="007A3DEC" w:rsidRPr="007A3DEC" w:rsidRDefault="007A3DEC" w:rsidP="007A3DEC">
      <w:pPr>
        <w:pStyle w:val="ListParagraph"/>
        <w:numPr>
          <w:ilvl w:val="0"/>
          <w:numId w:val="1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Bisa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ditambahkan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huruf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a, b, c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7A3DEC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36CB6A5" w14:textId="2C080D0A" w:rsidR="007A3DEC" w:rsidRPr="007A3DEC" w:rsidRDefault="007A3DEC" w:rsidP="007A3DEC">
      <w:pPr>
        <w:pStyle w:val="ListParagraph"/>
        <w:shd w:val="clear" w:color="auto" w:fill="FFFFFF"/>
        <w:spacing w:after="0" w:line="240" w:lineRule="auto"/>
        <w:ind w:left="1134"/>
        <w:rPr>
          <w:rFonts w:ascii="Segoe UI" w:eastAsia="Times New Roman" w:hAnsi="Segoe UI" w:cs="Segoe UI"/>
          <w:color w:val="212529"/>
          <w:sz w:val="24"/>
          <w:szCs w:val="24"/>
          <w:lang w:val="en-ID"/>
        </w:rPr>
      </w:pPr>
    </w:p>
    <w:p w14:paraId="2383C5E2" w14:textId="4BE5986B" w:rsidR="001A4BD1" w:rsidRPr="007A3DEC" w:rsidRDefault="001A4BD1" w:rsidP="007A3DE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D"/>
        </w:rPr>
      </w:pPr>
      <w:r w:rsidRPr="007A3DEC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>Harvard Style</w:t>
      </w:r>
    </w:p>
    <w:p w14:paraId="39861040" w14:textId="77777777" w:rsidR="007A3DEC" w:rsidRPr="007A3DEC" w:rsidRDefault="007A3DEC" w:rsidP="007A3DEC">
      <w:pPr>
        <w:shd w:val="clear" w:color="auto" w:fill="FFFFFF"/>
        <w:spacing w:after="0" w:line="240" w:lineRule="auto"/>
        <w:ind w:left="709"/>
        <w:jc w:val="both"/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</w:pP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Beberapa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aturan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dasar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penulisan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daftar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pustaka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dengan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 </w:t>
      </w:r>
      <w:r w:rsidRPr="007A3DEC">
        <w:rPr>
          <w:rFonts w:ascii="Arial" w:eastAsia="Times New Roman" w:hAnsi="Arial" w:cs="Arial"/>
          <w:i/>
          <w:iCs/>
          <w:color w:val="4A4A4A"/>
          <w:spacing w:val="3"/>
          <w:sz w:val="24"/>
          <w:szCs w:val="24"/>
          <w:bdr w:val="none" w:sz="0" w:space="0" w:color="auto" w:frame="1"/>
          <w:lang w:val="en-ID"/>
        </w:rPr>
        <w:t>Harvard-APA Style</w:t>
      </w:r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 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yaitu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:</w:t>
      </w:r>
    </w:p>
    <w:p w14:paraId="672A3F83" w14:textId="77777777" w:rsidR="007A3DEC" w:rsidRPr="007A3DEC" w:rsidRDefault="007A3DEC" w:rsidP="007A3DE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134"/>
        <w:jc w:val="both"/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</w:pP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Sumber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kutipan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yang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dinyatakan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dalam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karya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ilmiah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harus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ada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dalam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Daftar Pustaka, dan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sebaliknya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.</w:t>
      </w:r>
    </w:p>
    <w:p w14:paraId="5AD383BE" w14:textId="77777777" w:rsidR="007A3DEC" w:rsidRPr="007A3DEC" w:rsidRDefault="007A3DEC" w:rsidP="007A3DE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134"/>
        <w:jc w:val="both"/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</w:pPr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Daftar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pustaka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tidak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dibagi-bagi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menjadi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bagian-bagian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berdasarkan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jenis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pustaka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,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misalnya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buku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,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jurnal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, internet dan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sebagainya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.</w:t>
      </w:r>
    </w:p>
    <w:p w14:paraId="7F71F33A" w14:textId="77777777" w:rsidR="007A3DEC" w:rsidRPr="007A3DEC" w:rsidRDefault="007A3DEC" w:rsidP="007A3DE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134"/>
        <w:jc w:val="both"/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</w:pP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Ditulis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satu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spasi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,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berurutan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secara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alfabetis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tanpa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nomor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berdasarkan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nama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akhir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pengarang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atau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organisasi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yang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bertanggung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jawab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. Jika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suatu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referensi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tidak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memiliki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nama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pengarang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maka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judul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referensi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digunakan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untuk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mengurutkan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referensi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tersebut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diantara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referensi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lain yang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tetap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diurutkan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berdasarkan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nama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belakang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pengarang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.</w:t>
      </w:r>
    </w:p>
    <w:p w14:paraId="518CE4CA" w14:textId="77777777" w:rsidR="007A3DEC" w:rsidRPr="007A3DEC" w:rsidRDefault="007A3DEC" w:rsidP="007A3DE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134"/>
        <w:jc w:val="both"/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</w:pPr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Jika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literatur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ditulis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oleh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satu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orang,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nama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penulis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ditulis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nama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belakangnya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lebih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dulu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,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kemudian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diikuti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singkatan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(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inisial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)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nama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depan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dan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nama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tengah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,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dilanjutkan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penulisan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tahun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,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judul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dan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identitas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lain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dari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literatur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/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pustaka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yang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dirujuk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.</w:t>
      </w:r>
    </w:p>
    <w:p w14:paraId="253208CE" w14:textId="77777777" w:rsidR="007A3DEC" w:rsidRPr="007A3DEC" w:rsidRDefault="007A3DEC" w:rsidP="007A3DE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134"/>
        <w:jc w:val="both"/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</w:pP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Apabila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ada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beberapa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karya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yang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ditulis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oleh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pengarang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yang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sama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,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urutkan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berdasarkan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tanggal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terbitnya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(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dimulai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dari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yang paling lama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ke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yang paling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baru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).</w:t>
      </w:r>
    </w:p>
    <w:p w14:paraId="0B887E23" w14:textId="77777777" w:rsidR="007A3DEC" w:rsidRPr="007A3DEC" w:rsidRDefault="007A3DEC" w:rsidP="007A3DE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134"/>
        <w:jc w:val="both"/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</w:pPr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Jika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seorang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pengarang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mengeluarkan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beberapa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karya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dalam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tahun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publikasi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yang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sama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,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maka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diurutkan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berdasarkan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huruf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kecil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yang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menyertai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tanggal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publikasi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(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contoh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: 1988a, 1988b, 1988c,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dst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.).</w:t>
      </w:r>
    </w:p>
    <w:p w14:paraId="0E5BBA24" w14:textId="77777777" w:rsidR="007A3DEC" w:rsidRPr="007A3DEC" w:rsidRDefault="007A3DEC" w:rsidP="007A3DE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134"/>
        <w:jc w:val="both"/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</w:pP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lastRenderedPageBreak/>
        <w:t>Tanggal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publikasi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dituliskan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setelah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nama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(-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nama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)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pengarang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.</w:t>
      </w:r>
    </w:p>
    <w:p w14:paraId="7000BE1C" w14:textId="77777777" w:rsidR="007A3DEC" w:rsidRPr="007A3DEC" w:rsidRDefault="007A3DEC" w:rsidP="007A3DEC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1134"/>
        <w:jc w:val="both"/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</w:pP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Judul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referensi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dituliskan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secara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 </w:t>
      </w:r>
      <w:r w:rsidRPr="007A3DEC">
        <w:rPr>
          <w:rFonts w:ascii="Arial" w:eastAsia="Times New Roman" w:hAnsi="Arial" w:cs="Arial"/>
          <w:i/>
          <w:iCs/>
          <w:color w:val="4A4A4A"/>
          <w:spacing w:val="3"/>
          <w:sz w:val="24"/>
          <w:szCs w:val="24"/>
          <w:bdr w:val="none" w:sz="0" w:space="0" w:color="auto" w:frame="1"/>
          <w:lang w:val="en-ID"/>
        </w:rPr>
        <w:t>italic</w:t>
      </w:r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,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jika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daftar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pustaka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ditulis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tangan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maka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judul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digarisbawahi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.</w:t>
      </w:r>
    </w:p>
    <w:p w14:paraId="42152AAC" w14:textId="70852C5F" w:rsidR="007A3DEC" w:rsidRPr="007A3DEC" w:rsidRDefault="007A3DEC" w:rsidP="007A3DE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134"/>
        <w:jc w:val="both"/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</w:pPr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Cara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penulisan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setiap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daftar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pustaka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berbeda-beda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,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bergantung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pada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jenis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literatur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/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pustaka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yang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menjadi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 xml:space="preserve"> </w:t>
      </w:r>
      <w:proofErr w:type="spellStart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referensi</w:t>
      </w:r>
      <w:proofErr w:type="spellEnd"/>
      <w:r w:rsidRPr="007A3DEC">
        <w:rPr>
          <w:rFonts w:ascii="Arial" w:eastAsia="Times New Roman" w:hAnsi="Arial" w:cs="Arial"/>
          <w:color w:val="4A4A4A"/>
          <w:spacing w:val="3"/>
          <w:sz w:val="24"/>
          <w:szCs w:val="24"/>
          <w:lang w:val="en-ID"/>
        </w:rPr>
        <w:t>.</w:t>
      </w:r>
    </w:p>
    <w:p w14:paraId="114B2C79" w14:textId="71BF06ED" w:rsidR="001A4BD1" w:rsidRDefault="001A4BD1" w:rsidP="007A3DE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D"/>
        </w:rPr>
      </w:pPr>
      <w:r w:rsidRPr="007A3DEC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>Vancouver Style</w:t>
      </w:r>
    </w:p>
    <w:p w14:paraId="5C27F2D5" w14:textId="77777777" w:rsidR="007A3DEC" w:rsidRPr="007A3DEC" w:rsidRDefault="007A3DEC" w:rsidP="007A3DEC">
      <w:pPr>
        <w:shd w:val="clear" w:color="auto" w:fill="FFFFFF"/>
        <w:spacing w:after="0" w:line="240" w:lineRule="auto"/>
        <w:ind w:left="851" w:firstLine="589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Awalnya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vancouver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diambil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karena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sekelompok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editor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kedokteran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berkupul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di Vancouver, British Columbia, Canada pada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tahun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1979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untuk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mebicarakan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tentang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petunjuk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umum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format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manuskrip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diterbitkan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pada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jurnal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tersebut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.</w:t>
      </w:r>
    </w:p>
    <w:p w14:paraId="039BBC1C" w14:textId="77777777" w:rsidR="007A3DEC" w:rsidRPr="007A3DEC" w:rsidRDefault="007A3DEC" w:rsidP="007A3DEC">
      <w:pPr>
        <w:shd w:val="clear" w:color="auto" w:fill="FFFFFF"/>
        <w:spacing w:after="0" w:line="240" w:lineRule="auto"/>
        <w:ind w:left="851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</w:p>
    <w:p w14:paraId="4B894A92" w14:textId="02DD41BA" w:rsidR="007A3DEC" w:rsidRPr="007A3DEC" w:rsidRDefault="007A3DEC" w:rsidP="007A3DEC">
      <w:pPr>
        <w:shd w:val="clear" w:color="auto" w:fill="FFFFFF"/>
        <w:spacing w:after="0" w:line="240" w:lineRule="auto"/>
        <w:ind w:left="851" w:firstLine="589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Gaya Vancouver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sering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digunakan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penulisan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jurnal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ilmiah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atau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publikasi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akademik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umumnya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sistem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penulisan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ini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disebut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sebagai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 </w:t>
      </w:r>
      <w:r w:rsidRPr="007A3DEC">
        <w:rPr>
          <w:rFonts w:ascii="inherit" w:eastAsia="Times New Roman" w:hAnsi="inherit" w:cs="Times New Roman"/>
          <w:i/>
          <w:iCs/>
          <w:color w:val="000000"/>
          <w:sz w:val="23"/>
          <w:szCs w:val="23"/>
          <w:bdr w:val="none" w:sz="0" w:space="0" w:color="auto" w:frame="1"/>
          <w:lang w:val="en-ID"/>
        </w:rPr>
        <w:t>Author-number System, 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dikarenakan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sistem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penulisannya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merujuk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menggunakan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angka</w:t>
      </w:r>
      <w:proofErr w:type="spellEnd"/>
      <w:r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. G</w:t>
      </w:r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aya Vancouver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lebih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populer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dibidang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kedokteran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karena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membutuhkan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terlalu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banyak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tempat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(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dikarenakan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hanya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perlu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menuliskan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dan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tahun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)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sehingga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mengurangi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jumlah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halaman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.</w:t>
      </w:r>
    </w:p>
    <w:p w14:paraId="6CFE96E2" w14:textId="77777777" w:rsidR="007A3DEC" w:rsidRPr="007A3DEC" w:rsidRDefault="007A3DEC" w:rsidP="007A3DEC">
      <w:pPr>
        <w:shd w:val="clear" w:color="auto" w:fill="FFFFFF"/>
        <w:spacing w:after="0" w:line="240" w:lineRule="auto"/>
        <w:ind w:left="1134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</w:p>
    <w:p w14:paraId="7DEF3FC1" w14:textId="77777777" w:rsidR="007A3DEC" w:rsidRPr="007A3DEC" w:rsidRDefault="007A3DEC" w:rsidP="007A3DEC">
      <w:pPr>
        <w:shd w:val="clear" w:color="auto" w:fill="FFFFFF"/>
        <w:spacing w:after="0" w:line="240" w:lineRule="auto"/>
        <w:ind w:left="851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Berikut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langkah-langkah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menulis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daftar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pustaka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bergaya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vancouver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:</w:t>
      </w:r>
    </w:p>
    <w:p w14:paraId="5E6DBF6E" w14:textId="77777777" w:rsidR="007A3DEC" w:rsidRPr="007A3DEC" w:rsidRDefault="007A3DEC" w:rsidP="007A3DEC">
      <w:pPr>
        <w:numPr>
          <w:ilvl w:val="0"/>
          <w:numId w:val="18"/>
        </w:numPr>
        <w:shd w:val="clear" w:color="auto" w:fill="FFFFFF"/>
        <w:spacing w:before="120" w:after="120" w:line="240" w:lineRule="auto"/>
        <w:ind w:left="1134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Menggunakan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bullet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angka</w:t>
      </w:r>
      <w:proofErr w:type="spellEnd"/>
    </w:p>
    <w:p w14:paraId="3355C397" w14:textId="77777777" w:rsidR="007A3DEC" w:rsidRPr="007A3DEC" w:rsidRDefault="007A3DEC" w:rsidP="007A3DEC">
      <w:pPr>
        <w:numPr>
          <w:ilvl w:val="0"/>
          <w:numId w:val="18"/>
        </w:numPr>
        <w:shd w:val="clear" w:color="auto" w:fill="FFFFFF"/>
        <w:spacing w:before="120" w:after="120" w:line="240" w:lineRule="auto"/>
        <w:ind w:left="1134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Angka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tersebut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menjadi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rujukan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sitasi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sebuah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karya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tulis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dibuat</w:t>
      </w:r>
      <w:proofErr w:type="spellEnd"/>
    </w:p>
    <w:p w14:paraId="7C3D4F85" w14:textId="77777777" w:rsidR="007A3DEC" w:rsidRPr="007A3DEC" w:rsidRDefault="007A3DEC" w:rsidP="007A3DEC">
      <w:pPr>
        <w:numPr>
          <w:ilvl w:val="0"/>
          <w:numId w:val="18"/>
        </w:numPr>
        <w:shd w:val="clear" w:color="auto" w:fill="FFFFFF"/>
        <w:spacing w:before="120" w:after="120" w:line="240" w:lineRule="auto"/>
        <w:ind w:left="1134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Nomor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rujukan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ada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karya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tulis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itu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harus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sama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urutan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penulisan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ada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daftar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pustaka</w:t>
      </w:r>
      <w:proofErr w:type="spellEnd"/>
    </w:p>
    <w:p w14:paraId="57208F16" w14:textId="77777777" w:rsidR="007A3DEC" w:rsidRPr="007A3DEC" w:rsidRDefault="007A3DEC" w:rsidP="007A3DEC">
      <w:pPr>
        <w:numPr>
          <w:ilvl w:val="0"/>
          <w:numId w:val="18"/>
        </w:numPr>
        <w:shd w:val="clear" w:color="auto" w:fill="FFFFFF"/>
        <w:spacing w:before="120" w:after="120" w:line="240" w:lineRule="auto"/>
        <w:ind w:left="1134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perlu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mengurutkan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tahun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publikasi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tulisan</w:t>
      </w:r>
    </w:p>
    <w:p w14:paraId="171E1CE1" w14:textId="77777777" w:rsidR="007A3DEC" w:rsidRPr="007A3DEC" w:rsidRDefault="007A3DEC" w:rsidP="007A3DEC">
      <w:pPr>
        <w:numPr>
          <w:ilvl w:val="0"/>
          <w:numId w:val="18"/>
        </w:numPr>
        <w:shd w:val="clear" w:color="auto" w:fill="FFFFFF"/>
        <w:spacing w:before="120" w:after="120" w:line="240" w:lineRule="auto"/>
        <w:ind w:left="1134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Nama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perlu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diurutkan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berdasarkan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alfabet</w:t>
      </w:r>
      <w:proofErr w:type="spellEnd"/>
    </w:p>
    <w:p w14:paraId="7946AE10" w14:textId="276D7930" w:rsidR="007A3DEC" w:rsidRDefault="007A3DEC" w:rsidP="007A3DEC">
      <w:pPr>
        <w:shd w:val="clear" w:color="auto" w:fill="FFFFFF"/>
        <w:spacing w:after="0" w:line="240" w:lineRule="auto"/>
        <w:ind w:left="851" w:firstLine="283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Cara/format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penulisan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daftar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pustaka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sistem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vancouver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harus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sesuai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jenis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sumber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rujukan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diambil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berikut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adalah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cara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penulisan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sesuai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 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jenis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rujukan</w:t>
      </w:r>
      <w:proofErr w:type="spellEnd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7A3DEC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digunakan</w:t>
      </w:r>
      <w:proofErr w:type="spellEnd"/>
      <w:r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:</w:t>
      </w:r>
    </w:p>
    <w:p w14:paraId="08A119F5" w14:textId="77777777" w:rsidR="007A3DEC" w:rsidRDefault="007A3DEC" w:rsidP="007A3DEC">
      <w:pPr>
        <w:shd w:val="clear" w:color="auto" w:fill="FFFFFF"/>
        <w:spacing w:after="0" w:line="240" w:lineRule="auto"/>
        <w:ind w:left="851" w:firstLine="283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</w:p>
    <w:p w14:paraId="18D13153" w14:textId="6086F556" w:rsidR="007A3DEC" w:rsidRPr="00F614C6" w:rsidRDefault="00F614C6" w:rsidP="007A3DEC">
      <w:pPr>
        <w:pStyle w:val="ListParagraph"/>
        <w:numPr>
          <w:ilvl w:val="2"/>
          <w:numId w:val="19"/>
        </w:numPr>
        <w:shd w:val="clear" w:color="auto" w:fill="FFFFFF"/>
        <w:spacing w:after="0" w:line="240" w:lineRule="auto"/>
        <w:ind w:left="1276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Sumber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dari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jurnal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→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nama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pengarang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judul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tulisan.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nama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jurnal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tanggal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publikasi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nomor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volum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dan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nomor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isu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lokasi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dan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halaman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</w:t>
      </w:r>
    </w:p>
    <w:p w14:paraId="347EBED5" w14:textId="29717C1D" w:rsidR="00F614C6" w:rsidRPr="00F614C6" w:rsidRDefault="00F614C6" w:rsidP="007A3DEC">
      <w:pPr>
        <w:pStyle w:val="ListParagraph"/>
        <w:numPr>
          <w:ilvl w:val="2"/>
          <w:numId w:val="19"/>
        </w:numPr>
        <w:shd w:val="clear" w:color="auto" w:fill="FFFFFF"/>
        <w:spacing w:after="0" w:line="240" w:lineRule="auto"/>
        <w:ind w:left="1276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Sumber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dari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buku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→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nama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pengarang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judul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buku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edisi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buku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jika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ada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pengarang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kedua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penerjema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jika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ada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tempat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publikasi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penerbit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tanggal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publikasi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lokasi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halaman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</w:t>
      </w:r>
    </w:p>
    <w:p w14:paraId="01B33A68" w14:textId="325B4135" w:rsidR="00F614C6" w:rsidRPr="00F614C6" w:rsidRDefault="00F614C6" w:rsidP="007A3DEC">
      <w:pPr>
        <w:pStyle w:val="ListParagraph"/>
        <w:numPr>
          <w:ilvl w:val="2"/>
          <w:numId w:val="19"/>
        </w:numPr>
        <w:shd w:val="clear" w:color="auto" w:fill="FFFFFF"/>
        <w:spacing w:after="0" w:line="240" w:lineRule="auto"/>
        <w:ind w:left="1276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keterangan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untuk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rujukan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dari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Jurnal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1747D9E4" w14:textId="77777777" w:rsidR="00F614C6" w:rsidRPr="00F614C6" w:rsidRDefault="00F614C6" w:rsidP="00F614C6">
      <w:pPr>
        <w:numPr>
          <w:ilvl w:val="0"/>
          <w:numId w:val="19"/>
        </w:numPr>
        <w:shd w:val="clear" w:color="auto" w:fill="FFFFFF"/>
        <w:spacing w:after="0" w:line="240" w:lineRule="auto"/>
        <w:ind w:left="1701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pengarang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r w:rsidRPr="00F614C6">
        <w:rPr>
          <w:rFonts w:ascii="Times New Roman" w:eastAsia="Times New Roman" w:hAnsi="Times New Roman" w:cs="Times New Roman"/>
          <w:color w:val="000000"/>
          <w:sz w:val="23"/>
          <w:szCs w:val="23"/>
          <w:lang w:val="en-ID"/>
        </w:rPr>
        <w:t>→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ditulis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akhir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atau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keluarga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terlebih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dulu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diikuti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inisial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depan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tengah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(ex: </w:t>
      </w:r>
      <w:r w:rsidRPr="00F614C6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val="en-ID"/>
        </w:rPr>
        <w:t>Muhammad Abdul Kadir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 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menjadi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 </w:t>
      </w:r>
      <w:r w:rsidRPr="00F614C6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val="en-ID"/>
        </w:rPr>
        <w:t>Kadir MA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).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jika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jumlah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pengarang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lebih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satu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pisahkan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mama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pengarang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satu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lainnya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menggunakan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koma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dan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jika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banyak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pengarang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cukup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menulis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3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pengarang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pertama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atau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6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pengarang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pertama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kemudian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diikuti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tanda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koma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lalu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"</w:t>
      </w:r>
      <w:r w:rsidRPr="00F614C6">
        <w:rPr>
          <w:rFonts w:ascii="inherit" w:eastAsia="Times New Roman" w:hAnsi="inherit" w:cs="Times New Roman"/>
          <w:i/>
          <w:iCs/>
          <w:color w:val="000000"/>
          <w:sz w:val="23"/>
          <w:szCs w:val="23"/>
          <w:bdr w:val="none" w:sz="0" w:space="0" w:color="auto" w:frame="1"/>
          <w:lang w:val="en-ID"/>
        </w:rPr>
        <w:t>et al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"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atau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"</w:t>
      </w:r>
      <w:r w:rsidRPr="00F614C6">
        <w:rPr>
          <w:rFonts w:ascii="inherit" w:eastAsia="Times New Roman" w:hAnsi="inherit" w:cs="Times New Roman"/>
          <w:i/>
          <w:iCs/>
          <w:color w:val="000000"/>
          <w:sz w:val="23"/>
          <w:szCs w:val="23"/>
          <w:bdr w:val="none" w:sz="0" w:space="0" w:color="auto" w:frame="1"/>
          <w:lang w:val="en-ID"/>
        </w:rPr>
        <w:t>and others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" 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lastRenderedPageBreak/>
        <w:t xml:space="preserve">yang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dipisahkan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tanda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koma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pengarang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boleh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memasukkan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gelar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pangkat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jabatan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dan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tanda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kehormatan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lainnya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.</w:t>
      </w:r>
    </w:p>
    <w:p w14:paraId="3A7EBCE5" w14:textId="77777777" w:rsidR="00F614C6" w:rsidRPr="00F614C6" w:rsidRDefault="00F614C6" w:rsidP="00F614C6">
      <w:pPr>
        <w:numPr>
          <w:ilvl w:val="0"/>
          <w:numId w:val="19"/>
        </w:numPr>
        <w:shd w:val="clear" w:color="auto" w:fill="FFFFFF"/>
        <w:spacing w:after="0" w:line="240" w:lineRule="auto"/>
        <w:ind w:left="1701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jika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pemilik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jurnal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adalah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suatu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organisasi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hilangkan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"The"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menulis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organisasi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. </w:t>
      </w:r>
    </w:p>
    <w:p w14:paraId="2B217875" w14:textId="77777777" w:rsidR="00F614C6" w:rsidRPr="00F614C6" w:rsidRDefault="00F614C6" w:rsidP="00F614C6">
      <w:pPr>
        <w:numPr>
          <w:ilvl w:val="0"/>
          <w:numId w:val="19"/>
        </w:numPr>
        <w:shd w:val="clear" w:color="auto" w:fill="FFFFFF"/>
        <w:spacing w:after="0" w:line="240" w:lineRule="auto"/>
        <w:ind w:left="1701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jika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pengarang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ditemukan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gunakan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translator,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atau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editor, dan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jika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translator dan editor juga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ditemukan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mulailah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menulis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judul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tulisan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bukan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menggunakan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Anonim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.</w:t>
      </w:r>
    </w:p>
    <w:p w14:paraId="3E16DD1F" w14:textId="77777777" w:rsidR="00F614C6" w:rsidRPr="00F614C6" w:rsidRDefault="00F614C6" w:rsidP="00F614C6">
      <w:pPr>
        <w:numPr>
          <w:ilvl w:val="0"/>
          <w:numId w:val="19"/>
        </w:numPr>
        <w:shd w:val="clear" w:color="auto" w:fill="FFFFFF"/>
        <w:spacing w:after="0" w:line="240" w:lineRule="auto"/>
        <w:ind w:left="1701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jurnal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r w:rsidRPr="00F614C6">
        <w:rPr>
          <w:rFonts w:ascii="Times New Roman" w:eastAsia="Times New Roman" w:hAnsi="Times New Roman" w:cs="Times New Roman"/>
          <w:color w:val="000000"/>
          <w:sz w:val="23"/>
          <w:szCs w:val="23"/>
          <w:lang w:val="en-ID"/>
        </w:rPr>
        <w:t>→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harus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sesuai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bahasa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aslinya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abreviasi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(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akronim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atau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penyingkatan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)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jurnal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sesuai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disepakati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secara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internasional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gunakan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huruf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kapital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untuk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mengawali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setiap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kata pada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jurnal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termasuk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abreviasinya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akhiri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jurnal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titik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spasi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.</w:t>
      </w:r>
    </w:p>
    <w:p w14:paraId="0E2DC615" w14:textId="77777777" w:rsidR="00F614C6" w:rsidRPr="00F614C6" w:rsidRDefault="00F614C6" w:rsidP="00F614C6">
      <w:pPr>
        <w:numPr>
          <w:ilvl w:val="0"/>
          <w:numId w:val="19"/>
        </w:numPr>
        <w:shd w:val="clear" w:color="auto" w:fill="FFFFFF"/>
        <w:spacing w:after="0" w:line="240" w:lineRule="auto"/>
        <w:ind w:left="1701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tanggal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publikasi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r w:rsidRPr="00F614C6">
        <w:rPr>
          <w:rFonts w:ascii="Times New Roman" w:eastAsia="Times New Roman" w:hAnsi="Times New Roman" w:cs="Times New Roman"/>
          <w:color w:val="000000"/>
          <w:sz w:val="23"/>
          <w:szCs w:val="23"/>
          <w:lang w:val="en-ID"/>
        </w:rPr>
        <w:t>→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urutan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tahun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bulan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publikasi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akhiri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titik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dua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.</w:t>
      </w:r>
    </w:p>
    <w:p w14:paraId="0D14C29D" w14:textId="77777777" w:rsidR="00F614C6" w:rsidRPr="00F614C6" w:rsidRDefault="00F614C6" w:rsidP="00F614C6">
      <w:pPr>
        <w:numPr>
          <w:ilvl w:val="0"/>
          <w:numId w:val="19"/>
        </w:numPr>
        <w:shd w:val="clear" w:color="auto" w:fill="FFFFFF"/>
        <w:spacing w:after="0" w:line="240" w:lineRule="auto"/>
        <w:ind w:left="1701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Nomor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volume dan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nomor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isu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r w:rsidRPr="00F614C6">
        <w:rPr>
          <w:rFonts w:ascii="Times New Roman" w:eastAsia="Times New Roman" w:hAnsi="Times New Roman" w:cs="Times New Roman"/>
          <w:color w:val="000000"/>
          <w:sz w:val="23"/>
          <w:szCs w:val="23"/>
          <w:lang w:val="en-ID"/>
        </w:rPr>
        <w:t>→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penulisan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nomor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volume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perlu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mengikutsertakan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kata "Volume"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atau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"vol",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nomor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saja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sudah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cukup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jika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ada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multiple volume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dipisahkan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garis strip (-)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misal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3-4, dan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nomor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isu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diletakkan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di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kurung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jika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ditemukan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nomor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volume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cukup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menulis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nomor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isu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saja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(di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kurung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).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akhiri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titik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dua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(:).</w:t>
      </w:r>
    </w:p>
    <w:p w14:paraId="707AB03D" w14:textId="2DC7FEA2" w:rsidR="00F614C6" w:rsidRDefault="00F614C6" w:rsidP="00F614C6">
      <w:pPr>
        <w:numPr>
          <w:ilvl w:val="0"/>
          <w:numId w:val="19"/>
        </w:numPr>
        <w:shd w:val="clear" w:color="auto" w:fill="FFFFFF"/>
        <w:spacing w:after="0" w:line="240" w:lineRule="auto"/>
        <w:ind w:left="1701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Nomor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halaman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r w:rsidRPr="00F614C6">
        <w:rPr>
          <w:rFonts w:ascii="Times New Roman" w:eastAsia="Times New Roman" w:hAnsi="Times New Roman" w:cs="Times New Roman"/>
          <w:color w:val="000000"/>
          <w:sz w:val="23"/>
          <w:szCs w:val="23"/>
          <w:lang w:val="en-ID"/>
        </w:rPr>
        <w:t>→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boleh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diulangi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kecuali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diikuti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oleh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huruf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(ex: 134-137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menjadi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134-7),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kecuali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134A-137A.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akhiri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tanda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titik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jika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halaman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berurutan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gunakan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tanda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koma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spasi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untuk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memisahkan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(ex: 123-5, 128, 130-3). dan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jika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satu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jurnal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disertakan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halaman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tulislah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jumalh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halaman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dikutip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ddan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letakkan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di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kurung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misal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6  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halaman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(6 p).</w:t>
      </w:r>
    </w:p>
    <w:p w14:paraId="6C806B09" w14:textId="50D03CD6" w:rsidR="00F614C6" w:rsidRPr="00F614C6" w:rsidRDefault="00F614C6" w:rsidP="00F614C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F614C6">
        <w:rPr>
          <w:rFonts w:ascii="AppleSystemUIFont" w:hAnsi="AppleSystemUIFont" w:cs="AppleSystemUIFont"/>
          <w:sz w:val="26"/>
          <w:szCs w:val="26"/>
        </w:rPr>
        <w:t>Keterangan</w:t>
      </w:r>
      <w:proofErr w:type="spellEnd"/>
      <w:r w:rsidRPr="00F614C6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F614C6">
        <w:rPr>
          <w:rFonts w:ascii="AppleSystemUIFont" w:hAnsi="AppleSystemUIFont" w:cs="AppleSystemUIFont"/>
          <w:sz w:val="26"/>
          <w:szCs w:val="26"/>
        </w:rPr>
        <w:t>untuk</w:t>
      </w:r>
      <w:proofErr w:type="spellEnd"/>
      <w:r w:rsidRPr="00F614C6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F614C6">
        <w:rPr>
          <w:rFonts w:ascii="AppleSystemUIFont" w:hAnsi="AppleSystemUIFont" w:cs="AppleSystemUIFont"/>
          <w:sz w:val="26"/>
          <w:szCs w:val="26"/>
        </w:rPr>
        <w:t>rujukan</w:t>
      </w:r>
      <w:proofErr w:type="spellEnd"/>
      <w:r w:rsidRPr="00F614C6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F614C6">
        <w:rPr>
          <w:rFonts w:ascii="AppleSystemUIFont" w:hAnsi="AppleSystemUIFont" w:cs="AppleSystemUIFont"/>
          <w:sz w:val="26"/>
          <w:szCs w:val="26"/>
        </w:rPr>
        <w:t>dari</w:t>
      </w:r>
      <w:proofErr w:type="spellEnd"/>
      <w:r w:rsidRPr="00F614C6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F614C6">
        <w:rPr>
          <w:rFonts w:ascii="AppleSystemUIFont" w:hAnsi="AppleSystemUIFont" w:cs="AppleSystemUIFont"/>
          <w:sz w:val="26"/>
          <w:szCs w:val="26"/>
        </w:rPr>
        <w:t>buku</w:t>
      </w:r>
      <w:proofErr w:type="spellEnd"/>
      <w:r w:rsidRPr="00F614C6">
        <w:rPr>
          <w:rFonts w:ascii="AppleSystemUIFont" w:hAnsi="AppleSystemUIFont" w:cs="AppleSystemUIFont"/>
          <w:sz w:val="26"/>
          <w:szCs w:val="26"/>
        </w:rPr>
        <w:t>:</w:t>
      </w:r>
    </w:p>
    <w:p w14:paraId="5FBAAE5D" w14:textId="430F0253" w:rsidR="00F614C6" w:rsidRDefault="00F614C6" w:rsidP="00F614C6">
      <w:pPr>
        <w:pStyle w:val="ListParagraph"/>
        <w:shd w:val="clear" w:color="auto" w:fill="FFFFFF"/>
        <w:spacing w:after="0" w:line="240" w:lineRule="auto"/>
        <w:ind w:left="1418"/>
        <w:jc w:val="both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</w:p>
    <w:p w14:paraId="7864A36C" w14:textId="77777777" w:rsidR="00F614C6" w:rsidRPr="00F614C6" w:rsidRDefault="00F614C6" w:rsidP="00F614C6">
      <w:pPr>
        <w:numPr>
          <w:ilvl w:val="0"/>
          <w:numId w:val="23"/>
        </w:numPr>
        <w:shd w:val="clear" w:color="auto" w:fill="FFFFFF"/>
        <w:spacing w:after="0" w:line="240" w:lineRule="auto"/>
        <w:ind w:left="1701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Penulisan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jurnal</w:t>
      </w:r>
      <w:proofErr w:type="spellEnd"/>
    </w:p>
    <w:p w14:paraId="47DE6D2E" w14:textId="77777777" w:rsidR="00F614C6" w:rsidRPr="00F614C6" w:rsidRDefault="00F614C6" w:rsidP="00F614C6">
      <w:pPr>
        <w:numPr>
          <w:ilvl w:val="0"/>
          <w:numId w:val="23"/>
        </w:numPr>
        <w:shd w:val="clear" w:color="auto" w:fill="FFFFFF"/>
        <w:spacing w:after="0" w:line="240" w:lineRule="auto"/>
        <w:ind w:left="1701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Edisi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buku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r w:rsidRPr="00F614C6">
        <w:rPr>
          <w:rFonts w:ascii="Times New Roman" w:eastAsia="Times New Roman" w:hAnsi="Times New Roman" w:cs="Times New Roman"/>
          <w:color w:val="000000"/>
          <w:sz w:val="23"/>
          <w:szCs w:val="23"/>
          <w:lang w:val="en-ID"/>
        </w:rPr>
        <w:t>→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diletakkan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setelah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judul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buku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gunakan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abreviasi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utk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kata-kata yang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umum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seperti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ed (edition), spec (special), dan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transl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(translation).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gunakan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angka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arab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( ex: second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menjadi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2nd dan/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atau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kedua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menjadi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ke2).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akhiri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edisi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titik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.</w:t>
      </w:r>
    </w:p>
    <w:p w14:paraId="3B0F5CCC" w14:textId="77777777" w:rsidR="00F614C6" w:rsidRPr="00F614C6" w:rsidRDefault="00F614C6" w:rsidP="00F614C6">
      <w:pPr>
        <w:numPr>
          <w:ilvl w:val="0"/>
          <w:numId w:val="23"/>
        </w:numPr>
        <w:shd w:val="clear" w:color="auto" w:fill="FFFFFF"/>
        <w:spacing w:after="0" w:line="240" w:lineRule="auto"/>
        <w:ind w:left="1701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Editor dan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penulis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/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pemilik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kedua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r w:rsidRPr="00F614C6">
        <w:rPr>
          <w:rFonts w:ascii="Times New Roman" w:eastAsia="Times New Roman" w:hAnsi="Times New Roman" w:cs="Times New Roman"/>
          <w:color w:val="000000"/>
          <w:sz w:val="23"/>
          <w:szCs w:val="23"/>
          <w:lang w:val="en-ID"/>
        </w:rPr>
        <w:t>→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diletakkan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setelah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edisi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buku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penulisan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seperti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penulis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pertama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kemudian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diikuti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kata editor/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ilustrator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diakhiri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tanda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titik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tapi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jika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aada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penulis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pertama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editor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dipindahkan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menjade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penulis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pertama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.</w:t>
      </w:r>
    </w:p>
    <w:p w14:paraId="5767C4D7" w14:textId="77777777" w:rsidR="00F614C6" w:rsidRPr="00F614C6" w:rsidRDefault="00F614C6" w:rsidP="00F614C6">
      <w:pPr>
        <w:numPr>
          <w:ilvl w:val="0"/>
          <w:numId w:val="23"/>
        </w:numPr>
        <w:shd w:val="clear" w:color="auto" w:fill="FFFFFF"/>
        <w:spacing w:after="0" w:line="240" w:lineRule="auto"/>
        <w:ind w:left="1701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Penerbit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r w:rsidRPr="00F614C6">
        <w:rPr>
          <w:rFonts w:ascii="Times New Roman" w:eastAsia="Times New Roman" w:hAnsi="Times New Roman" w:cs="Times New Roman"/>
          <w:color w:val="000000"/>
          <w:sz w:val="23"/>
          <w:szCs w:val="23"/>
          <w:lang w:val="en-ID"/>
        </w:rPr>
        <w:t>→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sesuai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terterera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publikasinya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apabila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divisi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penerbit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dicantumkan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buku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 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penerbit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ditaruh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di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awal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kemudian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diikuti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oleh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nama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divisi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tersebut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jika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ada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lebih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satu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penerbit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pilihlah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satu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paling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atas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atau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dicetak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tebal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tapi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jika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penerbit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ditemukan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tulislah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publisher unknown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kolom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kotak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[],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akhiri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titik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koma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.</w:t>
      </w:r>
    </w:p>
    <w:p w14:paraId="31D8EFE9" w14:textId="0897FCD3" w:rsidR="00F614C6" w:rsidRPr="00F614C6" w:rsidRDefault="00F614C6" w:rsidP="00F614C6">
      <w:pPr>
        <w:numPr>
          <w:ilvl w:val="0"/>
          <w:numId w:val="23"/>
        </w:numPr>
        <w:shd w:val="clear" w:color="auto" w:fill="FFFFFF"/>
        <w:spacing w:after="0" w:line="240" w:lineRule="auto"/>
        <w:ind w:left="1701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n-ID"/>
        </w:rPr>
      </w:pP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Lokasi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halaman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r w:rsidRPr="00F614C6">
        <w:rPr>
          <w:rFonts w:ascii="Times New Roman" w:eastAsia="Times New Roman" w:hAnsi="Times New Roman" w:cs="Times New Roman"/>
          <w:color w:val="000000"/>
          <w:sz w:val="23"/>
          <w:szCs w:val="23"/>
          <w:lang w:val="en-ID"/>
        </w:rPr>
        <w:t>→</w:t>
      </w:r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jangan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mengitung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bagian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introdutory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material,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lampiran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, dan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indeks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sebagai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halaman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berikan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nomor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halaman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di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halaman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teks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tersebut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dikutip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diikuti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huruf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p.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buku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terdiri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lebih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sari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satu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volume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kutip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total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nomor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keseluruhan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volume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termasuk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volume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lastRenderedPageBreak/>
        <w:t>halaman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dikutip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. dan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jika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dalam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buku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tidak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terdapat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halaman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maka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tulis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jumlah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halaman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yang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dikutip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diikuti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kata "leaves",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akhiri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dengan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tanda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 xml:space="preserve"> </w:t>
      </w:r>
      <w:proofErr w:type="spellStart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titik</w:t>
      </w:r>
      <w:proofErr w:type="spellEnd"/>
      <w:r w:rsidRPr="00F614C6">
        <w:rPr>
          <w:rFonts w:ascii="Roboto" w:eastAsia="Times New Roman" w:hAnsi="Roboto" w:cs="Times New Roman"/>
          <w:color w:val="000000"/>
          <w:sz w:val="23"/>
          <w:szCs w:val="23"/>
          <w:lang w:val="en-ID"/>
        </w:rPr>
        <w:t>.</w:t>
      </w:r>
    </w:p>
    <w:p w14:paraId="4879A988" w14:textId="77777777" w:rsidR="007A3DEC" w:rsidRPr="00F614C6" w:rsidRDefault="007A3DEC" w:rsidP="00F614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D"/>
        </w:rPr>
      </w:pPr>
    </w:p>
    <w:p w14:paraId="0BF5C85F" w14:textId="419B10DC" w:rsidR="001A4BD1" w:rsidRDefault="001A4BD1" w:rsidP="007A3DE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D"/>
        </w:rPr>
      </w:pPr>
      <w:r w:rsidRPr="007A3DEC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>IEEE Styl</w:t>
      </w:r>
      <w:r w:rsidR="00F614C6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>e</w:t>
      </w:r>
    </w:p>
    <w:p w14:paraId="1B05F329" w14:textId="77777777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Teknik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daftar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pustaka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berdasarkan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standar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IEEE (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Institute of Electrical and Electronics Engineers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). Cara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ini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dikategorikan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berdasarkan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jenis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sumber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pustaka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digunakan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:</w:t>
      </w:r>
      <w:proofErr w:type="gramEnd"/>
    </w:p>
    <w:p w14:paraId="4E4E2D75" w14:textId="77777777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491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A.  BUKU</w:t>
      </w:r>
    </w:p>
    <w:p w14:paraId="2832B8DF" w14:textId="77777777" w:rsidR="00F614C6" w:rsidRPr="001E3263" w:rsidRDefault="00F614C6" w:rsidP="001E326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276" w:hanging="502"/>
        <w:rPr>
          <w:rFonts w:ascii="Helvetica Neue" w:hAnsi="Helvetica Neue" w:cs="Helvetica Neue"/>
          <w:color w:val="000000" w:themeColor="text1"/>
          <w:sz w:val="24"/>
          <w:szCs w:val="24"/>
        </w:rPr>
      </w:pP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Standar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format :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 [1]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Buku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.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Edisi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. Kota </w:t>
      </w: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Terbit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: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Nama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Penerbit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Tahun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Terbit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.</w:t>
      </w:r>
    </w:p>
    <w:p w14:paraId="3CEB14E9" w14:textId="77777777" w:rsidR="00F614C6" w:rsidRPr="001E3263" w:rsidRDefault="00F614C6" w:rsidP="001E326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276" w:hanging="502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Jika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sumber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pustaka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hanya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menggunakan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Bab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tertentu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(Chapter),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maka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secara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lengkap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dituliskan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sebagai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berikut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: [1]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“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Bab/Bagian (Chapter)”,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 xml:space="preserve">in </w:t>
      </w:r>
      <w:proofErr w:type="spellStart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Buku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edisi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. Kota </w:t>
      </w: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Penerbit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: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Nama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Penerbit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Tahun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Terbit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Bab x,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Sub.Bab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x, pp.  xxx-xxx</w:t>
      </w:r>
    </w:p>
    <w:p w14:paraId="218DF694" w14:textId="77777777" w:rsidR="00F614C6" w:rsidRPr="001E3263" w:rsidRDefault="00F614C6" w:rsidP="001E326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276" w:hanging="502"/>
        <w:rPr>
          <w:rFonts w:ascii="Helvetica Neue" w:hAnsi="Helvetica Neue" w:cs="Helvetica Neue"/>
          <w:color w:val="000000" w:themeColor="text1"/>
          <w:sz w:val="24"/>
          <w:szCs w:val="24"/>
        </w:rPr>
      </w:pP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Catatan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khusus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: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Jika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jumlah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lebih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dari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tiga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orang,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maka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dituliskan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satu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orang,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tambahkan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et al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.</w:t>
      </w:r>
    </w:p>
    <w:p w14:paraId="5E394DA0" w14:textId="77777777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Helvetica Neue" w:hAnsi="Helvetica Neue" w:cs="Helvetica Neue"/>
          <w:color w:val="000000" w:themeColor="text1"/>
          <w:sz w:val="24"/>
          <w:szCs w:val="24"/>
        </w:rPr>
      </w:pPr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CONTOH :</w:t>
      </w:r>
      <w:proofErr w:type="gramEnd"/>
    </w:p>
    <w:p w14:paraId="5763E65D" w14:textId="77777777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[1</w:t>
      </w:r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] 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Oliviero</w:t>
      </w:r>
      <w:proofErr w:type="spellEnd"/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Andrew and Woodward, Bill, “Cable Design”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in Cabling The Complete Guide To Copper and Fiber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        Optic Networking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4th ed. United State of </w:t>
      </w:r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America :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Wiley Publishing, Inc, 2009. pp. 19 – 33. [2</w:t>
      </w:r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]  J.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Moran, Michael and Shapiro, H.N., Fundamentals Of Engineering Thermodynamics, 2nd ed. United States of America : John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Wiiley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and Son, 1993. [3</w:t>
      </w:r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]  B.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Stanley, et al., C++ Primer, Fourth Edition, Massachusetts : Addison Wesley Professional, 2005. [4</w:t>
      </w:r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]  Bell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A. Graham, “Performance Tuning”,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 xml:space="preserve">in Theory and </w:t>
      </w:r>
      <w:proofErr w:type="spellStart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Practise</w:t>
      </w:r>
      <w:proofErr w:type="spellEnd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 xml:space="preserve"> – Four Stroke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First Edition, United of Kingdom : Haynes Publishing, 1981. [5]   Editor, Abdul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Basri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Saifuddin,et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al.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 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Buku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Acuan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Nasional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Pelayanan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Kesehatan Ibu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melahirkan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dan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Bayi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lahir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1st ed.,  Jakarta : Yayasan Bina Pustaka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Sarwono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Prawirohardjo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2002</w:t>
      </w:r>
    </w:p>
    <w:p w14:paraId="619E2F83" w14:textId="77777777" w:rsid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851" w:hanging="360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B. ARTIKEL SEMINAR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</w:p>
    <w:p w14:paraId="2E896590" w14:textId="6CF72D9F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Helvetica Neue" w:hAnsi="Helvetica Neue" w:cs="Helvetica Neue"/>
          <w:color w:val="000000" w:themeColor="text1"/>
          <w:sz w:val="24"/>
          <w:szCs w:val="24"/>
        </w:rPr>
      </w:pP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Secara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umum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format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daftar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pustaka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untuk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artikel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yang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dipublikasikan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pada seminar </w:t>
      </w: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yaitu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: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daftar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urutan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paper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diikuti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dengan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nama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seminar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ditulis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dengan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cetak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miring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menggunakan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standar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abbreviation di 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bawah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ini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:</w:t>
      </w:r>
      <w:proofErr w:type="gramEnd"/>
    </w:p>
    <w:p w14:paraId="680A0EBD" w14:textId="2059CD60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noProof/>
          <w:color w:val="000000" w:themeColor="text1"/>
          <w:sz w:val="24"/>
          <w:szCs w:val="24"/>
        </w:rPr>
        <w:drawing>
          <wp:inline distT="0" distB="0" distL="0" distR="0" wp14:anchorId="5319ACC5" wp14:editId="4BD0B26D">
            <wp:extent cx="3691890" cy="12992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6929" w14:textId="77777777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“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Paper,”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in Nama Seminar of Conf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., Kota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pelaksanaan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seminar., Abbrev. State (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jika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ada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),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Tahun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pp. xxx-xxx.</w:t>
      </w:r>
    </w:p>
    <w:p w14:paraId="29A33771" w14:textId="77777777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lastRenderedPageBreak/>
        <w:t>Contoh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: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 [1]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Utari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Setiya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and Sarah, Lia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Laela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“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Pengembangan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Problem Based Instruction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Untuk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Meningkatkan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Hasil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Belajar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Siswa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”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in Seminar Nasional Pendidikan IPA,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 FPMIPA UPI – JICA Bandung, 2010. pp. 56-70.</w:t>
      </w:r>
    </w:p>
    <w:p w14:paraId="0A48E487" w14:textId="77777777" w:rsid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C. Periodicals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</w:p>
    <w:p w14:paraId="7592B2F4" w14:textId="50E8B3DC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Sumber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pustaka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Periodicals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yaitu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sumber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pustaka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yang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diterbitkan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secara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berkala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dapat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berupa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jurnal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atau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proceeding.</w:t>
      </w:r>
    </w:p>
    <w:p w14:paraId="17E830BB" w14:textId="77777777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Format </w:t>
      </w: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standar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: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 [1]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“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Paper”, Abbrev. </w:t>
      </w:r>
      <w:proofErr w:type="spellStart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 xml:space="preserve"> Periodical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vol. X, no. X, pp. xxx-xxx,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Abbrev.Month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year.</w:t>
      </w:r>
    </w:p>
    <w:p w14:paraId="51EB2F54" w14:textId="1FB6917A" w:rsidR="001E3263" w:rsidRDefault="001E3263" w:rsidP="001E326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 xml:space="preserve">D. </w:t>
      </w:r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JURNAL</w:t>
      </w:r>
      <w:r w:rsidR="00F614C6"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</w:p>
    <w:p w14:paraId="41A2339A" w14:textId="5A177B89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[1] R. E. Kalman, “New results in linear filtering and prediction theory,”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J. Basic Eng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., ser. D, vol. 83, pp.95-108, Mar. 1961. [2]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Dirgagautama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Erdo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and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Saputro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Nico, “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Penerapan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Algoritma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Genetik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Pada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Permainan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Catur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Jawa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”, </w:t>
      </w:r>
      <w:proofErr w:type="spellStart"/>
      <w:proofErr w:type="gramStart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J.Integral</w:t>
      </w:r>
      <w:proofErr w:type="spellEnd"/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. vol.9, pp. 17-26, Mar. 2004.</w:t>
      </w:r>
    </w:p>
    <w:p w14:paraId="1D73A0AD" w14:textId="4A105195" w:rsidR="001E3263" w:rsidRDefault="001E3263" w:rsidP="001E326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 xml:space="preserve">E. </w:t>
      </w:r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PROCEEDING</w:t>
      </w:r>
      <w:r w:rsidR="00F614C6"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</w:p>
    <w:p w14:paraId="06A2613B" w14:textId="398E26CF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[1] W. Rafferty, Ground antennas in NASA’s deep space telecommunications,” Proc. IEEE vol. 82, pp. 636-640, May 1994.</w:t>
      </w:r>
    </w:p>
    <w:p w14:paraId="3FADBB57" w14:textId="53C7D0CC" w:rsidR="001E3263" w:rsidRDefault="001E3263" w:rsidP="001E326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F</w:t>
      </w:r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Sumber</w:t>
      </w:r>
      <w:proofErr w:type="spellEnd"/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 xml:space="preserve"> Online</w:t>
      </w:r>
      <w:r w:rsidR="00F614C6"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</w:p>
    <w:p w14:paraId="1E78D673" w14:textId="157B8BC5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Sumber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pustaka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online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dibedakan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menjadi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beberapa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jenis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yaitu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FTP, www, E-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mai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telnet</w:t>
      </w:r>
    </w:p>
    <w:p w14:paraId="67E3EF9A" w14:textId="578BEDFF" w:rsidR="001E3263" w:rsidRDefault="001E3263" w:rsidP="001E3263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hAnsi="Helvetica Neue" w:cs="Helvetica Neue"/>
          <w:color w:val="000000" w:themeColor="text1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 xml:space="preserve">G. </w:t>
      </w:r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FTP</w:t>
      </w:r>
      <w:r w:rsidR="00F614C6"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</w:p>
    <w:p w14:paraId="1CC7AE3B" w14:textId="33A1F941" w:rsidR="00F614C6" w:rsidRPr="001E3263" w:rsidRDefault="00F614C6" w:rsidP="001E3263">
      <w:pPr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. (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tahun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). </w:t>
      </w:r>
      <w:proofErr w:type="spellStart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 xml:space="preserve"> (</w:t>
      </w:r>
      <w:proofErr w:type="spellStart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edisi</w:t>
      </w:r>
      <w:proofErr w:type="spellEnd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)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 [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Tipe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media]. Available FTP: Directory: File:</w:t>
      </w:r>
    </w:p>
    <w:p w14:paraId="11695FB4" w14:textId="5EB10930" w:rsidR="001E3263" w:rsidRPr="001E3263" w:rsidRDefault="001E3263" w:rsidP="001E3263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hAnsi="Helvetica Neue" w:cs="Helvetica Neue"/>
          <w:color w:val="000000" w:themeColor="text1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 xml:space="preserve">H. </w:t>
      </w:r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www</w:t>
      </w:r>
      <w:r w:rsidR="00F614C6"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</w:p>
    <w:p w14:paraId="3373C69B" w14:textId="06F8C9FB" w:rsidR="00F614C6" w:rsidRPr="001E3263" w:rsidRDefault="00F614C6" w:rsidP="001E3263">
      <w:pPr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. (</w:t>
      </w: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tahun</w:t>
      </w:r>
      <w:proofErr w:type="spellEnd"/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bulan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tanggal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). </w:t>
      </w:r>
      <w:proofErr w:type="spellStart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 xml:space="preserve"> (</w:t>
      </w:r>
      <w:proofErr w:type="spellStart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edisi</w:t>
      </w:r>
      <w:proofErr w:type="spellEnd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)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 [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Tipe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media]. Available: </w:t>
      </w:r>
      <w:hyperlink r:id="rId6" w:history="1">
        <w:r w:rsidRPr="001E3263">
          <w:rPr>
            <w:rFonts w:ascii="Helvetica Neue" w:hAnsi="Helvetica Neue" w:cs="Helvetica Neue"/>
            <w:color w:val="000000" w:themeColor="text1"/>
            <w:sz w:val="24"/>
            <w:szCs w:val="24"/>
            <w:u w:val="single" w:color="DCA10D"/>
          </w:rPr>
          <w:t>http://www.(URL)</w:t>
        </w:r>
      </w:hyperlink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.</w:t>
      </w:r>
    </w:p>
    <w:p w14:paraId="7BBAB80B" w14:textId="721265F1" w:rsidR="001E3263" w:rsidRDefault="001E3263" w:rsidP="001E3263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hAnsi="Helvetica Neue" w:cs="Helvetica Neue"/>
          <w:color w:val="000000" w:themeColor="text1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 xml:space="preserve">I. </w:t>
      </w:r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E-mail</w:t>
      </w:r>
      <w:r w:rsidR="00F614C6"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</w:p>
    <w:p w14:paraId="7B96F27C" w14:textId="45337BCD" w:rsidR="00F614C6" w:rsidRPr="001E3263" w:rsidRDefault="00F614C6" w:rsidP="001E3263">
      <w:pPr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. (</w:t>
      </w: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tahun</w:t>
      </w:r>
      <w:proofErr w:type="spellEnd"/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bulan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hari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).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Title (edition)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 [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Tipe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media]. Available e-mail: Message:</w:t>
      </w:r>
    </w:p>
    <w:p w14:paraId="129AF81E" w14:textId="3716E9EB" w:rsidR="001E3263" w:rsidRPr="001E3263" w:rsidRDefault="001E3263" w:rsidP="001E3263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hAnsi="Helvetica Neue" w:cs="Helvetica Neue"/>
          <w:color w:val="000000" w:themeColor="text1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 xml:space="preserve">J. </w:t>
      </w:r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Telnet</w:t>
      </w:r>
      <w:r w:rsidR="00F614C6"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</w:p>
    <w:p w14:paraId="68E17881" w14:textId="3864EB13" w:rsidR="00F614C6" w:rsidRPr="001E3263" w:rsidRDefault="00F614C6" w:rsidP="001E3263">
      <w:pPr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. (</w:t>
      </w: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tahun</w:t>
      </w:r>
      <w:proofErr w:type="spellEnd"/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bulan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hari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).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Title (edition)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 [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Tipe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media]. Available Telnet: Directory: File:</w:t>
      </w:r>
    </w:p>
    <w:p w14:paraId="2CD8D7A3" w14:textId="77777777" w:rsidR="00F614C6" w:rsidRPr="001E3263" w:rsidRDefault="00F614C6" w:rsidP="001E3263">
      <w:pPr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CONTOH :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 [1]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Koza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John.(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2001, Nov.8)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Operators of Genetic Algorithm 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[online].Available : </w:t>
      </w:r>
      <w:hyperlink r:id="rId7" w:history="1">
        <w:r w:rsidRPr="001E3263">
          <w:rPr>
            <w:rFonts w:ascii="Helvetica Neue" w:hAnsi="Helvetica Neue" w:cs="Helvetica Neue"/>
            <w:color w:val="000000" w:themeColor="text1"/>
            <w:sz w:val="24"/>
            <w:szCs w:val="24"/>
            <w:u w:val="single" w:color="DCA10D"/>
          </w:rPr>
          <w:t>http://www.cs.felk.cvut.cz/~xobitko/ga/operators.html</w:t>
        </w:r>
      </w:hyperlink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. [1] R. J. Vidmar. (1994).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On the use of atmospheric plasmas as electromagnetic reflectors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 [Online]. Available FTP: atmnext.usc.edu Directory: pub/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etext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/1994 File: atmosplasma.txt [3] S. H. Gold. (1995, Oct. 10).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Inter-Network Talk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 [Online]. Available e-mail: COMSERVE@RPIECS Message: Get NETWORK TALK [4] V.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Meligna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. (1993, June 11).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Periodic table of elements 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[Online]. Available Telnet: Library.CMU.edu Directory: Libraries/Reference Works File: Periodic Table of Elements</w:t>
      </w:r>
    </w:p>
    <w:p w14:paraId="017334F7" w14:textId="77777777" w:rsidR="001E3263" w:rsidRDefault="001E3263" w:rsidP="001E326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K</w:t>
      </w:r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. HANDBOOK / MANUAL</w:t>
      </w:r>
    </w:p>
    <w:p w14:paraId="15D55BD6" w14:textId="40972500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 [1] 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Nama Handbook/ Manual</w:t>
      </w: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Edisi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Nama Perusahaan, Kota Perusahaan, Negara,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Tahun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pp. xx-xx</w:t>
      </w:r>
    </w:p>
    <w:p w14:paraId="58B3429C" w14:textId="77777777" w:rsidR="001E3263" w:rsidRDefault="001E3263" w:rsidP="001E326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L</w:t>
      </w:r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. REPORT/LAPORAN</w:t>
      </w:r>
    </w:p>
    <w:p w14:paraId="3530EF7E" w14:textId="3BC3918B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lastRenderedPageBreak/>
        <w:t xml:space="preserve"> [1]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“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Laporan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,” Abbrev. Name of Co., City of Co., Abbrev. State, Rep. xxx,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Tahun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.</w:t>
      </w:r>
    </w:p>
    <w:p w14:paraId="4787C92A" w14:textId="77777777" w:rsidR="001E3263" w:rsidRDefault="001E3263" w:rsidP="001E326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M</w:t>
      </w:r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. PATENT</w:t>
      </w:r>
    </w:p>
    <w:p w14:paraId="31608AF1" w14:textId="28A11AA4" w:rsidR="00F614C6" w:rsidRPr="001E3263" w:rsidRDefault="00F614C6" w:rsidP="001E326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 [1]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“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patent,” Nama Negara. Patent x xxx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xxx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Abbrev. Month, day, year.</w:t>
      </w:r>
    </w:p>
    <w:p w14:paraId="6D3B6EB0" w14:textId="77777777" w:rsidR="001E3263" w:rsidRDefault="001E3263" w:rsidP="001E3263">
      <w:pPr>
        <w:autoSpaceDE w:val="0"/>
        <w:autoSpaceDN w:val="0"/>
        <w:adjustRightInd w:val="0"/>
        <w:spacing w:after="0" w:line="240" w:lineRule="auto"/>
        <w:ind w:left="709"/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N</w:t>
      </w:r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.  STANDARD</w:t>
      </w:r>
    </w:p>
    <w:p w14:paraId="5FBF150B" w14:textId="595A033F" w:rsidR="00F614C6" w:rsidRPr="001E3263" w:rsidRDefault="00F614C6" w:rsidP="001E3263">
      <w:pPr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 [1]</w:t>
      </w:r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 </w:t>
      </w:r>
      <w:proofErr w:type="spellStart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i/>
          <w:iCs/>
          <w:color w:val="000000" w:themeColor="text1"/>
          <w:sz w:val="24"/>
          <w:szCs w:val="24"/>
        </w:rPr>
        <w:t>Standar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Nomor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standar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tanggal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.</w:t>
      </w:r>
    </w:p>
    <w:p w14:paraId="01F62914" w14:textId="77777777" w:rsidR="001E3263" w:rsidRDefault="001E3263" w:rsidP="001E3263">
      <w:pPr>
        <w:autoSpaceDE w:val="0"/>
        <w:autoSpaceDN w:val="0"/>
        <w:adjustRightInd w:val="0"/>
        <w:spacing w:after="0" w:line="240" w:lineRule="auto"/>
        <w:ind w:left="709"/>
        <w:rPr>
          <w:rFonts w:ascii="Helvetica Neue" w:hAnsi="Helvetica Neue" w:cs="Helvetica Neue"/>
          <w:color w:val="000000" w:themeColor="text1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O</w:t>
      </w:r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.  TESIS DAN DISERTASI</w:t>
      </w:r>
      <w:r w:rsidR="00F614C6"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</w:p>
    <w:p w14:paraId="40972A80" w14:textId="1C1237DF" w:rsidR="00F614C6" w:rsidRPr="001E3263" w:rsidRDefault="00F614C6" w:rsidP="001E3263">
      <w:pPr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“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Tesis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,” M.S. thesis, Abbrev. Dept., Abbrev. Univ., City of Univ., Abbrev. State, year. [2]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“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Disertasi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,” Ph.D. dissertation, Abbrev. Dept., Abbrev. Univ., City of Univ., Abbrev. State, year.</w:t>
      </w:r>
    </w:p>
    <w:p w14:paraId="1F58E248" w14:textId="77777777" w:rsidR="001E3263" w:rsidRDefault="001E3263" w:rsidP="001E3263">
      <w:pPr>
        <w:autoSpaceDE w:val="0"/>
        <w:autoSpaceDN w:val="0"/>
        <w:adjustRightInd w:val="0"/>
        <w:spacing w:after="0" w:line="240" w:lineRule="auto"/>
        <w:ind w:left="709"/>
        <w:rPr>
          <w:rFonts w:ascii="Helvetica Neue" w:hAnsi="Helvetica Neue" w:cs="Helvetica Neue"/>
          <w:color w:val="000000" w:themeColor="text1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P</w:t>
      </w:r>
      <w:r w:rsidR="00F614C6" w:rsidRPr="001E3263">
        <w:rPr>
          <w:rFonts w:ascii="Helvetica Neue" w:hAnsi="Helvetica Neue" w:cs="Helvetica Neue"/>
          <w:b/>
          <w:bCs/>
          <w:color w:val="000000" w:themeColor="text1"/>
          <w:sz w:val="24"/>
          <w:szCs w:val="24"/>
        </w:rPr>
        <w:t>. UNPUBLISHED</w:t>
      </w:r>
      <w:r w:rsidR="00F614C6"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</w:p>
    <w:p w14:paraId="4AC1DDCC" w14:textId="77777777" w:rsidR="001E3263" w:rsidRDefault="00F614C6" w:rsidP="001E3263">
      <w:pPr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Ada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dua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macam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referensi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yang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tidak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dipublikasikan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format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dasar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penulisannya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yaitu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: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</w:p>
    <w:p w14:paraId="6CE43643" w14:textId="77777777" w:rsidR="001E3263" w:rsidRDefault="00F614C6" w:rsidP="001E3263">
      <w:pPr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proofErr w:type="spellStart"/>
      <w:proofErr w:type="gram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Contoh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:</w:t>
      </w:r>
      <w:proofErr w:type="gram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 </w:t>
      </w:r>
    </w:p>
    <w:p w14:paraId="20E263D5" w14:textId="281C9DF3" w:rsidR="001E3263" w:rsidRDefault="00F614C6" w:rsidP="001E3263">
      <w:pPr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[1]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private communication, Abbrev.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Bulan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,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Tahun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.</w:t>
      </w:r>
    </w:p>
    <w:p w14:paraId="024652BC" w14:textId="0A66B2B4" w:rsidR="00F614C6" w:rsidRPr="001E3263" w:rsidRDefault="00F614C6" w:rsidP="001E3263">
      <w:pPr>
        <w:autoSpaceDE w:val="0"/>
        <w:autoSpaceDN w:val="0"/>
        <w:adjustRightInd w:val="0"/>
        <w:spacing w:after="0" w:line="240" w:lineRule="auto"/>
        <w:ind w:left="993"/>
        <w:rPr>
          <w:rFonts w:ascii="Helvetica Neue" w:hAnsi="Helvetica Neue" w:cs="Helvetica Neue"/>
          <w:color w:val="000000" w:themeColor="text1"/>
          <w:sz w:val="24"/>
          <w:szCs w:val="24"/>
        </w:rPr>
      </w:pPr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 [2] 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Penulis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, “</w:t>
      </w:r>
      <w:proofErr w:type="spellStart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>Judul</w:t>
      </w:r>
      <w:proofErr w:type="spellEnd"/>
      <w:r w:rsidRPr="001E3263">
        <w:rPr>
          <w:rFonts w:ascii="Helvetica Neue" w:hAnsi="Helvetica Neue" w:cs="Helvetica Neue"/>
          <w:color w:val="000000" w:themeColor="text1"/>
          <w:sz w:val="24"/>
          <w:szCs w:val="24"/>
        </w:rPr>
        <w:t xml:space="preserve"> Paper,” unpublished.</w:t>
      </w:r>
    </w:p>
    <w:p w14:paraId="74E29C23" w14:textId="77777777" w:rsidR="00F614C6" w:rsidRPr="007A3DEC" w:rsidRDefault="00F614C6" w:rsidP="00F614C6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D"/>
        </w:rPr>
      </w:pPr>
    </w:p>
    <w:p w14:paraId="6F1490A4" w14:textId="4633BA7B" w:rsidR="001A4BD1" w:rsidRPr="007A3DEC" w:rsidRDefault="001A4BD1" w:rsidP="007A3DE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D"/>
        </w:rPr>
      </w:pPr>
      <w:r w:rsidRPr="007A3DEC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>ISO Style</w:t>
      </w:r>
      <w:r w:rsidR="001E3263">
        <w:rPr>
          <w:rFonts w:ascii="Segoe UI" w:eastAsia="Times New Roman" w:hAnsi="Segoe UI" w:cs="Segoe UI"/>
          <w:color w:val="212529"/>
          <w:sz w:val="24"/>
          <w:szCs w:val="24"/>
          <w:lang w:val="en-ID"/>
        </w:rPr>
        <w:t xml:space="preserve"> (</w:t>
      </w:r>
      <w:r w:rsidR="009E5819">
        <w:rPr>
          <w:rFonts w:ascii="AppleSystemUIFont" w:hAnsi="AppleSystemUIFont" w:cs="AppleSystemUIFont"/>
          <w:sz w:val="26"/>
          <w:szCs w:val="26"/>
        </w:rPr>
        <w:t>INTERNATONAL ORGANIZATION FOR STANDARDIZATION</w:t>
      </w:r>
      <w:r w:rsidR="009E5819">
        <w:rPr>
          <w:rFonts w:ascii="AppleSystemUIFont" w:hAnsi="AppleSystemUIFont" w:cs="AppleSystemUIFont"/>
          <w:sz w:val="26"/>
          <w:szCs w:val="26"/>
        </w:rPr>
        <w:t>)</w:t>
      </w:r>
    </w:p>
    <w:p w14:paraId="02FDE343" w14:textId="77777777" w:rsidR="001A4BD1" w:rsidRPr="001A4BD1" w:rsidRDefault="001A4BD1" w:rsidP="001A4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B661768" w14:textId="14F5AB34" w:rsidR="005C24E6" w:rsidRPr="007A3DEC" w:rsidRDefault="005C24E6" w:rsidP="001A4B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C24E6" w:rsidRPr="007A3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E017A"/>
    <w:multiLevelType w:val="multilevel"/>
    <w:tmpl w:val="979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134A8"/>
    <w:multiLevelType w:val="multilevel"/>
    <w:tmpl w:val="8F7E61D2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27C6C"/>
    <w:multiLevelType w:val="multilevel"/>
    <w:tmpl w:val="38B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D2F29"/>
    <w:multiLevelType w:val="multilevel"/>
    <w:tmpl w:val="10C6DD4E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F087B"/>
    <w:multiLevelType w:val="hybridMultilevel"/>
    <w:tmpl w:val="1A3E3C30"/>
    <w:lvl w:ilvl="0" w:tplc="E752E184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32F052C5"/>
    <w:multiLevelType w:val="multilevel"/>
    <w:tmpl w:val="FA182824"/>
    <w:styleLink w:val="CurrentList1"/>
    <w:lvl w:ilvl="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3ABB5644"/>
    <w:multiLevelType w:val="hybridMultilevel"/>
    <w:tmpl w:val="5A0CE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C69A6"/>
    <w:multiLevelType w:val="multilevel"/>
    <w:tmpl w:val="CAB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300B8"/>
    <w:multiLevelType w:val="hybridMultilevel"/>
    <w:tmpl w:val="AE185DDA"/>
    <w:lvl w:ilvl="0" w:tplc="56CA1AD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4246AEE"/>
    <w:multiLevelType w:val="hybridMultilevel"/>
    <w:tmpl w:val="D686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F3388"/>
    <w:multiLevelType w:val="hybridMultilevel"/>
    <w:tmpl w:val="26AE6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A0541"/>
    <w:multiLevelType w:val="hybridMultilevel"/>
    <w:tmpl w:val="7DB4E0FC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52B1197F"/>
    <w:multiLevelType w:val="hybridMultilevel"/>
    <w:tmpl w:val="2D383CA2"/>
    <w:lvl w:ilvl="0" w:tplc="FDC62424">
      <w:start w:val="1"/>
      <w:numFmt w:val="decimal"/>
      <w:lvlText w:val="%1."/>
      <w:lvlJc w:val="left"/>
      <w:pPr>
        <w:ind w:left="1146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401763C"/>
    <w:multiLevelType w:val="hybridMultilevel"/>
    <w:tmpl w:val="363C2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27D4F"/>
    <w:multiLevelType w:val="hybridMultilevel"/>
    <w:tmpl w:val="E304BB60"/>
    <w:lvl w:ilvl="0" w:tplc="BB34641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61223028"/>
    <w:multiLevelType w:val="hybridMultilevel"/>
    <w:tmpl w:val="F8E61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35DBF"/>
    <w:multiLevelType w:val="multilevel"/>
    <w:tmpl w:val="452C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3E4C2B"/>
    <w:multiLevelType w:val="hybridMultilevel"/>
    <w:tmpl w:val="7FF8C16E"/>
    <w:lvl w:ilvl="0" w:tplc="400C6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C4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A9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8A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C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E9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4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A5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2D17EF3"/>
    <w:multiLevelType w:val="multilevel"/>
    <w:tmpl w:val="CAB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012F5D"/>
    <w:multiLevelType w:val="hybridMultilevel"/>
    <w:tmpl w:val="87BEEA4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57B36D8"/>
    <w:multiLevelType w:val="hybridMultilevel"/>
    <w:tmpl w:val="5AE45FA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4"/>
  </w:num>
  <w:num w:numId="5">
    <w:abstractNumId w:val="22"/>
  </w:num>
  <w:num w:numId="6">
    <w:abstractNumId w:val="10"/>
  </w:num>
  <w:num w:numId="7">
    <w:abstractNumId w:val="19"/>
  </w:num>
  <w:num w:numId="8">
    <w:abstractNumId w:val="16"/>
  </w:num>
  <w:num w:numId="9">
    <w:abstractNumId w:val="13"/>
  </w:num>
  <w:num w:numId="10">
    <w:abstractNumId w:val="21"/>
  </w:num>
  <w:num w:numId="11">
    <w:abstractNumId w:val="12"/>
  </w:num>
  <w:num w:numId="12">
    <w:abstractNumId w:val="17"/>
  </w:num>
  <w:num w:numId="13">
    <w:abstractNumId w:val="15"/>
  </w:num>
  <w:num w:numId="14">
    <w:abstractNumId w:val="11"/>
  </w:num>
  <w:num w:numId="15">
    <w:abstractNumId w:val="18"/>
  </w:num>
  <w:num w:numId="16">
    <w:abstractNumId w:val="3"/>
  </w:num>
  <w:num w:numId="1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0"/>
  </w:num>
  <w:num w:numId="19">
    <w:abstractNumId w:val="5"/>
  </w:num>
  <w:num w:numId="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6"/>
  </w:num>
  <w:num w:numId="22">
    <w:abstractNumId w:val="7"/>
  </w:num>
  <w:num w:numId="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0943CE"/>
    <w:rsid w:val="001A4BD1"/>
    <w:rsid w:val="001E3263"/>
    <w:rsid w:val="00422E23"/>
    <w:rsid w:val="00494FCC"/>
    <w:rsid w:val="005C24E6"/>
    <w:rsid w:val="00731116"/>
    <w:rsid w:val="007A3DEC"/>
    <w:rsid w:val="007D4A92"/>
    <w:rsid w:val="007F2D01"/>
    <w:rsid w:val="008F539C"/>
    <w:rsid w:val="0094696F"/>
    <w:rsid w:val="009E5819"/>
    <w:rsid w:val="00A60C04"/>
    <w:rsid w:val="00B3189D"/>
    <w:rsid w:val="00B350D6"/>
    <w:rsid w:val="00EE6FA0"/>
    <w:rsid w:val="00F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7A3DEC"/>
    <w:rPr>
      <w:i/>
      <w:iCs/>
    </w:rPr>
  </w:style>
  <w:style w:type="numbering" w:customStyle="1" w:styleId="CurrentList1">
    <w:name w:val="Current List1"/>
    <w:uiPriority w:val="99"/>
    <w:rsid w:val="00F614C6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felk.cvut.cz/~xobitko/ga/opera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js.cbn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9</cp:revision>
  <dcterms:created xsi:type="dcterms:W3CDTF">2021-10-21T07:38:00Z</dcterms:created>
  <dcterms:modified xsi:type="dcterms:W3CDTF">2022-01-09T08:55:00Z</dcterms:modified>
</cp:coreProperties>
</file>