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5E7A" w14:textId="29AFB285" w:rsidR="00CA4DC9" w:rsidRPr="00A11E73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1E73">
        <w:rPr>
          <w:rFonts w:ascii="Times New Roman" w:hAnsi="Times New Roman" w:cs="Times New Roman"/>
          <w:sz w:val="24"/>
          <w:szCs w:val="24"/>
        </w:rPr>
        <w:t>Nama</w:t>
      </w:r>
      <w:r w:rsidRPr="00A11E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11E73">
        <w:rPr>
          <w:rFonts w:ascii="Times New Roman" w:hAnsi="Times New Roman" w:cs="Times New Roman"/>
          <w:sz w:val="24"/>
          <w:szCs w:val="24"/>
        </w:rPr>
        <w:t>Teguh</w:t>
      </w:r>
      <w:proofErr w:type="spellEnd"/>
      <w:r w:rsidRPr="00A11E73">
        <w:rPr>
          <w:rFonts w:ascii="Times New Roman" w:hAnsi="Times New Roman" w:cs="Times New Roman"/>
          <w:sz w:val="24"/>
          <w:szCs w:val="24"/>
        </w:rPr>
        <w:t xml:space="preserve"> Agung Prabowo</w:t>
      </w:r>
    </w:p>
    <w:p w14:paraId="5D810DA1" w14:textId="6E4479DE" w:rsidR="00CA4DC9" w:rsidRPr="00A11E73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1E73">
        <w:rPr>
          <w:rFonts w:ascii="Times New Roman" w:hAnsi="Times New Roman" w:cs="Times New Roman"/>
          <w:sz w:val="24"/>
          <w:szCs w:val="24"/>
        </w:rPr>
        <w:t>NIM</w:t>
      </w:r>
      <w:r w:rsidRPr="00A11E73">
        <w:rPr>
          <w:rFonts w:ascii="Times New Roman" w:hAnsi="Times New Roman" w:cs="Times New Roman"/>
          <w:sz w:val="24"/>
          <w:szCs w:val="24"/>
        </w:rPr>
        <w:tab/>
        <w:t>: 512121230007</w:t>
      </w:r>
    </w:p>
    <w:p w14:paraId="7CBC7BC0" w14:textId="48A10006" w:rsidR="00CA4DC9" w:rsidRPr="00A11E73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1E73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A11E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11E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11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73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6E1B7F76" w14:textId="725E9B04" w:rsidR="00CA4DC9" w:rsidRPr="00A11E73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1E73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A11E7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A11E73">
        <w:rPr>
          <w:rFonts w:ascii="Times New Roman" w:hAnsi="Times New Roman" w:cs="Times New Roman"/>
          <w:sz w:val="24"/>
          <w:szCs w:val="24"/>
        </w:rPr>
        <w:tab/>
        <w:t>: E-</w:t>
      </w:r>
      <w:r w:rsidR="007B7568" w:rsidRPr="00A11E73">
        <w:rPr>
          <w:rFonts w:ascii="Times New Roman" w:hAnsi="Times New Roman" w:cs="Times New Roman"/>
          <w:sz w:val="24"/>
          <w:szCs w:val="24"/>
        </w:rPr>
        <w:t>Commerce (</w:t>
      </w:r>
      <w:proofErr w:type="spellStart"/>
      <w:r w:rsidR="007B7568" w:rsidRPr="00A11E73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="007B7568" w:rsidRPr="00A11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568" w:rsidRPr="00A11E73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7B7568" w:rsidRPr="00A11E73">
        <w:rPr>
          <w:rFonts w:ascii="Times New Roman" w:hAnsi="Times New Roman" w:cs="Times New Roman"/>
          <w:sz w:val="24"/>
          <w:szCs w:val="24"/>
        </w:rPr>
        <w:t>)</w:t>
      </w:r>
    </w:p>
    <w:p w14:paraId="0ED5335D" w14:textId="24203B59" w:rsidR="00CA4DC9" w:rsidRPr="00A11E73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1345C0" w14:textId="67DF8F9D" w:rsidR="00DD416B" w:rsidRPr="00DD416B" w:rsidRDefault="007B7568" w:rsidP="00DD416B">
      <w:pPr>
        <w:pStyle w:val="NormalWeb"/>
      </w:pPr>
      <w:proofErr w:type="spellStart"/>
      <w:proofErr w:type="gramStart"/>
      <w:r w:rsidRPr="00A11E73">
        <w:t>Tugas</w:t>
      </w:r>
      <w:proofErr w:type="spellEnd"/>
      <w:r w:rsidR="002033A6" w:rsidRPr="00A11E73">
        <w:t xml:space="preserve"> :</w:t>
      </w:r>
      <w:proofErr w:type="gramEnd"/>
      <w:r w:rsidRPr="00A11E73">
        <w:t xml:space="preserve"> </w:t>
      </w:r>
      <w:proofErr w:type="spellStart"/>
      <w:r w:rsidR="00DD416B" w:rsidRPr="00DD416B">
        <w:rPr>
          <w:rFonts w:ascii="TimesNewRomanPSMT" w:hAnsi="TimesNewRomanPSMT"/>
        </w:rPr>
        <w:t>Jelaskan</w:t>
      </w:r>
      <w:proofErr w:type="spellEnd"/>
      <w:r w:rsidR="00DD416B" w:rsidRPr="00DD416B">
        <w:rPr>
          <w:rFonts w:ascii="TimesNewRomanPSMT" w:hAnsi="TimesNewRomanPSMT"/>
        </w:rPr>
        <w:t xml:space="preserve"> dan </w:t>
      </w:r>
      <w:proofErr w:type="spellStart"/>
      <w:r w:rsidR="00DD416B" w:rsidRPr="00DD416B">
        <w:rPr>
          <w:rFonts w:ascii="TimesNewRomanPSMT" w:hAnsi="TimesNewRomanPSMT"/>
        </w:rPr>
        <w:t>ceritakan</w:t>
      </w:r>
      <w:proofErr w:type="spellEnd"/>
      <w:r w:rsidR="00DD416B" w:rsidRPr="00DD416B">
        <w:rPr>
          <w:rFonts w:ascii="TimesNewRomanPSMT" w:hAnsi="TimesNewRomanPSMT"/>
        </w:rPr>
        <w:t xml:space="preserve"> </w:t>
      </w:r>
      <w:proofErr w:type="spellStart"/>
      <w:r w:rsidR="00DD416B" w:rsidRPr="00DD416B">
        <w:rPr>
          <w:rFonts w:ascii="TimesNewRomanPSMT" w:hAnsi="TimesNewRomanPSMT"/>
        </w:rPr>
        <w:t>penyebab</w:t>
      </w:r>
      <w:proofErr w:type="spellEnd"/>
      <w:r w:rsidR="00DD416B" w:rsidRPr="00DD416B">
        <w:rPr>
          <w:rFonts w:ascii="TimesNewRomanPSMT" w:hAnsi="TimesNewRomanPSMT"/>
        </w:rPr>
        <w:t xml:space="preserve"> </w:t>
      </w:r>
      <w:proofErr w:type="spellStart"/>
      <w:r w:rsidR="00DD416B" w:rsidRPr="00DD416B">
        <w:rPr>
          <w:rFonts w:ascii="TimesNewRomanPSMT" w:hAnsi="TimesNewRomanPSMT"/>
        </w:rPr>
        <w:t>serta</w:t>
      </w:r>
      <w:proofErr w:type="spellEnd"/>
      <w:r w:rsidR="00DD416B" w:rsidRPr="00DD416B">
        <w:rPr>
          <w:rFonts w:ascii="TimesNewRomanPSMT" w:hAnsi="TimesNewRomanPSMT"/>
        </w:rPr>
        <w:t xml:space="preserve"> langkah2 Success Story </w:t>
      </w:r>
      <w:proofErr w:type="spellStart"/>
      <w:r w:rsidR="00DD416B" w:rsidRPr="00DD416B">
        <w:rPr>
          <w:rFonts w:ascii="TimesNewRomanPSMT" w:hAnsi="TimesNewRomanPSMT"/>
        </w:rPr>
        <w:t>dari</w:t>
      </w:r>
      <w:proofErr w:type="spellEnd"/>
      <w:r w:rsidR="00DD416B" w:rsidRPr="00DD416B">
        <w:rPr>
          <w:rFonts w:ascii="TimesNewRomanPSMT" w:hAnsi="TimesNewRomanPSMT"/>
        </w:rPr>
        <w:t xml:space="preserve"> Campusfood.Com (</w:t>
      </w:r>
      <w:proofErr w:type="spellStart"/>
      <w:r w:rsidR="00DD416B" w:rsidRPr="00DD416B">
        <w:rPr>
          <w:rFonts w:ascii="TimesNewRomanPSMT" w:hAnsi="TimesNewRomanPSMT"/>
        </w:rPr>
        <w:t>pertemuan</w:t>
      </w:r>
      <w:proofErr w:type="spellEnd"/>
      <w:r w:rsidR="00DD416B" w:rsidRPr="00DD416B">
        <w:rPr>
          <w:rFonts w:ascii="TimesNewRomanPSMT" w:hAnsi="TimesNewRomanPSMT"/>
        </w:rPr>
        <w:t xml:space="preserve"> </w:t>
      </w:r>
      <w:proofErr w:type="spellStart"/>
      <w:r w:rsidR="00DD416B" w:rsidRPr="00DD416B">
        <w:rPr>
          <w:rFonts w:ascii="TimesNewRomanPSMT" w:hAnsi="TimesNewRomanPSMT"/>
        </w:rPr>
        <w:t>ke</w:t>
      </w:r>
      <w:proofErr w:type="spellEnd"/>
      <w:r w:rsidR="00DD416B" w:rsidRPr="00DD416B">
        <w:rPr>
          <w:rFonts w:ascii="TimesNewRomanPSMT" w:hAnsi="TimesNewRomanPSMT"/>
        </w:rPr>
        <w:t xml:space="preserve"> 2) dan </w:t>
      </w:r>
      <w:proofErr w:type="spellStart"/>
      <w:r w:rsidR="00DD416B" w:rsidRPr="00DD416B">
        <w:rPr>
          <w:rFonts w:ascii="TimesNewRomanPSMT" w:hAnsi="TimesNewRomanPSMT"/>
        </w:rPr>
        <w:t>kisah</w:t>
      </w:r>
      <w:proofErr w:type="spellEnd"/>
      <w:r w:rsidR="00DD416B" w:rsidRPr="00DD416B">
        <w:rPr>
          <w:rFonts w:ascii="TimesNewRomanPSMT" w:hAnsi="TimesNewRomanPSMT"/>
        </w:rPr>
        <w:t xml:space="preserve"> </w:t>
      </w:r>
      <w:proofErr w:type="spellStart"/>
      <w:r w:rsidR="00DD416B" w:rsidRPr="00DD416B">
        <w:rPr>
          <w:rFonts w:ascii="TimesNewRomanPSMT" w:hAnsi="TimesNewRomanPSMT"/>
        </w:rPr>
        <w:t>Rafless</w:t>
      </w:r>
      <w:proofErr w:type="spellEnd"/>
      <w:r w:rsidR="00DD416B" w:rsidRPr="00DD416B">
        <w:rPr>
          <w:rFonts w:ascii="TimesNewRomanPSMT" w:hAnsi="TimesNewRomanPSMT"/>
        </w:rPr>
        <w:t xml:space="preserve"> Hotel (</w:t>
      </w:r>
      <w:proofErr w:type="spellStart"/>
      <w:r w:rsidR="00DD416B" w:rsidRPr="00DD416B">
        <w:rPr>
          <w:rFonts w:ascii="TimesNewRomanPSMT" w:hAnsi="TimesNewRomanPSMT"/>
        </w:rPr>
        <w:t>Pertemuan</w:t>
      </w:r>
      <w:proofErr w:type="spellEnd"/>
      <w:r w:rsidR="00DD416B" w:rsidRPr="00DD416B">
        <w:rPr>
          <w:rFonts w:ascii="TimesNewRomanPSMT" w:hAnsi="TimesNewRomanPSMT"/>
        </w:rPr>
        <w:t xml:space="preserve"> </w:t>
      </w:r>
      <w:proofErr w:type="spellStart"/>
      <w:r w:rsidR="00DD416B" w:rsidRPr="00DD416B">
        <w:rPr>
          <w:rFonts w:ascii="TimesNewRomanPSMT" w:hAnsi="TimesNewRomanPSMT"/>
        </w:rPr>
        <w:t>ke</w:t>
      </w:r>
      <w:proofErr w:type="spellEnd"/>
      <w:r w:rsidR="00DD416B" w:rsidRPr="00DD416B">
        <w:rPr>
          <w:rFonts w:ascii="TimesNewRomanPSMT" w:hAnsi="TimesNewRomanPSMT"/>
        </w:rPr>
        <w:t xml:space="preserve"> 4) </w:t>
      </w:r>
    </w:p>
    <w:p w14:paraId="36383F6B" w14:textId="0267C220" w:rsidR="00A560BB" w:rsidRPr="00A11E73" w:rsidRDefault="00A560BB" w:rsidP="00DD416B">
      <w:pPr>
        <w:pStyle w:val="NormalWeb"/>
      </w:pPr>
      <w:proofErr w:type="gramStart"/>
      <w:r w:rsidRPr="00A11E73">
        <w:t>Jawab :</w:t>
      </w:r>
      <w:proofErr w:type="gramEnd"/>
    </w:p>
    <w:p w14:paraId="6D6E14A9" w14:textId="15C51CDC" w:rsidR="00DD416B" w:rsidRPr="00DD416B" w:rsidRDefault="00DD416B" w:rsidP="00DD41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</w:pPr>
      <w:r w:rsidRPr="00DD416B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>KISAH SUKSES CAMPUSFOOD.COM</w:t>
      </w:r>
    </w:p>
    <w:p w14:paraId="4223D678" w14:textId="3104873E" w:rsidR="00DD416B" w:rsidRPr="00DD416B" w:rsidRDefault="00DD416B" w:rsidP="00DD41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Resep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Campusfood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sukses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adalah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sederhana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: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menyediakan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menu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interaktif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mahasiswa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menggunakan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kekuatan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Internet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menggantikan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dan/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atau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memfasilitasi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pemesanan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makanan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melalui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telepon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tradisional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Diluncurkan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di University of Pennsylvania (Penn),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perusahaan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ini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menerima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ribuan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setiap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bulan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restoran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lokal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membawa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pizza, hoagies, dan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sayap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komunitas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Penn dan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lusinan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universitas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lainnya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.</w:t>
      </w:r>
    </w:p>
    <w:p w14:paraId="141E915F" w14:textId="45F0D467" w:rsidR="00DD416B" w:rsidRPr="00DD416B" w:rsidRDefault="00DD416B" w:rsidP="00DD41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Pendiri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Michael Saunders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mulai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mengembangkan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situs (campusfood.com) pada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tahun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1997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ketika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masih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junior di Penn.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bantuan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beberapa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teman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sekelasnya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Saunders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meluncurkan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situs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tersebut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pada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tahun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1998. Setelah lulus,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mulai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membangun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basis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pelanggan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perusahaan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Ini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melibatkan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perluasan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universitas lain,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menarik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siswa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dan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membuat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daftar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restoran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tempat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siswa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dapat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memesan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makanan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pengiriman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Saat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ini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beberapa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kegiatan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ini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dialihdayakan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perusahaan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pemasaran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memungkinkan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penambahan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lusinan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sekolah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di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seluruh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negeri.</w:t>
      </w:r>
    </w:p>
    <w:p w14:paraId="02CF8190" w14:textId="43113AE6" w:rsidR="00DD416B" w:rsidRPr="00DD416B" w:rsidRDefault="00DD416B" w:rsidP="00DD41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Dibiayai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melalui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investor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swasta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teman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dan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anggota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keluarga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situs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ini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dibangun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investasi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kurang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$1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juta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(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sebagai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perbandingan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perusahaan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lain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layanan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juga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menjangkau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pasar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mahasiswa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menginvestasikan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$100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juta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.)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pendapatan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kampusfood.com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dihasilkan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melalui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biaya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transaksi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– situs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mengambil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komisi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5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persen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setiap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penjual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(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restoran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).</w:t>
      </w:r>
    </w:p>
    <w:p w14:paraId="35A81028" w14:textId="070D6E56" w:rsidR="00DD416B" w:rsidRPr="00DD416B" w:rsidRDefault="00DD416B" w:rsidP="00DD41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Saat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Anda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mengunjungi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campusfood.com, Anda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dapat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:</w:t>
      </w:r>
    </w:p>
    <w:p w14:paraId="0B80B1D1" w14:textId="77777777" w:rsidR="00DD416B" w:rsidRPr="00DD416B" w:rsidRDefault="00DD416B" w:rsidP="00DD41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Jelajahi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daftar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restoran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lokal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jam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operasionalnya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alamat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nomor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telepon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dan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informasi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lainnya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.</w:t>
      </w:r>
    </w:p>
    <w:p w14:paraId="633245E3" w14:textId="77777777" w:rsidR="00DD416B" w:rsidRPr="00DD416B" w:rsidRDefault="00DD416B" w:rsidP="00DD41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Jelajahi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menu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interaktif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Perusahaan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mengambil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menu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cetak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standar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restoran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dan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mengubahnya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menjadi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menu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elektronik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mencantumkan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setiap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topping,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setiap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spesial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dan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setiap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minuman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ditawarkan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bersama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harga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terbaru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.</w:t>
      </w:r>
    </w:p>
    <w:p w14:paraId="1AB000B1" w14:textId="77777777" w:rsidR="00DD416B" w:rsidRPr="00DD416B" w:rsidRDefault="00DD416B" w:rsidP="00DD41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Lewati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sinyal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telepon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"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sibuk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"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melakukan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pemesanan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secara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online, dan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demikian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hindari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miskomunikasi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.</w:t>
      </w:r>
    </w:p>
    <w:p w14:paraId="6D173700" w14:textId="77777777" w:rsidR="00DD416B" w:rsidRPr="00DD416B" w:rsidRDefault="00DD416B" w:rsidP="00DD41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lastRenderedPageBreak/>
        <w:t>Dapatkan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akses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makanan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khusus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promosi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dan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hadiah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restoran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Perusahaan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sedang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bekerja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menyiapkan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makanan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tersedia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online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secara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eksklusif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pelanggan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campusfood.com.</w:t>
      </w:r>
    </w:p>
    <w:p w14:paraId="00340C10" w14:textId="62C16AB4" w:rsidR="00DD416B" w:rsidRPr="00DD416B" w:rsidRDefault="00DD416B" w:rsidP="00DD41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</w:pPr>
      <w:r w:rsidRPr="00DD416B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 xml:space="preserve">KISAH </w:t>
      </w:r>
      <w:r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>RAFLES HOTEL</w:t>
      </w:r>
    </w:p>
    <w:p w14:paraId="241AEB08" w14:textId="64A02BA9" w:rsidR="00DD416B" w:rsidRPr="00CD4E28" w:rsidRDefault="00DD416B" w:rsidP="009C514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Hotel Raffles yang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legendaris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kini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hadir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di Jakarta. Hotel Raffles Jakarta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berdiri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di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kawasan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bisnis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Kuningan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Jakarta.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Secara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lokasi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hotel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ini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berada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di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Ciputra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World, Jalan Prof. Dr.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Satrio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Jakarta. "Raffles Jakarta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merupakan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properti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ke-12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Raffles Hotel and Resort. Hotel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pertamanya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di Singapura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berdiri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tahun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1887.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Padahal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jarak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Singapura dan Jakarta,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hanya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satu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jam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penerbangan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tapi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perlu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128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tahun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bagi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kami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sampai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di Jakarta," kata Vice President Hotels Openings &amp; Integration - FRHI Hotels &amp; Resorts, Thomas Meier,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saat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peluncuran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hotel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bagi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media, di Jakarta</w:t>
      </w:r>
      <w:r w:rsidR="009C514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</w:t>
      </w:r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Operator hotel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ini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sebelumnya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memiliki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12 hotel dan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resor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di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bawa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naungan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Hotel Raffles Singapura,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yaitu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di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Tiongkok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Kamboja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Filipina, Seychelles, Saudi Arabia, Dubai, Paris, Istanbul. Raffles Hotels and Resorts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adalah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bagian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FHRI Holdings Ltd,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sebuah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perusahaan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hotel global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lebih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110 hotel dan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resor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di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bawah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nama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Raffles, Fairmont, dan Swissotel.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Menurut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General Manager Raffles Jakarta Richard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Schestak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Raffles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terkenal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pelayanannya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khas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dan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kemewahannya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kehadiran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Raffles Jakarta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sebagai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hotel Raffles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pertama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di Indonesia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sekaligus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terdekat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hotel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pertama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Raffles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yaitu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Raffles Singapura. "Hotel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ini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hadir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pelayanan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legendaris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khas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Raffles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namun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sentuhan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modern. Serta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konsep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penuh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karya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seni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Hendra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Gunawan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,"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ungkap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Schestak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Sementara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itu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Director of Marketing Communications Raffles Jakarta Viana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Igah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menjelaskan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bahwa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secara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lokasi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hotel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ini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dekat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pusat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perkantoran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apartemen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dan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terhubung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pula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Ciputra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Artpreneur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Centre dan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pusat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perbelanjaan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"Hotel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ini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ada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173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kamar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dan suite,"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tutur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Viana. Kamar paling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standar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yaitu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Raffles Room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memiliki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luas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gram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60 meter</w:t>
      </w:r>
      <w:proofErr w:type="gram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persegi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Walau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kamar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standar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namun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kesan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didapat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seperti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tipe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junior suite.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Sebab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ada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pintu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pembatas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memisahkan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antara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ruang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tidur</w:t>
      </w:r>
      <w:proofErr w:type="spellEnd"/>
      <w:r w:rsidRPr="00DD416B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(bed room) dan living room.</w:t>
      </w:r>
    </w:p>
    <w:sectPr w:rsidR="00DD416B" w:rsidRPr="00CD4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62AF"/>
    <w:multiLevelType w:val="multilevel"/>
    <w:tmpl w:val="36B4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D7D30"/>
    <w:multiLevelType w:val="hybridMultilevel"/>
    <w:tmpl w:val="A3E651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22B29"/>
    <w:multiLevelType w:val="hybridMultilevel"/>
    <w:tmpl w:val="01649BD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2167D6"/>
    <w:multiLevelType w:val="hybridMultilevel"/>
    <w:tmpl w:val="9E76B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C7337"/>
    <w:multiLevelType w:val="hybridMultilevel"/>
    <w:tmpl w:val="A3E651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C9"/>
    <w:rsid w:val="002033A6"/>
    <w:rsid w:val="007B7568"/>
    <w:rsid w:val="009C514B"/>
    <w:rsid w:val="00A11E73"/>
    <w:rsid w:val="00A560BB"/>
    <w:rsid w:val="00BE3679"/>
    <w:rsid w:val="00C35CCF"/>
    <w:rsid w:val="00CA4DC9"/>
    <w:rsid w:val="00CD4E28"/>
    <w:rsid w:val="00DD416B"/>
    <w:rsid w:val="00FC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CA7B"/>
  <w15:chartTrackingRefBased/>
  <w15:docId w15:val="{4689F970-B18B-41BE-A92E-F0D6B36C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1E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D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756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1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11E7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11E73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8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7</cp:revision>
  <dcterms:created xsi:type="dcterms:W3CDTF">2022-03-28T07:19:00Z</dcterms:created>
  <dcterms:modified xsi:type="dcterms:W3CDTF">2022-04-25T12:54:00Z</dcterms:modified>
</cp:coreProperties>
</file>