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97F7" w14:textId="7E836D1C" w:rsidR="005E74FD" w:rsidRDefault="005F3119" w:rsidP="005F3119">
      <w:pPr>
        <w:tabs>
          <w:tab w:val="left" w:pos="1276"/>
        </w:tabs>
      </w:pPr>
      <w:r>
        <w:t xml:space="preserve">NIM </w:t>
      </w:r>
      <w:r>
        <w:tab/>
        <w:t>: 512121230007</w:t>
      </w:r>
      <w:r>
        <w:br/>
        <w:t xml:space="preserve">NAMA </w:t>
      </w:r>
      <w:r>
        <w:tab/>
        <w:t>: TEGUH AGUNG PRABOWO</w:t>
      </w:r>
    </w:p>
    <w:p w14:paraId="22534088" w14:textId="2CC37B62" w:rsidR="005F3119" w:rsidRDefault="005F3119" w:rsidP="005F3119">
      <w:pPr>
        <w:tabs>
          <w:tab w:val="left" w:pos="1276"/>
        </w:tabs>
      </w:pPr>
      <w:r>
        <w:t xml:space="preserve">JURUSAN </w:t>
      </w:r>
      <w:r>
        <w:tab/>
        <w:t>: SISTEM INFORMASI</w:t>
      </w:r>
    </w:p>
    <w:p w14:paraId="626129AE" w14:textId="4DD5D825" w:rsidR="005F3119" w:rsidRDefault="005F3119" w:rsidP="005F3119">
      <w:pPr>
        <w:tabs>
          <w:tab w:val="left" w:pos="1276"/>
        </w:tabs>
      </w:pPr>
    </w:p>
    <w:p w14:paraId="7C8C8E34" w14:textId="77777777" w:rsidR="00051C53" w:rsidRPr="00051C53" w:rsidRDefault="00051C53" w:rsidP="00051C53">
      <w:pPr>
        <w:tabs>
          <w:tab w:val="left" w:pos="1276"/>
        </w:tabs>
        <w:jc w:val="both"/>
        <w:rPr>
          <w:b/>
          <w:bCs/>
        </w:rPr>
      </w:pPr>
      <w:r w:rsidRPr="00051C53">
        <w:rPr>
          <w:b/>
          <w:bCs/>
        </w:rPr>
        <w:t xml:space="preserve">2. Cara </w:t>
      </w:r>
      <w:proofErr w:type="spellStart"/>
      <w:r w:rsidRPr="00051C53">
        <w:rPr>
          <w:b/>
          <w:bCs/>
        </w:rPr>
        <w:t>Berbeda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untuk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Mengklasifikasikan</w:t>
      </w:r>
      <w:proofErr w:type="spellEnd"/>
      <w:r w:rsidRPr="00051C53">
        <w:rPr>
          <w:b/>
          <w:bCs/>
        </w:rPr>
        <w:t xml:space="preserve"> Data Centre</w:t>
      </w:r>
    </w:p>
    <w:p w14:paraId="373850E9" w14:textId="77777777" w:rsidR="00051C53" w:rsidRDefault="00051C53" w:rsidP="00051C53">
      <w:pPr>
        <w:tabs>
          <w:tab w:val="left" w:pos="1276"/>
        </w:tabs>
        <w:jc w:val="both"/>
      </w:pPr>
    </w:p>
    <w:p w14:paraId="0684C367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2E490835" w14:textId="77777777" w:rsidR="00051C53" w:rsidRDefault="00051C53" w:rsidP="00051C53">
      <w:pPr>
        <w:tabs>
          <w:tab w:val="left" w:pos="1276"/>
        </w:tabs>
        <w:jc w:val="both"/>
      </w:pPr>
    </w:p>
    <w:p w14:paraId="3F02D3CB" w14:textId="3DA5A166" w:rsidR="00051C53" w:rsidRDefault="00051C53" w:rsidP="00051C53">
      <w:pPr>
        <w:tabs>
          <w:tab w:val="left" w:pos="1276"/>
        </w:tabs>
        <w:jc w:val="both"/>
      </w:pPr>
      <w:r>
        <w:t xml:space="preserve">a.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Skala:</w:t>
      </w:r>
    </w:p>
    <w:p w14:paraId="6A83DBCD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Skala Kecil: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lusin</w:t>
      </w:r>
      <w:proofErr w:type="spellEnd"/>
      <w:r>
        <w:t xml:space="preserve"> server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F942522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Skala </w:t>
      </w:r>
      <w:proofErr w:type="spellStart"/>
      <w:r>
        <w:t>Menengah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server,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1616523" w14:textId="3BBD845D" w:rsidR="00051C53" w:rsidRDefault="00051C53" w:rsidP="00051C53">
      <w:pPr>
        <w:tabs>
          <w:tab w:val="left" w:pos="1276"/>
        </w:tabs>
        <w:jc w:val="both"/>
      </w:pPr>
      <w:r>
        <w:t xml:space="preserve">Data Centre Skala </w:t>
      </w:r>
      <w:proofErr w:type="spellStart"/>
      <w:r>
        <w:t>Besar</w:t>
      </w:r>
      <w:proofErr w:type="spellEnd"/>
      <w:r>
        <w:t xml:space="preserve">: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cloud. Data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server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>.</w:t>
      </w:r>
    </w:p>
    <w:p w14:paraId="708BC8DC" w14:textId="77777777" w:rsidR="00051C53" w:rsidRDefault="00051C53" w:rsidP="00051C53">
      <w:pPr>
        <w:tabs>
          <w:tab w:val="left" w:pos="1276"/>
        </w:tabs>
        <w:jc w:val="both"/>
      </w:pPr>
    </w:p>
    <w:p w14:paraId="4B3C5C81" w14:textId="162D9B1A" w:rsidR="00051C53" w:rsidRDefault="00051C53" w:rsidP="00051C53">
      <w:pPr>
        <w:tabs>
          <w:tab w:val="left" w:pos="1276"/>
        </w:tabs>
        <w:jc w:val="both"/>
      </w:pPr>
      <w:r>
        <w:t xml:space="preserve">b.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>:</w:t>
      </w:r>
    </w:p>
    <w:p w14:paraId="65B598D4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</w:t>
      </w:r>
      <w:proofErr w:type="spellStart"/>
      <w:r>
        <w:t>Pribadi</w:t>
      </w:r>
      <w:proofErr w:type="spellEnd"/>
      <w:r>
        <w:t xml:space="preserve">: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dioperasikan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>.</w:t>
      </w:r>
    </w:p>
    <w:p w14:paraId="02B4E04D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Colocation: Data </w:t>
      </w:r>
      <w:proofErr w:type="spellStart"/>
      <w:r>
        <w:t>centre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dan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700D90EF" w14:textId="6EA3EE23" w:rsidR="00051C53" w:rsidRDefault="00051C53" w:rsidP="00051C53">
      <w:pPr>
        <w:tabs>
          <w:tab w:val="left" w:pos="1276"/>
        </w:tabs>
        <w:jc w:val="both"/>
      </w:pPr>
      <w:r>
        <w:t xml:space="preserve">Data Centre Cloud: Data </w:t>
      </w:r>
      <w:proofErr w:type="spellStart"/>
      <w:r>
        <w:t>centre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computing dan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</w:t>
      </w:r>
    </w:p>
    <w:p w14:paraId="21F3AFAD" w14:textId="77777777" w:rsidR="00051C53" w:rsidRDefault="00051C53" w:rsidP="00051C53">
      <w:pPr>
        <w:tabs>
          <w:tab w:val="left" w:pos="1276"/>
        </w:tabs>
        <w:jc w:val="both"/>
      </w:pPr>
    </w:p>
    <w:p w14:paraId="25A1166E" w14:textId="1CA7362C" w:rsidR="00051C53" w:rsidRDefault="00051C53" w:rsidP="00051C53">
      <w:pPr>
        <w:tabs>
          <w:tab w:val="left" w:pos="1276"/>
        </w:tabs>
        <w:jc w:val="both"/>
      </w:pPr>
      <w:r>
        <w:t xml:space="preserve">c. </w:t>
      </w:r>
      <w:proofErr w:type="spellStart"/>
      <w:r>
        <w:t>Berdasarkan</w:t>
      </w:r>
      <w:proofErr w:type="spellEnd"/>
      <w:r>
        <w:t xml:space="preserve"> Tingkat </w:t>
      </w:r>
      <w:proofErr w:type="spellStart"/>
      <w:r>
        <w:t>Ketersediaan</w:t>
      </w:r>
      <w:proofErr w:type="spellEnd"/>
      <w:r>
        <w:t xml:space="preserve"> dan </w:t>
      </w:r>
      <w:proofErr w:type="spellStart"/>
      <w:r>
        <w:t>Keandalan</w:t>
      </w:r>
      <w:proofErr w:type="spellEnd"/>
      <w:r>
        <w:t>:</w:t>
      </w:r>
    </w:p>
    <w:p w14:paraId="2FE64D48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Tier 1: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downtime </w:t>
      </w:r>
      <w:proofErr w:type="spellStart"/>
      <w:r>
        <w:t>potensial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312F9C66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Tier 2: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Tier 1.</w:t>
      </w:r>
    </w:p>
    <w:p w14:paraId="0A8FB559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Tier 3: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downtime minimal.</w:t>
      </w:r>
    </w:p>
    <w:p w14:paraId="462CC4F7" w14:textId="55D603E9" w:rsidR="00051C53" w:rsidRDefault="00051C53" w:rsidP="00051C53">
      <w:pPr>
        <w:tabs>
          <w:tab w:val="left" w:pos="1276"/>
        </w:tabs>
        <w:jc w:val="both"/>
      </w:pPr>
      <w:r>
        <w:t xml:space="preserve">Data Centre Tier 4: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redundant.</w:t>
      </w:r>
    </w:p>
    <w:p w14:paraId="0E60D7E4" w14:textId="77777777" w:rsidR="00051C53" w:rsidRDefault="00051C53" w:rsidP="00051C53">
      <w:pPr>
        <w:tabs>
          <w:tab w:val="left" w:pos="1276"/>
        </w:tabs>
        <w:jc w:val="both"/>
      </w:pPr>
    </w:p>
    <w:p w14:paraId="42B758EE" w14:textId="3446FBED" w:rsidR="00051C53" w:rsidRDefault="00051C53" w:rsidP="00051C53">
      <w:pPr>
        <w:tabs>
          <w:tab w:val="left" w:pos="1276"/>
        </w:tabs>
        <w:jc w:val="both"/>
      </w:pPr>
      <w:r>
        <w:t xml:space="preserve">d.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Penghubung</w:t>
      </w:r>
      <w:proofErr w:type="spellEnd"/>
      <w:r>
        <w:t>:</w:t>
      </w:r>
    </w:p>
    <w:p w14:paraId="0EDB79D5" w14:textId="77777777" w:rsidR="00051C53" w:rsidRDefault="00051C53" w:rsidP="00051C53">
      <w:pPr>
        <w:tabs>
          <w:tab w:val="left" w:pos="1276"/>
        </w:tabs>
        <w:jc w:val="both"/>
      </w:pPr>
      <w:r>
        <w:t xml:space="preserve">Data Centre </w:t>
      </w:r>
      <w:proofErr w:type="spellStart"/>
      <w:r>
        <w:t>Tradisional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tembaga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</w:p>
    <w:p w14:paraId="14DD8BEA" w14:textId="223B927C" w:rsidR="00051C53" w:rsidRDefault="00051C53" w:rsidP="00051C53">
      <w:pPr>
        <w:tabs>
          <w:tab w:val="left" w:pos="1276"/>
        </w:tabs>
        <w:jc w:val="both"/>
      </w:pPr>
      <w:r>
        <w:t xml:space="preserve">Data Centre </w:t>
      </w:r>
      <w:proofErr w:type="spellStart"/>
      <w:r>
        <w:t>Berbasis</w:t>
      </w:r>
      <w:proofErr w:type="spellEnd"/>
      <w:r>
        <w:t xml:space="preserve"> Fiber: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,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transfer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626F5B4A" w14:textId="77777777" w:rsidR="00051C53" w:rsidRDefault="00051C53" w:rsidP="00051C53">
      <w:pPr>
        <w:tabs>
          <w:tab w:val="left" w:pos="1276"/>
        </w:tabs>
        <w:jc w:val="both"/>
      </w:pPr>
    </w:p>
    <w:p w14:paraId="124D57F1" w14:textId="77777777" w:rsidR="00051C53" w:rsidRPr="00051C53" w:rsidRDefault="00051C53" w:rsidP="00051C53">
      <w:pPr>
        <w:tabs>
          <w:tab w:val="left" w:pos="1276"/>
        </w:tabs>
        <w:jc w:val="both"/>
        <w:rPr>
          <w:b/>
          <w:bCs/>
        </w:rPr>
      </w:pPr>
      <w:r w:rsidRPr="00051C53">
        <w:rPr>
          <w:b/>
          <w:bCs/>
        </w:rPr>
        <w:t xml:space="preserve">3. </w:t>
      </w:r>
      <w:proofErr w:type="spellStart"/>
      <w:r w:rsidRPr="00051C53">
        <w:rPr>
          <w:b/>
          <w:bCs/>
        </w:rPr>
        <w:t>Jenis</w:t>
      </w:r>
      <w:proofErr w:type="spellEnd"/>
      <w:r w:rsidRPr="00051C53">
        <w:rPr>
          <w:b/>
          <w:bCs/>
        </w:rPr>
        <w:t xml:space="preserve"> Traffic di DCN, </w:t>
      </w:r>
      <w:proofErr w:type="spellStart"/>
      <w:r w:rsidRPr="00051C53">
        <w:rPr>
          <w:b/>
          <w:bCs/>
        </w:rPr>
        <w:t>Persyaratan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Kinerjanya</w:t>
      </w:r>
      <w:proofErr w:type="spellEnd"/>
      <w:r w:rsidRPr="00051C53">
        <w:rPr>
          <w:b/>
          <w:bCs/>
        </w:rPr>
        <w:t xml:space="preserve">, dan </w:t>
      </w:r>
      <w:proofErr w:type="spellStart"/>
      <w:r w:rsidRPr="00051C53">
        <w:rPr>
          <w:b/>
          <w:bCs/>
        </w:rPr>
        <w:t>Contohnya</w:t>
      </w:r>
      <w:proofErr w:type="spellEnd"/>
    </w:p>
    <w:p w14:paraId="3C337A6A" w14:textId="77777777" w:rsidR="00051C53" w:rsidRDefault="00051C53" w:rsidP="00051C53">
      <w:pPr>
        <w:tabs>
          <w:tab w:val="left" w:pos="1276"/>
        </w:tabs>
        <w:jc w:val="both"/>
      </w:pPr>
    </w:p>
    <w:p w14:paraId="1DEC0163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Jenis-jenis</w:t>
      </w:r>
      <w:proofErr w:type="spellEnd"/>
      <w:r>
        <w:t xml:space="preserve"> traffic di Data Centre Network (DCN)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FDF462" w14:textId="77777777" w:rsidR="00051C53" w:rsidRDefault="00051C53" w:rsidP="00051C53">
      <w:pPr>
        <w:tabs>
          <w:tab w:val="left" w:pos="1276"/>
        </w:tabs>
        <w:jc w:val="both"/>
      </w:pPr>
    </w:p>
    <w:p w14:paraId="0694F6AC" w14:textId="77777777" w:rsidR="00051C53" w:rsidRDefault="00051C53" w:rsidP="00051C53">
      <w:pPr>
        <w:tabs>
          <w:tab w:val="left" w:pos="1276"/>
        </w:tabs>
        <w:jc w:val="both"/>
      </w:pPr>
      <w:r>
        <w:t>a. Traffic Storage (</w:t>
      </w:r>
      <w:proofErr w:type="spellStart"/>
      <w:r>
        <w:t>Penyimpanan</w:t>
      </w:r>
      <w:proofErr w:type="spellEnd"/>
      <w:r>
        <w:t>)</w:t>
      </w:r>
    </w:p>
    <w:p w14:paraId="1BC7D844" w14:textId="77777777" w:rsidR="00051C53" w:rsidRDefault="00051C53" w:rsidP="00051C53">
      <w:pPr>
        <w:tabs>
          <w:tab w:val="left" w:pos="1276"/>
        </w:tabs>
        <w:jc w:val="both"/>
      </w:pPr>
    </w:p>
    <w:p w14:paraId="5CC06084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Persyaratan</w:t>
      </w:r>
      <w:proofErr w:type="spellEnd"/>
      <w:r>
        <w:t xml:space="preserve"> Kinerja: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throughput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5B437EE8" w14:textId="650E0138" w:rsidR="00051C53" w:rsidRDefault="00051C53" w:rsidP="00051C53">
      <w:pPr>
        <w:tabs>
          <w:tab w:val="left" w:pos="1276"/>
        </w:tabs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berkas</w:t>
      </w:r>
      <w:proofErr w:type="spellEnd"/>
      <w:r>
        <w:t>.</w:t>
      </w:r>
    </w:p>
    <w:p w14:paraId="6551AB4A" w14:textId="77777777" w:rsidR="00051C53" w:rsidRDefault="00051C53" w:rsidP="00051C53">
      <w:pPr>
        <w:tabs>
          <w:tab w:val="left" w:pos="1276"/>
        </w:tabs>
        <w:jc w:val="both"/>
      </w:pPr>
    </w:p>
    <w:p w14:paraId="0C87D769" w14:textId="09252FF2" w:rsidR="00051C53" w:rsidRDefault="00051C53" w:rsidP="00051C53">
      <w:pPr>
        <w:tabs>
          <w:tab w:val="left" w:pos="1276"/>
        </w:tabs>
        <w:jc w:val="both"/>
      </w:pPr>
      <w:r>
        <w:t>b. Traffic Database (Basis Data)</w:t>
      </w:r>
    </w:p>
    <w:p w14:paraId="525F81B4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Persyaratan</w:t>
      </w:r>
      <w:proofErr w:type="spellEnd"/>
      <w:r>
        <w:t xml:space="preserve"> Kinerja: </w:t>
      </w:r>
      <w:proofErr w:type="spellStart"/>
      <w:r>
        <w:t>Latensi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database.</w:t>
      </w:r>
    </w:p>
    <w:p w14:paraId="34FFB6D3" w14:textId="72AD0644" w:rsidR="00051C53" w:rsidRDefault="00051C53" w:rsidP="00051C53">
      <w:pPr>
        <w:tabs>
          <w:tab w:val="left" w:pos="1276"/>
        </w:tabs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baca</w:t>
      </w:r>
      <w:proofErr w:type="spellEnd"/>
      <w:r>
        <w:t>/</w:t>
      </w:r>
      <w:proofErr w:type="spellStart"/>
      <w:r>
        <w:t>tulis</w:t>
      </w:r>
      <w:proofErr w:type="spellEnd"/>
      <w:r>
        <w:t xml:space="preserve"> pada server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72D6571C" w14:textId="77777777" w:rsidR="00051C53" w:rsidRDefault="00051C53" w:rsidP="00051C53">
      <w:pPr>
        <w:tabs>
          <w:tab w:val="left" w:pos="1276"/>
        </w:tabs>
        <w:jc w:val="both"/>
      </w:pPr>
    </w:p>
    <w:p w14:paraId="42EAE094" w14:textId="23D8C97B" w:rsidR="00051C53" w:rsidRDefault="00051C53" w:rsidP="00051C53">
      <w:pPr>
        <w:tabs>
          <w:tab w:val="left" w:pos="1276"/>
        </w:tabs>
        <w:jc w:val="both"/>
      </w:pPr>
      <w:r>
        <w:t xml:space="preserve">c. Traffic </w:t>
      </w:r>
      <w:proofErr w:type="spellStart"/>
      <w:r>
        <w:t>Aplikasi</w:t>
      </w:r>
      <w:proofErr w:type="spellEnd"/>
      <w:r>
        <w:t xml:space="preserve"> Web</w:t>
      </w:r>
    </w:p>
    <w:p w14:paraId="47B65699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Persyaratan</w:t>
      </w:r>
      <w:proofErr w:type="spellEnd"/>
      <w:r>
        <w:t xml:space="preserve"> Kinerja: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web yang </w:t>
      </w:r>
      <w:proofErr w:type="spellStart"/>
      <w:r>
        <w:t>fluktuatif</w:t>
      </w:r>
      <w:proofErr w:type="spellEnd"/>
      <w:r>
        <w:t>.</w:t>
      </w:r>
    </w:p>
    <w:p w14:paraId="3924F457" w14:textId="4EB63459" w:rsidR="00051C53" w:rsidRDefault="00051C53" w:rsidP="00051C53">
      <w:pPr>
        <w:tabs>
          <w:tab w:val="left" w:pos="1276"/>
        </w:tabs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Permintaan</w:t>
      </w:r>
      <w:proofErr w:type="spellEnd"/>
      <w:r>
        <w:t xml:space="preserve"> HTTP/HTTPS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3F030ACE" w14:textId="77777777" w:rsidR="00051C53" w:rsidRDefault="00051C53" w:rsidP="00051C53">
      <w:pPr>
        <w:tabs>
          <w:tab w:val="left" w:pos="1276"/>
        </w:tabs>
        <w:jc w:val="both"/>
      </w:pPr>
    </w:p>
    <w:p w14:paraId="79C43B99" w14:textId="72C25DD2" w:rsidR="00051C53" w:rsidRDefault="00051C53" w:rsidP="00051C53">
      <w:pPr>
        <w:tabs>
          <w:tab w:val="left" w:pos="1276"/>
        </w:tabs>
        <w:jc w:val="both"/>
      </w:pPr>
      <w:r>
        <w:t>d. Traffic Streaming Media</w:t>
      </w:r>
    </w:p>
    <w:p w14:paraId="782F487A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Persyaratan</w:t>
      </w:r>
      <w:proofErr w:type="spellEnd"/>
      <w:r>
        <w:t xml:space="preserve"> Kinerja: </w:t>
      </w:r>
      <w:proofErr w:type="spellStart"/>
      <w:r>
        <w:t>Kecepatan</w:t>
      </w:r>
      <w:proofErr w:type="spellEnd"/>
      <w:r>
        <w:t xml:space="preserve"> transfer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streaming video </w:t>
      </w:r>
      <w:proofErr w:type="spellStart"/>
      <w:r>
        <w:t>atau</w:t>
      </w:r>
      <w:proofErr w:type="spellEnd"/>
      <w:r>
        <w:t xml:space="preserve"> audio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48FC5FBD" w14:textId="25962B17" w:rsidR="00051C53" w:rsidRDefault="00051C53" w:rsidP="00051C53">
      <w:pPr>
        <w:tabs>
          <w:tab w:val="left" w:pos="1276"/>
        </w:tabs>
        <w:jc w:val="both"/>
      </w:pPr>
      <w:proofErr w:type="spellStart"/>
      <w:r>
        <w:t>Contoh</w:t>
      </w:r>
      <w:proofErr w:type="spellEnd"/>
      <w:r>
        <w:t xml:space="preserve">: Streaming video di platform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 virtual.</w:t>
      </w:r>
    </w:p>
    <w:p w14:paraId="0CFFD71E" w14:textId="77777777" w:rsidR="00051C53" w:rsidRDefault="00051C53" w:rsidP="00051C53">
      <w:pPr>
        <w:tabs>
          <w:tab w:val="left" w:pos="1276"/>
        </w:tabs>
        <w:jc w:val="both"/>
      </w:pPr>
    </w:p>
    <w:p w14:paraId="177C0C73" w14:textId="4DEC517F" w:rsidR="00051C53" w:rsidRPr="00051C53" w:rsidRDefault="00051C53" w:rsidP="00051C53">
      <w:pPr>
        <w:tabs>
          <w:tab w:val="left" w:pos="1276"/>
        </w:tabs>
        <w:jc w:val="both"/>
        <w:rPr>
          <w:b/>
          <w:bCs/>
        </w:rPr>
      </w:pPr>
      <w:r w:rsidRPr="00051C53">
        <w:rPr>
          <w:b/>
          <w:bCs/>
        </w:rPr>
        <w:t xml:space="preserve">4. </w:t>
      </w:r>
      <w:proofErr w:type="spellStart"/>
      <w:r w:rsidRPr="00051C53">
        <w:rPr>
          <w:b/>
          <w:bCs/>
        </w:rPr>
        <w:t>Perbedaan</w:t>
      </w:r>
      <w:proofErr w:type="spellEnd"/>
      <w:r w:rsidRPr="00051C53">
        <w:rPr>
          <w:b/>
          <w:bCs/>
        </w:rPr>
        <w:t xml:space="preserve"> Antara </w:t>
      </w:r>
      <w:proofErr w:type="spellStart"/>
      <w:r w:rsidRPr="00051C53">
        <w:rPr>
          <w:b/>
          <w:bCs/>
        </w:rPr>
        <w:t>Penumpukan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Antrian</w:t>
      </w:r>
      <w:proofErr w:type="spellEnd"/>
      <w:r w:rsidRPr="00051C53">
        <w:rPr>
          <w:b/>
          <w:bCs/>
        </w:rPr>
        <w:t xml:space="preserve"> (Queueing) dan </w:t>
      </w:r>
      <w:proofErr w:type="spellStart"/>
      <w:r w:rsidRPr="00051C53">
        <w:rPr>
          <w:b/>
          <w:bCs/>
        </w:rPr>
        <w:t>Tekanan</w:t>
      </w:r>
      <w:proofErr w:type="spellEnd"/>
      <w:r w:rsidRPr="00051C53">
        <w:rPr>
          <w:b/>
          <w:bCs/>
        </w:rPr>
        <w:t xml:space="preserve"> Buffer (Buffer Pressure)</w:t>
      </w:r>
    </w:p>
    <w:p w14:paraId="0CF65AB1" w14:textId="77777777" w:rsidR="00051C53" w:rsidRDefault="00051C53" w:rsidP="00051C53">
      <w:pPr>
        <w:tabs>
          <w:tab w:val="left" w:pos="1276"/>
        </w:tabs>
        <w:jc w:val="both"/>
      </w:pPr>
      <w:r>
        <w:t xml:space="preserve">a. </w:t>
      </w:r>
      <w:proofErr w:type="spellStart"/>
      <w:r>
        <w:t>Penumpukan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(Queueing):</w:t>
      </w:r>
    </w:p>
    <w:p w14:paraId="6201F3A4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Penumpukan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di mana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yang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buffer </w:t>
      </w:r>
      <w:proofErr w:type="spellStart"/>
      <w:r>
        <w:t>terbatas</w:t>
      </w:r>
      <w:proofErr w:type="spellEnd"/>
      <w:r>
        <w:t xml:space="preserve">.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Jika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terkendali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latensi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7FECD562" w14:textId="77777777" w:rsidR="00051C53" w:rsidRDefault="00051C53" w:rsidP="00051C53">
      <w:pPr>
        <w:tabs>
          <w:tab w:val="left" w:pos="1276"/>
        </w:tabs>
        <w:jc w:val="both"/>
      </w:pPr>
    </w:p>
    <w:p w14:paraId="3BC305A4" w14:textId="77777777" w:rsidR="00051C53" w:rsidRDefault="00051C53" w:rsidP="00051C53">
      <w:pPr>
        <w:tabs>
          <w:tab w:val="left" w:pos="1276"/>
        </w:tabs>
        <w:jc w:val="both"/>
      </w:pPr>
      <w:r>
        <w:t xml:space="preserve">b. </w:t>
      </w:r>
      <w:proofErr w:type="spellStart"/>
      <w:r>
        <w:t>Tekanan</w:t>
      </w:r>
      <w:proofErr w:type="spellEnd"/>
      <w:r>
        <w:t xml:space="preserve"> Buffer (Buffer Pressure):</w:t>
      </w:r>
    </w:p>
    <w:p w14:paraId="43BC33ED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Tekanan</w:t>
      </w:r>
      <w:proofErr w:type="spellEnd"/>
      <w:r>
        <w:t xml:space="preserve"> buffer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buffer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Buffer </w:t>
      </w:r>
      <w:proofErr w:type="spellStart"/>
      <w:r>
        <w:t>adalah</w:t>
      </w:r>
      <w:proofErr w:type="spellEnd"/>
      <w:r>
        <w:t xml:space="preserve"> area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. </w:t>
      </w:r>
      <w:proofErr w:type="spellStart"/>
      <w:r>
        <w:t>Tekanan</w:t>
      </w:r>
      <w:proofErr w:type="spellEnd"/>
      <w:r>
        <w:t xml:space="preserve"> buffer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buffer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dikirimkan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. </w:t>
      </w:r>
      <w:proofErr w:type="spellStart"/>
      <w:r>
        <w:t>Tekanan</w:t>
      </w:r>
      <w:proofErr w:type="spellEnd"/>
      <w:r>
        <w:t xml:space="preserve"> buffer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buffer </w:t>
      </w:r>
      <w:proofErr w:type="spellStart"/>
      <w:r>
        <w:t>penuh</w:t>
      </w:r>
      <w:proofErr w:type="spellEnd"/>
      <w:r>
        <w:t>.</w:t>
      </w:r>
    </w:p>
    <w:p w14:paraId="2620F2A7" w14:textId="77777777" w:rsidR="00051C53" w:rsidRDefault="00051C53" w:rsidP="00051C53">
      <w:pPr>
        <w:tabs>
          <w:tab w:val="left" w:pos="1276"/>
        </w:tabs>
        <w:jc w:val="both"/>
      </w:pPr>
    </w:p>
    <w:p w14:paraId="5909A531" w14:textId="77777777" w:rsidR="00051C53" w:rsidRPr="00051C53" w:rsidRDefault="00051C53" w:rsidP="00051C53">
      <w:pPr>
        <w:tabs>
          <w:tab w:val="left" w:pos="1276"/>
        </w:tabs>
        <w:jc w:val="both"/>
        <w:rPr>
          <w:b/>
          <w:bCs/>
        </w:rPr>
      </w:pPr>
      <w:r w:rsidRPr="00051C53">
        <w:rPr>
          <w:b/>
          <w:bCs/>
        </w:rPr>
        <w:t xml:space="preserve">5. </w:t>
      </w:r>
      <w:proofErr w:type="spellStart"/>
      <w:r w:rsidRPr="00051C53">
        <w:rPr>
          <w:b/>
          <w:bCs/>
        </w:rPr>
        <w:t>Dua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Pendekatan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untuk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Memecahkan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Masalah</w:t>
      </w:r>
      <w:proofErr w:type="spellEnd"/>
      <w:r w:rsidRPr="00051C53">
        <w:rPr>
          <w:b/>
          <w:bCs/>
        </w:rPr>
        <w:t xml:space="preserve"> </w:t>
      </w:r>
      <w:proofErr w:type="spellStart"/>
      <w:r w:rsidRPr="00051C53">
        <w:rPr>
          <w:b/>
          <w:bCs/>
        </w:rPr>
        <w:t>Pseudocongestion</w:t>
      </w:r>
      <w:proofErr w:type="spellEnd"/>
      <w:r w:rsidRPr="00051C53">
        <w:rPr>
          <w:b/>
          <w:bCs/>
        </w:rPr>
        <w:t xml:space="preserve"> di Pusat Data Virtual</w:t>
      </w:r>
    </w:p>
    <w:p w14:paraId="62132F4D" w14:textId="77777777" w:rsidR="00051C53" w:rsidRDefault="00051C53" w:rsidP="00051C53">
      <w:pPr>
        <w:tabs>
          <w:tab w:val="left" w:pos="1276"/>
        </w:tabs>
        <w:jc w:val="both"/>
      </w:pPr>
    </w:p>
    <w:p w14:paraId="150A8966" w14:textId="77777777" w:rsidR="00051C53" w:rsidRDefault="00051C53" w:rsidP="00051C53">
      <w:pPr>
        <w:tabs>
          <w:tab w:val="left" w:pos="1276"/>
        </w:tabs>
        <w:jc w:val="both"/>
      </w:pPr>
      <w:r>
        <w:t xml:space="preserve">a.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Trafik</w:t>
      </w:r>
      <w:proofErr w:type="spellEnd"/>
      <w:r>
        <w:t>:</w:t>
      </w:r>
    </w:p>
    <w:p w14:paraId="5045BB29" w14:textId="77777777" w:rsidR="00051C53" w:rsidRDefault="00051C53" w:rsidP="00051C53">
      <w:pPr>
        <w:tabs>
          <w:tab w:val="left" w:pos="1276"/>
        </w:tabs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data virtual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merata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pseudocongestion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1E29FB13" w14:textId="77777777" w:rsidR="00051C53" w:rsidRDefault="00051C53" w:rsidP="00051C53">
      <w:pPr>
        <w:tabs>
          <w:tab w:val="left" w:pos="1276"/>
        </w:tabs>
        <w:jc w:val="both"/>
      </w:pPr>
    </w:p>
    <w:p w14:paraId="4B91BFF3" w14:textId="77777777" w:rsidR="00051C53" w:rsidRDefault="00051C53" w:rsidP="00051C53">
      <w:pPr>
        <w:tabs>
          <w:tab w:val="left" w:pos="1276"/>
        </w:tabs>
        <w:jc w:val="both"/>
      </w:pPr>
      <w:r>
        <w:lastRenderedPageBreak/>
        <w:t xml:space="preserve">b.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(SDN):</w:t>
      </w:r>
    </w:p>
    <w:p w14:paraId="3B404C76" w14:textId="317DA206" w:rsidR="009D6EB1" w:rsidRPr="00051C53" w:rsidRDefault="00051C53" w:rsidP="00051C53">
      <w:pPr>
        <w:tabs>
          <w:tab w:val="left" w:pos="1276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SDN, administrator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mengalokasikan</w:t>
      </w:r>
      <w:proofErr w:type="spellEnd"/>
      <w:r>
        <w:t xml:space="preserve"> bandwidth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SDN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granular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pengalihan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data virtual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pseudocongestion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optimal.</w:t>
      </w:r>
    </w:p>
    <w:sectPr w:rsidR="009D6EB1" w:rsidRPr="00051C53" w:rsidSect="005F31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6E"/>
    <w:multiLevelType w:val="hybridMultilevel"/>
    <w:tmpl w:val="0218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162A"/>
    <w:multiLevelType w:val="hybridMultilevel"/>
    <w:tmpl w:val="F59864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E80"/>
    <w:multiLevelType w:val="hybridMultilevel"/>
    <w:tmpl w:val="7FAC7BD2"/>
    <w:lvl w:ilvl="0" w:tplc="99DAD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3FF5"/>
    <w:multiLevelType w:val="hybridMultilevel"/>
    <w:tmpl w:val="50D43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01825"/>
    <w:multiLevelType w:val="hybridMultilevel"/>
    <w:tmpl w:val="0D3866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03989"/>
    <w:multiLevelType w:val="hybridMultilevel"/>
    <w:tmpl w:val="35184F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F3669"/>
    <w:multiLevelType w:val="hybridMultilevel"/>
    <w:tmpl w:val="3A90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19"/>
    <w:rsid w:val="00032FAC"/>
    <w:rsid w:val="00051C53"/>
    <w:rsid w:val="000C1DC7"/>
    <w:rsid w:val="005E74FD"/>
    <w:rsid w:val="005F3119"/>
    <w:rsid w:val="009D6EB1"/>
    <w:rsid w:val="00FA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21FE"/>
  <w15:chartTrackingRefBased/>
  <w15:docId w15:val="{982BEF9A-D2A6-3B41-B35E-FEC82C55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3</cp:revision>
  <cp:lastPrinted>2023-07-26T08:59:00Z</cp:lastPrinted>
  <dcterms:created xsi:type="dcterms:W3CDTF">2023-07-26T09:08:00Z</dcterms:created>
  <dcterms:modified xsi:type="dcterms:W3CDTF">2023-07-26T09:10:00Z</dcterms:modified>
</cp:coreProperties>
</file>