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F28" w:rsidRDefault="00EE602C" w:rsidP="00EE602C">
      <w:pPr>
        <w:pStyle w:val="Heading1"/>
      </w:pPr>
      <w:r>
        <w:t>Java Concurrency:</w:t>
      </w:r>
    </w:p>
    <w:p w:rsidR="00EE602C" w:rsidRDefault="00155AB0" w:rsidP="00EE602C">
      <w:r>
        <w:rPr>
          <w:noProof/>
        </w:rPr>
        <w:drawing>
          <wp:inline distT="0" distB="0" distL="0" distR="0" wp14:anchorId="625465F5" wp14:editId="536D72C5">
            <wp:extent cx="5943600" cy="673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73735"/>
                    </a:xfrm>
                    <a:prstGeom prst="rect">
                      <a:avLst/>
                    </a:prstGeom>
                  </pic:spPr>
                </pic:pic>
              </a:graphicData>
            </a:graphic>
          </wp:inline>
        </w:drawing>
      </w:r>
    </w:p>
    <w:p w:rsidR="00EE602C" w:rsidRDefault="00155AB0" w:rsidP="00EE602C">
      <w:r>
        <w:rPr>
          <w:noProof/>
        </w:rPr>
        <w:drawing>
          <wp:inline distT="0" distB="0" distL="0" distR="0" wp14:anchorId="7298F1AB" wp14:editId="13DAA417">
            <wp:extent cx="5943600" cy="3068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68955"/>
                    </a:xfrm>
                    <a:prstGeom prst="rect">
                      <a:avLst/>
                    </a:prstGeom>
                  </pic:spPr>
                </pic:pic>
              </a:graphicData>
            </a:graphic>
          </wp:inline>
        </w:drawing>
      </w:r>
    </w:p>
    <w:p w:rsidR="00EE602C" w:rsidRDefault="00EE602C" w:rsidP="00EE602C"/>
    <w:p w:rsidR="00EE602C" w:rsidRDefault="00EE602C" w:rsidP="00EE602C">
      <w:pPr>
        <w:rPr>
          <w:rStyle w:val="Strong"/>
        </w:rPr>
      </w:pPr>
      <w:r>
        <w:rPr>
          <w:noProof/>
        </w:rPr>
        <w:drawing>
          <wp:inline distT="0" distB="0" distL="0" distR="0" wp14:anchorId="77394E92" wp14:editId="0542E34A">
            <wp:extent cx="5943600" cy="1209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09040"/>
                    </a:xfrm>
                    <a:prstGeom prst="rect">
                      <a:avLst/>
                    </a:prstGeom>
                  </pic:spPr>
                </pic:pic>
              </a:graphicData>
            </a:graphic>
          </wp:inline>
        </w:drawing>
      </w:r>
      <w:r>
        <w:rPr>
          <w:noProof/>
        </w:rPr>
        <w:drawing>
          <wp:inline distT="0" distB="0" distL="0" distR="0" wp14:anchorId="611E98DA" wp14:editId="7E83F20E">
            <wp:extent cx="4971231" cy="169940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1300" cy="1713101"/>
                    </a:xfrm>
                    <a:prstGeom prst="rect">
                      <a:avLst/>
                    </a:prstGeom>
                  </pic:spPr>
                </pic:pic>
              </a:graphicData>
            </a:graphic>
          </wp:inline>
        </w:drawing>
      </w:r>
    </w:p>
    <w:p w:rsidR="00EE602C" w:rsidRDefault="00EE602C" w:rsidP="00EE602C">
      <w:pPr>
        <w:rPr>
          <w:b/>
          <w:bCs/>
        </w:rPr>
      </w:pPr>
      <w:r>
        <w:rPr>
          <w:noProof/>
        </w:rPr>
        <w:lastRenderedPageBreak/>
        <w:drawing>
          <wp:inline distT="0" distB="0" distL="0" distR="0" wp14:anchorId="7FBC75DC" wp14:editId="2154113F">
            <wp:extent cx="4757239" cy="1311215"/>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3183" cy="1337660"/>
                    </a:xfrm>
                    <a:prstGeom prst="rect">
                      <a:avLst/>
                    </a:prstGeom>
                  </pic:spPr>
                </pic:pic>
              </a:graphicData>
            </a:graphic>
          </wp:inline>
        </w:drawing>
      </w:r>
    </w:p>
    <w:p w:rsidR="00EE602C" w:rsidRDefault="00EE602C" w:rsidP="00EE602C">
      <w:pPr>
        <w:rPr>
          <w:b/>
          <w:bCs/>
        </w:rPr>
      </w:pPr>
      <w:r>
        <w:rPr>
          <w:noProof/>
        </w:rPr>
        <w:drawing>
          <wp:inline distT="0" distB="0" distL="0" distR="0" wp14:anchorId="4FBB55E5" wp14:editId="6D6ABB13">
            <wp:extent cx="5943600" cy="11150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15060"/>
                    </a:xfrm>
                    <a:prstGeom prst="rect">
                      <a:avLst/>
                    </a:prstGeom>
                  </pic:spPr>
                </pic:pic>
              </a:graphicData>
            </a:graphic>
          </wp:inline>
        </w:drawing>
      </w:r>
      <w:r>
        <w:rPr>
          <w:noProof/>
        </w:rPr>
        <w:drawing>
          <wp:inline distT="0" distB="0" distL="0" distR="0" wp14:anchorId="433D9260" wp14:editId="55EF1FB3">
            <wp:extent cx="5943600" cy="1713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13865"/>
                    </a:xfrm>
                    <a:prstGeom prst="rect">
                      <a:avLst/>
                    </a:prstGeom>
                  </pic:spPr>
                </pic:pic>
              </a:graphicData>
            </a:graphic>
          </wp:inline>
        </w:drawing>
      </w:r>
    </w:p>
    <w:p w:rsidR="00EE602C" w:rsidRDefault="00EE602C" w:rsidP="00EE602C">
      <w:pPr>
        <w:rPr>
          <w:b/>
          <w:bCs/>
        </w:rPr>
      </w:pPr>
      <w:r>
        <w:rPr>
          <w:noProof/>
        </w:rPr>
        <w:drawing>
          <wp:inline distT="0" distB="0" distL="0" distR="0" wp14:anchorId="39AA367F" wp14:editId="3A1A08BD">
            <wp:extent cx="5943600" cy="2173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73605"/>
                    </a:xfrm>
                    <a:prstGeom prst="rect">
                      <a:avLst/>
                    </a:prstGeom>
                  </pic:spPr>
                </pic:pic>
              </a:graphicData>
            </a:graphic>
          </wp:inline>
        </w:drawing>
      </w:r>
    </w:p>
    <w:p w:rsidR="00155AB0" w:rsidRPr="00155AB0" w:rsidRDefault="00155AB0" w:rsidP="00EE602C">
      <w:pPr>
        <w:rPr>
          <w:rFonts w:ascii="Liberation Serif" w:eastAsia="Noto Sans CJK SC Regular" w:hAnsi="Liberation Serif" w:cs="FreeSans"/>
          <w:kern w:val="1"/>
          <w:sz w:val="24"/>
          <w:szCs w:val="24"/>
          <w:highlight w:val="white"/>
          <w:lang w:eastAsia="zh-CN" w:bidi="hi-IN"/>
        </w:rPr>
      </w:pPr>
      <w:r w:rsidRPr="00155AB0">
        <w:rPr>
          <w:rFonts w:ascii="Liberation Serif" w:eastAsia="Noto Sans CJK SC Regular" w:hAnsi="Liberation Serif" w:cs="FreeSans"/>
          <w:kern w:val="1"/>
          <w:sz w:val="24"/>
          <w:szCs w:val="24"/>
          <w:highlight w:val="white"/>
          <w:lang w:eastAsia="zh-CN" w:bidi="hi-IN"/>
        </w:rPr>
        <w:t xml:space="preserve">It also comes with two out-of-the-box execution termination methods. The first one is </w:t>
      </w:r>
      <w:r w:rsidRPr="00155AB0">
        <w:rPr>
          <w:rFonts w:ascii="Liberation Serif" w:eastAsia="Noto Sans CJK SC Regular" w:hAnsi="Liberation Serif" w:cs="FreeSans"/>
          <w:b/>
          <w:i/>
          <w:iCs/>
          <w:kern w:val="1"/>
          <w:sz w:val="24"/>
          <w:szCs w:val="24"/>
          <w:highlight w:val="yellow"/>
          <w:lang w:eastAsia="zh-CN" w:bidi="hi-IN"/>
        </w:rPr>
        <w:t>shutdown()</w:t>
      </w:r>
      <w:r w:rsidRPr="00155AB0">
        <w:rPr>
          <w:rFonts w:ascii="Liberation Serif" w:eastAsia="Noto Sans CJK SC Regular" w:hAnsi="Liberation Serif" w:cs="FreeSans"/>
          <w:kern w:val="1"/>
          <w:sz w:val="24"/>
          <w:szCs w:val="24"/>
          <w:highlight w:val="white"/>
          <w:lang w:eastAsia="zh-CN" w:bidi="hi-IN"/>
        </w:rPr>
        <w:t>; it waits till the all submitted task finish</w:t>
      </w:r>
      <w:r>
        <w:rPr>
          <w:rFonts w:ascii="Liberation Serif" w:eastAsia="Noto Sans CJK SC Regular" w:hAnsi="Liberation Serif" w:cs="FreeSans"/>
          <w:kern w:val="1"/>
          <w:sz w:val="24"/>
          <w:szCs w:val="24"/>
          <w:highlight w:val="white"/>
          <w:lang w:eastAsia="zh-CN" w:bidi="hi-IN"/>
        </w:rPr>
        <w:t xml:space="preserve"> executing. The other method is </w:t>
      </w:r>
      <w:r w:rsidRPr="00155AB0">
        <w:rPr>
          <w:rFonts w:ascii="Liberation Serif" w:eastAsia="Noto Sans CJK SC Regular" w:hAnsi="Liberation Serif" w:cs="FreeSans"/>
          <w:b/>
          <w:i/>
          <w:iCs/>
          <w:kern w:val="1"/>
          <w:sz w:val="24"/>
          <w:szCs w:val="24"/>
          <w:highlight w:val="yellow"/>
          <w:lang w:eastAsia="zh-CN" w:bidi="hi-IN"/>
        </w:rPr>
        <w:t>shutdownNow()</w:t>
      </w:r>
      <w:r w:rsidRPr="00155AB0">
        <w:rPr>
          <w:rFonts w:ascii="Liberation Serif" w:eastAsia="Noto Sans CJK SC Regular" w:hAnsi="Liberation Serif" w:cs="FreeSans"/>
          <w:kern w:val="1"/>
          <w:sz w:val="24"/>
          <w:szCs w:val="24"/>
          <w:highlight w:val="yellow"/>
          <w:lang w:eastAsia="zh-CN" w:bidi="hi-IN"/>
        </w:rPr>
        <w:t xml:space="preserve"> </w:t>
      </w:r>
      <w:r w:rsidRPr="00155AB0">
        <w:rPr>
          <w:rFonts w:ascii="Liberation Serif" w:eastAsia="Noto Sans CJK SC Regular" w:hAnsi="Liberation Serif" w:cs="FreeSans"/>
          <w:kern w:val="1"/>
          <w:sz w:val="24"/>
          <w:szCs w:val="24"/>
          <w:highlight w:val="white"/>
          <w:lang w:eastAsia="zh-CN" w:bidi="hi-IN"/>
        </w:rPr>
        <w:t>whic</w:t>
      </w:r>
      <w:r w:rsidRPr="00155AB0">
        <w:rPr>
          <w:rFonts w:ascii="Liberation Serif" w:eastAsia="Noto Sans CJK SC Regular" w:hAnsi="Liberation Serif" w:cs="FreeSans"/>
          <w:i/>
          <w:iCs/>
          <w:kern w:val="1"/>
          <w:sz w:val="24"/>
          <w:szCs w:val="24"/>
          <w:highlight w:val="white"/>
          <w:lang w:eastAsia="zh-CN" w:bidi="hi-IN"/>
        </w:rPr>
        <w:t>h</w:t>
      </w:r>
      <w:r w:rsidRPr="00155AB0">
        <w:rPr>
          <w:rFonts w:ascii="Liberation Serif" w:eastAsia="Noto Sans CJK SC Regular" w:hAnsi="Liberation Serif" w:cs="FreeSans"/>
          <w:kern w:val="1"/>
          <w:sz w:val="24"/>
          <w:szCs w:val="24"/>
          <w:highlight w:val="white"/>
          <w:lang w:eastAsia="zh-CN" w:bidi="hi-IN"/>
        </w:rPr>
        <w:t xml:space="preserve"> immediately terminates all the pending/executing tasks.</w:t>
      </w:r>
    </w:p>
    <w:p w:rsidR="00155AB0" w:rsidRDefault="00155AB0" w:rsidP="00EE602C">
      <w:pPr>
        <w:rPr>
          <w:b/>
          <w:bCs/>
        </w:rPr>
      </w:pPr>
    </w:p>
    <w:p w:rsidR="00155AB0" w:rsidRDefault="00155AB0" w:rsidP="00EE602C">
      <w:pPr>
        <w:rPr>
          <w:b/>
          <w:bCs/>
        </w:rPr>
      </w:pPr>
    </w:p>
    <w:p w:rsidR="00155AB0" w:rsidRDefault="00155AB0" w:rsidP="00EE602C">
      <w:pPr>
        <w:rPr>
          <w:b/>
          <w:bCs/>
        </w:rPr>
      </w:pPr>
    </w:p>
    <w:p w:rsidR="00155AB0" w:rsidRDefault="00155AB0" w:rsidP="00EE602C">
      <w:pPr>
        <w:rPr>
          <w:b/>
          <w:bCs/>
        </w:rPr>
      </w:pPr>
    </w:p>
    <w:p w:rsidR="00155AB0" w:rsidRPr="00072411" w:rsidRDefault="00155AB0" w:rsidP="00EE602C">
      <w:pPr>
        <w:rPr>
          <w:rStyle w:val="IntenseReference"/>
        </w:rPr>
      </w:pPr>
      <w:r w:rsidRPr="00072411">
        <w:rPr>
          <w:rStyle w:val="IntenseReference"/>
        </w:rPr>
        <w:t>What is the difference between Executor and Executor Service?</w:t>
      </w:r>
    </w:p>
    <w:p w:rsidR="00155AB0" w:rsidRDefault="00155AB0" w:rsidP="00EE602C">
      <w:pPr>
        <w:rPr>
          <w:b/>
          <w:bCs/>
        </w:rPr>
      </w:pPr>
      <w:r>
        <w:rPr>
          <w:noProof/>
        </w:rPr>
        <w:drawing>
          <wp:inline distT="0" distB="0" distL="0" distR="0" wp14:anchorId="3177BDFA" wp14:editId="09B1F0D3">
            <wp:extent cx="5943600" cy="3209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09925"/>
                    </a:xfrm>
                    <a:prstGeom prst="rect">
                      <a:avLst/>
                    </a:prstGeom>
                  </pic:spPr>
                </pic:pic>
              </a:graphicData>
            </a:graphic>
          </wp:inline>
        </w:drawing>
      </w:r>
    </w:p>
    <w:p w:rsidR="00155AB0" w:rsidRDefault="00155AB0" w:rsidP="00EE602C">
      <w:pPr>
        <w:rPr>
          <w:b/>
          <w:bCs/>
        </w:rPr>
      </w:pPr>
      <w:r>
        <w:rPr>
          <w:noProof/>
        </w:rPr>
        <w:drawing>
          <wp:inline distT="0" distB="0" distL="0" distR="0" wp14:anchorId="20A2F393" wp14:editId="7400F616">
            <wp:extent cx="5943600" cy="11645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64590"/>
                    </a:xfrm>
                    <a:prstGeom prst="rect">
                      <a:avLst/>
                    </a:prstGeom>
                  </pic:spPr>
                </pic:pic>
              </a:graphicData>
            </a:graphic>
          </wp:inline>
        </w:drawing>
      </w:r>
    </w:p>
    <w:p w:rsidR="00155AB0" w:rsidRDefault="00155AB0" w:rsidP="00EE602C">
      <w:pPr>
        <w:rPr>
          <w:b/>
          <w:bCs/>
        </w:rPr>
      </w:pPr>
      <w:r>
        <w:rPr>
          <w:noProof/>
        </w:rPr>
        <w:drawing>
          <wp:inline distT="0" distB="0" distL="0" distR="0" wp14:anchorId="7EECD7E0" wp14:editId="0D23DF8A">
            <wp:extent cx="5943600" cy="1265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65555"/>
                    </a:xfrm>
                    <a:prstGeom prst="rect">
                      <a:avLst/>
                    </a:prstGeom>
                  </pic:spPr>
                </pic:pic>
              </a:graphicData>
            </a:graphic>
          </wp:inline>
        </w:drawing>
      </w:r>
    </w:p>
    <w:p w:rsidR="00155AB0" w:rsidRDefault="00155AB0" w:rsidP="00EE602C">
      <w:pPr>
        <w:rPr>
          <w:b/>
          <w:bCs/>
        </w:rPr>
      </w:pPr>
      <w:r>
        <w:rPr>
          <w:noProof/>
        </w:rPr>
        <w:drawing>
          <wp:inline distT="0" distB="0" distL="0" distR="0" wp14:anchorId="3626F424" wp14:editId="2A8007DF">
            <wp:extent cx="5943600" cy="14446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44625"/>
                    </a:xfrm>
                    <a:prstGeom prst="rect">
                      <a:avLst/>
                    </a:prstGeom>
                  </pic:spPr>
                </pic:pic>
              </a:graphicData>
            </a:graphic>
          </wp:inline>
        </w:drawing>
      </w:r>
    </w:p>
    <w:p w:rsidR="00BA7176" w:rsidRDefault="00BA7176" w:rsidP="00EE602C">
      <w:pPr>
        <w:rPr>
          <w:b/>
          <w:bCs/>
        </w:rPr>
      </w:pPr>
      <w:r>
        <w:rPr>
          <w:noProof/>
        </w:rPr>
        <w:lastRenderedPageBreak/>
        <w:drawing>
          <wp:inline distT="0" distB="0" distL="0" distR="0" wp14:anchorId="02AD3472" wp14:editId="006250A6">
            <wp:extent cx="5943600" cy="7918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91845"/>
                    </a:xfrm>
                    <a:prstGeom prst="rect">
                      <a:avLst/>
                    </a:prstGeom>
                  </pic:spPr>
                </pic:pic>
              </a:graphicData>
            </a:graphic>
          </wp:inline>
        </w:drawing>
      </w:r>
    </w:p>
    <w:p w:rsidR="00BA7176" w:rsidRDefault="00BA7176" w:rsidP="00EE602C">
      <w:pPr>
        <w:rPr>
          <w:b/>
          <w:bCs/>
        </w:rPr>
      </w:pPr>
      <w:r>
        <w:rPr>
          <w:noProof/>
        </w:rPr>
        <w:drawing>
          <wp:inline distT="0" distB="0" distL="0" distR="0" wp14:anchorId="315A9C2A" wp14:editId="48A1E021">
            <wp:extent cx="5943600" cy="5283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28320"/>
                    </a:xfrm>
                    <a:prstGeom prst="rect">
                      <a:avLst/>
                    </a:prstGeom>
                  </pic:spPr>
                </pic:pic>
              </a:graphicData>
            </a:graphic>
          </wp:inline>
        </w:drawing>
      </w:r>
    </w:p>
    <w:p w:rsidR="00203EE4" w:rsidRDefault="00916111" w:rsidP="00EE602C">
      <w:pPr>
        <w:rPr>
          <w:b/>
          <w:bCs/>
        </w:rPr>
      </w:pPr>
      <w:r>
        <w:rPr>
          <w:noProof/>
        </w:rPr>
        <w:drawing>
          <wp:inline distT="0" distB="0" distL="0" distR="0" wp14:anchorId="193FFFBF" wp14:editId="2F5EEB51">
            <wp:extent cx="5943600" cy="14198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19860"/>
                    </a:xfrm>
                    <a:prstGeom prst="rect">
                      <a:avLst/>
                    </a:prstGeom>
                  </pic:spPr>
                </pic:pic>
              </a:graphicData>
            </a:graphic>
          </wp:inline>
        </w:drawing>
      </w:r>
    </w:p>
    <w:p w:rsidR="00916111" w:rsidRDefault="00916111" w:rsidP="00916111">
      <w:pPr>
        <w:rPr>
          <w:b/>
          <w:bCs/>
        </w:rPr>
      </w:pPr>
      <w:r>
        <w:rPr>
          <w:b/>
          <w:bCs/>
        </w:rPr>
        <w:t xml:space="preserve">    Note: </w:t>
      </w:r>
      <w:r w:rsidRPr="00916111">
        <w:rPr>
          <w:rFonts w:ascii="Liberation Serif" w:eastAsia="Noto Sans CJK SC Regular" w:hAnsi="Liberation Serif" w:cs="FreeSans"/>
          <w:kern w:val="1"/>
          <w:sz w:val="24"/>
          <w:szCs w:val="24"/>
          <w:highlight w:val="yellow"/>
          <w:lang w:eastAsia="zh-CN" w:bidi="hi-IN"/>
        </w:rPr>
        <w:t>It is similar to join in threads.</w:t>
      </w:r>
    </w:p>
    <w:p w:rsidR="00916111" w:rsidRDefault="00916111" w:rsidP="00916111">
      <w:pPr>
        <w:rPr>
          <w:b/>
          <w:bCs/>
        </w:rPr>
      </w:pPr>
      <w:r>
        <w:rPr>
          <w:b/>
          <w:bCs/>
        </w:rPr>
        <w:t xml:space="preserve">     </w:t>
      </w:r>
    </w:p>
    <w:p w:rsidR="00916111" w:rsidRPr="00072411" w:rsidRDefault="00916111" w:rsidP="00072411">
      <w:pPr>
        <w:pStyle w:val="ListParagraph"/>
        <w:numPr>
          <w:ilvl w:val="0"/>
          <w:numId w:val="1"/>
        </w:numPr>
        <w:rPr>
          <w:b/>
          <w:bCs/>
          <w:u w:val="single"/>
        </w:rPr>
      </w:pPr>
      <w:r w:rsidRPr="00072411">
        <w:rPr>
          <w:b/>
          <w:bCs/>
          <w:u w:val="single"/>
        </w:rPr>
        <w:t>Use Case of CountDownLatch:</w:t>
      </w:r>
    </w:p>
    <w:p w:rsidR="00916111" w:rsidRDefault="00916111" w:rsidP="00916111">
      <w:pPr>
        <w:rPr>
          <w:rFonts w:ascii="Liberation Serif" w:eastAsia="Noto Sans CJK SC Regular" w:hAnsi="Liberation Serif" w:cs="FreeSans"/>
          <w:kern w:val="1"/>
          <w:sz w:val="24"/>
          <w:szCs w:val="24"/>
          <w:lang w:eastAsia="zh-CN" w:bidi="hi-IN"/>
        </w:rPr>
      </w:pPr>
      <w:r w:rsidRPr="00916111">
        <w:rPr>
          <w:rFonts w:ascii="Liberation Serif" w:eastAsia="Noto Sans CJK SC Regular" w:hAnsi="Liberation Serif" w:cs="FreeSans"/>
          <w:kern w:val="1"/>
          <w:sz w:val="24"/>
          <w:szCs w:val="24"/>
          <w:lang w:eastAsia="zh-CN" w:bidi="hi-IN"/>
        </w:rPr>
        <w:t xml:space="preserve">Consider a scenario where manager divided modules between development teams (A and B) </w:t>
      </w:r>
      <w:r>
        <w:rPr>
          <w:rFonts w:ascii="Liberation Serif" w:eastAsia="Noto Sans CJK SC Regular" w:hAnsi="Liberation Serif" w:cs="FreeSans"/>
          <w:kern w:val="1"/>
          <w:sz w:val="24"/>
          <w:szCs w:val="24"/>
          <w:lang w:eastAsia="zh-CN" w:bidi="hi-IN"/>
        </w:rPr>
        <w:t xml:space="preserve">    </w:t>
      </w:r>
      <w:r w:rsidRPr="00916111">
        <w:rPr>
          <w:rFonts w:ascii="Liberation Serif" w:eastAsia="Noto Sans CJK SC Regular" w:hAnsi="Liberation Serif" w:cs="FreeSans"/>
          <w:kern w:val="1"/>
          <w:sz w:val="24"/>
          <w:szCs w:val="24"/>
          <w:lang w:eastAsia="zh-CN" w:bidi="hi-IN"/>
        </w:rPr>
        <w:t>and he wants to assign it to QA team for testing only when both the teams completes their task.</w:t>
      </w:r>
    </w:p>
    <w:p w:rsidR="00916111" w:rsidRDefault="00916111" w:rsidP="00916111">
      <w:pPr>
        <w:rPr>
          <w:rFonts w:ascii="Liberation Serif" w:eastAsia="Noto Sans CJK SC Regular" w:hAnsi="Liberation Serif" w:cs="FreeSans"/>
          <w:kern w:val="1"/>
          <w:sz w:val="24"/>
          <w:szCs w:val="24"/>
          <w:lang w:eastAsia="zh-CN" w:bidi="hi-IN"/>
        </w:rPr>
      </w:pPr>
      <w:r>
        <w:rPr>
          <w:noProof/>
        </w:rPr>
        <w:drawing>
          <wp:inline distT="0" distB="0" distL="0" distR="0" wp14:anchorId="373EA8F7" wp14:editId="4D683B81">
            <wp:extent cx="5943600" cy="19748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74850"/>
                    </a:xfrm>
                    <a:prstGeom prst="rect">
                      <a:avLst/>
                    </a:prstGeom>
                  </pic:spPr>
                </pic:pic>
              </a:graphicData>
            </a:graphic>
          </wp:inline>
        </w:drawing>
      </w:r>
    </w:p>
    <w:p w:rsidR="00916111" w:rsidRDefault="00916111" w:rsidP="00916111">
      <w:pPr>
        <w:rPr>
          <w:rFonts w:ascii="Liberation Serif" w:eastAsia="Noto Sans CJK SC Regular" w:hAnsi="Liberation Serif" w:cs="FreeSans"/>
          <w:kern w:val="1"/>
          <w:sz w:val="24"/>
          <w:szCs w:val="24"/>
          <w:lang w:eastAsia="zh-CN" w:bidi="hi-IN"/>
        </w:rPr>
      </w:pPr>
      <w:r>
        <w:rPr>
          <w:noProof/>
        </w:rPr>
        <w:lastRenderedPageBreak/>
        <w:drawing>
          <wp:inline distT="0" distB="0" distL="0" distR="0" wp14:anchorId="32D6D061" wp14:editId="35BA3174">
            <wp:extent cx="4924425" cy="2476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24425" cy="2476500"/>
                    </a:xfrm>
                    <a:prstGeom prst="rect">
                      <a:avLst/>
                    </a:prstGeom>
                  </pic:spPr>
                </pic:pic>
              </a:graphicData>
            </a:graphic>
          </wp:inline>
        </w:drawing>
      </w:r>
    </w:p>
    <w:p w:rsidR="00072411" w:rsidRDefault="00072411" w:rsidP="00916111">
      <w:pPr>
        <w:rPr>
          <w:rFonts w:ascii="Liberation Serif" w:eastAsia="Noto Sans CJK SC Regular" w:hAnsi="Liberation Serif" w:cs="FreeSans"/>
          <w:kern w:val="1"/>
          <w:sz w:val="24"/>
          <w:szCs w:val="24"/>
          <w:lang w:eastAsia="zh-CN" w:bidi="hi-IN"/>
        </w:rPr>
      </w:pPr>
      <w:r>
        <w:rPr>
          <w:noProof/>
        </w:rPr>
        <w:drawing>
          <wp:inline distT="0" distB="0" distL="0" distR="0" wp14:anchorId="608096FE" wp14:editId="2BAEF34D">
            <wp:extent cx="5600700" cy="1790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00700" cy="1790700"/>
                    </a:xfrm>
                    <a:prstGeom prst="rect">
                      <a:avLst/>
                    </a:prstGeom>
                  </pic:spPr>
                </pic:pic>
              </a:graphicData>
            </a:graphic>
          </wp:inline>
        </w:drawing>
      </w:r>
    </w:p>
    <w:p w:rsidR="00072411" w:rsidRDefault="00072411" w:rsidP="00916111">
      <w:pPr>
        <w:rPr>
          <w:rFonts w:ascii="Liberation Serif" w:eastAsia="Noto Sans CJK SC Regular" w:hAnsi="Liberation Serif" w:cs="FreeSans"/>
          <w:kern w:val="1"/>
          <w:sz w:val="24"/>
          <w:szCs w:val="24"/>
          <w:lang w:eastAsia="zh-CN" w:bidi="hi-IN"/>
        </w:rPr>
      </w:pPr>
    </w:p>
    <w:p w:rsidR="00072411" w:rsidRPr="00072411" w:rsidRDefault="00072411" w:rsidP="00072411">
      <w:pPr>
        <w:pStyle w:val="ListParagraph"/>
        <w:numPr>
          <w:ilvl w:val="0"/>
          <w:numId w:val="1"/>
        </w:numPr>
        <w:rPr>
          <w:rFonts w:ascii="Liberation Serif" w:eastAsia="Noto Sans CJK SC Regular" w:hAnsi="Liberation Serif" w:cs="FreeSans"/>
          <w:kern w:val="1"/>
          <w:sz w:val="24"/>
          <w:szCs w:val="24"/>
          <w:lang w:eastAsia="zh-CN" w:bidi="hi-IN"/>
        </w:rPr>
      </w:pPr>
      <w:r w:rsidRPr="00072411">
        <w:rPr>
          <w:b/>
          <w:bCs/>
          <w:u w:val="single"/>
        </w:rPr>
        <w:t>Disadvantage of CountDownLatch:</w:t>
      </w:r>
    </w:p>
    <w:p w:rsidR="00072411" w:rsidRDefault="00072411" w:rsidP="00916111">
      <w:pPr>
        <w:rPr>
          <w:rFonts w:ascii="Liberation Serif" w:eastAsia="Noto Sans CJK SC Regular" w:hAnsi="Liberation Serif" w:cs="FreeSans"/>
          <w:kern w:val="1"/>
          <w:sz w:val="24"/>
          <w:szCs w:val="24"/>
          <w:lang w:eastAsia="zh-CN" w:bidi="hi-IN"/>
        </w:rPr>
      </w:pPr>
      <w:r w:rsidRPr="00072411">
        <w:rPr>
          <w:rFonts w:ascii="Liberation Serif" w:eastAsia="Noto Sans CJK SC Regular" w:hAnsi="Liberation Serif" w:cs="FreeSans"/>
          <w:kern w:val="1"/>
          <w:sz w:val="24"/>
          <w:szCs w:val="24"/>
          <w:lang w:eastAsia="zh-CN" w:bidi="hi-IN"/>
        </w:rPr>
        <w:t xml:space="preserve">The disadvantage of </w:t>
      </w:r>
      <w:r w:rsidRPr="00072411">
        <w:rPr>
          <w:rFonts w:ascii="Liberation Serif" w:eastAsia="Noto Sans CJK SC Regular" w:hAnsi="Liberation Serif" w:cs="FreeSans"/>
          <w:kern w:val="1"/>
          <w:sz w:val="24"/>
          <w:szCs w:val="24"/>
          <w:lang w:eastAsia="zh-CN" w:bidi="hi-IN"/>
        </w:rPr>
        <w:t>CountDownLatch</w:t>
      </w:r>
      <w:r w:rsidRPr="00072411">
        <w:rPr>
          <w:rFonts w:ascii="Liberation Serif" w:eastAsia="Noto Sans CJK SC Regular" w:hAnsi="Liberation Serif" w:cs="FreeSans"/>
          <w:kern w:val="1"/>
          <w:sz w:val="24"/>
          <w:szCs w:val="24"/>
          <w:lang w:eastAsia="zh-CN" w:bidi="hi-IN"/>
        </w:rPr>
        <w:t xml:space="preserve"> is that it's not reusable: once the count become zero it is no longer usable.</w:t>
      </w:r>
    </w:p>
    <w:p w:rsidR="00072411" w:rsidRDefault="00072411" w:rsidP="00072411">
      <w:pPr>
        <w:rPr>
          <w:b/>
          <w:bCs/>
        </w:rPr>
      </w:pPr>
    </w:p>
    <w:p w:rsidR="00072411" w:rsidRDefault="00072411" w:rsidP="00072411">
      <w:pPr>
        <w:rPr>
          <w:rStyle w:val="IntenseReference"/>
        </w:rPr>
      </w:pPr>
      <w:r w:rsidRPr="00072411">
        <w:rPr>
          <w:rStyle w:val="IntenseReference"/>
        </w:rPr>
        <w:t xml:space="preserve">Difference between CountDownLatch and CyclicBarrier in Java Concurrency? </w:t>
      </w:r>
    </w:p>
    <w:p w:rsidR="00072411" w:rsidRDefault="00CC1D60" w:rsidP="00CC1D60">
      <w:r w:rsidRPr="00CC1D60">
        <w:t xml:space="preserve">Both CyclicBarrier and CountDownLatch are used to implement a scenario where one Thread waits for one </w:t>
      </w:r>
      <w:r>
        <w:t>or more Thread to complete their</w:t>
      </w:r>
      <w:r w:rsidRPr="00CC1D60">
        <w:t xml:space="preserve"> job before starts processing but there is one Difference between CountDownLatch and CyclicBarrier in Java which separates them apart and that is, you cannot reuse same CountDownLatch instance once count reaches to zero and latch is open, on the other hand CyclicBarrier can be reused by resetting Barrier, Once barrier is broken.</w:t>
      </w:r>
    </w:p>
    <w:p w:rsidR="00CC1D60" w:rsidRDefault="00CC1D60" w:rsidP="00CC1D60"/>
    <w:p w:rsidR="00CC1D60" w:rsidRDefault="00CC1D60" w:rsidP="00CC1D60"/>
    <w:p w:rsidR="00CC1D60" w:rsidRDefault="00CC1D60" w:rsidP="00CC1D60"/>
    <w:p w:rsidR="00CC1D60" w:rsidRDefault="00CC1D60" w:rsidP="00CC1D60"/>
    <w:p w:rsidR="00CC1D60" w:rsidRDefault="00CC1D60" w:rsidP="00CC1D60">
      <w:pPr>
        <w:pStyle w:val="ListParagraph"/>
        <w:numPr>
          <w:ilvl w:val="0"/>
          <w:numId w:val="1"/>
        </w:numPr>
        <w:rPr>
          <w:b/>
          <w:bCs/>
          <w:u w:val="single"/>
        </w:rPr>
      </w:pPr>
      <w:r w:rsidRPr="00CC1D60">
        <w:rPr>
          <w:b/>
          <w:bCs/>
          <w:u w:val="single"/>
        </w:rPr>
        <w:lastRenderedPageBreak/>
        <w:t>Use Case of CyclicBarrier:</w:t>
      </w:r>
    </w:p>
    <w:p w:rsidR="00CC1D60" w:rsidRDefault="00CC1D60" w:rsidP="00CC1D60">
      <w:pPr>
        <w:rPr>
          <w:b/>
          <w:bCs/>
          <w:u w:val="single"/>
        </w:rPr>
      </w:pPr>
      <w:r>
        <w:rPr>
          <w:noProof/>
        </w:rPr>
        <w:drawing>
          <wp:inline distT="0" distB="0" distL="0" distR="0" wp14:anchorId="4BBD2F47" wp14:editId="2872C674">
            <wp:extent cx="5943600" cy="284861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48610"/>
                    </a:xfrm>
                    <a:prstGeom prst="rect">
                      <a:avLst/>
                    </a:prstGeom>
                  </pic:spPr>
                </pic:pic>
              </a:graphicData>
            </a:graphic>
          </wp:inline>
        </w:drawing>
      </w:r>
    </w:p>
    <w:p w:rsidR="00CC1D60" w:rsidRDefault="00CC1D60" w:rsidP="00CC1D60">
      <w:pPr>
        <w:rPr>
          <w:b/>
          <w:bCs/>
          <w:u w:val="single"/>
        </w:rPr>
      </w:pPr>
      <w:r>
        <w:rPr>
          <w:noProof/>
        </w:rPr>
        <w:drawing>
          <wp:inline distT="0" distB="0" distL="0" distR="0" wp14:anchorId="28C256D9" wp14:editId="1BC05AC2">
            <wp:extent cx="5943600" cy="28365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36545"/>
                    </a:xfrm>
                    <a:prstGeom prst="rect">
                      <a:avLst/>
                    </a:prstGeom>
                  </pic:spPr>
                </pic:pic>
              </a:graphicData>
            </a:graphic>
          </wp:inline>
        </w:drawing>
      </w:r>
    </w:p>
    <w:p w:rsidR="00072411" w:rsidRDefault="00072411" w:rsidP="00916111">
      <w:pPr>
        <w:rPr>
          <w:rStyle w:val="lrdctph"/>
        </w:rPr>
      </w:pPr>
    </w:p>
    <w:p w:rsidR="00CC1D60" w:rsidRDefault="00CC1D60" w:rsidP="00CC1D60">
      <w:pPr>
        <w:pStyle w:val="ListParagraph"/>
        <w:numPr>
          <w:ilvl w:val="0"/>
          <w:numId w:val="1"/>
        </w:numPr>
        <w:rPr>
          <w:b/>
          <w:bCs/>
          <w:u w:val="single"/>
        </w:rPr>
      </w:pPr>
      <w:r w:rsidRPr="00CC1D60">
        <w:rPr>
          <w:b/>
          <w:bCs/>
          <w:u w:val="single"/>
        </w:rPr>
        <w:t>Use Case of</w:t>
      </w:r>
      <w:r>
        <w:rPr>
          <w:b/>
          <w:bCs/>
          <w:u w:val="single"/>
        </w:rPr>
        <w:t xml:space="preserve"> Exchanger</w:t>
      </w:r>
      <w:r w:rsidRPr="00CC1D60">
        <w:rPr>
          <w:b/>
          <w:bCs/>
          <w:u w:val="single"/>
        </w:rPr>
        <w:t>:</w:t>
      </w:r>
      <w:r w:rsidR="00DF1131">
        <w:rPr>
          <w:b/>
          <w:bCs/>
          <w:u w:val="single"/>
        </w:rPr>
        <w:t xml:space="preserve"> </w:t>
      </w:r>
      <w:bookmarkStart w:id="0" w:name="_GoBack"/>
      <w:bookmarkEnd w:id="0"/>
    </w:p>
    <w:p w:rsidR="00DF1131" w:rsidRPr="00DF1131" w:rsidRDefault="00E04160" w:rsidP="00E04160">
      <w:pPr>
        <w:rPr>
          <w:b/>
          <w:bCs/>
          <w:u w:val="single"/>
        </w:rPr>
      </w:pPr>
      <w:r>
        <w:t xml:space="preserve">The Exchanger class is useful for passing data back and </w:t>
      </w:r>
      <w:r>
        <w:t xml:space="preserve">forth between two threads. e.g. </w:t>
      </w:r>
      <w:r>
        <w:t>Producer/Consumer.</w:t>
      </w:r>
      <w:r>
        <w:t xml:space="preserve"> </w:t>
      </w:r>
      <w:r w:rsidR="00DF1131">
        <w:t>It is one of the least used Concurrency classes</w:t>
      </w:r>
      <w:r w:rsidR="00DF1131">
        <w:t>.</w:t>
      </w:r>
    </w:p>
    <w:p w:rsidR="00CC1D60" w:rsidRPr="00916111" w:rsidRDefault="00CC1D60" w:rsidP="00916111">
      <w:pPr>
        <w:rPr>
          <w:rFonts w:ascii="Liberation Serif" w:eastAsia="Noto Sans CJK SC Regular" w:hAnsi="Liberation Serif" w:cs="FreeSans"/>
          <w:kern w:val="1"/>
          <w:sz w:val="24"/>
          <w:szCs w:val="24"/>
          <w:lang w:eastAsia="zh-CN" w:bidi="hi-IN"/>
        </w:rPr>
      </w:pPr>
    </w:p>
    <w:sectPr w:rsidR="00CC1D60" w:rsidRPr="00916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Noto Sans CJK SC Regular">
    <w:altName w:val="Times New Roman"/>
    <w:charset w:val="01"/>
    <w:family w:val="auto"/>
    <w:pitch w:val="variable"/>
  </w:font>
  <w:font w:name="FreeSans">
    <w:altName w:val="Times New Roman"/>
    <w:charset w:val="01"/>
    <w:family w:val="auto"/>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552C9D"/>
    <w:multiLevelType w:val="hybridMultilevel"/>
    <w:tmpl w:val="6C64A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02C"/>
    <w:rsid w:val="00072411"/>
    <w:rsid w:val="00082F28"/>
    <w:rsid w:val="00155AB0"/>
    <w:rsid w:val="00203EE4"/>
    <w:rsid w:val="00916111"/>
    <w:rsid w:val="00B04A71"/>
    <w:rsid w:val="00BA7176"/>
    <w:rsid w:val="00CC1D60"/>
    <w:rsid w:val="00DF1131"/>
    <w:rsid w:val="00E04160"/>
    <w:rsid w:val="00EE6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3B2F4-2315-4C09-969C-6EC762BD1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60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60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E60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602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E602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E602C"/>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EE602C"/>
    <w:rPr>
      <w:i/>
      <w:iCs/>
    </w:rPr>
  </w:style>
  <w:style w:type="character" w:styleId="Strong">
    <w:name w:val="Strong"/>
    <w:basedOn w:val="DefaultParagraphFont"/>
    <w:uiPriority w:val="22"/>
    <w:qFormat/>
    <w:rsid w:val="00EE602C"/>
    <w:rPr>
      <w:b/>
      <w:bCs/>
    </w:rPr>
  </w:style>
  <w:style w:type="character" w:styleId="Hyperlink">
    <w:name w:val="Hyperlink"/>
    <w:basedOn w:val="DefaultParagraphFont"/>
    <w:uiPriority w:val="99"/>
    <w:semiHidden/>
    <w:unhideWhenUsed/>
    <w:rsid w:val="00EE602C"/>
    <w:rPr>
      <w:color w:val="0000FF"/>
      <w:u w:val="single"/>
    </w:rPr>
  </w:style>
  <w:style w:type="character" w:styleId="HTMLCode">
    <w:name w:val="HTML Code"/>
    <w:basedOn w:val="DefaultParagraphFont"/>
    <w:uiPriority w:val="99"/>
    <w:semiHidden/>
    <w:unhideWhenUsed/>
    <w:rsid w:val="00072411"/>
    <w:rPr>
      <w:rFonts w:ascii="Courier New" w:eastAsia="Times New Roman" w:hAnsi="Courier New" w:cs="Courier New"/>
      <w:sz w:val="20"/>
      <w:szCs w:val="20"/>
    </w:rPr>
  </w:style>
  <w:style w:type="paragraph" w:styleId="ListParagraph">
    <w:name w:val="List Paragraph"/>
    <w:basedOn w:val="Normal"/>
    <w:uiPriority w:val="34"/>
    <w:qFormat/>
    <w:rsid w:val="00072411"/>
    <w:pPr>
      <w:ind w:left="720"/>
      <w:contextualSpacing/>
    </w:pPr>
  </w:style>
  <w:style w:type="character" w:styleId="IntenseReference">
    <w:name w:val="Intense Reference"/>
    <w:basedOn w:val="DefaultParagraphFont"/>
    <w:uiPriority w:val="32"/>
    <w:qFormat/>
    <w:rsid w:val="00072411"/>
    <w:rPr>
      <w:b/>
      <w:bCs/>
      <w:smallCaps/>
      <w:color w:val="5B9BD5" w:themeColor="accent1"/>
      <w:spacing w:val="5"/>
    </w:rPr>
  </w:style>
  <w:style w:type="character" w:customStyle="1" w:styleId="lrdctph">
    <w:name w:val="lr_dct_ph"/>
    <w:basedOn w:val="DefaultParagraphFont"/>
    <w:rsid w:val="00CC1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3911">
      <w:bodyDiv w:val="1"/>
      <w:marLeft w:val="0"/>
      <w:marRight w:val="0"/>
      <w:marTop w:val="0"/>
      <w:marBottom w:val="0"/>
      <w:divBdr>
        <w:top w:val="none" w:sz="0" w:space="0" w:color="auto"/>
        <w:left w:val="none" w:sz="0" w:space="0" w:color="auto"/>
        <w:bottom w:val="none" w:sz="0" w:space="0" w:color="auto"/>
        <w:right w:val="none" w:sz="0" w:space="0" w:color="auto"/>
      </w:divBdr>
    </w:div>
    <w:div w:id="543710986">
      <w:bodyDiv w:val="1"/>
      <w:marLeft w:val="0"/>
      <w:marRight w:val="0"/>
      <w:marTop w:val="0"/>
      <w:marBottom w:val="0"/>
      <w:divBdr>
        <w:top w:val="none" w:sz="0" w:space="0" w:color="auto"/>
        <w:left w:val="none" w:sz="0" w:space="0" w:color="auto"/>
        <w:bottom w:val="none" w:sz="0" w:space="0" w:color="auto"/>
        <w:right w:val="none" w:sz="0" w:space="0" w:color="auto"/>
      </w:divBdr>
    </w:div>
    <w:div w:id="1334718311">
      <w:bodyDiv w:val="1"/>
      <w:marLeft w:val="0"/>
      <w:marRight w:val="0"/>
      <w:marTop w:val="0"/>
      <w:marBottom w:val="0"/>
      <w:divBdr>
        <w:top w:val="none" w:sz="0" w:space="0" w:color="auto"/>
        <w:left w:val="none" w:sz="0" w:space="0" w:color="auto"/>
        <w:bottom w:val="none" w:sz="0" w:space="0" w:color="auto"/>
        <w:right w:val="none" w:sz="0" w:space="0" w:color="auto"/>
      </w:divBdr>
    </w:div>
    <w:div w:id="184496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4467D-2797-4072-A4FC-298AC3BC4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kyuts</dc:creator>
  <cp:keywords/>
  <dc:description/>
  <cp:lastModifiedBy>kyuts</cp:lastModifiedBy>
  <cp:revision>4</cp:revision>
  <dcterms:created xsi:type="dcterms:W3CDTF">2018-12-11T08:06:00Z</dcterms:created>
  <dcterms:modified xsi:type="dcterms:W3CDTF">2018-12-11T10:35:00Z</dcterms:modified>
</cp:coreProperties>
</file>