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DDC4" w14:textId="77777777" w:rsidR="0006627B" w:rsidRPr="0006627B" w:rsidRDefault="0006627B" w:rsidP="0006627B">
      <w:pPr>
        <w:rPr>
          <w:color w:val="2F5496" w:themeColor="accent1" w:themeShade="BF"/>
          <w:sz w:val="44"/>
          <w:szCs w:val="44"/>
          <w:lang w:val="en-US"/>
        </w:rPr>
      </w:pPr>
      <w:r w:rsidRPr="0006627B">
        <w:rPr>
          <w:color w:val="2F5496" w:themeColor="accent1" w:themeShade="BF"/>
          <w:sz w:val="44"/>
          <w:szCs w:val="44"/>
          <w:lang w:val="en-US"/>
        </w:rPr>
        <w:t>Serverless Architecture in Cloud-based Applications</w:t>
      </w:r>
    </w:p>
    <w:p w14:paraId="3DA45B77" w14:textId="09E47CDF" w:rsidR="0006627B" w:rsidRPr="000F0DEA" w:rsidRDefault="005026D8" w:rsidP="0006627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1 </w:t>
      </w:r>
      <w:r w:rsidR="0006627B" w:rsidRPr="000F0DEA">
        <w:rPr>
          <w:i/>
          <w:iCs/>
          <w:sz w:val="28"/>
          <w:szCs w:val="28"/>
          <w:lang w:val="en-US"/>
        </w:rPr>
        <w:t>What is this article about?</w:t>
      </w:r>
    </w:p>
    <w:p w14:paraId="24B4725C" w14:textId="24ACF4BA" w:rsidR="0006627B" w:rsidRDefault="0006627B" w:rsidP="0006627B">
      <w:pPr>
        <w:ind w:firstLine="720"/>
        <w:rPr>
          <w:lang w:val="en-US"/>
        </w:rPr>
      </w:pPr>
      <w:r>
        <w:rPr>
          <w:lang w:val="en-US"/>
        </w:rPr>
        <w:t xml:space="preserve">The idea of this article is to give you a very understanding about </w:t>
      </w:r>
      <w:r>
        <w:rPr>
          <w:lang w:val="en-US"/>
        </w:rPr>
        <w:t>Serverless architecture by using one of the top 3 cloud provider Azure</w:t>
      </w:r>
      <w:r>
        <w:rPr>
          <w:lang w:val="en-US"/>
        </w:rPr>
        <w:t xml:space="preserve">. At the end of this </w:t>
      </w:r>
      <w:r>
        <w:rPr>
          <w:lang w:val="en-US"/>
        </w:rPr>
        <w:t>article,</w:t>
      </w:r>
      <w:r>
        <w:rPr>
          <w:lang w:val="en-US"/>
        </w:rPr>
        <w:t xml:space="preserve"> you will be able to </w:t>
      </w:r>
      <w:r w:rsidR="00BC1B0B">
        <w:rPr>
          <w:lang w:val="en-US"/>
        </w:rPr>
        <w:t>understand</w:t>
      </w:r>
      <w:r>
        <w:rPr>
          <w:lang w:val="en-US"/>
        </w:rPr>
        <w:t xml:space="preserve"> about </w:t>
      </w:r>
      <w:r w:rsidR="00BC1B0B">
        <w:rPr>
          <w:lang w:val="en-US"/>
        </w:rPr>
        <w:t xml:space="preserve">the serverless architecture with the help of </w:t>
      </w:r>
      <w:r>
        <w:rPr>
          <w:lang w:val="en-US"/>
        </w:rPr>
        <w:t xml:space="preserve">Azure </w:t>
      </w:r>
      <w:r>
        <w:rPr>
          <w:lang w:val="en-US"/>
        </w:rPr>
        <w:t>functions</w:t>
      </w:r>
      <w:r>
        <w:rPr>
          <w:lang w:val="en-US"/>
        </w:rPr>
        <w:t>.</w:t>
      </w:r>
    </w:p>
    <w:p w14:paraId="236FECA3" w14:textId="4D22F99D" w:rsidR="00706043" w:rsidRPr="00706043" w:rsidRDefault="005026D8" w:rsidP="00706043">
      <w:pPr>
        <w:rPr>
          <w:i/>
          <w:iCs/>
          <w:sz w:val="28"/>
          <w:szCs w:val="28"/>
          <w:lang w:val="en-US"/>
        </w:rPr>
      </w:pPr>
      <w:bookmarkStart w:id="0" w:name="What_is_a_serverless_architecture?"/>
      <w:r>
        <w:rPr>
          <w:i/>
          <w:iCs/>
          <w:sz w:val="28"/>
          <w:szCs w:val="28"/>
          <w:lang w:val="en-US"/>
        </w:rPr>
        <w:t xml:space="preserve">2 </w:t>
      </w:r>
      <w:r w:rsidR="00706043" w:rsidRPr="00706043">
        <w:rPr>
          <w:i/>
          <w:iCs/>
          <w:sz w:val="28"/>
          <w:szCs w:val="28"/>
          <w:lang w:val="en-US"/>
        </w:rPr>
        <w:t>What is a serverless architecture?</w:t>
      </w:r>
      <w:bookmarkEnd w:id="0"/>
    </w:p>
    <w:p w14:paraId="17D5E709" w14:textId="435E1D90" w:rsidR="00706043" w:rsidRPr="00706043" w:rsidRDefault="00706043" w:rsidP="00706043">
      <w:pPr>
        <w:ind w:firstLine="720"/>
        <w:rPr>
          <w:lang w:val="en-US"/>
        </w:rPr>
      </w:pPr>
      <w:r w:rsidRPr="00706043">
        <w:rPr>
          <w:lang w:val="en-US"/>
        </w:rPr>
        <w:t xml:space="preserve">A serverless architecture is a way to build and run applications and services without having to manage infrastructure. Your application still runs on servers, but all the server management is done by </w:t>
      </w:r>
      <w:r>
        <w:rPr>
          <w:lang w:val="en-US"/>
        </w:rPr>
        <w:t>Azure</w:t>
      </w:r>
      <w:r>
        <w:rPr>
          <w:lang w:val="en-US"/>
        </w:rPr>
        <w:t>/</w:t>
      </w:r>
      <w:r w:rsidRPr="00706043">
        <w:rPr>
          <w:lang w:val="en-US"/>
        </w:rPr>
        <w:t>AWS</w:t>
      </w:r>
      <w:r>
        <w:rPr>
          <w:lang w:val="en-US"/>
        </w:rPr>
        <w:t>/GCP</w:t>
      </w:r>
      <w:r w:rsidR="007D754E">
        <w:rPr>
          <w:lang w:val="en-US"/>
        </w:rPr>
        <w:t xml:space="preserve"> cloud providers</w:t>
      </w:r>
      <w:r w:rsidRPr="00706043">
        <w:rPr>
          <w:lang w:val="en-US"/>
        </w:rPr>
        <w:t>. You no longer have to provision, scale, and maintain servers to run your applications, databases, and storage systems.</w:t>
      </w:r>
    </w:p>
    <w:p w14:paraId="77CCA374" w14:textId="55C77932" w:rsidR="007D754E" w:rsidRPr="004A7FEF" w:rsidRDefault="005026D8" w:rsidP="00EF21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2.1 </w:t>
      </w:r>
      <w:r w:rsidR="007D754E" w:rsidRPr="004A7FEF">
        <w:rPr>
          <w:b/>
          <w:bCs/>
          <w:lang w:val="en-US"/>
        </w:rPr>
        <w:t xml:space="preserve">Example services </w:t>
      </w:r>
      <w:r w:rsidR="006F0DC9">
        <w:rPr>
          <w:b/>
          <w:bCs/>
          <w:lang w:val="en-US"/>
        </w:rPr>
        <w:t>across</w:t>
      </w:r>
      <w:r w:rsidR="007D754E" w:rsidRPr="004A7FEF">
        <w:rPr>
          <w:b/>
          <w:bCs/>
          <w:lang w:val="en-US"/>
        </w:rPr>
        <w:t xml:space="preserve"> different cloud providers</w:t>
      </w:r>
    </w:p>
    <w:p w14:paraId="7CFE999E" w14:textId="33861374" w:rsidR="00192498" w:rsidRPr="00EF21F2" w:rsidRDefault="00192498" w:rsidP="00EF21F2">
      <w:pPr>
        <w:pStyle w:val="ListParagraph"/>
        <w:numPr>
          <w:ilvl w:val="0"/>
          <w:numId w:val="2"/>
        </w:numPr>
        <w:rPr>
          <w:lang w:val="en-US"/>
        </w:rPr>
      </w:pPr>
      <w:r w:rsidRPr="00EF21F2">
        <w:rPr>
          <w:lang w:val="en-US"/>
        </w:rPr>
        <w:t>Azure Function in Azure</w:t>
      </w:r>
    </w:p>
    <w:p w14:paraId="7C5C67F3" w14:textId="50C17F2E" w:rsidR="00192498" w:rsidRPr="00EF21F2" w:rsidRDefault="00192498" w:rsidP="00EF21F2">
      <w:pPr>
        <w:pStyle w:val="ListParagraph"/>
        <w:numPr>
          <w:ilvl w:val="0"/>
          <w:numId w:val="2"/>
        </w:numPr>
        <w:rPr>
          <w:lang w:val="en-US"/>
        </w:rPr>
      </w:pPr>
      <w:r w:rsidRPr="00EF21F2">
        <w:rPr>
          <w:lang w:val="en-US"/>
        </w:rPr>
        <w:t>AWS Lambda in AWS</w:t>
      </w:r>
    </w:p>
    <w:p w14:paraId="2A38D7A9" w14:textId="2D25C8D2" w:rsidR="00746FFB" w:rsidRPr="00EF21F2" w:rsidRDefault="00746FFB" w:rsidP="00EF21F2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EF21F2">
          <w:rPr>
            <w:lang w:val="en-US"/>
          </w:rPr>
          <w:t>Google Cloud Functions</w:t>
        </w:r>
      </w:hyperlink>
      <w:r w:rsidRPr="00EF21F2">
        <w:rPr>
          <w:lang w:val="en-US"/>
        </w:rPr>
        <w:t> </w:t>
      </w:r>
    </w:p>
    <w:p w14:paraId="1D95F3C3" w14:textId="77777777" w:rsidR="00624C49" w:rsidRDefault="00624C49" w:rsidP="0006627B">
      <w:pPr>
        <w:ind w:firstLine="720"/>
        <w:rPr>
          <w:lang w:val="en-US"/>
        </w:rPr>
      </w:pPr>
    </w:p>
    <w:p w14:paraId="292FDA9E" w14:textId="5D1D5DE5" w:rsidR="00624C49" w:rsidRPr="00624C49" w:rsidRDefault="005026D8" w:rsidP="00624C49">
      <w:pPr>
        <w:rPr>
          <w:i/>
          <w:iCs/>
          <w:sz w:val="28"/>
          <w:szCs w:val="28"/>
          <w:lang w:val="en-US"/>
        </w:rPr>
      </w:pPr>
      <w:bookmarkStart w:id="1" w:name="Why_use_serverless_architectures?"/>
      <w:r>
        <w:rPr>
          <w:i/>
          <w:iCs/>
          <w:sz w:val="28"/>
          <w:szCs w:val="28"/>
          <w:lang w:val="en-US"/>
        </w:rPr>
        <w:t xml:space="preserve">3 </w:t>
      </w:r>
      <w:r w:rsidR="00624C49" w:rsidRPr="00624C49">
        <w:rPr>
          <w:i/>
          <w:iCs/>
          <w:sz w:val="28"/>
          <w:szCs w:val="28"/>
          <w:lang w:val="en-US"/>
        </w:rPr>
        <w:t>Why use serverless architectures?</w:t>
      </w:r>
      <w:bookmarkEnd w:id="1"/>
    </w:p>
    <w:p w14:paraId="6D3475F0" w14:textId="49FBAB98" w:rsidR="000578A9" w:rsidRDefault="00624C49" w:rsidP="00624C49">
      <w:pPr>
        <w:ind w:firstLine="720"/>
        <w:rPr>
          <w:lang w:val="en-US"/>
        </w:rPr>
      </w:pPr>
      <w:r w:rsidRPr="00624C49">
        <w:rPr>
          <w:lang w:val="en-US"/>
        </w:rPr>
        <w:t xml:space="preserve">By using a serverless architecture, </w:t>
      </w:r>
      <w:r>
        <w:rPr>
          <w:lang w:val="en-US"/>
        </w:rPr>
        <w:t xml:space="preserve">we as </w:t>
      </w:r>
      <w:r w:rsidRPr="00624C49">
        <w:rPr>
          <w:lang w:val="en-US"/>
        </w:rPr>
        <w:t>developers can focus on their core product instead of worrying about managing and operating servers or runtimes, either in the cloud or on-premises. This reduced overhead lets developers reclaim time and energy that can be spent on developing great products which scale and that are reliable.</w:t>
      </w:r>
    </w:p>
    <w:p w14:paraId="599CBD0D" w14:textId="73E31D6E" w:rsidR="000578A9" w:rsidRDefault="000578A9" w:rsidP="000578A9">
      <w:pPr>
        <w:ind w:firstLine="720"/>
        <w:rPr>
          <w:lang w:val="en-US"/>
        </w:rPr>
      </w:pPr>
      <w:r w:rsidRPr="000578A9">
        <w:rPr>
          <w:lang w:val="en-US"/>
        </w:rPr>
        <w:t>So, in a nutshell, serverless architecture is a way to build your </w:t>
      </w:r>
      <w:hyperlink r:id="rId6" w:tooltip="Your Guide to Modern Cloud-Based Application Development" w:history="1">
        <w:r w:rsidRPr="000578A9">
          <w:rPr>
            <w:lang w:val="en-US"/>
          </w:rPr>
          <w:t>cloud-based application</w:t>
        </w:r>
      </w:hyperlink>
      <w:r w:rsidRPr="000578A9">
        <w:rPr>
          <w:lang w:val="en-US"/>
        </w:rPr>
        <w:t> without managing infrastructure. Still, serverless does not mean there are </w:t>
      </w:r>
      <w:r w:rsidRPr="000578A9">
        <w:rPr>
          <w:i/>
          <w:iCs/>
          <w:lang w:val="en-US"/>
        </w:rPr>
        <w:t>no servers</w:t>
      </w:r>
      <w:r w:rsidRPr="000578A9">
        <w:rPr>
          <w:lang w:val="en-US"/>
        </w:rPr>
        <w:t> at all. The term is somewhat elusive. Servers are simply eliminated from the app development since they are managed by the vendors. </w:t>
      </w:r>
    </w:p>
    <w:p w14:paraId="3105B013" w14:textId="28CDE2A1" w:rsidR="002A4453" w:rsidRPr="002A4453" w:rsidRDefault="005026D8" w:rsidP="002A4453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4 </w:t>
      </w:r>
      <w:r w:rsidR="002A4453" w:rsidRPr="002A4453">
        <w:rPr>
          <w:i/>
          <w:iCs/>
          <w:sz w:val="28"/>
          <w:szCs w:val="28"/>
          <w:lang w:val="en-US"/>
        </w:rPr>
        <w:t>How Azure Functions works</w:t>
      </w:r>
    </w:p>
    <w:p w14:paraId="4240A00B" w14:textId="74D507C6" w:rsidR="002A4453" w:rsidRDefault="002A4453" w:rsidP="002A4453">
      <w:pPr>
        <w:ind w:firstLine="720"/>
        <w:rPr>
          <w:lang w:val="en-US"/>
        </w:rPr>
      </w:pPr>
      <w:r w:rsidRPr="002A4453">
        <w:rPr>
          <w:lang w:val="en-US"/>
        </w:rPr>
        <w:t>The Azure Functions serverless platform enables teams to build event-driven apps that run code when triggered by events. The platform automatically manages all the computing resources required in those processes</w:t>
      </w:r>
      <w:r w:rsidR="00FE380F">
        <w:rPr>
          <w:lang w:val="en-US"/>
        </w:rPr>
        <w:t>.</w:t>
      </w:r>
    </w:p>
    <w:p w14:paraId="6A2E272D" w14:textId="1C69A916" w:rsidR="00197A74" w:rsidRPr="002A4453" w:rsidRDefault="005026D8" w:rsidP="00197A7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5 </w:t>
      </w:r>
      <w:r w:rsidR="00197A74">
        <w:rPr>
          <w:i/>
          <w:iCs/>
          <w:sz w:val="28"/>
          <w:szCs w:val="28"/>
          <w:lang w:val="en-US"/>
        </w:rPr>
        <w:t>Create</w:t>
      </w:r>
      <w:r w:rsidR="00197A74" w:rsidRPr="002A4453">
        <w:rPr>
          <w:i/>
          <w:iCs/>
          <w:sz w:val="28"/>
          <w:szCs w:val="28"/>
          <w:lang w:val="en-US"/>
        </w:rPr>
        <w:t xml:space="preserve"> Azure Functions </w:t>
      </w:r>
      <w:r w:rsidR="000B3D0B">
        <w:rPr>
          <w:i/>
          <w:iCs/>
          <w:sz w:val="28"/>
          <w:szCs w:val="28"/>
          <w:lang w:val="en-US"/>
        </w:rPr>
        <w:t xml:space="preserve">with </w:t>
      </w:r>
      <w:r w:rsidR="00CA2365">
        <w:rPr>
          <w:i/>
          <w:iCs/>
          <w:sz w:val="28"/>
          <w:szCs w:val="28"/>
          <w:lang w:val="en-US"/>
        </w:rPr>
        <w:t>d</w:t>
      </w:r>
      <w:r w:rsidR="00197A74">
        <w:rPr>
          <w:i/>
          <w:iCs/>
          <w:sz w:val="28"/>
          <w:szCs w:val="28"/>
          <w:lang w:val="en-US"/>
        </w:rPr>
        <w:t>ifferent methods</w:t>
      </w:r>
    </w:p>
    <w:p w14:paraId="2B981EB5" w14:textId="05DECF43" w:rsidR="00197A74" w:rsidRDefault="00197A74" w:rsidP="002A4453">
      <w:pPr>
        <w:ind w:firstLine="720"/>
        <w:rPr>
          <w:lang w:val="en-US"/>
        </w:rPr>
      </w:pPr>
    </w:p>
    <w:p w14:paraId="4FC1F815" w14:textId="5F57270D" w:rsidR="00197A74" w:rsidRDefault="00197A74" w:rsidP="002A4453">
      <w:pPr>
        <w:ind w:firstLine="720"/>
        <w:rPr>
          <w:lang w:val="en-US"/>
        </w:rPr>
      </w:pPr>
    </w:p>
    <w:p w14:paraId="2D820D5E" w14:textId="71479B59" w:rsidR="00197A74" w:rsidRDefault="00197A74" w:rsidP="002A4453">
      <w:pPr>
        <w:ind w:firstLine="720"/>
        <w:rPr>
          <w:lang w:val="en-US"/>
        </w:rPr>
      </w:pPr>
    </w:p>
    <w:p w14:paraId="631F9B1E" w14:textId="77777777" w:rsidR="00197A74" w:rsidRPr="002A4453" w:rsidRDefault="00197A74" w:rsidP="002A4453">
      <w:pPr>
        <w:ind w:firstLine="720"/>
        <w:rPr>
          <w:lang w:val="en-US"/>
        </w:rPr>
      </w:pPr>
    </w:p>
    <w:p w14:paraId="6AED0A68" w14:textId="77777777" w:rsidR="002A4453" w:rsidRDefault="002A4453" w:rsidP="000578A9">
      <w:pPr>
        <w:ind w:firstLine="720"/>
        <w:rPr>
          <w:lang w:val="en-US"/>
        </w:rPr>
      </w:pPr>
    </w:p>
    <w:p w14:paraId="7161B9DE" w14:textId="4D248072" w:rsidR="00CB1C9A" w:rsidRDefault="00CB1C9A" w:rsidP="000578A9">
      <w:pPr>
        <w:ind w:firstLine="720"/>
        <w:rPr>
          <w:lang w:val="en-US"/>
        </w:rPr>
      </w:pPr>
    </w:p>
    <w:p w14:paraId="0C606691" w14:textId="694B7149" w:rsidR="00CB1C9A" w:rsidRDefault="00CB1C9A" w:rsidP="000578A9">
      <w:pPr>
        <w:ind w:firstLine="720"/>
        <w:rPr>
          <w:lang w:val="en-US"/>
        </w:rPr>
      </w:pPr>
    </w:p>
    <w:p w14:paraId="0E45E898" w14:textId="76C2FF5E" w:rsidR="00CB1C9A" w:rsidRDefault="00CB1C9A" w:rsidP="000578A9">
      <w:pPr>
        <w:ind w:firstLine="720"/>
        <w:rPr>
          <w:lang w:val="en-US"/>
        </w:rPr>
      </w:pPr>
    </w:p>
    <w:p w14:paraId="31CBBF6C" w14:textId="651CA6F2" w:rsidR="00ED3160" w:rsidRPr="005026D8" w:rsidRDefault="00EF1D6F" w:rsidP="00761FAF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5.1 </w:t>
      </w:r>
      <w:r w:rsidR="0067775D" w:rsidRPr="005026D8">
        <w:rPr>
          <w:i/>
          <w:iCs/>
          <w:sz w:val="28"/>
          <w:szCs w:val="28"/>
          <w:lang w:val="en-US"/>
        </w:rPr>
        <w:t>Visual studio</w:t>
      </w:r>
    </w:p>
    <w:p w14:paraId="62D45354" w14:textId="77777777" w:rsidR="00C73090" w:rsidRDefault="00761FAF" w:rsidP="008F1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project</w:t>
      </w:r>
    </w:p>
    <w:p w14:paraId="7DF65EFE" w14:textId="1D1DD07E" w:rsidR="00761FAF" w:rsidRDefault="00C73090" w:rsidP="008F1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761FAF">
        <w:rPr>
          <w:lang w:val="en-US"/>
        </w:rPr>
        <w:t>earch Azure function</w:t>
      </w:r>
      <w:r w:rsidR="00513C43">
        <w:rPr>
          <w:lang w:val="en-US"/>
        </w:rPr>
        <w:t xml:space="preserve"> and create a new project with required information</w:t>
      </w:r>
      <w:r>
        <w:rPr>
          <w:lang w:val="en-US"/>
        </w:rPr>
        <w:t>.</w:t>
      </w:r>
    </w:p>
    <w:p w14:paraId="734C103C" w14:textId="1CB6D852" w:rsidR="00C73090" w:rsidRDefault="00C73090" w:rsidP="008F1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click on the function app project and choose publish option to Azure and then we need to provide the valid subscription and then storage account </w:t>
      </w:r>
      <w:r w:rsidR="009C2F3C">
        <w:rPr>
          <w:lang w:val="en-US"/>
        </w:rPr>
        <w:t>details (</w:t>
      </w:r>
      <w:r>
        <w:rPr>
          <w:lang w:val="en-US"/>
        </w:rPr>
        <w:t>Storage account is mandatory when we create or deploy function app)</w:t>
      </w:r>
    </w:p>
    <w:p w14:paraId="78379CFD" w14:textId="4882DAE9" w:rsidR="00C73090" w:rsidRDefault="009C2F3C" w:rsidP="008F1F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done </w:t>
      </w:r>
      <w:r w:rsidR="008F1FE9">
        <w:rPr>
          <w:lang w:val="en-US"/>
        </w:rPr>
        <w:t>everything it</w:t>
      </w:r>
      <w:r>
        <w:rPr>
          <w:lang w:val="en-US"/>
        </w:rPr>
        <w:t xml:space="preserve"> will deploy into azure</w:t>
      </w:r>
    </w:p>
    <w:p w14:paraId="1016CA5D" w14:textId="77777777" w:rsidR="00761FAF" w:rsidRDefault="00761FAF" w:rsidP="000578A9">
      <w:pPr>
        <w:ind w:firstLine="720"/>
        <w:rPr>
          <w:lang w:val="en-US"/>
        </w:rPr>
      </w:pPr>
    </w:p>
    <w:p w14:paraId="55E62902" w14:textId="2D883C6B" w:rsidR="00761FAF" w:rsidRDefault="00761FAF" w:rsidP="000578A9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5E82A292" wp14:editId="6D47E181">
            <wp:extent cx="5731510" cy="3503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07AE" w14:textId="00498AF0" w:rsidR="00ED3160" w:rsidRDefault="00ED3160" w:rsidP="000578A9">
      <w:pPr>
        <w:ind w:firstLine="720"/>
        <w:rPr>
          <w:lang w:val="en-US"/>
        </w:rPr>
      </w:pPr>
    </w:p>
    <w:p w14:paraId="2063BBCE" w14:textId="2D28A488" w:rsidR="00ED3160" w:rsidRDefault="00ED3160" w:rsidP="000578A9">
      <w:pPr>
        <w:ind w:firstLine="720"/>
        <w:rPr>
          <w:lang w:val="en-US"/>
        </w:rPr>
      </w:pPr>
    </w:p>
    <w:p w14:paraId="0B3CBD57" w14:textId="34387478" w:rsidR="00ED3160" w:rsidRDefault="00ED3160" w:rsidP="000578A9">
      <w:pPr>
        <w:ind w:firstLine="720"/>
        <w:rPr>
          <w:lang w:val="en-US"/>
        </w:rPr>
      </w:pPr>
    </w:p>
    <w:p w14:paraId="74D8EC78" w14:textId="3E4369DF" w:rsidR="00ED3160" w:rsidRDefault="00ED3160" w:rsidP="000578A9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B586A1" wp14:editId="2AC76391">
            <wp:extent cx="5731510" cy="241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72B1" w14:textId="279D116C" w:rsidR="00ED3160" w:rsidRDefault="00ED3160" w:rsidP="000578A9">
      <w:pPr>
        <w:ind w:firstLine="720"/>
        <w:rPr>
          <w:lang w:val="en-US"/>
        </w:rPr>
      </w:pPr>
    </w:p>
    <w:p w14:paraId="4FB21F25" w14:textId="4B4B17F4" w:rsidR="00761FAF" w:rsidRPr="005026D8" w:rsidRDefault="00EF1D6F" w:rsidP="00761FAF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5.2 </w:t>
      </w:r>
      <w:r w:rsidR="00761FAF" w:rsidRPr="005026D8">
        <w:rPr>
          <w:i/>
          <w:iCs/>
          <w:sz w:val="28"/>
          <w:szCs w:val="28"/>
          <w:lang w:val="en-US"/>
        </w:rPr>
        <w:t>Azure portal:</w:t>
      </w:r>
    </w:p>
    <w:p w14:paraId="35228702" w14:textId="4A2E8E06" w:rsidR="00C73090" w:rsidRPr="000C1B6A" w:rsidRDefault="00C926F6" w:rsidP="000C1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 </w:t>
      </w:r>
      <w:r w:rsidRPr="00C926F6">
        <w:rPr>
          <w:lang w:val="en-US"/>
        </w:rPr>
        <w:t xml:space="preserve">Search function app in the portal and </w:t>
      </w:r>
      <w:r w:rsidR="00C73090">
        <w:rPr>
          <w:lang w:val="en-US"/>
        </w:rPr>
        <w:t>we</w:t>
      </w:r>
      <w:r w:rsidRPr="00C926F6">
        <w:rPr>
          <w:lang w:val="en-US"/>
        </w:rPr>
        <w:t xml:space="preserve"> </w:t>
      </w:r>
      <w:r w:rsidR="00B6350F">
        <w:rPr>
          <w:lang w:val="en-US"/>
        </w:rPr>
        <w:t>need to</w:t>
      </w:r>
      <w:r w:rsidR="00C73090">
        <w:rPr>
          <w:lang w:val="en-US"/>
        </w:rPr>
        <w:t xml:space="preserve"> click </w:t>
      </w:r>
      <w:r w:rsidRPr="00C926F6">
        <w:rPr>
          <w:lang w:val="en-US"/>
        </w:rPr>
        <w:t>function app</w:t>
      </w:r>
      <w:r w:rsidR="00C73090">
        <w:rPr>
          <w:lang w:val="en-US"/>
        </w:rPr>
        <w:t xml:space="preserve"> </w:t>
      </w:r>
      <w:r w:rsidR="00B6350F">
        <w:rPr>
          <w:lang w:val="en-US"/>
        </w:rPr>
        <w:t>in searched item</w:t>
      </w:r>
    </w:p>
    <w:p w14:paraId="6DF5E2C8" w14:textId="1276374C" w:rsidR="00ED3160" w:rsidRDefault="00ED3160" w:rsidP="000578A9">
      <w:pPr>
        <w:ind w:firstLine="720"/>
        <w:rPr>
          <w:lang w:val="en-US"/>
        </w:rPr>
      </w:pPr>
    </w:p>
    <w:p w14:paraId="5C34195A" w14:textId="40B590D1" w:rsidR="00614836" w:rsidRDefault="00614836" w:rsidP="000578A9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2D1E8DB" wp14:editId="66B6F687">
            <wp:extent cx="5731510" cy="2167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7ED7" w14:textId="0B2A9EBF" w:rsidR="00AC77B2" w:rsidRDefault="00AC77B2" w:rsidP="000578A9">
      <w:pPr>
        <w:ind w:firstLine="720"/>
        <w:rPr>
          <w:lang w:val="en-US"/>
        </w:rPr>
      </w:pPr>
    </w:p>
    <w:p w14:paraId="7D18B3D7" w14:textId="37B8309F" w:rsidR="00AC77B2" w:rsidRDefault="00AC77B2" w:rsidP="000578A9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E24CC" wp14:editId="707712B7">
            <wp:extent cx="5731510" cy="3322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1C44" w14:textId="77777777" w:rsidR="000C1B6A" w:rsidRDefault="000C1B6A" w:rsidP="000578A9">
      <w:pPr>
        <w:ind w:firstLine="720"/>
        <w:rPr>
          <w:lang w:val="en-US"/>
        </w:rPr>
      </w:pPr>
    </w:p>
    <w:p w14:paraId="442D941E" w14:textId="77777777" w:rsidR="00B6350F" w:rsidRDefault="00B6350F" w:rsidP="000578A9">
      <w:pPr>
        <w:ind w:firstLine="720"/>
        <w:rPr>
          <w:lang w:val="en-US"/>
        </w:rPr>
      </w:pPr>
    </w:p>
    <w:p w14:paraId="1B9344E1" w14:textId="140881E3" w:rsidR="000C1B6A" w:rsidRDefault="00D12233" w:rsidP="000C1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need to provide the valid subscription</w:t>
      </w:r>
      <w:r>
        <w:rPr>
          <w:lang w:val="en-US"/>
        </w:rPr>
        <w:t xml:space="preserve"> </w:t>
      </w:r>
      <w:r w:rsidR="000C1B6A">
        <w:rPr>
          <w:lang w:val="en-US"/>
        </w:rPr>
        <w:t xml:space="preserve">Function app </w:t>
      </w:r>
      <w:r>
        <w:rPr>
          <w:lang w:val="en-US"/>
        </w:rPr>
        <w:t>name, Resource</w:t>
      </w:r>
      <w:r w:rsidR="000C1B6A">
        <w:rPr>
          <w:lang w:val="en-US"/>
        </w:rPr>
        <w:t xml:space="preserve"> group and </w:t>
      </w:r>
      <w:r w:rsidR="000C1B6A">
        <w:rPr>
          <w:lang w:val="en-US"/>
        </w:rPr>
        <w:t>then then storage account details (Storage account is mandatory when we create or deploy function app)</w:t>
      </w:r>
      <w:r w:rsidR="000C1B6A">
        <w:rPr>
          <w:lang w:val="en-US"/>
        </w:rPr>
        <w:t xml:space="preserve"> </w:t>
      </w:r>
      <w:r w:rsidR="005F6E11">
        <w:rPr>
          <w:lang w:val="en-US"/>
        </w:rPr>
        <w:t>etc.</w:t>
      </w:r>
      <w:r w:rsidR="000C1B6A">
        <w:rPr>
          <w:lang w:val="en-US"/>
        </w:rPr>
        <w:t>,</w:t>
      </w:r>
    </w:p>
    <w:p w14:paraId="34D5669A" w14:textId="5B5BD1FD" w:rsidR="000C1B6A" w:rsidRDefault="000C1B6A" w:rsidP="000C1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 review and create it.</w:t>
      </w:r>
    </w:p>
    <w:p w14:paraId="6C93CB92" w14:textId="7076369A" w:rsidR="001648B4" w:rsidRDefault="001648B4" w:rsidP="000C1B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we can create many functions inside the function app with different triggers</w:t>
      </w:r>
    </w:p>
    <w:p w14:paraId="6528E89D" w14:textId="6D70AFFD" w:rsidR="00B6350F" w:rsidRDefault="00B6350F" w:rsidP="000578A9">
      <w:pPr>
        <w:ind w:firstLine="720"/>
        <w:rPr>
          <w:lang w:val="en-US"/>
        </w:rPr>
      </w:pPr>
    </w:p>
    <w:p w14:paraId="171C7EC4" w14:textId="2ABA1B49" w:rsidR="00B6350F" w:rsidRDefault="00B6350F" w:rsidP="000578A9">
      <w:pPr>
        <w:ind w:firstLine="720"/>
        <w:rPr>
          <w:lang w:val="en-US"/>
        </w:rPr>
      </w:pPr>
    </w:p>
    <w:p w14:paraId="2790B2F6" w14:textId="6511E0D5" w:rsidR="00CB1C9A" w:rsidRDefault="001C635C" w:rsidP="000578A9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731D241A" wp14:editId="3618F4EC">
            <wp:extent cx="5731510" cy="24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B21" w14:textId="09988841" w:rsidR="005026D8" w:rsidRDefault="005026D8" w:rsidP="000578A9">
      <w:pPr>
        <w:ind w:firstLine="720"/>
        <w:rPr>
          <w:lang w:val="en-US"/>
        </w:rPr>
      </w:pPr>
    </w:p>
    <w:p w14:paraId="46E8D2BA" w14:textId="77777777" w:rsidR="00A9451D" w:rsidRDefault="00A9451D" w:rsidP="005026D8">
      <w:pPr>
        <w:rPr>
          <w:i/>
          <w:iCs/>
          <w:sz w:val="28"/>
          <w:szCs w:val="28"/>
          <w:lang w:val="en-US"/>
        </w:rPr>
      </w:pPr>
    </w:p>
    <w:p w14:paraId="6F529CA2" w14:textId="0562514A" w:rsidR="005026D8" w:rsidRPr="005026D8" w:rsidRDefault="00A9451D" w:rsidP="005026D8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 xml:space="preserve">5.3 </w:t>
      </w:r>
      <w:r w:rsidR="005026D8" w:rsidRPr="005026D8">
        <w:rPr>
          <w:i/>
          <w:iCs/>
          <w:sz w:val="28"/>
          <w:szCs w:val="28"/>
          <w:lang w:val="en-US"/>
        </w:rPr>
        <w:t xml:space="preserve">Provisioning </w:t>
      </w:r>
      <w:r w:rsidR="005026D8" w:rsidRPr="005026D8">
        <w:rPr>
          <w:i/>
          <w:iCs/>
          <w:sz w:val="28"/>
          <w:szCs w:val="28"/>
          <w:lang w:val="en-US"/>
        </w:rPr>
        <w:t xml:space="preserve">or </w:t>
      </w:r>
      <w:r w:rsidRPr="005026D8">
        <w:rPr>
          <w:i/>
          <w:iCs/>
          <w:sz w:val="28"/>
          <w:szCs w:val="28"/>
          <w:lang w:val="en-US"/>
        </w:rPr>
        <w:t>managing Azure</w:t>
      </w:r>
      <w:r w:rsidR="005026D8" w:rsidRPr="005026D8">
        <w:rPr>
          <w:i/>
          <w:iCs/>
          <w:sz w:val="28"/>
          <w:szCs w:val="28"/>
          <w:lang w:val="en-US"/>
        </w:rPr>
        <w:t xml:space="preserve"> Functions Using </w:t>
      </w:r>
      <w:r w:rsidR="00BC6E19" w:rsidRPr="005026D8">
        <w:rPr>
          <w:i/>
          <w:iCs/>
          <w:sz w:val="28"/>
          <w:szCs w:val="28"/>
          <w:lang w:val="en-US"/>
        </w:rPr>
        <w:t>Terraform</w:t>
      </w:r>
      <w:r w:rsidR="00BC6E19">
        <w:rPr>
          <w:i/>
          <w:iCs/>
          <w:sz w:val="28"/>
          <w:szCs w:val="28"/>
          <w:lang w:val="en-US"/>
        </w:rPr>
        <w:t xml:space="preserve"> (</w:t>
      </w:r>
      <w:r w:rsidR="00CD5BAE">
        <w:rPr>
          <w:i/>
          <w:iCs/>
          <w:sz w:val="28"/>
          <w:szCs w:val="28"/>
          <w:lang w:val="en-US"/>
        </w:rPr>
        <w:t>IAC)</w:t>
      </w:r>
    </w:p>
    <w:p w14:paraId="00AD24B1" w14:textId="260DA9E2" w:rsidR="005026D8" w:rsidRDefault="00740989" w:rsidP="000578A9">
      <w:pPr>
        <w:ind w:firstLine="720"/>
        <w:rPr>
          <w:lang w:val="en-US"/>
        </w:rPr>
      </w:pPr>
      <w:r>
        <w:rPr>
          <w:lang w:val="en-US"/>
        </w:rPr>
        <w:t>Please refer the following link</w:t>
      </w:r>
    </w:p>
    <w:p w14:paraId="7DE46A84" w14:textId="6230EA47" w:rsidR="005026D8" w:rsidRDefault="005026D8" w:rsidP="000578A9">
      <w:pPr>
        <w:ind w:firstLine="720"/>
        <w:rPr>
          <w:lang w:val="en-US"/>
        </w:rPr>
      </w:pPr>
      <w:r w:rsidRPr="005026D8">
        <w:rPr>
          <w:lang w:val="en-US"/>
        </w:rPr>
        <w:t>https://www.hildeberto.com/2021/03/terraform-azure-function.html</w:t>
      </w:r>
    </w:p>
    <w:p w14:paraId="2787D55C" w14:textId="77777777" w:rsidR="00513C43" w:rsidRDefault="00513C43" w:rsidP="000578A9">
      <w:pPr>
        <w:ind w:firstLine="720"/>
        <w:rPr>
          <w:lang w:val="en-US"/>
        </w:rPr>
      </w:pPr>
    </w:p>
    <w:p w14:paraId="0A812D9B" w14:textId="13C05998" w:rsidR="004B1503" w:rsidRDefault="00816B3F" w:rsidP="00B73A2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i/>
          <w:iCs/>
          <w:sz w:val="28"/>
          <w:szCs w:val="28"/>
          <w:lang w:val="en-US"/>
        </w:rPr>
        <w:t xml:space="preserve">6 </w:t>
      </w:r>
      <w:r w:rsidR="00416728">
        <w:rPr>
          <w:i/>
          <w:iCs/>
          <w:sz w:val="28"/>
          <w:szCs w:val="28"/>
          <w:lang w:val="en-US"/>
        </w:rPr>
        <w:t>Host.json</w:t>
      </w:r>
      <w:r w:rsidR="00416728" w:rsidRPr="00B73A2E">
        <w:rPr>
          <w:i/>
          <w:iCs/>
          <w:sz w:val="28"/>
          <w:szCs w:val="28"/>
          <w:lang w:val="en-US"/>
        </w:rPr>
        <w:t xml:space="preserve"> settings reference for Azure Functions</w:t>
      </w:r>
    </w:p>
    <w:p w14:paraId="0383DD32" w14:textId="78E168A8" w:rsidR="004B1503" w:rsidRPr="0046009C" w:rsidRDefault="0046009C" w:rsidP="0046009C">
      <w:pPr>
        <w:ind w:firstLine="720"/>
        <w:rPr>
          <w:lang w:val="en-US"/>
        </w:rPr>
      </w:pPr>
      <w:r w:rsidRPr="0046009C">
        <w:rPr>
          <w:lang w:val="en-US"/>
        </w:rPr>
        <w:t>The host.json metadata file contains configuration options that affect all functions in a function app instance. </w:t>
      </w:r>
      <w:r w:rsidR="004B1503" w:rsidRPr="0046009C">
        <w:rPr>
          <w:lang w:val="en-US"/>
        </w:rPr>
        <w:t>Configurations in host.json related to bindings</w:t>
      </w:r>
      <w:r w:rsidR="00416728">
        <w:rPr>
          <w:lang w:val="en-US"/>
        </w:rPr>
        <w:t>/triggers</w:t>
      </w:r>
      <w:r w:rsidR="004B1503" w:rsidRPr="0046009C">
        <w:rPr>
          <w:lang w:val="en-US"/>
        </w:rPr>
        <w:t xml:space="preserve"> are applied equally to each function in the function app.</w:t>
      </w:r>
    </w:p>
    <w:p w14:paraId="6A0FCCBC" w14:textId="6123616E" w:rsidR="0046009C" w:rsidRDefault="0046009C" w:rsidP="00B73A2E">
      <w:pPr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DB26C" wp14:editId="2D0CA8C7">
            <wp:extent cx="5731510" cy="2430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685" w14:textId="27DE7A72" w:rsidR="00B73A2E" w:rsidRDefault="00816B3F" w:rsidP="00B73A2E">
      <w:pPr>
        <w:rPr>
          <w:lang w:val="en-US"/>
        </w:rPr>
      </w:pPr>
      <w:r>
        <w:rPr>
          <w:i/>
          <w:iCs/>
          <w:sz w:val="28"/>
          <w:szCs w:val="28"/>
          <w:lang w:val="en-US"/>
        </w:rPr>
        <w:t xml:space="preserve">7 </w:t>
      </w:r>
      <w:r w:rsidR="00B73A2E">
        <w:rPr>
          <w:i/>
          <w:iCs/>
          <w:sz w:val="28"/>
          <w:szCs w:val="28"/>
          <w:lang w:val="en-US"/>
        </w:rPr>
        <w:t>Local</w:t>
      </w:r>
      <w:r w:rsidR="00B73A2E" w:rsidRPr="00B73A2E">
        <w:rPr>
          <w:i/>
          <w:iCs/>
          <w:sz w:val="28"/>
          <w:szCs w:val="28"/>
          <w:lang w:val="en-US"/>
        </w:rPr>
        <w:t xml:space="preserve"> settings reference for Azure Functions</w:t>
      </w:r>
    </w:p>
    <w:p w14:paraId="62C7B9FB" w14:textId="084E1BEB" w:rsidR="00B73A2E" w:rsidRPr="00B73A2E" w:rsidRDefault="00B73A2E" w:rsidP="00B73A2E">
      <w:pPr>
        <w:ind w:firstLine="720"/>
        <w:rPr>
          <w:lang w:val="en-US"/>
        </w:rPr>
      </w:pPr>
      <w:r>
        <w:rPr>
          <w:lang w:val="en-US"/>
        </w:rPr>
        <w:t>Local</w:t>
      </w:r>
      <w:r w:rsidRPr="00B73A2E">
        <w:rPr>
          <w:lang w:val="en-US"/>
        </w:rPr>
        <w:t xml:space="preserve"> settings in a function app contain configuration options that affect all functions for that function app. When you run locally, </w:t>
      </w:r>
      <w:r w:rsidR="00EA2EDB" w:rsidRPr="00B73A2E">
        <w:rPr>
          <w:lang w:val="en-US"/>
        </w:rPr>
        <w:t xml:space="preserve">these </w:t>
      </w:r>
      <w:r w:rsidR="00EA2EDB">
        <w:rPr>
          <w:lang w:val="en-US"/>
        </w:rPr>
        <w:t>configurations</w:t>
      </w:r>
      <w:r>
        <w:rPr>
          <w:lang w:val="en-US"/>
        </w:rPr>
        <w:t xml:space="preserve"> will be useful.</w:t>
      </w:r>
    </w:p>
    <w:p w14:paraId="411EA523" w14:textId="77777777" w:rsidR="008A0594" w:rsidRDefault="008A0594" w:rsidP="000578A9">
      <w:pPr>
        <w:ind w:firstLine="720"/>
        <w:rPr>
          <w:lang w:val="en-US"/>
        </w:rPr>
      </w:pPr>
    </w:p>
    <w:p w14:paraId="4ABA8E92" w14:textId="3662FEBF" w:rsidR="001C635C" w:rsidRDefault="001C635C" w:rsidP="000578A9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588C3E0B" wp14:editId="4A256456">
            <wp:extent cx="5731510" cy="196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C2C0" w14:textId="6CE2FFA9" w:rsidR="008A0594" w:rsidRDefault="008A0594" w:rsidP="000578A9">
      <w:pPr>
        <w:ind w:firstLine="720"/>
        <w:rPr>
          <w:lang w:val="en-US"/>
        </w:rPr>
      </w:pPr>
    </w:p>
    <w:p w14:paraId="184294C9" w14:textId="7A0ACDF7" w:rsidR="00B73A2E" w:rsidRDefault="00816B3F" w:rsidP="00B73A2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8 </w:t>
      </w:r>
      <w:r w:rsidR="00B73A2E" w:rsidRPr="00B73A2E">
        <w:rPr>
          <w:i/>
          <w:iCs/>
          <w:sz w:val="28"/>
          <w:szCs w:val="28"/>
          <w:lang w:val="en-US"/>
        </w:rPr>
        <w:t>App settings reference for Azure Functions</w:t>
      </w:r>
    </w:p>
    <w:p w14:paraId="755E6C8E" w14:textId="57D3E5E1" w:rsidR="00B73A2E" w:rsidRDefault="00B73A2E" w:rsidP="00B73A2E">
      <w:pPr>
        <w:ind w:firstLine="720"/>
        <w:rPr>
          <w:lang w:val="en-US"/>
        </w:rPr>
      </w:pPr>
      <w:r w:rsidRPr="00B73A2E">
        <w:rPr>
          <w:lang w:val="en-US"/>
        </w:rPr>
        <w:lastRenderedPageBreak/>
        <w:t>App settings in a function app contain configuration options that affect all functions for that function app. When you run locally, these settings are accessed as local </w:t>
      </w:r>
      <w:hyperlink r:id="rId14" w:anchor="local-settings-file" w:history="1">
        <w:r w:rsidRPr="00B73A2E">
          <w:rPr>
            <w:lang w:val="en-US"/>
          </w:rPr>
          <w:t>environment variables</w:t>
        </w:r>
      </w:hyperlink>
      <w:r w:rsidR="00AC5993">
        <w:rPr>
          <w:lang w:val="en-US"/>
        </w:rPr>
        <w:t>/local.settings.josn</w:t>
      </w:r>
      <w:r w:rsidRPr="00B73A2E">
        <w:rPr>
          <w:lang w:val="en-US"/>
        </w:rPr>
        <w:t>. This article lists the app settings that are available in function apps.</w:t>
      </w:r>
    </w:p>
    <w:p w14:paraId="7D997C56" w14:textId="77777777" w:rsidR="004D25AD" w:rsidRPr="004D25AD" w:rsidRDefault="004D25AD" w:rsidP="00C074D2">
      <w:pPr>
        <w:rPr>
          <w:lang w:val="en-US"/>
        </w:rPr>
      </w:pPr>
      <w:r w:rsidRPr="004D25AD">
        <w:rPr>
          <w:lang w:val="en-US"/>
        </w:rPr>
        <w:t>There are several ways that you can add, update, and delete function app settings:</w:t>
      </w:r>
    </w:p>
    <w:p w14:paraId="7388E943" w14:textId="77777777" w:rsidR="004E5A6F" w:rsidRPr="004E5A6F" w:rsidRDefault="004E5A6F" w:rsidP="004E5A6F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5" w:anchor="settings" w:history="1">
        <w:r w:rsidRPr="004E5A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 the Azure portal.</w:t>
        </w:r>
      </w:hyperlink>
    </w:p>
    <w:p w14:paraId="6669A74C" w14:textId="77777777" w:rsidR="004E5A6F" w:rsidRPr="004E5A6F" w:rsidRDefault="004E5A6F" w:rsidP="004E5A6F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6" w:anchor="az-functionapp-config-appsettings-set" w:history="1">
        <w:r w:rsidRPr="004E5A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By using the Azure CLI.</w:t>
        </w:r>
      </w:hyperlink>
    </w:p>
    <w:p w14:paraId="7E440777" w14:textId="77777777" w:rsidR="004E5A6F" w:rsidRPr="004E5A6F" w:rsidRDefault="004E5A6F" w:rsidP="004E5A6F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17" w:history="1">
        <w:r w:rsidRPr="004E5A6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By using Azure PowerShell.</w:t>
        </w:r>
      </w:hyperlink>
    </w:p>
    <w:p w14:paraId="10609547" w14:textId="77777777" w:rsidR="004D25AD" w:rsidRPr="00B73A2E" w:rsidRDefault="004D25AD" w:rsidP="00B73A2E">
      <w:pPr>
        <w:ind w:firstLine="720"/>
        <w:rPr>
          <w:lang w:val="en-US"/>
        </w:rPr>
      </w:pPr>
    </w:p>
    <w:p w14:paraId="7A10A1B2" w14:textId="4E30DA59" w:rsidR="008A0594" w:rsidRPr="000578A9" w:rsidRDefault="008A0594" w:rsidP="000578A9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433575E1" wp14:editId="44266AAA">
            <wp:extent cx="5731510" cy="3156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DD5E" w14:textId="77777777" w:rsidR="00816B3F" w:rsidRDefault="00816B3F" w:rsidP="00624C49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</w:p>
    <w:p w14:paraId="39B8F99B" w14:textId="2418373C" w:rsidR="00816B3F" w:rsidRDefault="00816B3F" w:rsidP="00816B3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i/>
          <w:iCs/>
          <w:sz w:val="28"/>
          <w:szCs w:val="28"/>
          <w:lang w:val="en-US"/>
        </w:rPr>
        <w:t xml:space="preserve">9 </w:t>
      </w:r>
      <w:r w:rsidRPr="00816B3F">
        <w:rPr>
          <w:i/>
          <w:iCs/>
          <w:sz w:val="28"/>
          <w:szCs w:val="28"/>
          <w:lang w:val="en-US"/>
        </w:rPr>
        <w:t>Azure Functions triggers </w:t>
      </w:r>
    </w:p>
    <w:p w14:paraId="5DF0E81A" w14:textId="5BAFFAEE" w:rsidR="000578A9" w:rsidRDefault="00816B3F" w:rsidP="00624C49">
      <w:pPr>
        <w:ind w:firstLine="720"/>
        <w:rPr>
          <w:lang w:val="en-US"/>
        </w:rPr>
      </w:pPr>
      <w:r w:rsidRPr="00816B3F">
        <w:rPr>
          <w:lang w:val="en-US"/>
        </w:rPr>
        <w:t>Triggers cause a function to run. A trigger defines how a function is invoked and a function must have exactly one trigger. Triggers have associated data, which is often provided as the payload of the function.</w:t>
      </w:r>
    </w:p>
    <w:p w14:paraId="3ED7087A" w14:textId="4E1EE4A1" w:rsidR="00C03DC8" w:rsidRPr="00C03DC8" w:rsidRDefault="00C03DC8" w:rsidP="00C03DC8">
      <w:pPr>
        <w:rPr>
          <w:i/>
          <w:iCs/>
          <w:sz w:val="28"/>
          <w:szCs w:val="28"/>
          <w:lang w:val="en-US"/>
        </w:rPr>
      </w:pPr>
      <w:r w:rsidRPr="00C03DC8">
        <w:rPr>
          <w:i/>
          <w:iCs/>
          <w:sz w:val="28"/>
          <w:szCs w:val="28"/>
          <w:lang w:val="en-US"/>
        </w:rPr>
        <w:t>10 Bindings (Input and Output)</w:t>
      </w:r>
    </w:p>
    <w:p w14:paraId="69885ACE" w14:textId="2400695E" w:rsidR="00C03DC8" w:rsidRPr="00C03DC8" w:rsidRDefault="00C03DC8" w:rsidP="00C03DC8">
      <w:pPr>
        <w:ind w:firstLine="720"/>
        <w:rPr>
          <w:lang w:val="en-US"/>
        </w:rPr>
      </w:pPr>
      <w:r w:rsidRPr="00C03DC8">
        <w:rPr>
          <w:lang w:val="en-US"/>
        </w:rPr>
        <w:t>Binding to a function is a way of declaratively connecting another resource to the function; bindings may be connected as </w:t>
      </w:r>
      <w:r w:rsidRPr="00C03DC8">
        <w:rPr>
          <w:i/>
          <w:iCs/>
          <w:lang w:val="en-US"/>
        </w:rPr>
        <w:t>input bindings</w:t>
      </w:r>
      <w:r w:rsidRPr="00C03DC8">
        <w:rPr>
          <w:lang w:val="en-US"/>
        </w:rPr>
        <w:t>, </w:t>
      </w:r>
      <w:r w:rsidRPr="00C03DC8">
        <w:rPr>
          <w:i/>
          <w:iCs/>
          <w:lang w:val="en-US"/>
        </w:rPr>
        <w:t>output bindings</w:t>
      </w:r>
      <w:r w:rsidRPr="00C03DC8">
        <w:rPr>
          <w:lang w:val="en-US"/>
        </w:rPr>
        <w:t>, or both. Data from bindings is provided to the function as parameters.</w:t>
      </w:r>
    </w:p>
    <w:p w14:paraId="2F107D2F" w14:textId="78C3A07F" w:rsidR="00C03DC8" w:rsidRDefault="00C03DC8" w:rsidP="00C03DC8">
      <w:pPr>
        <w:ind w:firstLine="720"/>
        <w:rPr>
          <w:lang w:val="en-US"/>
        </w:rPr>
      </w:pPr>
      <w:r w:rsidRPr="00C03DC8">
        <w:rPr>
          <w:lang w:val="en-US"/>
        </w:rPr>
        <w:t>You can mix and match different bindings to suit your needs. Bindings are optional and a function might have one or multiple input and/or output bindings.</w:t>
      </w:r>
    </w:p>
    <w:p w14:paraId="03F12A11" w14:textId="55E78BD7" w:rsidR="000908A4" w:rsidRDefault="000908A4" w:rsidP="00C03DC8">
      <w:pPr>
        <w:ind w:firstLine="720"/>
        <w:rPr>
          <w:lang w:val="en-US"/>
        </w:rPr>
      </w:pPr>
    </w:p>
    <w:p w14:paraId="2EECA3C1" w14:textId="060B73EE" w:rsidR="000908A4" w:rsidRDefault="000908A4" w:rsidP="00C03DC8">
      <w:pPr>
        <w:ind w:firstLine="720"/>
        <w:rPr>
          <w:lang w:val="en-US"/>
        </w:rPr>
      </w:pPr>
      <w:r>
        <w:rPr>
          <w:lang w:val="en-US"/>
        </w:rPr>
        <w:t xml:space="preserve">There are many types of triggers. </w:t>
      </w:r>
      <w:r w:rsidR="00DD2150">
        <w:rPr>
          <w:lang w:val="en-US"/>
        </w:rPr>
        <w:t xml:space="preserve">Few of the </w:t>
      </w:r>
      <w:r>
        <w:rPr>
          <w:lang w:val="en-US"/>
        </w:rPr>
        <w:t>below mentioned triggers and its use case</w:t>
      </w:r>
      <w:r w:rsidR="00DD2150">
        <w:rPr>
          <w:lang w:val="en-US"/>
        </w:rPr>
        <w:t>s</w:t>
      </w:r>
      <w:r>
        <w:rPr>
          <w:lang w:val="en-US"/>
        </w:rPr>
        <w:t xml:space="preserve"> </w:t>
      </w:r>
    </w:p>
    <w:p w14:paraId="74DEA25F" w14:textId="1C08101F" w:rsidR="000908A4" w:rsidRDefault="000908A4" w:rsidP="00C03DC8">
      <w:pPr>
        <w:ind w:firstLine="720"/>
        <w:rPr>
          <w:lang w:val="en-US"/>
        </w:rPr>
      </w:pPr>
    </w:p>
    <w:p w14:paraId="7C5F479B" w14:textId="759EE60C" w:rsidR="000908A4" w:rsidRDefault="000908A4" w:rsidP="00C03DC8">
      <w:pPr>
        <w:ind w:firstLine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959EFC" wp14:editId="00953FF7">
            <wp:extent cx="5731510" cy="3154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F19" w14:textId="6FEAD65E" w:rsidR="002B2116" w:rsidRDefault="002B2116" w:rsidP="00C03DC8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F2ECBA9" wp14:editId="17AA9B94">
            <wp:extent cx="5731510" cy="2932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2DA" w14:textId="77777777" w:rsidR="000908A4" w:rsidRPr="00C03DC8" w:rsidRDefault="000908A4" w:rsidP="00C03DC8">
      <w:pPr>
        <w:ind w:firstLine="720"/>
        <w:rPr>
          <w:lang w:val="en-US"/>
        </w:rPr>
      </w:pPr>
    </w:p>
    <w:p w14:paraId="093A673D" w14:textId="269F4094" w:rsidR="00C03DC8" w:rsidRPr="00624C49" w:rsidRDefault="00C03DC8" w:rsidP="00C03DC8">
      <w:pPr>
        <w:rPr>
          <w:lang w:val="en-US"/>
        </w:rPr>
      </w:pPr>
    </w:p>
    <w:p w14:paraId="68E87182" w14:textId="77777777" w:rsidR="00624C49" w:rsidRDefault="00624C49" w:rsidP="00624C49">
      <w:pPr>
        <w:rPr>
          <w:lang w:val="en-US"/>
        </w:rPr>
      </w:pPr>
    </w:p>
    <w:p w14:paraId="1A355146" w14:textId="179CFB2B" w:rsidR="00706043" w:rsidRDefault="007D754E" w:rsidP="0006627B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14:paraId="0C62332A" w14:textId="77777777" w:rsidR="00BC1B0B" w:rsidRPr="00D4600D" w:rsidRDefault="00BC1B0B" w:rsidP="0006627B">
      <w:pPr>
        <w:ind w:firstLine="720"/>
        <w:rPr>
          <w:color w:val="5B9BD5" w:themeColor="accent5"/>
          <w:sz w:val="44"/>
          <w:szCs w:val="44"/>
          <w:lang w:val="en-US"/>
        </w:rPr>
      </w:pPr>
    </w:p>
    <w:p w14:paraId="744A692A" w14:textId="77777777" w:rsidR="0006627B" w:rsidRDefault="0006627B"/>
    <w:sectPr w:rsidR="0006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C78"/>
    <w:multiLevelType w:val="multilevel"/>
    <w:tmpl w:val="6FBC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D92"/>
    <w:multiLevelType w:val="hybridMultilevel"/>
    <w:tmpl w:val="85B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54AB"/>
    <w:multiLevelType w:val="multilevel"/>
    <w:tmpl w:val="D74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E6A"/>
    <w:multiLevelType w:val="hybridMultilevel"/>
    <w:tmpl w:val="F5AC4E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7B"/>
    <w:rsid w:val="0001280A"/>
    <w:rsid w:val="000578A9"/>
    <w:rsid w:val="0006627B"/>
    <w:rsid w:val="000908A4"/>
    <w:rsid w:val="000B3D0B"/>
    <w:rsid w:val="000C1B6A"/>
    <w:rsid w:val="001648B4"/>
    <w:rsid w:val="00192498"/>
    <w:rsid w:val="00197A74"/>
    <w:rsid w:val="001C4A65"/>
    <w:rsid w:val="001C635C"/>
    <w:rsid w:val="00207152"/>
    <w:rsid w:val="002A4453"/>
    <w:rsid w:val="002B2116"/>
    <w:rsid w:val="003D35AC"/>
    <w:rsid w:val="003D3838"/>
    <w:rsid w:val="00416728"/>
    <w:rsid w:val="0046009C"/>
    <w:rsid w:val="004A7FEF"/>
    <w:rsid w:val="004B1503"/>
    <w:rsid w:val="004D25AD"/>
    <w:rsid w:val="004E5A6F"/>
    <w:rsid w:val="005026D8"/>
    <w:rsid w:val="00513C43"/>
    <w:rsid w:val="0059186C"/>
    <w:rsid w:val="005A5D2F"/>
    <w:rsid w:val="005F6E11"/>
    <w:rsid w:val="00603A3A"/>
    <w:rsid w:val="006058A0"/>
    <w:rsid w:val="00614836"/>
    <w:rsid w:val="00624C49"/>
    <w:rsid w:val="0067775D"/>
    <w:rsid w:val="006F0DC9"/>
    <w:rsid w:val="00706043"/>
    <w:rsid w:val="00740989"/>
    <w:rsid w:val="00746FFB"/>
    <w:rsid w:val="00761FAF"/>
    <w:rsid w:val="007D754E"/>
    <w:rsid w:val="00816B3F"/>
    <w:rsid w:val="008416E1"/>
    <w:rsid w:val="0088012E"/>
    <w:rsid w:val="008A0594"/>
    <w:rsid w:val="008F1FE9"/>
    <w:rsid w:val="009235C9"/>
    <w:rsid w:val="009C2F3C"/>
    <w:rsid w:val="00A9451D"/>
    <w:rsid w:val="00AC5993"/>
    <w:rsid w:val="00AC77B2"/>
    <w:rsid w:val="00B34CA4"/>
    <w:rsid w:val="00B6350F"/>
    <w:rsid w:val="00B73A2E"/>
    <w:rsid w:val="00B77C5D"/>
    <w:rsid w:val="00BC1B0B"/>
    <w:rsid w:val="00BC6E19"/>
    <w:rsid w:val="00C03DC8"/>
    <w:rsid w:val="00C061A3"/>
    <w:rsid w:val="00C074D2"/>
    <w:rsid w:val="00C73090"/>
    <w:rsid w:val="00C926F6"/>
    <w:rsid w:val="00CA2365"/>
    <w:rsid w:val="00CB1C9A"/>
    <w:rsid w:val="00CD5BAE"/>
    <w:rsid w:val="00D12233"/>
    <w:rsid w:val="00D422B1"/>
    <w:rsid w:val="00DD2150"/>
    <w:rsid w:val="00EA2EDB"/>
    <w:rsid w:val="00ED3160"/>
    <w:rsid w:val="00EF1D6F"/>
    <w:rsid w:val="00EF21F2"/>
    <w:rsid w:val="00F92A6C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0BFB"/>
  <w15:chartTrackingRefBased/>
  <w15:docId w15:val="{2A326061-1486-4896-8A5B-224E62E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2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60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6FFB"/>
    <w:rPr>
      <w:b/>
      <w:bCs/>
    </w:rPr>
  </w:style>
  <w:style w:type="paragraph" w:customStyle="1" w:styleId="nitro-offscreen">
    <w:name w:val="nitro-offscreen"/>
    <w:basedOn w:val="Normal"/>
    <w:rsid w:val="00057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578A9"/>
    <w:rPr>
      <w:i/>
      <w:iCs/>
    </w:rPr>
  </w:style>
  <w:style w:type="paragraph" w:styleId="ListParagraph">
    <w:name w:val="List Paragraph"/>
    <w:basedOn w:val="Normal"/>
    <w:uiPriority w:val="34"/>
    <w:qFormat/>
    <w:rsid w:val="00EF21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4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98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4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en-us/powershell/module/az.functions/update-azfunctionappset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cli/azure/functionapp/config/appsetting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elevant.software/blog/modern-cloud-based-application-developmen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chtarget.com/searchcloudcomputing/definition/Google-Cloud-Functions" TargetMode="External"/><Relationship Id="rId15" Type="http://schemas.openxmlformats.org/officeDocument/2006/relationships/hyperlink" Target="https://learn.microsoft.com/en-us/azure/azure-functions/functions-how-to-use-azure-function-app-setting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zure/azure-functions/functions-develop-loc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Tirumoorthy</dc:creator>
  <cp:keywords/>
  <dc:description/>
  <cp:lastModifiedBy>Prabu Tirumoorthy</cp:lastModifiedBy>
  <cp:revision>96</cp:revision>
  <dcterms:created xsi:type="dcterms:W3CDTF">2022-09-19T11:10:00Z</dcterms:created>
  <dcterms:modified xsi:type="dcterms:W3CDTF">2022-09-20T06:58:00Z</dcterms:modified>
</cp:coreProperties>
</file>