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E0B8D" w14:textId="77777777" w:rsidR="00BC403A" w:rsidRPr="00C15B17" w:rsidRDefault="00BC403A" w:rsidP="00BC40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5B17">
        <w:rPr>
          <w:rFonts w:ascii="Times New Roman" w:hAnsi="Times New Roman" w:cs="Times New Roman"/>
          <w:b/>
          <w:bCs/>
          <w:sz w:val="32"/>
          <w:szCs w:val="32"/>
        </w:rPr>
        <w:t>E</w:t>
      </w:r>
      <w:r>
        <w:rPr>
          <w:rFonts w:ascii="Times New Roman" w:hAnsi="Times New Roman" w:cs="Times New Roman"/>
          <w:b/>
          <w:bCs/>
          <w:sz w:val="32"/>
          <w:szCs w:val="32"/>
        </w:rPr>
        <w:t>APERIMENT</w:t>
      </w:r>
      <w:r w:rsidRPr="00C15B17">
        <w:rPr>
          <w:rFonts w:ascii="Times New Roman" w:hAnsi="Times New Roman" w:cs="Times New Roman"/>
          <w:b/>
          <w:bCs/>
          <w:sz w:val="32"/>
          <w:szCs w:val="32"/>
        </w:rPr>
        <w:t xml:space="preserve"> -5</w:t>
      </w:r>
    </w:p>
    <w:p w14:paraId="1B8DF81E" w14:textId="77777777" w:rsidR="00BC403A" w:rsidRDefault="00BC403A" w:rsidP="00BC403A">
      <w:pPr>
        <w:rPr>
          <w:rFonts w:ascii="Times New Roman" w:hAnsi="Times New Roman" w:cs="Times New Roman"/>
          <w:sz w:val="28"/>
          <w:szCs w:val="28"/>
        </w:rPr>
      </w:pPr>
      <w:r w:rsidRPr="00C15B17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C15B17">
        <w:rPr>
          <w:rFonts w:ascii="Times New Roman" w:hAnsi="Times New Roman" w:cs="Times New Roman"/>
          <w:sz w:val="28"/>
          <w:szCs w:val="28"/>
        </w:rPr>
        <w:t xml:space="preserve"> Develop Activity and State Transition diagram for the project using any opensource tool.</w:t>
      </w:r>
    </w:p>
    <w:p w14:paraId="39675376" w14:textId="5DE3C98A" w:rsidR="00B82AD1" w:rsidRPr="00DE1379" w:rsidRDefault="00DE1379" w:rsidP="00BC403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E1379">
        <w:rPr>
          <w:rFonts w:ascii="Times New Roman" w:hAnsi="Times New Roman" w:cs="Times New Roman"/>
          <w:b/>
          <w:bCs/>
          <w:sz w:val="28"/>
          <w:szCs w:val="28"/>
          <w:u w:val="single"/>
        </w:rPr>
        <w:t>A. Activity Diagram</w:t>
      </w:r>
    </w:p>
    <w:p w14:paraId="30744CD9" w14:textId="77777777" w:rsidR="00BC403A" w:rsidRPr="00C15B17" w:rsidRDefault="00BC403A" w:rsidP="00BC403A">
      <w:p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 xml:space="preserve">An Activity Diagram is a UML (Unified </w:t>
      </w:r>
      <w:proofErr w:type="spellStart"/>
      <w:r w:rsidRPr="00C15B17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C15B17">
        <w:rPr>
          <w:rFonts w:ascii="Times New Roman" w:hAnsi="Times New Roman" w:cs="Times New Roman"/>
          <w:sz w:val="24"/>
          <w:szCs w:val="24"/>
        </w:rPr>
        <w:t xml:space="preserve"> Language) </w:t>
      </w:r>
      <w:proofErr w:type="spellStart"/>
      <w:r w:rsidRPr="00C15B17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C15B17">
        <w:rPr>
          <w:rFonts w:ascii="Times New Roman" w:hAnsi="Times New Roman" w:cs="Times New Roman"/>
          <w:sz w:val="24"/>
          <w:szCs w:val="24"/>
        </w:rPr>
        <w:t xml:space="preserve"> diagram used to represent the workflow of a system or process. It shows how different activities are performed step-by-step, from the starting point to the final outcome.</w:t>
      </w:r>
    </w:p>
    <w:p w14:paraId="78B4F247" w14:textId="77777777" w:rsidR="00BC403A" w:rsidRPr="00C15B17" w:rsidRDefault="00BC403A" w:rsidP="00BC403A">
      <w:p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>It is similar to a flowchart, but it is specifically used in software engineering to model the flow of activities, decisions, and actions within a system.</w:t>
      </w:r>
    </w:p>
    <w:p w14:paraId="50BF78A4" w14:textId="77777777" w:rsidR="00BC403A" w:rsidRPr="00C15B17" w:rsidRDefault="00BC403A" w:rsidP="00BC403A">
      <w:p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>Main Purpose</w:t>
      </w:r>
    </w:p>
    <w:p w14:paraId="5C840651" w14:textId="77777777" w:rsidR="00BC403A" w:rsidRPr="00C15B17" w:rsidRDefault="00BC403A" w:rsidP="00BC403A">
      <w:p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>Activity diagrams are used to:</w:t>
      </w:r>
    </w:p>
    <w:p w14:paraId="4FF329FE" w14:textId="77777777" w:rsidR="00BC403A" w:rsidRPr="00C15B17" w:rsidRDefault="00BC403A" w:rsidP="00BC40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 xml:space="preserve">Represent the workflow of a system. </w:t>
      </w:r>
    </w:p>
    <w:p w14:paraId="3E9EC393" w14:textId="77777777" w:rsidR="00BC403A" w:rsidRPr="00C15B17" w:rsidRDefault="00BC403A" w:rsidP="00BC40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 xml:space="preserve">Show the sequence of activities. </w:t>
      </w:r>
    </w:p>
    <w:p w14:paraId="6BC1B11F" w14:textId="77777777" w:rsidR="00BC403A" w:rsidRPr="00C15B17" w:rsidRDefault="00BC403A" w:rsidP="00BC40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 xml:space="preserve">Display decision-making conditions. </w:t>
      </w:r>
    </w:p>
    <w:p w14:paraId="00B4E07C" w14:textId="77777777" w:rsidR="00BC403A" w:rsidRPr="00C15B17" w:rsidRDefault="00BC403A" w:rsidP="00BC40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 xml:space="preserve">Show different possible paths in a process. </w:t>
      </w:r>
    </w:p>
    <w:p w14:paraId="3614B004" w14:textId="77777777" w:rsidR="00BC403A" w:rsidRPr="00C15B17" w:rsidRDefault="00BC403A" w:rsidP="00BC40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 xml:space="preserve">Understand how users and the system interact during a process. </w:t>
      </w:r>
    </w:p>
    <w:p w14:paraId="52B1616B" w14:textId="77777777" w:rsidR="00BC403A" w:rsidRPr="00C15B17" w:rsidRDefault="00BC403A" w:rsidP="00BC403A">
      <w:p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>Main Notations Used</w:t>
      </w:r>
    </w:p>
    <w:p w14:paraId="79F3349D" w14:textId="77777777" w:rsidR="00BC403A" w:rsidRPr="00C15B17" w:rsidRDefault="00BC403A" w:rsidP="00BC40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 xml:space="preserve">Initial Node (●): Represents the starting point of the process. </w:t>
      </w:r>
    </w:p>
    <w:p w14:paraId="023656B6" w14:textId="77777777" w:rsidR="00BC403A" w:rsidRPr="00C15B17" w:rsidRDefault="00BC403A" w:rsidP="00BC40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 xml:space="preserve">Activity/Action: Represents an operation or task being performed. </w:t>
      </w:r>
    </w:p>
    <w:p w14:paraId="79A93857" w14:textId="77777777" w:rsidR="00BC403A" w:rsidRPr="00C15B17" w:rsidRDefault="00BC403A" w:rsidP="00BC40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 xml:space="preserve">Control Flow (→): Shows the direction of the process. </w:t>
      </w:r>
    </w:p>
    <w:p w14:paraId="6BE35299" w14:textId="77777777" w:rsidR="00BC403A" w:rsidRPr="00C15B17" w:rsidRDefault="00BC403A" w:rsidP="00BC40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>Decision Node (</w:t>
      </w:r>
      <w:r w:rsidRPr="00C15B17">
        <w:rPr>
          <w:rFonts w:ascii="Cambria Math" w:hAnsi="Cambria Math" w:cs="Cambria Math"/>
          <w:sz w:val="24"/>
          <w:szCs w:val="24"/>
        </w:rPr>
        <w:t>◇</w:t>
      </w:r>
      <w:r w:rsidRPr="00C15B17">
        <w:rPr>
          <w:rFonts w:ascii="Times New Roman" w:hAnsi="Times New Roman" w:cs="Times New Roman"/>
          <w:sz w:val="24"/>
          <w:szCs w:val="24"/>
        </w:rPr>
        <w:t xml:space="preserve">): Represents a condition where the process can follow different paths. </w:t>
      </w:r>
    </w:p>
    <w:p w14:paraId="0AE4A535" w14:textId="77777777" w:rsidR="00BC403A" w:rsidRPr="00C15B17" w:rsidRDefault="00BC403A" w:rsidP="00BC40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 xml:space="preserve">Merge Node: Combines different alternative paths into one. </w:t>
      </w:r>
    </w:p>
    <w:p w14:paraId="00A28BD8" w14:textId="77777777" w:rsidR="00BC403A" w:rsidRPr="00C15B17" w:rsidRDefault="00BC403A" w:rsidP="00BC40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>Final Node (</w:t>
      </w:r>
      <w:r w:rsidRPr="00C15B17">
        <w:rPr>
          <w:rFonts w:ascii="Cambria Math" w:hAnsi="Cambria Math" w:cs="Cambria Math"/>
          <w:sz w:val="24"/>
          <w:szCs w:val="24"/>
        </w:rPr>
        <w:t>◎</w:t>
      </w:r>
      <w:r w:rsidRPr="00C15B17">
        <w:rPr>
          <w:rFonts w:ascii="Times New Roman" w:hAnsi="Times New Roman" w:cs="Times New Roman"/>
          <w:sz w:val="24"/>
          <w:szCs w:val="24"/>
        </w:rPr>
        <w:t xml:space="preserve">): Represents the end of the process. </w:t>
      </w:r>
    </w:p>
    <w:p w14:paraId="76DB89AC" w14:textId="77777777" w:rsidR="00BC403A" w:rsidRPr="00C15B17" w:rsidRDefault="00BC403A" w:rsidP="00BC40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5B17">
        <w:rPr>
          <w:rFonts w:ascii="Times New Roman" w:hAnsi="Times New Roman" w:cs="Times New Roman"/>
          <w:sz w:val="24"/>
          <w:szCs w:val="24"/>
        </w:rPr>
        <w:t xml:space="preserve">Fork and Join: Used when multiple activities occur simultaneously. </w:t>
      </w:r>
    </w:p>
    <w:p w14:paraId="5F3D9221" w14:textId="77777777" w:rsidR="00BC403A" w:rsidRPr="00C15B17" w:rsidRDefault="00BC403A" w:rsidP="00BC403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C15B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Activity Diagram in PIIT Project</w:t>
      </w:r>
    </w:p>
    <w:p w14:paraId="581BF11A" w14:textId="77777777" w:rsidR="00BC403A" w:rsidRPr="00C15B17" w:rsidRDefault="00BC403A" w:rsidP="00BC403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B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the Public Infrastructure Issue Tracker (PIIT) system, an Activity Diagram represents the workflow of a complaint. The process starts when a citizen submits a complaint. The system validates the complaint details and forwards it to the appropriate authority.</w:t>
      </w:r>
    </w:p>
    <w:p w14:paraId="42FD489D" w14:textId="77777777" w:rsidR="00BC403A" w:rsidRPr="00C15B17" w:rsidRDefault="00BC403A" w:rsidP="00BC403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B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municipal officer reviews and verifies the complaint. If the complaint is valid, it is assigned to the relevant department and then to a field worker. The field worker performs the required work and updates the progress. After completion, the work is </w:t>
      </w:r>
      <w:r w:rsidRPr="00C15B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reviewed and verified. Once approved, the complaint is marked as resolved and the citizen is notified.</w:t>
      </w:r>
    </w:p>
    <w:p w14:paraId="09D78488" w14:textId="77777777" w:rsidR="00BC403A" w:rsidRDefault="00BC403A" w:rsidP="00BC403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B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complaint is invalid, incomplete, or requires additional work, the process follows an alternative path until the issue is properly handled.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2401"/>
        <w:gridCol w:w="2497"/>
        <w:gridCol w:w="3209"/>
      </w:tblGrid>
      <w:tr w:rsidR="00BC403A" w:rsidRPr="006F7262" w14:paraId="437F03E2" w14:textId="77777777" w:rsidTr="006C3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4128D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3486717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Actor/Component</w:t>
            </w:r>
          </w:p>
        </w:tc>
        <w:tc>
          <w:tcPr>
            <w:tcW w:w="0" w:type="auto"/>
            <w:vAlign w:val="center"/>
            <w:hideMark/>
          </w:tcPr>
          <w:p w14:paraId="7BA7BC36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CEC622B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BC403A" w:rsidRPr="006F7262" w14:paraId="4F5BFEA1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BD1B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97A400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Citizen</w:t>
            </w:r>
          </w:p>
        </w:tc>
        <w:tc>
          <w:tcPr>
            <w:tcW w:w="0" w:type="auto"/>
            <w:vAlign w:val="center"/>
            <w:hideMark/>
          </w:tcPr>
          <w:p w14:paraId="1C7B831F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/ Login</w:t>
            </w:r>
          </w:p>
        </w:tc>
        <w:tc>
          <w:tcPr>
            <w:tcW w:w="0" w:type="auto"/>
            <w:vAlign w:val="center"/>
            <w:hideMark/>
          </w:tcPr>
          <w:p w14:paraId="4961FE0C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citizen registers as a new user or logs into the PIIT system.</w:t>
            </w:r>
          </w:p>
        </w:tc>
      </w:tr>
      <w:tr w:rsidR="00BC403A" w:rsidRPr="006F7262" w14:paraId="66D95F47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5263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196905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Citizen</w:t>
            </w:r>
          </w:p>
        </w:tc>
        <w:tc>
          <w:tcPr>
            <w:tcW w:w="0" w:type="auto"/>
            <w:vAlign w:val="center"/>
            <w:hideMark/>
          </w:tcPr>
          <w:p w14:paraId="70DEC279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Complaint</w:t>
            </w:r>
          </w:p>
        </w:tc>
        <w:tc>
          <w:tcPr>
            <w:tcW w:w="0" w:type="auto"/>
            <w:vAlign w:val="center"/>
            <w:hideMark/>
          </w:tcPr>
          <w:p w14:paraId="2CD79E1C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citizen submits a complaint along with issue details, image, and location.</w:t>
            </w:r>
          </w:p>
        </w:tc>
      </w:tr>
      <w:tr w:rsidR="00BC403A" w:rsidRPr="006F7262" w14:paraId="51915F2C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0F18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34DF91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D717AF8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Complaint Details</w:t>
            </w:r>
          </w:p>
        </w:tc>
        <w:tc>
          <w:tcPr>
            <w:tcW w:w="0" w:type="auto"/>
            <w:vAlign w:val="center"/>
            <w:hideMark/>
          </w:tcPr>
          <w:p w14:paraId="258745E6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system checks whether the submitted complaint information is complete and valid.</w:t>
            </w:r>
          </w:p>
        </w:tc>
      </w:tr>
      <w:tr w:rsidR="00BC403A" w:rsidRPr="006F7262" w14:paraId="01AEFB89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F3EC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2695E1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A5096DB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 Complaint?</w:t>
            </w:r>
          </w:p>
        </w:tc>
        <w:tc>
          <w:tcPr>
            <w:tcW w:w="0" w:type="auto"/>
            <w:vAlign w:val="center"/>
            <w:hideMark/>
          </w:tcPr>
          <w:p w14:paraId="10B8194B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system makes a decision based on the validity of the complaint.</w:t>
            </w:r>
          </w:p>
        </w:tc>
      </w:tr>
      <w:tr w:rsidR="00BC403A" w:rsidRPr="006F7262" w14:paraId="19738E6F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6D78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185F00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/ Citizen</w:t>
            </w:r>
          </w:p>
        </w:tc>
        <w:tc>
          <w:tcPr>
            <w:tcW w:w="0" w:type="auto"/>
            <w:vAlign w:val="center"/>
            <w:hideMark/>
          </w:tcPr>
          <w:p w14:paraId="3E015BA4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Error / Retry</w:t>
            </w:r>
          </w:p>
        </w:tc>
        <w:tc>
          <w:tcPr>
            <w:tcW w:w="0" w:type="auto"/>
            <w:vAlign w:val="center"/>
            <w:hideMark/>
          </w:tcPr>
          <w:p w14:paraId="552577D8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If the complaint is invalid or incomplete, an error is shown and the citizen can correct and resubmit it.</w:t>
            </w:r>
          </w:p>
        </w:tc>
      </w:tr>
      <w:tr w:rsidR="00BC403A" w:rsidRPr="006F7262" w14:paraId="06F1918A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008F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1E2553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F8A9D8B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Complaint Details</w:t>
            </w:r>
          </w:p>
        </w:tc>
        <w:tc>
          <w:tcPr>
            <w:tcW w:w="0" w:type="auto"/>
            <w:vAlign w:val="center"/>
            <w:hideMark/>
          </w:tcPr>
          <w:p w14:paraId="33CAD246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If valid, the complaint information is stored in the </w:t>
            </w:r>
            <w:r w:rsidRPr="006F7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Complaint Database</w:t>
            </w: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BC403A" w:rsidRPr="006F7262" w14:paraId="69C6756B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00E5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544002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2287F71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Complaint ID &amp; Acknowledgment</w:t>
            </w:r>
          </w:p>
        </w:tc>
        <w:tc>
          <w:tcPr>
            <w:tcW w:w="0" w:type="auto"/>
            <w:vAlign w:val="center"/>
            <w:hideMark/>
          </w:tcPr>
          <w:p w14:paraId="56ADEF69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system generates a unique Complaint ID and sends an acknowledgment to the citizen.</w:t>
            </w:r>
          </w:p>
        </w:tc>
      </w:tr>
      <w:tr w:rsidR="00BC403A" w:rsidRPr="006F7262" w14:paraId="370202AA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87BF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CBB096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Citizen</w:t>
            </w:r>
          </w:p>
        </w:tc>
        <w:tc>
          <w:tcPr>
            <w:tcW w:w="0" w:type="auto"/>
            <w:vAlign w:val="center"/>
            <w:hideMark/>
          </w:tcPr>
          <w:p w14:paraId="64422A41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Receive Acknowledgment</w:t>
            </w:r>
          </w:p>
        </w:tc>
        <w:tc>
          <w:tcPr>
            <w:tcW w:w="0" w:type="auto"/>
            <w:vAlign w:val="center"/>
            <w:hideMark/>
          </w:tcPr>
          <w:p w14:paraId="595BEF8E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citizen receives confirmation that the complaint has been successfully registered.</w:t>
            </w:r>
          </w:p>
        </w:tc>
      </w:tr>
      <w:tr w:rsidR="00BC403A" w:rsidRPr="006F7262" w14:paraId="44A6F237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F2B2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6786AE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Municipal Officer</w:t>
            </w:r>
          </w:p>
        </w:tc>
        <w:tc>
          <w:tcPr>
            <w:tcW w:w="0" w:type="auto"/>
            <w:vAlign w:val="center"/>
            <w:hideMark/>
          </w:tcPr>
          <w:p w14:paraId="74A6B040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New Complaints</w:t>
            </w:r>
          </w:p>
        </w:tc>
        <w:tc>
          <w:tcPr>
            <w:tcW w:w="0" w:type="auto"/>
            <w:vAlign w:val="center"/>
            <w:hideMark/>
          </w:tcPr>
          <w:p w14:paraId="39C48ECC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Municipal Officer views newly submitted complaints from the Complaint Database.</w:t>
            </w:r>
          </w:p>
        </w:tc>
      </w:tr>
      <w:tr w:rsidR="00BC403A" w:rsidRPr="006F7262" w14:paraId="33AE54B1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F41B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EF9EA1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Municipal Officer</w:t>
            </w:r>
          </w:p>
        </w:tc>
        <w:tc>
          <w:tcPr>
            <w:tcW w:w="0" w:type="auto"/>
            <w:vAlign w:val="center"/>
            <w:hideMark/>
          </w:tcPr>
          <w:p w14:paraId="71A552C3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Review Complaint</w:t>
            </w:r>
          </w:p>
        </w:tc>
        <w:tc>
          <w:tcPr>
            <w:tcW w:w="0" w:type="auto"/>
            <w:vAlign w:val="center"/>
            <w:hideMark/>
          </w:tcPr>
          <w:p w14:paraId="6E64FF98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officer examines the complaint and decides whether it should be assigned for resolution.</w:t>
            </w:r>
          </w:p>
        </w:tc>
      </w:tr>
      <w:tr w:rsidR="00BC403A" w:rsidRPr="006F7262" w14:paraId="102CD77E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E87C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52AC340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Municipal Officer</w:t>
            </w:r>
          </w:p>
        </w:tc>
        <w:tc>
          <w:tcPr>
            <w:tcW w:w="0" w:type="auto"/>
            <w:vAlign w:val="center"/>
            <w:hideMark/>
          </w:tcPr>
          <w:p w14:paraId="14913ECD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Assign Complaint?</w:t>
            </w:r>
          </w:p>
        </w:tc>
        <w:tc>
          <w:tcPr>
            <w:tcW w:w="0" w:type="auto"/>
            <w:vAlign w:val="center"/>
            <w:hideMark/>
          </w:tcPr>
          <w:p w14:paraId="2322FC11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decision is made whether to assign the complaint to a Field Worker.</w:t>
            </w:r>
          </w:p>
        </w:tc>
      </w:tr>
      <w:tr w:rsidR="00BC403A" w:rsidRPr="006F7262" w14:paraId="3E026DD4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C2E9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5F6918B8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Municipal Officer</w:t>
            </w:r>
          </w:p>
        </w:tc>
        <w:tc>
          <w:tcPr>
            <w:tcW w:w="0" w:type="auto"/>
            <w:vAlign w:val="center"/>
            <w:hideMark/>
          </w:tcPr>
          <w:p w14:paraId="5DE62DE6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Assign to Field Worker</w:t>
            </w:r>
          </w:p>
        </w:tc>
        <w:tc>
          <w:tcPr>
            <w:tcW w:w="0" w:type="auto"/>
            <w:vAlign w:val="center"/>
            <w:hideMark/>
          </w:tcPr>
          <w:p w14:paraId="627BAF56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If approved, the complaint is assigned to the appropriate Field Worker.</w:t>
            </w:r>
          </w:p>
        </w:tc>
      </w:tr>
      <w:tr w:rsidR="00BC403A" w:rsidRPr="006F7262" w14:paraId="5EB81A3C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33F4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6A224F4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57094A8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Status (Assigned)</w:t>
            </w:r>
          </w:p>
        </w:tc>
        <w:tc>
          <w:tcPr>
            <w:tcW w:w="0" w:type="auto"/>
            <w:vAlign w:val="center"/>
            <w:hideMark/>
          </w:tcPr>
          <w:p w14:paraId="7B03E012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The system updates the complaint status as </w:t>
            </w:r>
            <w:r w:rsidRPr="006F7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Assigned</w:t>
            </w: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the Complaint Status Database.</w:t>
            </w:r>
          </w:p>
        </w:tc>
      </w:tr>
      <w:tr w:rsidR="00BC403A" w:rsidRPr="006F7262" w14:paraId="053FD0EC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47D6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F77C6FD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Municipal Officer / System</w:t>
            </w:r>
          </w:p>
        </w:tc>
        <w:tc>
          <w:tcPr>
            <w:tcW w:w="0" w:type="auto"/>
            <w:vAlign w:val="center"/>
            <w:hideMark/>
          </w:tcPr>
          <w:p w14:paraId="1119C77B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Reject / Close Complaint</w:t>
            </w:r>
          </w:p>
        </w:tc>
        <w:tc>
          <w:tcPr>
            <w:tcW w:w="0" w:type="auto"/>
            <w:vAlign w:val="center"/>
            <w:hideMark/>
          </w:tcPr>
          <w:p w14:paraId="25067EEB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If the complaint is not approved, its status is updated as </w:t>
            </w:r>
            <w:r w:rsidRPr="006F7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Rejected</w:t>
            </w: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</w:t>
            </w:r>
            <w:r w:rsidRPr="006F72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Closed</w:t>
            </w: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BC403A" w:rsidRPr="006F7262" w14:paraId="44EE4FBF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8F26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706A576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Field Worker</w:t>
            </w:r>
          </w:p>
        </w:tc>
        <w:tc>
          <w:tcPr>
            <w:tcW w:w="0" w:type="auto"/>
            <w:vAlign w:val="center"/>
            <w:hideMark/>
          </w:tcPr>
          <w:p w14:paraId="25064EB3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Assigned Complaint</w:t>
            </w:r>
          </w:p>
        </w:tc>
        <w:tc>
          <w:tcPr>
            <w:tcW w:w="0" w:type="auto"/>
            <w:vAlign w:val="center"/>
            <w:hideMark/>
          </w:tcPr>
          <w:p w14:paraId="7E05F0A8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Field Worker views the complaint and its issue details.</w:t>
            </w:r>
          </w:p>
        </w:tc>
      </w:tr>
      <w:tr w:rsidR="00BC403A" w:rsidRPr="006F7262" w14:paraId="740221C2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2FD4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2157889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Field Worker</w:t>
            </w:r>
          </w:p>
        </w:tc>
        <w:tc>
          <w:tcPr>
            <w:tcW w:w="0" w:type="auto"/>
            <w:vAlign w:val="center"/>
            <w:hideMark/>
          </w:tcPr>
          <w:p w14:paraId="2CBDF32B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Resolve Complaint</w:t>
            </w:r>
          </w:p>
        </w:tc>
        <w:tc>
          <w:tcPr>
            <w:tcW w:w="0" w:type="auto"/>
            <w:vAlign w:val="center"/>
            <w:hideMark/>
          </w:tcPr>
          <w:p w14:paraId="0E267278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Field Worker performs the required work to resolve the public infrastructure issue.</w:t>
            </w:r>
          </w:p>
        </w:tc>
      </w:tr>
      <w:tr w:rsidR="00BC403A" w:rsidRPr="006F7262" w14:paraId="3EE713F7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0A36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E528178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Field Worker</w:t>
            </w:r>
          </w:p>
        </w:tc>
        <w:tc>
          <w:tcPr>
            <w:tcW w:w="0" w:type="auto"/>
            <w:vAlign w:val="center"/>
            <w:hideMark/>
          </w:tcPr>
          <w:p w14:paraId="3E3DE037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 Resolution Details / Proof</w:t>
            </w:r>
          </w:p>
        </w:tc>
        <w:tc>
          <w:tcPr>
            <w:tcW w:w="0" w:type="auto"/>
            <w:vAlign w:val="center"/>
            <w:hideMark/>
          </w:tcPr>
          <w:p w14:paraId="66CF6F20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Field Worker uploads resolution details and supporting proof such as images or videos.</w:t>
            </w:r>
          </w:p>
        </w:tc>
      </w:tr>
      <w:tr w:rsidR="00BC403A" w:rsidRPr="006F7262" w14:paraId="1A2349D7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AF71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9584B2F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B490858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Complaint Status</w:t>
            </w:r>
          </w:p>
        </w:tc>
        <w:tc>
          <w:tcPr>
            <w:tcW w:w="0" w:type="auto"/>
            <w:vAlign w:val="center"/>
            <w:hideMark/>
          </w:tcPr>
          <w:p w14:paraId="5BD1C945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system updates the complaint status after the resolution work is completed.</w:t>
            </w:r>
          </w:p>
        </w:tc>
      </w:tr>
      <w:tr w:rsidR="00BC403A" w:rsidRPr="006F7262" w14:paraId="317CC1E6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748D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F882EF3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67DDF12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Notify Citizen</w:t>
            </w:r>
          </w:p>
        </w:tc>
        <w:tc>
          <w:tcPr>
            <w:tcW w:w="0" w:type="auto"/>
            <w:vAlign w:val="center"/>
            <w:hideMark/>
          </w:tcPr>
          <w:p w14:paraId="75E37141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system sends a notification to inform the citizen about the complaint update.</w:t>
            </w:r>
          </w:p>
        </w:tc>
      </w:tr>
      <w:tr w:rsidR="00BC403A" w:rsidRPr="006F7262" w14:paraId="165CFA80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74FD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6BFDEFB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Citizen</w:t>
            </w:r>
          </w:p>
        </w:tc>
        <w:tc>
          <w:tcPr>
            <w:tcW w:w="0" w:type="auto"/>
            <w:vAlign w:val="center"/>
            <w:hideMark/>
          </w:tcPr>
          <w:p w14:paraId="39DA318E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Receive Notification</w:t>
            </w:r>
          </w:p>
        </w:tc>
        <w:tc>
          <w:tcPr>
            <w:tcW w:w="0" w:type="auto"/>
            <w:vAlign w:val="center"/>
            <w:hideMark/>
          </w:tcPr>
          <w:p w14:paraId="02ABDD7F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citizen receives the notification regarding the complaint status or resolution.</w:t>
            </w:r>
          </w:p>
        </w:tc>
      </w:tr>
      <w:tr w:rsidR="00BC403A" w:rsidRPr="006F7262" w14:paraId="27296C3C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BE2C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C4654E8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Citizen</w:t>
            </w:r>
          </w:p>
        </w:tc>
        <w:tc>
          <w:tcPr>
            <w:tcW w:w="0" w:type="auto"/>
            <w:vAlign w:val="center"/>
            <w:hideMark/>
          </w:tcPr>
          <w:p w14:paraId="61342797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/ Track Complaint Status</w:t>
            </w:r>
          </w:p>
        </w:tc>
        <w:tc>
          <w:tcPr>
            <w:tcW w:w="0" w:type="auto"/>
            <w:vAlign w:val="center"/>
            <w:hideMark/>
          </w:tcPr>
          <w:p w14:paraId="28DFA77F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citizen can check the current progress and status of the complaint.</w:t>
            </w:r>
          </w:p>
        </w:tc>
      </w:tr>
      <w:tr w:rsidR="00BC403A" w:rsidRPr="006F7262" w14:paraId="57B6DA56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FD01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4DC0CF2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Citizen</w:t>
            </w:r>
          </w:p>
        </w:tc>
        <w:tc>
          <w:tcPr>
            <w:tcW w:w="0" w:type="auto"/>
            <w:vAlign w:val="center"/>
            <w:hideMark/>
          </w:tcPr>
          <w:p w14:paraId="58E963DF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Final Resolution</w:t>
            </w:r>
          </w:p>
        </w:tc>
        <w:tc>
          <w:tcPr>
            <w:tcW w:w="0" w:type="auto"/>
            <w:vAlign w:val="center"/>
            <w:hideMark/>
          </w:tcPr>
          <w:p w14:paraId="0CA9588D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citizen views the final resolution details and proof of completed work.</w:t>
            </w:r>
          </w:p>
        </w:tc>
      </w:tr>
      <w:tr w:rsidR="00BC403A" w:rsidRPr="006F7262" w14:paraId="5D487BB1" w14:textId="77777777" w:rsidTr="006C3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E92A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817B484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0751800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End Process</w:t>
            </w:r>
          </w:p>
        </w:tc>
        <w:tc>
          <w:tcPr>
            <w:tcW w:w="0" w:type="auto"/>
            <w:vAlign w:val="center"/>
            <w:hideMark/>
          </w:tcPr>
          <w:p w14:paraId="37268EFE" w14:textId="77777777" w:rsidR="00BC403A" w:rsidRPr="006F7262" w:rsidRDefault="00BC403A" w:rsidP="006C359C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F7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complaint resolution process is completed and reaches the final state.</w:t>
            </w:r>
          </w:p>
        </w:tc>
      </w:tr>
    </w:tbl>
    <w:p w14:paraId="40BE11D6" w14:textId="77777777" w:rsidR="00BC403A" w:rsidRPr="006F7262" w:rsidRDefault="00BC403A" w:rsidP="00BC4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Advantages of Activity Diagram</w:t>
      </w:r>
    </w:p>
    <w:p w14:paraId="56BF2518" w14:textId="77777777" w:rsidR="00BC403A" w:rsidRPr="006F7262" w:rsidRDefault="00BC403A" w:rsidP="00BC4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Easy to Understand</w:t>
      </w: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provides a simple visual representation of the workflow of a system. </w:t>
      </w:r>
    </w:p>
    <w:p w14:paraId="7DFEE833" w14:textId="77777777" w:rsidR="00BC403A" w:rsidRPr="006F7262" w:rsidRDefault="00BC403A" w:rsidP="00BC4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Complete Process Flow</w:t>
      </w: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clearly shows the sequence of activities from the start to the end of a process. </w:t>
      </w:r>
    </w:p>
    <w:p w14:paraId="371EEE9B" w14:textId="77777777" w:rsidR="00BC403A" w:rsidRPr="006F7262" w:rsidRDefault="00BC403A" w:rsidP="00BC4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Represents Decision Making</w:t>
      </w: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Decision points and alternative paths can be easily represented. </w:t>
      </w:r>
    </w:p>
    <w:p w14:paraId="38B47060" w14:textId="77777777" w:rsidR="00BC403A" w:rsidRPr="006F7262" w:rsidRDefault="00BC403A" w:rsidP="00BC4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Identifies User Responsibilities</w:t>
      </w: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Swimlanes</w:t>
      </w:r>
      <w:proofErr w:type="spellEnd"/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show which user or component is responsible for each activity. </w:t>
      </w:r>
    </w:p>
    <w:p w14:paraId="7D47D1F6" w14:textId="77777777" w:rsidR="00BC403A" w:rsidRPr="006F7262" w:rsidRDefault="00BC403A" w:rsidP="00BC4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in System Analysis</w:t>
      </w: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helps developers understand the business process and system requirements before implementation. </w:t>
      </w:r>
    </w:p>
    <w:p w14:paraId="474EC852" w14:textId="77777777" w:rsidR="00BC403A" w:rsidRPr="006F7262" w:rsidRDefault="00BC403A" w:rsidP="00BC4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for Communication</w:t>
      </w: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Both technical and non-technical users can understand the workflow easily. </w:t>
      </w:r>
    </w:p>
    <w:p w14:paraId="3467D8AB" w14:textId="77777777" w:rsidR="00BC403A" w:rsidRPr="006F7262" w:rsidRDefault="00BC403A" w:rsidP="00BC4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Identify Errors</w:t>
      </w: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Missing steps, unnecessary activities, and possible process problems can be identified. </w:t>
      </w:r>
    </w:p>
    <w:p w14:paraId="0EEFDAA9" w14:textId="77777777" w:rsidR="00BC403A" w:rsidRPr="006F7262" w:rsidRDefault="00BC403A" w:rsidP="00BC4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Disadvantages of Activity Diagram</w:t>
      </w:r>
    </w:p>
    <w:p w14:paraId="22A44443" w14:textId="77777777" w:rsidR="00BC403A" w:rsidRPr="006F7262" w:rsidRDefault="00BC403A" w:rsidP="00BC4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Become Complex</w:t>
      </w: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Large systems with many activities can make the diagram difficult to understand. </w:t>
      </w:r>
    </w:p>
    <w:p w14:paraId="12DB8107" w14:textId="77777777" w:rsidR="00BC403A" w:rsidRPr="006F7262" w:rsidRDefault="00BC403A" w:rsidP="00BC4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Detail</w:t>
      </w: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shows the workflow but does not explain detailed implementation or program logic. </w:t>
      </w:r>
    </w:p>
    <w:p w14:paraId="09F1B659" w14:textId="77777777" w:rsidR="00BC403A" w:rsidRPr="006F7262" w:rsidRDefault="00BC403A" w:rsidP="00BC4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Difficult to Modify Large Diagrams</w:t>
      </w: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Changes in a complex process may require significant modifications to the diagram. </w:t>
      </w:r>
    </w:p>
    <w:p w14:paraId="18ED2EC7" w14:textId="77777777" w:rsidR="00BC403A" w:rsidRPr="006F7262" w:rsidRDefault="00BC403A" w:rsidP="00BC4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Suitable for Showing Data Structure</w:t>
      </w: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Activity diagrams focus on activities and workflow rather than database structure or object relationships. </w:t>
      </w:r>
    </w:p>
    <w:p w14:paraId="5E2855D8" w14:textId="77777777" w:rsidR="00BC403A" w:rsidRPr="006F7262" w:rsidRDefault="00BC403A" w:rsidP="00BC4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Be Time-Consuming</w:t>
      </w: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Creating detailed diagrams for complex systems may require considerable time. </w:t>
      </w:r>
    </w:p>
    <w:p w14:paraId="4C72193B" w14:textId="77777777" w:rsidR="00BC403A" w:rsidRDefault="00BC403A" w:rsidP="00BC4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May Become Confusing</w:t>
      </w:r>
      <w:r w:rsidRPr="006F72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Too many decisions, parallel flows, and arrows can reduce readability. </w:t>
      </w:r>
    </w:p>
    <w:p w14:paraId="503EDD80" w14:textId="77777777" w:rsidR="00BC403A" w:rsidRDefault="00BC403A" w:rsidP="00BC403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6F72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OUTPUT</w:t>
      </w:r>
    </w:p>
    <w:p w14:paraId="4D48870F" w14:textId="77777777" w:rsidR="00BC403A" w:rsidRDefault="00BC403A"/>
    <w:p w14:paraId="22623FFA" w14:textId="77777777" w:rsidR="00BC403A" w:rsidRDefault="00BC403A"/>
    <w:p w14:paraId="78A3DDB9" w14:textId="77777777" w:rsidR="00BC403A" w:rsidRDefault="00BC403A"/>
    <w:p w14:paraId="4664ED71" w14:textId="2E3D16E3" w:rsidR="00542EE7" w:rsidRDefault="00461DD3">
      <w:r w:rsidRPr="00461DD3">
        <w:rPr>
          <w:noProof/>
        </w:rPr>
        <w:lastRenderedPageBreak/>
        <w:drawing>
          <wp:inline distT="0" distB="0" distL="0" distR="0" wp14:anchorId="7952C06A" wp14:editId="0A57EAA9">
            <wp:extent cx="5709920" cy="6284810"/>
            <wp:effectExtent l="0" t="0" r="5080" b="1905"/>
            <wp:docPr id="172997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71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658" cy="62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5884" w14:textId="77777777" w:rsidR="00BC403A" w:rsidRDefault="00BC403A"/>
    <w:p w14:paraId="2824415B" w14:textId="11EC125F" w:rsidR="00BC403A" w:rsidRDefault="00BC403A">
      <w:r w:rsidRPr="00461DD3">
        <w:rPr>
          <w:noProof/>
        </w:rPr>
        <w:lastRenderedPageBreak/>
        <w:drawing>
          <wp:inline distT="0" distB="0" distL="0" distR="0" wp14:anchorId="28897B3A" wp14:editId="3BC6F4FF">
            <wp:extent cx="5731510" cy="7930387"/>
            <wp:effectExtent l="0" t="0" r="2540" b="0"/>
            <wp:docPr id="199207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76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BC0D" w14:textId="77777777" w:rsidR="000434C3" w:rsidRDefault="000434C3"/>
    <w:p w14:paraId="6006FFDE" w14:textId="3C675A6C" w:rsidR="000434C3" w:rsidRDefault="000220AE">
      <w:r w:rsidRPr="00461DD3">
        <w:rPr>
          <w:noProof/>
        </w:rPr>
        <w:lastRenderedPageBreak/>
        <w:drawing>
          <wp:inline distT="0" distB="0" distL="0" distR="0" wp14:anchorId="6404B11B" wp14:editId="4AD165BB">
            <wp:extent cx="5731510" cy="8437880"/>
            <wp:effectExtent l="0" t="0" r="2540" b="1270"/>
            <wp:docPr id="1662016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3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6FF38" w14:textId="77777777" w:rsidR="00DE1379" w:rsidRDefault="00DE1379"/>
    <w:p w14:paraId="4F5F64ED" w14:textId="4679DBBC" w:rsidR="00DE1379" w:rsidRPr="0031072B" w:rsidRDefault="0031072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1072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B. State Transaction Diagram</w:t>
      </w:r>
    </w:p>
    <w:p w14:paraId="78AD8414" w14:textId="77777777" w:rsidR="00BD5C63" w:rsidRPr="00BD5C63" w:rsidRDefault="00BD5C63" w:rsidP="00BD5C63">
      <w:pPr>
        <w:rPr>
          <w:rFonts w:ascii="Times New Roman" w:hAnsi="Times New Roman" w:cs="Times New Roman"/>
          <w:sz w:val="24"/>
          <w:szCs w:val="24"/>
        </w:rPr>
      </w:pPr>
      <w:r w:rsidRPr="00BD5C63">
        <w:rPr>
          <w:rFonts w:ascii="Times New Roman" w:hAnsi="Times New Roman" w:cs="Times New Roman"/>
          <w:sz w:val="24"/>
          <w:szCs w:val="24"/>
        </w:rPr>
        <w:t xml:space="preserve">A State Transition Diagram (STD) is a </w:t>
      </w:r>
      <w:proofErr w:type="spellStart"/>
      <w:r w:rsidRPr="00BD5C63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BD5C63">
        <w:rPr>
          <w:rFonts w:ascii="Times New Roman" w:hAnsi="Times New Roman" w:cs="Times New Roman"/>
          <w:sz w:val="24"/>
          <w:szCs w:val="24"/>
        </w:rPr>
        <w:t xml:space="preserve"> diagram used to represent the different states of an object or system and the changes that occur between those states.</w:t>
      </w:r>
    </w:p>
    <w:p w14:paraId="33B0DD4A" w14:textId="09FF3316" w:rsidR="00BD5C63" w:rsidRPr="00BD5C63" w:rsidRDefault="00BD5C63" w:rsidP="00BD5C63">
      <w:pPr>
        <w:rPr>
          <w:rFonts w:ascii="Times New Roman" w:hAnsi="Times New Roman" w:cs="Times New Roman"/>
          <w:sz w:val="24"/>
          <w:szCs w:val="24"/>
          <w:u w:val="single"/>
        </w:rPr>
      </w:pPr>
      <w:r w:rsidRPr="00BD5C63">
        <w:rPr>
          <w:rFonts w:ascii="Times New Roman" w:hAnsi="Times New Roman" w:cs="Times New Roman"/>
          <w:sz w:val="24"/>
          <w:szCs w:val="24"/>
          <w:u w:val="single"/>
        </w:rPr>
        <w:t>it shows:</w:t>
      </w:r>
    </w:p>
    <w:p w14:paraId="23263AA0" w14:textId="77777777" w:rsidR="00BD5C63" w:rsidRPr="00BD5C63" w:rsidRDefault="00BD5C63" w:rsidP="00BD5C63">
      <w:pPr>
        <w:rPr>
          <w:rFonts w:ascii="Times New Roman" w:hAnsi="Times New Roman" w:cs="Times New Roman"/>
          <w:sz w:val="24"/>
          <w:szCs w:val="24"/>
        </w:rPr>
      </w:pPr>
      <w:r w:rsidRPr="00BD5C63">
        <w:rPr>
          <w:rFonts w:ascii="Times New Roman" w:hAnsi="Times New Roman" w:cs="Times New Roman"/>
          <w:sz w:val="24"/>
          <w:szCs w:val="24"/>
        </w:rPr>
        <w:t>Current State → Event/Condition → Next State</w:t>
      </w:r>
    </w:p>
    <w:p w14:paraId="0CA3BE55" w14:textId="77777777" w:rsidR="00BD5C63" w:rsidRPr="00BD5C63" w:rsidRDefault="00BD5C63" w:rsidP="00BD5C63">
      <w:pPr>
        <w:rPr>
          <w:rFonts w:ascii="Times New Roman" w:hAnsi="Times New Roman" w:cs="Times New Roman"/>
          <w:sz w:val="24"/>
          <w:szCs w:val="24"/>
        </w:rPr>
      </w:pPr>
      <w:r w:rsidRPr="00BD5C63">
        <w:rPr>
          <w:rFonts w:ascii="Times New Roman" w:hAnsi="Times New Roman" w:cs="Times New Roman"/>
          <w:sz w:val="24"/>
          <w:szCs w:val="24"/>
        </w:rPr>
        <w:t>An object does not remain in the same condition throughout its life cycle. It changes its state when a particular event occurs. A State Transition Diagram visually represents these changes.</w:t>
      </w:r>
    </w:p>
    <w:p w14:paraId="00C96AD2" w14:textId="77777777" w:rsidR="00BD5C63" w:rsidRPr="00BD5C63" w:rsidRDefault="00BD5C63" w:rsidP="00BD5C63">
      <w:pPr>
        <w:rPr>
          <w:rFonts w:ascii="Times New Roman" w:hAnsi="Times New Roman" w:cs="Times New Roman"/>
          <w:sz w:val="24"/>
          <w:szCs w:val="24"/>
        </w:rPr>
      </w:pPr>
      <w:r w:rsidRPr="00BD5C63">
        <w:rPr>
          <w:rFonts w:ascii="Times New Roman" w:hAnsi="Times New Roman" w:cs="Times New Roman"/>
          <w:sz w:val="24"/>
          <w:szCs w:val="24"/>
        </w:rPr>
        <w:t>For example:</w:t>
      </w:r>
    </w:p>
    <w:p w14:paraId="4A13A6A5" w14:textId="77777777" w:rsidR="00BD5C63" w:rsidRPr="00BD5C63" w:rsidRDefault="00BD5C63" w:rsidP="00BD5C63">
      <w:pPr>
        <w:rPr>
          <w:rFonts w:ascii="Times New Roman" w:hAnsi="Times New Roman" w:cs="Times New Roman"/>
          <w:sz w:val="24"/>
          <w:szCs w:val="24"/>
        </w:rPr>
      </w:pPr>
      <w:r w:rsidRPr="00BD5C63">
        <w:rPr>
          <w:rFonts w:ascii="Times New Roman" w:hAnsi="Times New Roman" w:cs="Times New Roman"/>
          <w:sz w:val="24"/>
          <w:szCs w:val="24"/>
        </w:rPr>
        <w:t>New → Processing → Completed</w:t>
      </w:r>
    </w:p>
    <w:p w14:paraId="6EECF629" w14:textId="77777777" w:rsidR="00BD5C63" w:rsidRPr="00BD5C63" w:rsidRDefault="00BD5C63" w:rsidP="00BD5C63">
      <w:pPr>
        <w:rPr>
          <w:rFonts w:ascii="Times New Roman" w:hAnsi="Times New Roman" w:cs="Times New Roman"/>
          <w:sz w:val="24"/>
          <w:szCs w:val="24"/>
        </w:rPr>
      </w:pPr>
      <w:r w:rsidRPr="00BD5C63">
        <w:rPr>
          <w:rFonts w:ascii="Times New Roman" w:hAnsi="Times New Roman" w:cs="Times New Roman"/>
          <w:sz w:val="24"/>
          <w:szCs w:val="24"/>
        </w:rPr>
        <w:t>Here, the object changes from one state to another based on actions or events.</w:t>
      </w:r>
    </w:p>
    <w:p w14:paraId="13AC6F9E" w14:textId="77777777" w:rsidR="00BD5C63" w:rsidRPr="00BD5C63" w:rsidRDefault="00BD5C63" w:rsidP="00BD5C63">
      <w:pPr>
        <w:rPr>
          <w:rFonts w:ascii="Times New Roman" w:hAnsi="Times New Roman" w:cs="Times New Roman"/>
          <w:sz w:val="24"/>
          <w:szCs w:val="24"/>
        </w:rPr>
      </w:pPr>
      <w:r w:rsidRPr="00BD5C63">
        <w:rPr>
          <w:rFonts w:ascii="Times New Roman" w:hAnsi="Times New Roman" w:cs="Times New Roman"/>
          <w:sz w:val="24"/>
          <w:szCs w:val="24"/>
        </w:rPr>
        <w:t>Main Components of a State Transition Diagram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147"/>
      </w:tblGrid>
      <w:tr w:rsidR="00BD5C63" w:rsidRPr="00BD5C63" w14:paraId="4D574842" w14:textId="77777777" w:rsidTr="00BD5C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2C974" w14:textId="77777777" w:rsidR="00BD5C63" w:rsidRPr="00BD5C63" w:rsidRDefault="00BD5C63" w:rsidP="00BD5C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3744CC" w14:textId="77777777" w:rsidR="00BD5C63" w:rsidRPr="00BD5C63" w:rsidRDefault="00BD5C63" w:rsidP="00BD5C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D5C63" w:rsidRPr="00BD5C63" w14:paraId="7FC6AA52" w14:textId="77777777" w:rsidTr="00BD5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F973" w14:textId="77777777" w:rsidR="00BD5C63" w:rsidRPr="00BD5C63" w:rsidRDefault="00BD5C63" w:rsidP="00BD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371D72B7" w14:textId="77777777" w:rsidR="00BD5C63" w:rsidRPr="00BD5C63" w:rsidRDefault="00BD5C63" w:rsidP="00BD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C63">
              <w:rPr>
                <w:rFonts w:ascii="Times New Roman" w:hAnsi="Times New Roman" w:cs="Times New Roman"/>
                <w:sz w:val="24"/>
                <w:szCs w:val="24"/>
              </w:rPr>
              <w:t>Represents the starting point of the process, usually shown using a filled black circle (●).</w:t>
            </w:r>
          </w:p>
        </w:tc>
      </w:tr>
      <w:tr w:rsidR="00BD5C63" w:rsidRPr="00BD5C63" w14:paraId="32916CB9" w14:textId="77777777" w:rsidTr="00BD5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15D0" w14:textId="77777777" w:rsidR="00BD5C63" w:rsidRPr="00BD5C63" w:rsidRDefault="00BD5C63" w:rsidP="00BD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A2E7028" w14:textId="77777777" w:rsidR="00BD5C63" w:rsidRPr="00BD5C63" w:rsidRDefault="00BD5C63" w:rsidP="00BD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C63">
              <w:rPr>
                <w:rFonts w:ascii="Times New Roman" w:hAnsi="Times New Roman" w:cs="Times New Roman"/>
                <w:sz w:val="24"/>
                <w:szCs w:val="24"/>
              </w:rPr>
              <w:t>Represents a particular condition or situation of an object.</w:t>
            </w:r>
          </w:p>
        </w:tc>
      </w:tr>
      <w:tr w:rsidR="00BD5C63" w:rsidRPr="00BD5C63" w14:paraId="1EDC82A3" w14:textId="77777777" w:rsidTr="00BD5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C5E8" w14:textId="77777777" w:rsidR="00BD5C63" w:rsidRPr="00BD5C63" w:rsidRDefault="00BD5C63" w:rsidP="00BD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222920D0" w14:textId="77777777" w:rsidR="00BD5C63" w:rsidRPr="00BD5C63" w:rsidRDefault="00BD5C63" w:rsidP="00BD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C63">
              <w:rPr>
                <w:rFonts w:ascii="Times New Roman" w:hAnsi="Times New Roman" w:cs="Times New Roman"/>
                <w:sz w:val="24"/>
                <w:szCs w:val="24"/>
              </w:rPr>
              <w:t>Shows the movement from one state to another using an arrow.</w:t>
            </w:r>
          </w:p>
        </w:tc>
      </w:tr>
      <w:tr w:rsidR="00BD5C63" w:rsidRPr="00BD5C63" w14:paraId="7F489086" w14:textId="77777777" w:rsidTr="00BD5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6E1A" w14:textId="77777777" w:rsidR="00BD5C63" w:rsidRPr="00BD5C63" w:rsidRDefault="00BD5C63" w:rsidP="00BD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268887B" w14:textId="77777777" w:rsidR="00BD5C63" w:rsidRPr="00BD5C63" w:rsidRDefault="00BD5C63" w:rsidP="00BD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C63">
              <w:rPr>
                <w:rFonts w:ascii="Times New Roman" w:hAnsi="Times New Roman" w:cs="Times New Roman"/>
                <w:sz w:val="24"/>
                <w:szCs w:val="24"/>
              </w:rPr>
              <w:t>An action or occurrence that causes a state to change.</w:t>
            </w:r>
          </w:p>
        </w:tc>
      </w:tr>
      <w:tr w:rsidR="00BD5C63" w:rsidRPr="00BD5C63" w14:paraId="661C0FEE" w14:textId="77777777" w:rsidTr="00BD5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6D94" w14:textId="77777777" w:rsidR="00BD5C63" w:rsidRPr="00BD5C63" w:rsidRDefault="00BD5C63" w:rsidP="00BD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Condition/Guard</w:t>
            </w:r>
          </w:p>
        </w:tc>
        <w:tc>
          <w:tcPr>
            <w:tcW w:w="0" w:type="auto"/>
            <w:vAlign w:val="center"/>
            <w:hideMark/>
          </w:tcPr>
          <w:p w14:paraId="52C18BC6" w14:textId="77777777" w:rsidR="00BD5C63" w:rsidRPr="00BD5C63" w:rsidRDefault="00BD5C63" w:rsidP="00BD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C63">
              <w:rPr>
                <w:rFonts w:ascii="Times New Roman" w:hAnsi="Times New Roman" w:cs="Times New Roman"/>
                <w:sz w:val="24"/>
                <w:szCs w:val="24"/>
              </w:rPr>
              <w:t>A condition that determines whether a transition can take place.</w:t>
            </w:r>
          </w:p>
        </w:tc>
      </w:tr>
      <w:tr w:rsidR="00BD5C63" w:rsidRPr="00BD5C63" w14:paraId="4E3CE9A9" w14:textId="77777777" w:rsidTr="00BD5C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17F8" w14:textId="77777777" w:rsidR="00BD5C63" w:rsidRPr="00BD5C63" w:rsidRDefault="00BD5C63" w:rsidP="00BD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State</w:t>
            </w:r>
          </w:p>
        </w:tc>
        <w:tc>
          <w:tcPr>
            <w:tcW w:w="0" w:type="auto"/>
            <w:vAlign w:val="center"/>
            <w:hideMark/>
          </w:tcPr>
          <w:p w14:paraId="48505E42" w14:textId="77777777" w:rsidR="00BD5C63" w:rsidRPr="00BD5C63" w:rsidRDefault="00BD5C63" w:rsidP="00BD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C63">
              <w:rPr>
                <w:rFonts w:ascii="Times New Roman" w:hAnsi="Times New Roman" w:cs="Times New Roman"/>
                <w:sz w:val="24"/>
                <w:szCs w:val="24"/>
              </w:rPr>
              <w:t>Represents the end of the process, usually shown using a circle with a filled dot (</w:t>
            </w:r>
            <w:r w:rsidRPr="00BD5C63">
              <w:rPr>
                <w:rFonts w:ascii="Cambria Math" w:hAnsi="Cambria Math" w:cs="Cambria Math"/>
                <w:sz w:val="24"/>
                <w:szCs w:val="24"/>
              </w:rPr>
              <w:t>◎</w:t>
            </w:r>
            <w:r w:rsidRPr="00BD5C6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27F6EAAE" w14:textId="77777777" w:rsidR="00C30AB2" w:rsidRDefault="00C30AB2" w:rsidP="00BD5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DCD083" w14:textId="7F818C79" w:rsidR="00BD5C63" w:rsidRPr="00C30AB2" w:rsidRDefault="00BD5C63" w:rsidP="00BD5C6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30AB2">
        <w:rPr>
          <w:rFonts w:ascii="Times New Roman" w:hAnsi="Times New Roman" w:cs="Times New Roman"/>
          <w:b/>
          <w:bCs/>
          <w:sz w:val="24"/>
          <w:szCs w:val="24"/>
          <w:u w:val="single"/>
        </w:rPr>
        <w:t>Purpose of State Transition Diagram</w:t>
      </w:r>
    </w:p>
    <w:p w14:paraId="5F37FC71" w14:textId="77777777" w:rsidR="00BD5C63" w:rsidRPr="00C30AB2" w:rsidRDefault="00BD5C63" w:rsidP="00BD5C63">
      <w:pPr>
        <w:rPr>
          <w:rFonts w:ascii="Times New Roman" w:hAnsi="Times New Roman" w:cs="Times New Roman"/>
          <w:sz w:val="24"/>
          <w:szCs w:val="24"/>
        </w:rPr>
      </w:pPr>
      <w:r w:rsidRPr="00C30AB2">
        <w:rPr>
          <w:rFonts w:ascii="Times New Roman" w:hAnsi="Times New Roman" w:cs="Times New Roman"/>
          <w:sz w:val="24"/>
          <w:szCs w:val="24"/>
        </w:rPr>
        <w:t>A State Transition Diagram is used to:</w:t>
      </w:r>
    </w:p>
    <w:p w14:paraId="01DC6681" w14:textId="77777777" w:rsidR="00BD5C63" w:rsidRPr="00C30AB2" w:rsidRDefault="00BD5C63" w:rsidP="00BD5C6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0AB2">
        <w:rPr>
          <w:rFonts w:ascii="Times New Roman" w:hAnsi="Times New Roman" w:cs="Times New Roman"/>
          <w:sz w:val="24"/>
          <w:szCs w:val="24"/>
        </w:rPr>
        <w:t xml:space="preserve">Show the complete life cycle of an object. </w:t>
      </w:r>
    </w:p>
    <w:p w14:paraId="7F55021B" w14:textId="77777777" w:rsidR="00BD5C63" w:rsidRPr="00C30AB2" w:rsidRDefault="00BD5C63" w:rsidP="00BD5C6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0AB2">
        <w:rPr>
          <w:rFonts w:ascii="Times New Roman" w:hAnsi="Times New Roman" w:cs="Times New Roman"/>
          <w:sz w:val="24"/>
          <w:szCs w:val="24"/>
        </w:rPr>
        <w:t xml:space="preserve">Represent different possible states of a system. </w:t>
      </w:r>
    </w:p>
    <w:p w14:paraId="7B3EBC32" w14:textId="77777777" w:rsidR="00BD5C63" w:rsidRPr="00C30AB2" w:rsidRDefault="00BD5C63" w:rsidP="00BD5C6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0AB2">
        <w:rPr>
          <w:rFonts w:ascii="Times New Roman" w:hAnsi="Times New Roman" w:cs="Times New Roman"/>
          <w:sz w:val="24"/>
          <w:szCs w:val="24"/>
        </w:rPr>
        <w:t xml:space="preserve">Show how events cause changes between states. </w:t>
      </w:r>
    </w:p>
    <w:p w14:paraId="30C6BAC8" w14:textId="77777777" w:rsidR="00BD5C63" w:rsidRPr="00C30AB2" w:rsidRDefault="00BD5C63" w:rsidP="00BD5C6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0AB2">
        <w:rPr>
          <w:rFonts w:ascii="Times New Roman" w:hAnsi="Times New Roman" w:cs="Times New Roman"/>
          <w:sz w:val="24"/>
          <w:szCs w:val="24"/>
        </w:rPr>
        <w:t xml:space="preserve">Identify valid and invalid transitions. </w:t>
      </w:r>
    </w:p>
    <w:p w14:paraId="52F864CB" w14:textId="77777777" w:rsidR="00BD5C63" w:rsidRPr="00C30AB2" w:rsidRDefault="00BD5C63" w:rsidP="00BD5C6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0AB2">
        <w:rPr>
          <w:rFonts w:ascii="Times New Roman" w:hAnsi="Times New Roman" w:cs="Times New Roman"/>
          <w:sz w:val="24"/>
          <w:szCs w:val="24"/>
        </w:rPr>
        <w:t xml:space="preserve">Represent normal and alternative flows. </w:t>
      </w:r>
    </w:p>
    <w:p w14:paraId="64B59135" w14:textId="63A66E5D" w:rsidR="00C30AB2" w:rsidRDefault="00BD5C63" w:rsidP="00C30AB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0AB2">
        <w:rPr>
          <w:rFonts w:ascii="Times New Roman" w:hAnsi="Times New Roman" w:cs="Times New Roman"/>
          <w:sz w:val="24"/>
          <w:szCs w:val="24"/>
        </w:rPr>
        <w:t xml:space="preserve">Help developers understand the dynamic </w:t>
      </w:r>
      <w:proofErr w:type="spellStart"/>
      <w:r w:rsidRPr="00C30AB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C30AB2">
        <w:rPr>
          <w:rFonts w:ascii="Times New Roman" w:hAnsi="Times New Roman" w:cs="Times New Roman"/>
          <w:sz w:val="24"/>
          <w:szCs w:val="24"/>
        </w:rPr>
        <w:t xml:space="preserve"> of a system. </w:t>
      </w:r>
    </w:p>
    <w:p w14:paraId="20470461" w14:textId="77777777" w:rsidR="00C30AB2" w:rsidRPr="00C30AB2" w:rsidRDefault="00C30AB2" w:rsidP="00C30AB2">
      <w:pPr>
        <w:rPr>
          <w:rFonts w:ascii="Times New Roman" w:hAnsi="Times New Roman" w:cs="Times New Roman"/>
          <w:sz w:val="24"/>
          <w:szCs w:val="24"/>
        </w:rPr>
      </w:pPr>
    </w:p>
    <w:p w14:paraId="5968AAE4" w14:textId="77777777" w:rsidR="00BD5C63" w:rsidRPr="00955D5F" w:rsidRDefault="00BD5C63" w:rsidP="00BD5C6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55D5F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State Transition Diagram for the PIIT Project</w:t>
      </w:r>
    </w:p>
    <w:p w14:paraId="1F70D0DC" w14:textId="77777777" w:rsidR="00BD5C63" w:rsidRPr="00955D5F" w:rsidRDefault="00BD5C63" w:rsidP="00BD5C63">
      <w:pPr>
        <w:rPr>
          <w:rFonts w:ascii="Times New Roman" w:hAnsi="Times New Roman" w:cs="Times New Roman"/>
          <w:sz w:val="24"/>
          <w:szCs w:val="24"/>
        </w:rPr>
      </w:pPr>
      <w:r w:rsidRPr="00955D5F">
        <w:rPr>
          <w:rFonts w:ascii="Times New Roman" w:hAnsi="Times New Roman" w:cs="Times New Roman"/>
          <w:sz w:val="24"/>
          <w:szCs w:val="24"/>
        </w:rPr>
        <w:t>In the Public Infrastructure Issue Tracker (PIIT) system, the State Transition Diagram represents the different stages through which a complaint passes, from submission until final closure.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926"/>
        <w:gridCol w:w="1270"/>
        <w:gridCol w:w="3788"/>
      </w:tblGrid>
      <w:tr w:rsidR="002B2D27" w:rsidRPr="007D2D09" w14:paraId="26988540" w14:textId="77777777" w:rsidTr="007D2D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493D5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37282AF2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Event / Condition</w:t>
            </w:r>
          </w:p>
        </w:tc>
        <w:tc>
          <w:tcPr>
            <w:tcW w:w="0" w:type="auto"/>
            <w:vAlign w:val="center"/>
            <w:hideMark/>
          </w:tcPr>
          <w:p w14:paraId="1B045437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101F94B4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</w:tr>
      <w:tr w:rsidR="002B2D27" w:rsidRPr="007D2D09" w14:paraId="0CEA9115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A325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54B9370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Citizen submits complaint</w:t>
            </w:r>
          </w:p>
        </w:tc>
        <w:tc>
          <w:tcPr>
            <w:tcW w:w="0" w:type="auto"/>
            <w:vAlign w:val="center"/>
            <w:hideMark/>
          </w:tcPr>
          <w:p w14:paraId="1F641717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5DD69A4E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The complaint lifecycle begins when the citizen submits a complaint.</w:t>
            </w:r>
          </w:p>
        </w:tc>
      </w:tr>
      <w:tr w:rsidR="002B2D27" w:rsidRPr="007D2D09" w14:paraId="40AAE190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97F1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Submitted (Pending Validation)</w:t>
            </w:r>
          </w:p>
        </w:tc>
        <w:tc>
          <w:tcPr>
            <w:tcW w:w="0" w:type="auto"/>
            <w:vAlign w:val="center"/>
            <w:hideMark/>
          </w:tcPr>
          <w:p w14:paraId="4CEDACB3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[Invalid] Retry</w:t>
            </w:r>
          </w:p>
        </w:tc>
        <w:tc>
          <w:tcPr>
            <w:tcW w:w="0" w:type="auto"/>
            <w:vAlign w:val="center"/>
            <w:hideMark/>
          </w:tcPr>
          <w:p w14:paraId="5507390D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11248264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If the submitted complaint is invalid, the citizen corrects the details and retries submission.</w:t>
            </w:r>
          </w:p>
        </w:tc>
      </w:tr>
      <w:tr w:rsidR="002B2D27" w:rsidRPr="007D2D09" w14:paraId="49A35AE6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23BB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Submitted (Pending Validation)</w:t>
            </w:r>
          </w:p>
        </w:tc>
        <w:tc>
          <w:tcPr>
            <w:tcW w:w="0" w:type="auto"/>
            <w:vAlign w:val="center"/>
            <w:hideMark/>
          </w:tcPr>
          <w:p w14:paraId="5F13B5A4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[Valid] Store &amp; Generate ID</w:t>
            </w:r>
          </w:p>
        </w:tc>
        <w:tc>
          <w:tcPr>
            <w:tcW w:w="0" w:type="auto"/>
            <w:vAlign w:val="center"/>
            <w:hideMark/>
          </w:tcPr>
          <w:p w14:paraId="122C4666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Registered</w:t>
            </w:r>
          </w:p>
        </w:tc>
        <w:tc>
          <w:tcPr>
            <w:tcW w:w="0" w:type="auto"/>
            <w:vAlign w:val="center"/>
            <w:hideMark/>
          </w:tcPr>
          <w:p w14:paraId="47956729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A valid complaint is stored in the Complaint Database and a Complaint ID is generated.</w:t>
            </w:r>
          </w:p>
        </w:tc>
      </w:tr>
      <w:tr w:rsidR="002B2D27" w:rsidRPr="007D2D09" w14:paraId="25FB2894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FC94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Registered (Complaint Database)</w:t>
            </w:r>
          </w:p>
        </w:tc>
        <w:tc>
          <w:tcPr>
            <w:tcW w:w="0" w:type="auto"/>
            <w:vAlign w:val="center"/>
            <w:hideMark/>
          </w:tcPr>
          <w:p w14:paraId="11007723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Officer reviews complaint</w:t>
            </w:r>
          </w:p>
        </w:tc>
        <w:tc>
          <w:tcPr>
            <w:tcW w:w="0" w:type="auto"/>
            <w:vAlign w:val="center"/>
            <w:hideMark/>
          </w:tcPr>
          <w:p w14:paraId="59E7241F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1361B220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The Municipal Officer starts reviewing the registered complaint.</w:t>
            </w:r>
          </w:p>
        </w:tc>
      </w:tr>
      <w:tr w:rsidR="002B2D27" w:rsidRPr="007D2D09" w14:paraId="07F045BC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7D06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3DD91F0E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[Incomplete]</w:t>
            </w:r>
          </w:p>
        </w:tc>
        <w:tc>
          <w:tcPr>
            <w:tcW w:w="0" w:type="auto"/>
            <w:vAlign w:val="center"/>
            <w:hideMark/>
          </w:tcPr>
          <w:p w14:paraId="4D8927B0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Needs More Info</w:t>
            </w:r>
          </w:p>
        </w:tc>
        <w:tc>
          <w:tcPr>
            <w:tcW w:w="0" w:type="auto"/>
            <w:vAlign w:val="center"/>
            <w:hideMark/>
          </w:tcPr>
          <w:p w14:paraId="21C46F58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If the complaint information is incomplete, additional details are requested from the citizen.</w:t>
            </w:r>
          </w:p>
        </w:tc>
      </w:tr>
      <w:tr w:rsidR="002B2D27" w:rsidRPr="007D2D09" w14:paraId="43B36575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EAB5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Needs More Info (Awaiting Citizen)</w:t>
            </w:r>
          </w:p>
        </w:tc>
        <w:tc>
          <w:tcPr>
            <w:tcW w:w="0" w:type="auto"/>
            <w:vAlign w:val="center"/>
            <w:hideMark/>
          </w:tcPr>
          <w:p w14:paraId="22CBD814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Information received</w:t>
            </w:r>
          </w:p>
        </w:tc>
        <w:tc>
          <w:tcPr>
            <w:tcW w:w="0" w:type="auto"/>
            <w:vAlign w:val="center"/>
            <w:hideMark/>
          </w:tcPr>
          <w:p w14:paraId="012D4532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Registered</w:t>
            </w:r>
          </w:p>
        </w:tc>
        <w:tc>
          <w:tcPr>
            <w:tcW w:w="0" w:type="auto"/>
            <w:vAlign w:val="center"/>
            <w:hideMark/>
          </w:tcPr>
          <w:p w14:paraId="40C43F0B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After receiving the required information, the complaint returns to the registered stage.</w:t>
            </w:r>
          </w:p>
        </w:tc>
      </w:tr>
      <w:tr w:rsidR="002B2D27" w:rsidRPr="007D2D09" w14:paraId="26937A4E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245A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6EA76B48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[Not Approved] Reject</w:t>
            </w:r>
          </w:p>
        </w:tc>
        <w:tc>
          <w:tcPr>
            <w:tcW w:w="0" w:type="auto"/>
            <w:vAlign w:val="center"/>
            <w:hideMark/>
          </w:tcPr>
          <w:p w14:paraId="27CB9A26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48E57A59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If the complaint is not approved, it is rejected.</w:t>
            </w:r>
          </w:p>
        </w:tc>
      </w:tr>
      <w:tr w:rsidR="002B2D27" w:rsidRPr="007D2D09" w14:paraId="5EECCEDC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D13D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46B2CEE7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[Approved] Assign</w:t>
            </w:r>
          </w:p>
        </w:tc>
        <w:tc>
          <w:tcPr>
            <w:tcW w:w="0" w:type="auto"/>
            <w:vAlign w:val="center"/>
            <w:hideMark/>
          </w:tcPr>
          <w:p w14:paraId="54B8412C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3BA909E1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If approved, the complaint is assigned to a Field Worker.</w:t>
            </w:r>
          </w:p>
        </w:tc>
      </w:tr>
      <w:tr w:rsidR="002B2D27" w:rsidRPr="007D2D09" w14:paraId="77A660A7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AAC2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564BB056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Re-evaluate</w:t>
            </w:r>
          </w:p>
        </w:tc>
        <w:tc>
          <w:tcPr>
            <w:tcW w:w="0" w:type="auto"/>
            <w:vAlign w:val="center"/>
            <w:hideMark/>
          </w:tcPr>
          <w:p w14:paraId="30B8C79B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BCE6285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According to your diagram, a rejected complaint can be re-evaluated and moved forward for further action.</w:t>
            </w:r>
          </w:p>
        </w:tc>
      </w:tr>
      <w:tr w:rsidR="002B2D27" w:rsidRPr="007D2D09" w14:paraId="10459A51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ECCA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Assigned (Field Worker)</w:t>
            </w:r>
          </w:p>
        </w:tc>
        <w:tc>
          <w:tcPr>
            <w:tcW w:w="0" w:type="auto"/>
            <w:vAlign w:val="center"/>
            <w:hideMark/>
          </w:tcPr>
          <w:p w14:paraId="0446E09F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Field worker starts work</w:t>
            </w:r>
          </w:p>
        </w:tc>
        <w:tc>
          <w:tcPr>
            <w:tcW w:w="0" w:type="auto"/>
            <w:vAlign w:val="center"/>
            <w:hideMark/>
          </w:tcPr>
          <w:p w14:paraId="2E23E212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1A489C2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The Field Worker begins working on resolving the infrastructure issue.</w:t>
            </w:r>
          </w:p>
        </w:tc>
      </w:tr>
      <w:tr w:rsidR="002B2D27" w:rsidRPr="007D2D09" w14:paraId="5F845CB7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C9CD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273960A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SLA breached / Escalate</w:t>
            </w:r>
          </w:p>
        </w:tc>
        <w:tc>
          <w:tcPr>
            <w:tcW w:w="0" w:type="auto"/>
            <w:vAlign w:val="center"/>
            <w:hideMark/>
          </w:tcPr>
          <w:p w14:paraId="174FCBF0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Escalated</w:t>
            </w:r>
          </w:p>
        </w:tc>
        <w:tc>
          <w:tcPr>
            <w:tcW w:w="0" w:type="auto"/>
            <w:vAlign w:val="center"/>
            <w:hideMark/>
          </w:tcPr>
          <w:p w14:paraId="6B4F628B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If the issue is delayed beyond the allowed time, the complaint is escalated.</w:t>
            </w:r>
          </w:p>
        </w:tc>
      </w:tr>
      <w:tr w:rsidR="002B2D27" w:rsidRPr="007D2D09" w14:paraId="403AD653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B9CF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Escalated (SLA Breach)</w:t>
            </w:r>
          </w:p>
        </w:tc>
        <w:tc>
          <w:tcPr>
            <w:tcW w:w="0" w:type="auto"/>
            <w:vAlign w:val="center"/>
            <w:hideMark/>
          </w:tcPr>
          <w:p w14:paraId="4F163887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Reassign</w:t>
            </w:r>
          </w:p>
        </w:tc>
        <w:tc>
          <w:tcPr>
            <w:tcW w:w="0" w:type="auto"/>
            <w:vAlign w:val="center"/>
            <w:hideMark/>
          </w:tcPr>
          <w:p w14:paraId="2283767A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2864DB39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The escalated complaint can be reassigned to a Field Worker.</w:t>
            </w:r>
          </w:p>
        </w:tc>
      </w:tr>
      <w:tr w:rsidR="002B2D27" w:rsidRPr="007D2D09" w14:paraId="6828502D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05F8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C1AD070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Work completed and proof uploaded</w:t>
            </w:r>
          </w:p>
        </w:tc>
        <w:tc>
          <w:tcPr>
            <w:tcW w:w="0" w:type="auto"/>
            <w:vAlign w:val="center"/>
            <w:hideMark/>
          </w:tcPr>
          <w:p w14:paraId="6BBB2E41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Resolved</w:t>
            </w:r>
          </w:p>
        </w:tc>
        <w:tc>
          <w:tcPr>
            <w:tcW w:w="0" w:type="auto"/>
            <w:vAlign w:val="center"/>
            <w:hideMark/>
          </w:tcPr>
          <w:p w14:paraId="06EA5E17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After completing the work, the Field Worker uploads proof and the complaint moves to the resolved state.</w:t>
            </w:r>
          </w:p>
        </w:tc>
      </w:tr>
      <w:tr w:rsidR="002B2D27" w:rsidRPr="007D2D09" w14:paraId="579227A9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B48C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Resolved (Pending Confirmation)</w:t>
            </w:r>
          </w:p>
        </w:tc>
        <w:tc>
          <w:tcPr>
            <w:tcW w:w="0" w:type="auto"/>
            <w:vAlign w:val="center"/>
            <w:hideMark/>
          </w:tcPr>
          <w:p w14:paraId="165355C6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[Confirmed] Close</w:t>
            </w:r>
          </w:p>
        </w:tc>
        <w:tc>
          <w:tcPr>
            <w:tcW w:w="0" w:type="auto"/>
            <w:vAlign w:val="center"/>
            <w:hideMark/>
          </w:tcPr>
          <w:p w14:paraId="160E4A99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3D5095DE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Once the resolution is confirmed, the complaint is officially closed.</w:t>
            </w:r>
          </w:p>
        </w:tc>
      </w:tr>
      <w:tr w:rsidR="002B2D27" w:rsidRPr="007D2D09" w14:paraId="4B4F6B7B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5936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Resolved</w:t>
            </w:r>
          </w:p>
        </w:tc>
        <w:tc>
          <w:tcPr>
            <w:tcW w:w="0" w:type="auto"/>
            <w:vAlign w:val="center"/>
            <w:hideMark/>
          </w:tcPr>
          <w:p w14:paraId="645325C9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Issue persists / Reopen</w:t>
            </w:r>
          </w:p>
        </w:tc>
        <w:tc>
          <w:tcPr>
            <w:tcW w:w="0" w:type="auto"/>
            <w:vAlign w:val="center"/>
            <w:hideMark/>
          </w:tcPr>
          <w:p w14:paraId="64DD808F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Reopened</w:t>
            </w:r>
          </w:p>
        </w:tc>
        <w:tc>
          <w:tcPr>
            <w:tcW w:w="0" w:type="auto"/>
            <w:vAlign w:val="center"/>
            <w:hideMark/>
          </w:tcPr>
          <w:p w14:paraId="2099E769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If the issue still exists or further action is required, the complaint is reopened.</w:t>
            </w:r>
          </w:p>
        </w:tc>
      </w:tr>
      <w:tr w:rsidR="002B2D27" w:rsidRPr="007D2D09" w14:paraId="75526C26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B1A56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Reopened</w:t>
            </w:r>
          </w:p>
        </w:tc>
        <w:tc>
          <w:tcPr>
            <w:tcW w:w="0" w:type="auto"/>
            <w:vAlign w:val="center"/>
            <w:hideMark/>
          </w:tcPr>
          <w:p w14:paraId="308E281D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Re-evaluation</w:t>
            </w:r>
          </w:p>
        </w:tc>
        <w:tc>
          <w:tcPr>
            <w:tcW w:w="0" w:type="auto"/>
            <w:vAlign w:val="center"/>
            <w:hideMark/>
          </w:tcPr>
          <w:p w14:paraId="58A5B654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68508D87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The complaint returns for additional work and resolution.</w:t>
            </w:r>
          </w:p>
        </w:tc>
      </w:tr>
      <w:tr w:rsidR="002B2D27" w:rsidRPr="007D2D09" w14:paraId="739CA7E0" w14:textId="77777777" w:rsidTr="007D2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F486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Closed (Notified)</w:t>
            </w:r>
          </w:p>
        </w:tc>
        <w:tc>
          <w:tcPr>
            <w:tcW w:w="0" w:type="auto"/>
            <w:vAlign w:val="center"/>
            <w:hideMark/>
          </w:tcPr>
          <w:p w14:paraId="43B0A94C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Notify citizen</w:t>
            </w:r>
          </w:p>
        </w:tc>
        <w:tc>
          <w:tcPr>
            <w:tcW w:w="0" w:type="auto"/>
            <w:vAlign w:val="center"/>
            <w:hideMark/>
          </w:tcPr>
          <w:p w14:paraId="6B5BA2BF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357F66EF" w14:textId="77777777" w:rsidR="002B2D27" w:rsidRPr="007D2D09" w:rsidRDefault="002B2D27" w:rsidP="002B2D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2D09">
              <w:rPr>
                <w:rFonts w:ascii="Times New Roman" w:hAnsi="Times New Roman" w:cs="Times New Roman"/>
                <w:sz w:val="24"/>
                <w:szCs w:val="24"/>
              </w:rPr>
              <w:t>The citizen is notified, and the complaint lifecycle is completed.</w:t>
            </w:r>
          </w:p>
        </w:tc>
      </w:tr>
    </w:tbl>
    <w:p w14:paraId="2A0A67A8" w14:textId="77777777" w:rsidR="002B2D27" w:rsidRDefault="002B2D27" w:rsidP="00BD5C63">
      <w:pPr>
        <w:rPr>
          <w:b/>
          <w:bCs/>
        </w:rPr>
      </w:pPr>
    </w:p>
    <w:p w14:paraId="279F7F16" w14:textId="6057F978" w:rsidR="00BD5C63" w:rsidRPr="007D2D09" w:rsidRDefault="00BD5C63" w:rsidP="00BD5C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2D09">
        <w:rPr>
          <w:rFonts w:ascii="Times New Roman" w:hAnsi="Times New Roman" w:cs="Times New Roman"/>
          <w:b/>
          <w:bCs/>
          <w:sz w:val="24"/>
          <w:szCs w:val="24"/>
        </w:rPr>
        <w:t>Simple Complaint Lifecycle</w:t>
      </w:r>
    </w:p>
    <w:p w14:paraId="75B627B8" w14:textId="77777777" w:rsidR="007D2D09" w:rsidRPr="007D2D09" w:rsidRDefault="00BD5C63" w:rsidP="00BD5C63">
      <w:pPr>
        <w:rPr>
          <w:rFonts w:ascii="Times New Roman" w:hAnsi="Times New Roman" w:cs="Times New Roman"/>
          <w:sz w:val="24"/>
          <w:szCs w:val="24"/>
        </w:rPr>
      </w:pPr>
      <w:r w:rsidRPr="007D2D09">
        <w:rPr>
          <w:rFonts w:ascii="Times New Roman" w:hAnsi="Times New Roman" w:cs="Times New Roman"/>
          <w:sz w:val="24"/>
          <w:szCs w:val="24"/>
        </w:rPr>
        <w:t>Start → Submitted → Registered → Under Review → Assigned → In Progress → Resolved → Closed → End</w:t>
      </w:r>
    </w:p>
    <w:p w14:paraId="07C9C729" w14:textId="62A52CD7" w:rsidR="00BD5C63" w:rsidRDefault="00BD5C63" w:rsidP="00BD5C63">
      <w:pPr>
        <w:rPr>
          <w:rFonts w:ascii="Times New Roman" w:hAnsi="Times New Roman" w:cs="Times New Roman"/>
          <w:sz w:val="24"/>
          <w:szCs w:val="24"/>
        </w:rPr>
      </w:pPr>
      <w:r w:rsidRPr="007D2D09">
        <w:rPr>
          <w:rFonts w:ascii="Times New Roman" w:hAnsi="Times New Roman" w:cs="Times New Roman"/>
          <w:sz w:val="24"/>
          <w:szCs w:val="24"/>
        </w:rPr>
        <w:t>This State Transition Diagram helps clearly understand how a complaint changes from one status to another throughout its lifecycle in the PIIT system.</w:t>
      </w:r>
    </w:p>
    <w:p w14:paraId="67FEF903" w14:textId="2FF6A0F9" w:rsidR="00E05E8A" w:rsidRPr="00E05E8A" w:rsidRDefault="00E05E8A" w:rsidP="00BD5C6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05E8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</w:p>
    <w:p w14:paraId="127A4F1F" w14:textId="77777777" w:rsidR="00B82AD1" w:rsidRPr="007D2D09" w:rsidRDefault="00B82AD1"/>
    <w:p w14:paraId="603CE39C" w14:textId="77777777" w:rsidR="00B82AD1" w:rsidRDefault="00B82AD1"/>
    <w:p w14:paraId="1C315922" w14:textId="18AEAE8E" w:rsidR="00461DD3" w:rsidRDefault="00461DD3">
      <w:r>
        <w:rPr>
          <w:noProof/>
        </w:rPr>
        <w:lastRenderedPageBreak/>
        <w:drawing>
          <wp:inline distT="0" distB="0" distL="0" distR="0" wp14:anchorId="7CBD1EE3" wp14:editId="24F5B3E5">
            <wp:extent cx="5379720" cy="6409779"/>
            <wp:effectExtent l="0" t="0" r="0" b="0"/>
            <wp:docPr id="1189279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471" cy="644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521BD0" w14:textId="77777777" w:rsidR="00461DD3" w:rsidRDefault="00461DD3"/>
    <w:p w14:paraId="1D452953" w14:textId="7AEEB338" w:rsidR="00461DD3" w:rsidRDefault="00461DD3">
      <w:r w:rsidRPr="00461DD3">
        <w:rPr>
          <w:noProof/>
        </w:rPr>
        <w:lastRenderedPageBreak/>
        <w:drawing>
          <wp:inline distT="0" distB="0" distL="0" distR="0" wp14:anchorId="325E5405" wp14:editId="341B1C5D">
            <wp:extent cx="5731510" cy="3820795"/>
            <wp:effectExtent l="0" t="0" r="2540" b="8255"/>
            <wp:docPr id="1403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0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6A85" w14:textId="2BC748B3" w:rsidR="00E05E8A" w:rsidRPr="00E05E8A" w:rsidRDefault="00E05E8A" w:rsidP="00E05E8A">
      <w:r w:rsidRPr="00E05E8A">
        <w:lastRenderedPageBreak/>
        <w:drawing>
          <wp:inline distT="0" distB="0" distL="0" distR="0" wp14:anchorId="36C4072F" wp14:editId="23C7319E">
            <wp:extent cx="5731510" cy="7249160"/>
            <wp:effectExtent l="0" t="0" r="2540" b="8890"/>
            <wp:docPr id="340157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4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6754" w14:textId="77777777" w:rsidR="007D2D09" w:rsidRDefault="007D2D09"/>
    <w:p w14:paraId="0A25A70D" w14:textId="12A41932" w:rsidR="00461DD3" w:rsidRPr="00461DD3" w:rsidRDefault="00461DD3" w:rsidP="00461DD3"/>
    <w:p w14:paraId="339F1390" w14:textId="77777777" w:rsidR="00461DD3" w:rsidRDefault="00461DD3"/>
    <w:sectPr w:rsidR="00461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4AFF"/>
    <w:multiLevelType w:val="multilevel"/>
    <w:tmpl w:val="A5F2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713E1"/>
    <w:multiLevelType w:val="multilevel"/>
    <w:tmpl w:val="C976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12540"/>
    <w:multiLevelType w:val="multilevel"/>
    <w:tmpl w:val="9056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F13D1"/>
    <w:multiLevelType w:val="multilevel"/>
    <w:tmpl w:val="CC6A7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8E176D"/>
    <w:multiLevelType w:val="multilevel"/>
    <w:tmpl w:val="B6C4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81DEE"/>
    <w:multiLevelType w:val="multilevel"/>
    <w:tmpl w:val="B3A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88491">
    <w:abstractNumId w:val="0"/>
  </w:num>
  <w:num w:numId="2" w16cid:durableId="390419920">
    <w:abstractNumId w:val="1"/>
  </w:num>
  <w:num w:numId="3" w16cid:durableId="2020958222">
    <w:abstractNumId w:val="3"/>
  </w:num>
  <w:num w:numId="4" w16cid:durableId="829716718">
    <w:abstractNumId w:val="2"/>
  </w:num>
  <w:num w:numId="5" w16cid:durableId="1407799335">
    <w:abstractNumId w:val="5"/>
  </w:num>
  <w:num w:numId="6" w16cid:durableId="879247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D3"/>
    <w:rsid w:val="000220AE"/>
    <w:rsid w:val="000434C3"/>
    <w:rsid w:val="002B2D27"/>
    <w:rsid w:val="0031072B"/>
    <w:rsid w:val="00461DD3"/>
    <w:rsid w:val="00542EE7"/>
    <w:rsid w:val="005E6BDD"/>
    <w:rsid w:val="007431FC"/>
    <w:rsid w:val="007A029C"/>
    <w:rsid w:val="007D2D09"/>
    <w:rsid w:val="00805BC3"/>
    <w:rsid w:val="00955D5F"/>
    <w:rsid w:val="00B82AD1"/>
    <w:rsid w:val="00BC403A"/>
    <w:rsid w:val="00BD5C63"/>
    <w:rsid w:val="00C30AB2"/>
    <w:rsid w:val="00D03599"/>
    <w:rsid w:val="00DE1379"/>
    <w:rsid w:val="00E0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9DD3"/>
  <w15:chartTrackingRefBased/>
  <w15:docId w15:val="{BD1CD882-1F43-4D42-8559-00895E84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1571</Words>
  <Characters>8960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917499724940</dc:creator>
  <cp:keywords/>
  <dc:description/>
  <cp:lastModifiedBy>917499724940</cp:lastModifiedBy>
  <cp:revision>19</cp:revision>
  <dcterms:created xsi:type="dcterms:W3CDTF">2026-08-30T21:05:00Z</dcterms:created>
  <dcterms:modified xsi:type="dcterms:W3CDTF">2026-08-31T06:48:00Z</dcterms:modified>
</cp:coreProperties>
</file>