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jc w:val="center"/>
      </w:pPr>
      <w:r>
        <w:rPr>
          <w:rFonts w:ascii="Times New Roman" w:cs="Times New Roman" w:eastAsia="Times New Roman" w:hAnsi="Times New Roman"/>
          <w:b/>
          <w:bCs/>
          <w:sz w:val="24"/>
          <w:szCs w:val="24"/>
        </w:rPr>
        <w:t xml:space="preserve">Name: Prachee Prasad</w:t>
      </w:r>
    </w:p>
    <w:p>
      <w:pPr>
        <w:spacing w:before="60" w:after="60"/>
        <w:jc w:val="center"/>
      </w:pPr>
      <w:r>
        <w:rPr>
          <w:rFonts w:ascii="Times New Roman" w:cs="Times New Roman" w:eastAsia="Times New Roman" w:hAnsi="Times New Roman"/>
          <w:b/>
          <w:bCs/>
          <w:sz w:val="24"/>
          <w:szCs w:val="24"/>
        </w:rPr>
        <w:t xml:space="preserve">Roll No: 381060</w:t>
      </w:r>
    </w:p>
    <w:p>
      <w:pPr>
        <w:spacing w:before="60" w:after="60"/>
        <w:jc w:val="center"/>
      </w:pPr>
      <w:r>
        <w:rPr>
          <w:rFonts w:ascii="Times New Roman" w:cs="Times New Roman" w:eastAsia="Times New Roman" w:hAnsi="Times New Roman"/>
          <w:b/>
          <w:bCs/>
          <w:sz w:val="24"/>
          <w:szCs w:val="24"/>
        </w:rPr>
        <w:t xml:space="preserve">Batch: A3</w:t>
      </w:r>
    </w:p>
    <w:p>
      <w:pPr>
        <w:spacing w:before="60" w:after="60"/>
        <w:jc w:val="center"/>
      </w:pPr>
      <w:r>
        <w:rPr>
          <w:rFonts w:ascii="Times New Roman" w:cs="Times New Roman" w:eastAsia="Times New Roman" w:hAnsi="Times New Roman"/>
          <w:b/>
          <w:bCs/>
          <w:sz w:val="24"/>
          <w:szCs w:val="24"/>
        </w:rPr>
        <w:t xml:space="preserve">Assignment No: 1</w:t>
      </w:r>
    </w:p>
    <w:p>
      <w:pPr>
        <w:spacing w:before="100" w:after="100"/>
      </w:pPr>
    </w:p>
    <w:p>
      <w:pPr>
        <w:spacing w:before="200" w:after="100"/>
      </w:pPr>
      <w:r>
        <w:rPr>
          <w:rFonts w:ascii="Times New Roman" w:cs="Times New Roman" w:eastAsia="Times New Roman" w:hAnsi="Times New Roman"/>
          <w:b/>
          <w:bCs/>
          <w:sz w:val="24"/>
          <w:szCs w:val="24"/>
          <w:u w:val="single"/>
        </w:rPr>
        <w:t xml:space="preserve">Problem Statement:</w:t>
      </w:r>
    </w:p>
    <w:p>
      <w:pPr>
        <w:spacing w:before="60" w:after="60"/>
      </w:pPr>
      <w:r>
        <w:rPr>
          <w:rFonts w:ascii="Times New Roman" w:cs="Times New Roman" w:eastAsia="Times New Roman" w:hAnsi="Times New Roman"/>
          <w:sz w:val="24"/>
          <w:szCs w:val="24"/>
        </w:rPr>
        <w:t xml:space="preserve">Implement a basic probabilistic generative model such as Gaussian Mixture Models. Develop a simple text generation system using Markov Chains.</w:t>
      </w:r>
    </w:p>
    <w:p>
      <w:pPr>
        <w:spacing w:before="200" w:after="100"/>
      </w:pPr>
      <w:r>
        <w:rPr>
          <w:rFonts w:ascii="Times New Roman" w:cs="Times New Roman" w:eastAsia="Times New Roman" w:hAnsi="Times New Roman"/>
          <w:b/>
          <w:bCs/>
          <w:sz w:val="24"/>
          <w:szCs w:val="24"/>
          <w:u w:val="single"/>
        </w:rPr>
        <w:t xml:space="preserve">Objective:</w:t>
      </w:r>
    </w:p>
    <w:p>
      <w:pPr>
        <w:pStyle w:val="ListParagraph"/>
        <w:numPr>
          <w:ilvl w:val="0"/>
          <w:numId w:val="2"/>
        </w:numPr>
        <w:spacing w:before="40" w:after="40"/>
      </w:pPr>
      <w:r>
        <w:rPr>
          <w:rFonts w:ascii="Times New Roman" w:cs="Times New Roman" w:eastAsia="Times New Roman" w:hAnsi="Times New Roman"/>
          <w:sz w:val="24"/>
          <w:szCs w:val="24"/>
        </w:rPr>
        <w:t xml:space="preserve">To explore probabilistic generative models and understand how they capture training data distributions.</w:t>
      </w:r>
    </w:p>
    <w:p>
      <w:pPr>
        <w:pStyle w:val="ListParagraph"/>
        <w:numPr>
          <w:ilvl w:val="0"/>
          <w:numId w:val="2"/>
        </w:numPr>
        <w:spacing w:before="40" w:after="40"/>
      </w:pPr>
      <w:r>
        <w:rPr>
          <w:rFonts w:ascii="Times New Roman" w:cs="Times New Roman" w:eastAsia="Times New Roman" w:hAnsi="Times New Roman"/>
          <w:sz w:val="24"/>
          <w:szCs w:val="24"/>
        </w:rPr>
        <w:t xml:space="preserve">To study the Markov property and its application to word transition modelling in text sequences.</w:t>
      </w:r>
    </w:p>
    <w:p>
      <w:pPr>
        <w:pStyle w:val="ListParagraph"/>
        <w:numPr>
          <w:ilvl w:val="0"/>
          <w:numId w:val="2"/>
        </w:numPr>
        <w:spacing w:before="40" w:after="40"/>
      </w:pPr>
      <w:r>
        <w:rPr>
          <w:rFonts w:ascii="Times New Roman" w:cs="Times New Roman" w:eastAsia="Times New Roman" w:hAnsi="Times New Roman"/>
          <w:sz w:val="24"/>
          <w:szCs w:val="24"/>
        </w:rPr>
        <w:t xml:space="preserve">To implement a first-order Markov Chain text generator with train() and generate() methods.</w:t>
      </w:r>
    </w:p>
    <w:p>
      <w:pPr>
        <w:pStyle w:val="ListParagraph"/>
        <w:numPr>
          <w:ilvl w:val="0"/>
          <w:numId w:val="2"/>
        </w:numPr>
        <w:spacing w:before="40" w:after="40"/>
      </w:pPr>
      <w:r>
        <w:rPr>
          <w:rFonts w:ascii="Times New Roman" w:cs="Times New Roman" w:eastAsia="Times New Roman" w:hAnsi="Times New Roman"/>
          <w:sz w:val="24"/>
          <w:szCs w:val="24"/>
        </w:rPr>
        <w:t xml:space="preserve">To construct a reusable MarkovTextGenerator class and validate it across multiple starting words.</w:t>
      </w:r>
    </w:p>
    <w:p>
      <w:pPr>
        <w:pStyle w:val="ListParagraph"/>
        <w:numPr>
          <w:ilvl w:val="0"/>
          <w:numId w:val="2"/>
        </w:numPr>
        <w:spacing w:before="40" w:after="40"/>
      </w:pPr>
      <w:r>
        <w:rPr>
          <w:rFonts w:ascii="Times New Roman" w:cs="Times New Roman" w:eastAsia="Times New Roman" w:hAnsi="Times New Roman"/>
          <w:sz w:val="24"/>
          <w:szCs w:val="24"/>
        </w:rPr>
        <w:t xml:space="preserve">To examine the coherence of generated outputs and understand the limitations of memoryless generation.</w:t>
      </w:r>
    </w:p>
    <w:p>
      <w:pPr>
        <w:spacing w:before="200" w:after="100"/>
      </w:pPr>
      <w:r>
        <w:rPr>
          <w:rFonts w:ascii="Times New Roman" w:cs="Times New Roman" w:eastAsia="Times New Roman" w:hAnsi="Times New Roman"/>
          <w:b/>
          <w:bCs/>
          <w:sz w:val="24"/>
          <w:szCs w:val="24"/>
          <w:u w:val="single"/>
        </w:rPr>
        <w:t xml:space="preserve">S/W Packages and H/W apparatus used:</w:t>
      </w:r>
    </w:p>
    <w:p>
      <w:pPr>
        <w:pStyle w:val="ListParagraph"/>
        <w:numPr>
          <w:ilvl w:val="0"/>
          <w:numId w:val="2"/>
        </w:numPr>
        <w:spacing w:before="40" w:after="40"/>
      </w:pPr>
      <w:r>
        <w:rPr>
          <w:rFonts w:ascii="Times New Roman" w:cs="Times New Roman" w:eastAsia="Times New Roman" w:hAnsi="Times New Roman"/>
          <w:sz w:val="24"/>
          <w:szCs w:val="24"/>
        </w:rPr>
        <w:t xml:space="preserve">Operating System: Windows/Linux/MacOS</w:t>
      </w:r>
    </w:p>
    <w:p>
      <w:pPr>
        <w:pStyle w:val="ListParagraph"/>
        <w:numPr>
          <w:ilvl w:val="0"/>
          <w:numId w:val="2"/>
        </w:numPr>
        <w:spacing w:before="40" w:after="40"/>
      </w:pPr>
      <w:r>
        <w:rPr>
          <w:rFonts w:ascii="Times New Roman" w:cs="Times New Roman" w:eastAsia="Times New Roman" w:hAnsi="Times New Roman"/>
          <w:sz w:val="24"/>
          <w:szCs w:val="24"/>
        </w:rPr>
        <w:t xml:space="preserve">Kernel: Python 3.x</w:t>
      </w:r>
    </w:p>
    <w:p>
      <w:pPr>
        <w:pStyle w:val="ListParagraph"/>
        <w:numPr>
          <w:ilvl w:val="0"/>
          <w:numId w:val="2"/>
        </w:numPr>
        <w:spacing w:before="40" w:after="40"/>
      </w:pPr>
      <w:r>
        <w:rPr>
          <w:rFonts w:ascii="Times New Roman" w:cs="Times New Roman" w:eastAsia="Times New Roman" w:hAnsi="Times New Roman"/>
          <w:sz w:val="24"/>
          <w:szCs w:val="24"/>
        </w:rPr>
        <w:t xml:space="preserve">Tools: Jupyter Notebook / Anaconda</w:t>
      </w:r>
    </w:p>
    <w:p>
      <w:pPr>
        <w:pStyle w:val="ListParagraph"/>
        <w:numPr>
          <w:ilvl w:val="0"/>
          <w:numId w:val="2"/>
        </w:numPr>
        <w:spacing w:before="40" w:after="40"/>
      </w:pPr>
      <w:r>
        <w:rPr>
          <w:rFonts w:ascii="Times New Roman" w:cs="Times New Roman" w:eastAsia="Times New Roman" w:hAnsi="Times New Roman"/>
          <w:sz w:val="24"/>
          <w:szCs w:val="24"/>
        </w:rPr>
        <w:t xml:space="preserve">Hardware: CPU with minimum 4GB RAM</w:t>
      </w:r>
    </w:p>
    <w:p>
      <w:pPr>
        <w:pStyle w:val="ListParagraph"/>
        <w:numPr>
          <w:ilvl w:val="0"/>
          <w:numId w:val="2"/>
        </w:numPr>
        <w:spacing w:before="40" w:after="40"/>
      </w:pPr>
      <w:r>
        <w:rPr>
          <w:rFonts w:ascii="Times New Roman" w:cs="Times New Roman" w:eastAsia="Times New Roman" w:hAnsi="Times New Roman"/>
          <w:sz w:val="24"/>
          <w:szCs w:val="24"/>
        </w:rPr>
        <w:t xml:space="preserve">Libraries and packages used: Python random module, Python collections (defaultdict)</w:t>
      </w:r>
    </w:p>
    <w:p>
      <w:pPr>
        <w:spacing w:before="200" w:after="100"/>
      </w:pPr>
      <w:r>
        <w:rPr>
          <w:rFonts w:ascii="Times New Roman" w:cs="Times New Roman" w:eastAsia="Times New Roman" w:hAnsi="Times New Roman"/>
          <w:b/>
          <w:bCs/>
          <w:sz w:val="24"/>
          <w:szCs w:val="24"/>
          <w:u w:val="single"/>
        </w:rPr>
        <w:t xml:space="preserve">Theory:</w:t>
      </w:r>
    </w:p>
    <w:p>
      <w:pPr>
        <w:spacing w:before="60" w:after="60"/>
      </w:pPr>
      <w:r>
        <w:rPr>
          <w:rFonts w:ascii="Times New Roman" w:cs="Times New Roman" w:eastAsia="Times New Roman" w:hAnsi="Times New Roman"/>
          <w:sz w:val="24"/>
          <w:szCs w:val="24"/>
        </w:rPr>
        <w:t xml:space="preserve">Generative models are a category of machine learning systems that learn the probability distribution of training data and can sample new instances from that distribution. In contrast to discriminative models that focus on class boundaries, generative models capture the underlying data generation process. Notable examples include Gaussian Mixture Models (GMMs), Hidden Markov Models, Variational Autoencoders, and Generative Adversarial Networks.</w:t>
      </w:r>
    </w:p>
    <w:p>
      <w:pPr>
        <w:spacing w:before="80" w:after="40"/>
      </w:pPr>
    </w:p>
    <w:p>
      <w:pPr>
        <w:spacing w:before="60" w:after="60"/>
      </w:pPr>
      <w:r>
        <w:rPr>
          <w:rFonts w:ascii="Times New Roman" w:cs="Times New Roman" w:eastAsia="Times New Roman" w:hAnsi="Times New Roman"/>
          <w:b/>
          <w:bCs/>
          <w:sz w:val="24"/>
          <w:szCs w:val="24"/>
          <w:u w:val="single"/>
        </w:rPr>
        <w:t xml:space="preserve">Markov Chains:</w:t>
      </w:r>
    </w:p>
    <w:p>
      <w:pPr>
        <w:spacing w:before="60" w:after="60"/>
      </w:pPr>
      <w:r>
        <w:rPr>
          <w:rFonts w:ascii="Times New Roman" w:cs="Times New Roman" w:eastAsia="Times New Roman" w:hAnsi="Times New Roman"/>
          <w:sz w:val="24"/>
          <w:szCs w:val="24"/>
        </w:rPr>
        <w:t xml:space="preserve">A Markov Chain is a stochastic sequence in which the probability of moving to the next state depends solely on the current state — not on any earlier history. This memoryless characteristic is called the Markov property. In text generation, each word is treated as a state, and the likelihood of the following word is learned from corpus statistics. A first-order chain uses a single preceding word as context, while higher-order variants consider longer histories.</w:t>
      </w:r>
    </w:p>
    <w:p>
      <w:pPr>
        <w:spacing w:before="80" w:after="40"/>
      </w:pPr>
    </w:p>
    <w:p>
      <w:pPr>
        <w:spacing w:before="60" w:after="60"/>
      </w:pPr>
      <w:r>
        <w:rPr>
          <w:rFonts w:ascii="Times New Roman" w:cs="Times New Roman" w:eastAsia="Times New Roman" w:hAnsi="Times New Roman"/>
          <w:b/>
          <w:bCs/>
          <w:sz w:val="24"/>
          <w:szCs w:val="24"/>
          <w:u w:val="single"/>
        </w:rPr>
        <w:t xml:space="preserve">Model Training:</w:t>
      </w:r>
    </w:p>
    <w:p>
      <w:pPr>
        <w:spacing w:before="60" w:after="60"/>
      </w:pPr>
      <w:r>
        <w:rPr>
          <w:rFonts w:ascii="Times New Roman" w:cs="Times New Roman" w:eastAsia="Times New Roman" w:hAnsi="Times New Roman"/>
          <w:sz w:val="24"/>
          <w:szCs w:val="24"/>
        </w:rPr>
        <w:t xml:space="preserve">Training involves scanning consecutive word pairs (w_i, w_{i+1}) in the lowercased corpus and recording each successor in a defaultdict of lists. Because frequent successors appear multiple times in the list, random sampling implicitly reflects Maximum Likelihood Estimation of transition probabilities without explicit normalisation.</w:t>
      </w:r>
    </w:p>
    <w:p>
      <w:pPr>
        <w:spacing w:before="80" w:after="40"/>
      </w:pPr>
    </w:p>
    <w:p>
      <w:pPr>
        <w:spacing w:before="60" w:after="60"/>
      </w:pPr>
      <w:r>
        <w:rPr>
          <w:rFonts w:ascii="Times New Roman" w:cs="Times New Roman" w:eastAsia="Times New Roman" w:hAnsi="Times New Roman"/>
          <w:b/>
          <w:bCs/>
          <w:sz w:val="24"/>
          <w:szCs w:val="24"/>
          <w:u w:val="single"/>
        </w:rPr>
        <w:t xml:space="preserve">Text Generation:</w:t>
      </w:r>
    </w:p>
    <w:p>
      <w:pPr>
        <w:spacing w:before="60" w:after="60"/>
      </w:pPr>
      <w:r>
        <w:rPr>
          <w:rFonts w:ascii="Times New Roman" w:cs="Times New Roman" w:eastAsia="Times New Roman" w:hAnsi="Times New Roman"/>
          <w:sz w:val="24"/>
          <w:szCs w:val="24"/>
        </w:rPr>
        <w:t xml:space="preserve">Starting from a seed word, the generator samples the next word from the model's successor list using random.choice(). When a word has no recorded successors, a random vocabulary word is chosen as fallback. This loop continues until the desired output length is reached, and all tokens are joined into a readable string.</w:t>
      </w:r>
    </w:p>
    <w:p>
      <w:pPr>
        <w:spacing w:before="80" w:after="40"/>
      </w:pPr>
    </w:p>
    <w:p>
      <w:pPr>
        <w:spacing w:before="60" w:after="60"/>
      </w:pPr>
      <w:r>
        <w:rPr>
          <w:rFonts w:ascii="Times New Roman" w:cs="Times New Roman" w:eastAsia="Times New Roman" w:hAnsi="Times New Roman"/>
          <w:b/>
          <w:bCs/>
          <w:sz w:val="24"/>
          <w:szCs w:val="24"/>
          <w:u w:val="single"/>
        </w:rPr>
        <w:t xml:space="preserve">Gaussian Mixture Models (GMM):</w:t>
      </w:r>
    </w:p>
    <w:p>
      <w:pPr>
        <w:spacing w:before="60" w:after="60"/>
      </w:pPr>
      <w:r>
        <w:rPr>
          <w:rFonts w:ascii="Times New Roman" w:cs="Times New Roman" w:eastAsia="Times New Roman" w:hAnsi="Times New Roman"/>
          <w:sz w:val="24"/>
          <w:szCs w:val="24"/>
        </w:rPr>
        <w:t xml:space="preserve">A GMM represents the data distribution as a weighted sum of Gaussian components, each with its own mean and covariance. Training uses the Expectation-Maximization algorithm, alternating between soft assignment of points to components (E-step) and parameter updates (M-step). While Markov Chains handle discrete sequential data, GMMs are suited for continuous feature distributions and are widely applied to clustering and density estimation tasks.</w:t>
      </w:r>
    </w:p>
    <w:p>
      <w:pPr>
        <w:spacing w:before="200" w:after="100"/>
      </w:pPr>
      <w:r>
        <w:rPr>
          <w:rFonts w:ascii="Times New Roman" w:cs="Times New Roman" w:eastAsia="Times New Roman" w:hAnsi="Times New Roman"/>
          <w:b/>
          <w:bCs/>
          <w:sz w:val="24"/>
          <w:szCs w:val="24"/>
          <w:u w:val="single"/>
        </w:rPr>
        <w:t xml:space="preserve">Methodology:</w:t>
      </w:r>
    </w:p>
    <w:p>
      <w:pPr>
        <w:pStyle w:val="ListParagraph"/>
        <w:numPr>
          <w:ilvl w:val="0"/>
          <w:numId w:val="2"/>
        </w:numPr>
        <w:spacing w:before="40" w:after="40"/>
      </w:pPr>
      <w:r>
        <w:rPr>
          <w:rFonts w:ascii="Times New Roman" w:cs="Times New Roman" w:eastAsia="Times New Roman" w:hAnsi="Times New Roman"/>
          <w:sz w:val="24"/>
          <w:szCs w:val="24"/>
        </w:rPr>
        <w:t xml:space="preserve">Import Python's random module and defaultdict from the collections library.</w:t>
      </w:r>
    </w:p>
    <w:p>
      <w:pPr>
        <w:pStyle w:val="ListParagraph"/>
        <w:numPr>
          <w:ilvl w:val="0"/>
          <w:numId w:val="2"/>
        </w:numPr>
        <w:spacing w:before="40" w:after="40"/>
      </w:pPr>
      <w:r>
        <w:rPr>
          <w:rFonts w:ascii="Times New Roman" w:cs="Times New Roman" w:eastAsia="Times New Roman" w:hAnsi="Times New Roman"/>
          <w:sz w:val="24"/>
          <w:szCs w:val="24"/>
        </w:rPr>
        <w:t xml:space="preserve">Define the MarkovTextGenerator class with an __init__ method initializing self.model as a defaultdict of lists.</w:t>
      </w:r>
    </w:p>
    <w:p>
      <w:pPr>
        <w:pStyle w:val="ListParagraph"/>
        <w:numPr>
          <w:ilvl w:val="0"/>
          <w:numId w:val="2"/>
        </w:numPr>
        <w:spacing w:before="40" w:after="40"/>
      </w:pPr>
      <w:r>
        <w:rPr>
          <w:rFonts w:ascii="Times New Roman" w:cs="Times New Roman" w:eastAsia="Times New Roman" w:hAnsi="Times New Roman"/>
          <w:sz w:val="24"/>
          <w:szCs w:val="24"/>
        </w:rPr>
        <w:t xml:space="preserve">Implement train(text): lowercase and split the corpus, then for every consecutive word pair append the successor to the predecessor's list.</w:t>
      </w:r>
    </w:p>
    <w:p>
      <w:pPr>
        <w:pStyle w:val="ListParagraph"/>
        <w:numPr>
          <w:ilvl w:val="0"/>
          <w:numId w:val="2"/>
        </w:numPr>
        <w:spacing w:before="40" w:after="40"/>
      </w:pPr>
      <w:r>
        <w:rPr>
          <w:rFonts w:ascii="Times New Roman" w:cs="Times New Roman" w:eastAsia="Times New Roman" w:hAnsi="Times New Roman"/>
          <w:sz w:val="24"/>
          <w:szCs w:val="24"/>
        </w:rPr>
        <w:t xml:space="preserve">Implement generate(start_word, length): seed the output list with the start word and iteratively sample successors; fall back to a random vocabulary word at dead ends.</w:t>
      </w:r>
    </w:p>
    <w:p>
      <w:pPr>
        <w:pStyle w:val="ListParagraph"/>
        <w:numPr>
          <w:ilvl w:val="0"/>
          <w:numId w:val="2"/>
        </w:numPr>
        <w:spacing w:before="40" w:after="40"/>
      </w:pPr>
      <w:r>
        <w:rPr>
          <w:rFonts w:ascii="Times New Roman" w:cs="Times New Roman" w:eastAsia="Times New Roman" w:hAnsi="Times New Roman"/>
          <w:sz w:val="24"/>
          <w:szCs w:val="24"/>
        </w:rPr>
        <w:t xml:space="preserve">Construct a six-sentence training corpus spanning deep learning, machine learning, data science, and AI.</w:t>
      </w:r>
    </w:p>
    <w:p>
      <w:pPr>
        <w:pStyle w:val="ListParagraph"/>
        <w:numPr>
          <w:ilvl w:val="0"/>
          <w:numId w:val="2"/>
        </w:numPr>
        <w:spacing w:before="40" w:after="40"/>
      </w:pPr>
      <w:r>
        <w:rPr>
          <w:rFonts w:ascii="Times New Roman" w:cs="Times New Roman" w:eastAsia="Times New Roman" w:hAnsi="Times New Roman"/>
          <w:sz w:val="24"/>
          <w:szCs w:val="24"/>
        </w:rPr>
        <w:t xml:space="preserve">Instantiate the generator, call train(), then generate sequences of length 12 starting from 'learning', 'data', and 'models'.</w:t>
      </w:r>
    </w:p>
    <w:p>
      <w:pPr>
        <w:spacing w:before="200" w:after="100"/>
      </w:pPr>
      <w:r>
        <w:rPr>
          <w:rFonts w:ascii="Times New Roman" w:cs="Times New Roman" w:eastAsia="Times New Roman" w:hAnsi="Times New Roman"/>
          <w:b/>
          <w:bCs/>
          <w:sz w:val="24"/>
          <w:szCs w:val="24"/>
          <w:u w:val="single"/>
        </w:rPr>
        <w:t xml:space="preserve">Use Cases:</w:t>
      </w:r>
    </w:p>
    <w:p>
      <w:pPr>
        <w:pStyle w:val="ListParagraph"/>
        <w:numPr>
          <w:ilvl w:val="0"/>
          <w:numId w:val="2"/>
        </w:numPr>
        <w:spacing w:before="40" w:after="40"/>
      </w:pPr>
      <w:r>
        <w:rPr>
          <w:rFonts w:ascii="Times New Roman" w:cs="Times New Roman" w:eastAsia="Times New Roman" w:hAnsi="Times New Roman"/>
          <w:sz w:val="24"/>
          <w:szCs w:val="24"/>
        </w:rPr>
        <w:t xml:space="preserve">Use Case 1 - Content Drafting Assistance: Domain-specific Markov models trained on technical documents can generate rough draft text for reports or product descriptions, giving writers a faster starting point.</w:t>
      </w:r>
    </w:p>
    <w:p>
      <w:pPr>
        <w:pStyle w:val="ListParagraph"/>
        <w:numPr>
          <w:ilvl w:val="0"/>
          <w:numId w:val="2"/>
        </w:numPr>
        <w:spacing w:before="40" w:after="40"/>
      </w:pPr>
      <w:r>
        <w:rPr>
          <w:rFonts w:ascii="Times New Roman" w:cs="Times New Roman" w:eastAsia="Times New Roman" w:hAnsi="Times New Roman"/>
          <w:sz w:val="24"/>
          <w:szCs w:val="24"/>
        </w:rPr>
        <w:t xml:space="preserve">Use Case 2 - Training Data Augmentation: Synthetic sentences generated by the Markov model can supplement small NLP datasets, enriching classifiers with statistically consistent additional examples.</w:t>
      </w:r>
    </w:p>
    <w:p>
      <w:pPr>
        <w:pStyle w:val="ListParagraph"/>
        <w:numPr>
          <w:ilvl w:val="0"/>
          <w:numId w:val="2"/>
        </w:numPr>
        <w:spacing w:before="40" w:after="40"/>
      </w:pPr>
      <w:r>
        <w:rPr>
          <w:rFonts w:ascii="Times New Roman" w:cs="Times New Roman" w:eastAsia="Times New Roman" w:hAnsi="Times New Roman"/>
          <w:sz w:val="24"/>
          <w:szCs w:val="24"/>
        </w:rPr>
        <w:t xml:space="preserve">Use Case 3 - Rapid Chatbot Prototyping: For narrowly scoped domains, Markov generators offer a lightweight alternative to neural chatbots when speed of deployment matters more than response diversity.</w:t>
      </w:r>
    </w:p>
    <w:p>
      <w:pPr>
        <w:spacing w:before="200" w:after="100"/>
      </w:pPr>
      <w:r>
        <w:rPr>
          <w:rFonts w:ascii="Times New Roman" w:cs="Times New Roman" w:eastAsia="Times New Roman" w:hAnsi="Times New Roman"/>
          <w:b/>
          <w:bCs/>
          <w:sz w:val="24"/>
          <w:szCs w:val="24"/>
          <w:u w:val="single"/>
        </w:rPr>
        <w:t xml:space="preserve">Advantages:</w:t>
      </w:r>
    </w:p>
    <w:p>
      <w:pPr>
        <w:pStyle w:val="ListParagraph"/>
        <w:numPr>
          <w:ilvl w:val="0"/>
          <w:numId w:val="2"/>
        </w:numPr>
        <w:spacing w:before="40" w:after="40"/>
      </w:pPr>
      <w:r>
        <w:rPr>
          <w:rFonts w:ascii="Times New Roman" w:cs="Times New Roman" w:eastAsia="Times New Roman" w:hAnsi="Times New Roman"/>
          <w:sz w:val="24"/>
          <w:szCs w:val="24"/>
        </w:rPr>
        <w:t xml:space="preserve">Requires no external libraries — only Python built-ins are needed.</w:t>
      </w:r>
    </w:p>
    <w:p>
      <w:pPr>
        <w:pStyle w:val="ListParagraph"/>
        <w:numPr>
          <w:ilvl w:val="0"/>
          <w:numId w:val="2"/>
        </w:numPr>
        <w:spacing w:before="40" w:after="40"/>
      </w:pPr>
      <w:r>
        <w:rPr>
          <w:rFonts w:ascii="Times New Roman" w:cs="Times New Roman" w:eastAsia="Times New Roman" w:hAnsi="Times New Roman"/>
          <w:sz w:val="24"/>
          <w:szCs w:val="24"/>
        </w:rPr>
        <w:t xml:space="preserve">Training completes in a single corpus pass, making it near-instant even for large texts.</w:t>
      </w:r>
    </w:p>
    <w:p>
      <w:pPr>
        <w:pStyle w:val="ListParagraph"/>
        <w:numPr>
          <w:ilvl w:val="0"/>
          <w:numId w:val="2"/>
        </w:numPr>
        <w:spacing w:before="40" w:after="40"/>
      </w:pPr>
      <w:r>
        <w:rPr>
          <w:rFonts w:ascii="Times New Roman" w:cs="Times New Roman" w:eastAsia="Times New Roman" w:hAnsi="Times New Roman"/>
          <w:sz w:val="24"/>
          <w:szCs w:val="24"/>
        </w:rPr>
        <w:t xml:space="preserve">The transition table is fully transparent and easy to inspect.</w:t>
      </w:r>
    </w:p>
    <w:p>
      <w:pPr>
        <w:pStyle w:val="ListParagraph"/>
        <w:numPr>
          <w:ilvl w:val="0"/>
          <w:numId w:val="2"/>
        </w:numPr>
        <w:spacing w:before="40" w:after="40"/>
      </w:pPr>
      <w:r>
        <w:rPr>
          <w:rFonts w:ascii="Times New Roman" w:cs="Times New Roman" w:eastAsia="Times New Roman" w:hAnsi="Times New Roman"/>
          <w:sz w:val="24"/>
          <w:szCs w:val="24"/>
        </w:rPr>
        <w:t xml:space="preserve">Extending to bigram or trigram context needs minimal code changes.</w:t>
      </w:r>
    </w:p>
    <w:p>
      <w:pPr>
        <w:pStyle w:val="ListParagraph"/>
        <w:numPr>
          <w:ilvl w:val="0"/>
          <w:numId w:val="2"/>
        </w:numPr>
        <w:spacing w:before="40" w:after="40"/>
      </w:pPr>
      <w:r>
        <w:rPr>
          <w:rFonts w:ascii="Times New Roman" w:cs="Times New Roman" w:eastAsia="Times New Roman" w:hAnsi="Times New Roman"/>
          <w:sz w:val="24"/>
          <w:szCs w:val="24"/>
        </w:rPr>
        <w:t xml:space="preserve">Stochastic sampling naturally varies outputs across runs without any configuration.</w:t>
      </w:r>
    </w:p>
    <w:p>
      <w:pPr>
        <w:spacing w:before="200" w:after="100"/>
      </w:pPr>
      <w:r>
        <w:rPr>
          <w:rFonts w:ascii="Times New Roman" w:cs="Times New Roman" w:eastAsia="Times New Roman" w:hAnsi="Times New Roman"/>
          <w:b/>
          <w:bCs/>
          <w:sz w:val="24"/>
          <w:szCs w:val="24"/>
          <w:u w:val="single"/>
        </w:rPr>
        <w:t xml:space="preserve">Limitations:</w:t>
      </w:r>
    </w:p>
    <w:p>
      <w:pPr>
        <w:pStyle w:val="ListParagraph"/>
        <w:numPr>
          <w:ilvl w:val="0"/>
          <w:numId w:val="2"/>
        </w:numPr>
        <w:spacing w:before="40" w:after="40"/>
      </w:pPr>
      <w:r>
        <w:rPr>
          <w:rFonts w:ascii="Times New Roman" w:cs="Times New Roman" w:eastAsia="Times New Roman" w:hAnsi="Times New Roman"/>
          <w:sz w:val="24"/>
          <w:szCs w:val="24"/>
        </w:rPr>
        <w:t xml:space="preserve">One-word memory prevents coherence over longer text sequences.</w:t>
      </w:r>
    </w:p>
    <w:p>
      <w:pPr>
        <w:pStyle w:val="ListParagraph"/>
        <w:numPr>
          <w:ilvl w:val="0"/>
          <w:numId w:val="2"/>
        </w:numPr>
        <w:spacing w:before="40" w:after="40"/>
      </w:pPr>
      <w:r>
        <w:rPr>
          <w:rFonts w:ascii="Times New Roman" w:cs="Times New Roman" w:eastAsia="Times New Roman" w:hAnsi="Times New Roman"/>
          <w:sz w:val="24"/>
          <w:szCs w:val="24"/>
        </w:rPr>
        <w:t xml:space="preserve">Out-of-vocabulary words trigger random fallbacks, breaking thematic continuity.</w:t>
      </w:r>
    </w:p>
    <w:p>
      <w:pPr>
        <w:pStyle w:val="ListParagraph"/>
        <w:numPr>
          <w:ilvl w:val="0"/>
          <w:numId w:val="2"/>
        </w:numPr>
        <w:spacing w:before="40" w:after="40"/>
      </w:pPr>
      <w:r>
        <w:rPr>
          <w:rFonts w:ascii="Times New Roman" w:cs="Times New Roman" w:eastAsia="Times New Roman" w:hAnsi="Times New Roman"/>
          <w:sz w:val="24"/>
          <w:szCs w:val="24"/>
        </w:rPr>
        <w:t xml:space="preserve">No sentence boundary or punctuation awareness causes run-on outputs.</w:t>
      </w:r>
    </w:p>
    <w:p>
      <w:pPr>
        <w:pStyle w:val="ListParagraph"/>
        <w:numPr>
          <w:ilvl w:val="0"/>
          <w:numId w:val="2"/>
        </w:numPr>
        <w:spacing w:before="40" w:after="40"/>
      </w:pPr>
      <w:r>
        <w:rPr>
          <w:rFonts w:ascii="Times New Roman" w:cs="Times New Roman" w:eastAsia="Times New Roman" w:hAnsi="Times New Roman"/>
          <w:sz w:val="24"/>
          <w:szCs w:val="24"/>
        </w:rPr>
        <w:t xml:space="preserve">Highly repetitive results emerge from small training corpora.</w:t>
      </w:r>
    </w:p>
    <w:p>
      <w:pPr>
        <w:pStyle w:val="ListParagraph"/>
        <w:numPr>
          <w:ilvl w:val="0"/>
          <w:numId w:val="2"/>
        </w:numPr>
        <w:spacing w:before="40" w:after="40"/>
      </w:pPr>
      <w:r>
        <w:rPr>
          <w:rFonts w:ascii="Times New Roman" w:cs="Times New Roman" w:eastAsia="Times New Roman" w:hAnsi="Times New Roman"/>
          <w:sz w:val="24"/>
          <w:szCs w:val="24"/>
        </w:rPr>
        <w:t xml:space="preserve">Global topic consistency cannot be maintained without longer context windows.</w:t>
      </w:r>
    </w:p>
    <w:p>
      <w:pPr>
        <w:spacing w:before="200" w:after="100"/>
      </w:pPr>
      <w:r>
        <w:rPr>
          <w:rFonts w:ascii="Times New Roman" w:cs="Times New Roman" w:eastAsia="Times New Roman" w:hAnsi="Times New Roman"/>
          <w:b/>
          <w:bCs/>
          <w:sz w:val="24"/>
          <w:szCs w:val="24"/>
          <w:u w:val="single"/>
        </w:rPr>
        <w:t xml:space="preserve">Applications:</w:t>
      </w:r>
    </w:p>
    <w:p>
      <w:pPr>
        <w:pStyle w:val="ListParagraph"/>
        <w:numPr>
          <w:ilvl w:val="0"/>
          <w:numId w:val="2"/>
        </w:numPr>
        <w:spacing w:before="40" w:after="40"/>
      </w:pPr>
      <w:r>
        <w:rPr>
          <w:rFonts w:ascii="Times New Roman" w:cs="Times New Roman" w:eastAsia="Times New Roman" w:hAnsi="Times New Roman"/>
          <w:sz w:val="24"/>
          <w:szCs w:val="24"/>
        </w:rPr>
        <w:t xml:space="preserve">Next-word suggestion in lightweight keyboard autocomplete systems.</w:t>
      </w:r>
    </w:p>
    <w:p>
      <w:pPr>
        <w:pStyle w:val="ListParagraph"/>
        <w:numPr>
          <w:ilvl w:val="0"/>
          <w:numId w:val="2"/>
        </w:numPr>
        <w:spacing w:before="40" w:after="40"/>
      </w:pPr>
      <w:r>
        <w:rPr>
          <w:rFonts w:ascii="Times New Roman" w:cs="Times New Roman" w:eastAsia="Times New Roman" w:hAnsi="Times New Roman"/>
          <w:sz w:val="24"/>
          <w:szCs w:val="24"/>
        </w:rPr>
        <w:t xml:space="preserve">Randomized story-starter and plot-prompt generation for creative writing tools.</w:t>
      </w:r>
    </w:p>
    <w:p>
      <w:pPr>
        <w:pStyle w:val="ListParagraph"/>
        <w:numPr>
          <w:ilvl w:val="0"/>
          <w:numId w:val="2"/>
        </w:numPr>
        <w:spacing w:before="40" w:after="40"/>
      </w:pPr>
      <w:r>
        <w:rPr>
          <w:rFonts w:ascii="Times New Roman" w:cs="Times New Roman" w:eastAsia="Times New Roman" w:hAnsi="Times New Roman"/>
          <w:sz w:val="24"/>
          <w:szCs w:val="24"/>
        </w:rPr>
        <w:t xml:space="preserve">Synthetic spam corpus creation for training email spam detectors.</w:t>
      </w:r>
    </w:p>
    <w:p>
      <w:pPr>
        <w:pStyle w:val="ListParagraph"/>
        <w:numPr>
          <w:ilvl w:val="0"/>
          <w:numId w:val="2"/>
        </w:numPr>
        <w:spacing w:before="40" w:after="40"/>
      </w:pPr>
      <w:r>
        <w:rPr>
          <w:rFonts w:ascii="Times New Roman" w:cs="Times New Roman" w:eastAsia="Times New Roman" w:hAnsi="Times New Roman"/>
          <w:sz w:val="24"/>
          <w:szCs w:val="24"/>
        </w:rPr>
        <w:t xml:space="preserve">Stylistically consistent melody or lyric generation by treating notes as states.</w:t>
      </w:r>
    </w:p>
    <w:p>
      <w:pPr>
        <w:pStyle w:val="ListParagraph"/>
        <w:numPr>
          <w:ilvl w:val="0"/>
          <w:numId w:val="2"/>
        </w:numPr>
        <w:spacing w:before="40" w:after="40"/>
      </w:pPr>
      <w:r>
        <w:rPr>
          <w:rFonts w:ascii="Times New Roman" w:cs="Times New Roman" w:eastAsia="Times New Roman" w:hAnsi="Times New Roman"/>
          <w:sz w:val="24"/>
          <w:szCs w:val="24"/>
        </w:rPr>
        <w:t xml:space="preserve">NPC dialogue variation in video games trained on scripted conversation data.</w:t>
      </w:r>
    </w:p>
    <w:p>
      <w:pPr>
        <w:spacing w:before="200" w:after="100"/>
      </w:pPr>
      <w:r>
        <w:rPr>
          <w:rFonts w:ascii="Times New Roman" w:cs="Times New Roman" w:eastAsia="Times New Roman" w:hAnsi="Times New Roman"/>
          <w:b/>
          <w:bCs/>
          <w:sz w:val="24"/>
          <w:szCs w:val="24"/>
          <w:u w:val="single"/>
        </w:rPr>
        <w:t xml:space="preserve">Conclusion:</w:t>
      </w:r>
    </w:p>
    <w:p>
      <w:pPr>
        <w:spacing w:before="60" w:after="60"/>
      </w:pPr>
      <w:r>
        <w:rPr>
          <w:rFonts w:ascii="Times New Roman" w:cs="Times New Roman" w:eastAsia="Times New Roman" w:hAnsi="Times New Roman"/>
          <w:sz w:val="24"/>
          <w:szCs w:val="24"/>
        </w:rPr>
        <w:t xml:space="preserve">This assignment developed a first-order Markov Chain text generator using Python's defaultdict. A MarkovTextGenerator class with train() and generate() methods was constructed and trained on a six-sentence AI and data science corpus. Text sequences seeded from 'learning', 'data', and 'models' were successfully generated, reflecting learned word transition statistics. The locally plausible but globally incoherent outputs highlight the core limitation of the memoryless Markov assumption, motivating the progression towards richer generative architectures such as GMMs, HMMs, and modern deep neural language models.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2026-03-24T11:01:13.491Z</dcterms:created>
  <dcterms:modified xsi:type="dcterms:W3CDTF">2026-03-24T11:01:13.492Z</dcterms:modified>
</cp:coreProperties>
</file>

<file path=docProps/custom.xml><?xml version="1.0" encoding="utf-8"?>
<Properties xmlns="http://schemas.openxmlformats.org/officeDocument/2006/custom-properties" xmlns:vt="http://schemas.openxmlformats.org/officeDocument/2006/docPropsVTypes"/>
</file>