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52.49999999999943" w:tblpY="0"/>
        <w:tblW w:w="8121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Experiment No. 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Program to demonstrate CRUD (create, read, update and delete) operations on database (SQLite/ MySQL) using python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8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demonstrate CRUD (create, read, update and delete) operations on database (SQLite/ MySQL)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study and implement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CRUD (create, read, update and delete) operations on database (SQLite/ MySQL)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introduce database connectivity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In general CRUD means performing Create, Retrieve, Update and Delete operations on a table in a database. Let’s discuss what actually CRUD means,</w:t>
        <w:br w:type="textWrapping"/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02565" cy="3508414"/>
            <wp:effectExtent b="0" l="0" r="0" t="0"/>
            <wp:docPr descr="Untitled-Diagram-316" id="2" name="image2.jpg"/>
            <a:graphic>
              <a:graphicData uri="http://schemas.openxmlformats.org/drawingml/2006/picture">
                <pic:pic>
                  <pic:nvPicPr>
                    <pic:cNvPr descr="Untitled-Diagram-316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565" cy="350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 – create or add new entries in a table in the database.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Retrieve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 – read, retrieve, search, or view existing entries as a list(List View) or retrieve a particular entry in detail (Detail View)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 – update or edit existing entries in a table in the database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 – delete, deactivate, or remove existing entries in a table in the database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Create: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mysql.connector as MyConn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mydb = MyConn.connect(host = "localhost",user="root",password="#Prachi2715")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db_cursor = mydb.cursor()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db_cursor.execute("create database Python")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print("Database is connected")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operations has been studied and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08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