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pPr>
      <w:r>
        <w:rPr>
          <w:rFonts w:ascii="Times New Roman" w:hAnsi="Times New Roman"/>
          <w:b/>
          <w:sz w:val="30"/>
        </w:rPr>
        <w:t>Assignment No: 3</w:t>
      </w:r>
    </w:p>
    <w:p>
      <w:pPr>
        <w:jc w:val="both"/>
      </w:pPr>
      <w:r>
        <w:rPr>
          <w:b/>
          <w:sz w:val="23"/>
        </w:rPr>
        <w:t>Title:</w:t>
      </w:r>
      <w:r>
        <w:t xml:space="preserve"> Apply CSS (Inline, Internal, External) to style a webpage.</w:t>
      </w:r>
    </w:p>
    <w:p>
      <w:pPr>
        <w:spacing w:before="80" w:after="160"/>
        <w:pBdr>
          <w:bottom w:val="single" w:sz="8" w:color="000000"/>
        </w:pBdr>
      </w:pPr>
    </w:p>
    <w:p>
      <w:pPr>
        <w:jc w:val="both"/>
      </w:pPr>
      <w:r>
        <w:rPr>
          <w:b/>
          <w:sz w:val="23"/>
        </w:rPr>
        <w:t>Aim:</w:t>
      </w:r>
      <w:r>
        <w:t xml:space="preserve"> To learn and demonstrate the three fundamental methods of applying Cascading Style Sheets (CSS) - Inline, Internal and External - to style a webpage, and to understand how styling rules interact with HTML elements.</w:t>
      </w:r>
    </w:p>
    <w:p>
      <w:pPr>
        <w:spacing w:before="80" w:after="160"/>
        <w:pBdr>
          <w:bottom w:val="single" w:sz="8" w:color="000000"/>
        </w:pBdr>
      </w:pPr>
    </w:p>
    <w:p>
      <w:pPr>
        <w:spacing w:before="120"/>
      </w:pPr>
      <w:r>
        <w:rPr>
          <w:b/>
          <w:sz w:val="23"/>
        </w:rPr>
        <w:t>Objectives:</w:t>
      </w:r>
    </w:p>
    <w:p>
      <w:pPr>
        <w:pStyle w:val="ListNumber"/>
        <w:spacing w:after="40"/>
      </w:pPr>
      <w:r>
        <w:t>To learn and implement all three methods of applying CSS.</w:t>
      </w:r>
    </w:p>
    <w:p>
      <w:pPr>
        <w:pStyle w:val="ListNumber"/>
        <w:spacing w:after="40"/>
      </w:pPr>
      <w:r>
        <w:t>To understand the difference between inline, internal and external CSS.</w:t>
      </w:r>
    </w:p>
    <w:p>
      <w:pPr>
        <w:pStyle w:val="ListNumber"/>
        <w:spacing w:after="40"/>
      </w:pPr>
      <w:r>
        <w:t>To learn how to separate webpage content from visual design.</w:t>
      </w:r>
    </w:p>
    <w:p>
      <w:pPr>
        <w:pStyle w:val="ListNumber"/>
        <w:spacing w:after="40"/>
      </w:pPr>
      <w:r>
        <w:t>To understand the use of colors, fonts, spacing and contrast in webpage design.</w:t>
      </w:r>
    </w:p>
    <w:p>
      <w:pPr>
        <w:pStyle w:val="ListNumber"/>
        <w:spacing w:after="40"/>
      </w:pPr>
      <w:r>
        <w:t>To develop organized and scalable CSS code for webpages.</w:t>
      </w:r>
    </w:p>
    <w:p>
      <w:pPr>
        <w:pStyle w:val="ListNumber"/>
        <w:spacing w:after="40"/>
      </w:pPr>
      <w:r>
        <w:t>To understand how CSS rules are applied and prioritized by the browser.</w:t>
      </w:r>
    </w:p>
    <w:p>
      <w:pPr>
        <w:spacing w:before="80" w:after="160"/>
        <w:pBdr>
          <w:bottom w:val="single" w:sz="8" w:color="000000"/>
        </w:pBdr>
      </w:pPr>
    </w:p>
    <w:p>
      <w:pPr>
        <w:spacing w:before="120"/>
      </w:pPr>
      <w:r>
        <w:rPr>
          <w:b/>
          <w:sz w:val="23"/>
        </w:rPr>
        <w:t>Hardware Used:</w:t>
      </w:r>
    </w:p>
    <w:p>
      <w:pPr>
        <w:pStyle w:val="ListBullet"/>
        <w:spacing w:after="40"/>
      </w:pPr>
      <w:r>
        <w:t>Computer or Laptop</w:t>
      </w:r>
    </w:p>
    <w:p>
      <w:pPr>
        <w:pStyle w:val="ListBullet"/>
        <w:spacing w:after="40"/>
      </w:pPr>
      <w:r>
        <w:t>Keyboard</w:t>
      </w:r>
    </w:p>
    <w:p>
      <w:pPr>
        <w:pStyle w:val="ListBullet"/>
        <w:spacing w:after="40"/>
      </w:pPr>
      <w:r>
        <w:t>Mouse</w:t>
      </w:r>
    </w:p>
    <w:p>
      <w:pPr>
        <w:pStyle w:val="ListBullet"/>
        <w:spacing w:after="40"/>
      </w:pPr>
      <w:r>
        <w:t>Minimum 4 GB RAM</w:t>
      </w:r>
    </w:p>
    <w:p>
      <w:pPr>
        <w:spacing w:before="120"/>
      </w:pPr>
      <w:r>
        <w:rPr>
          <w:b/>
          <w:sz w:val="23"/>
        </w:rPr>
        <w:t>Software Used:</w:t>
      </w:r>
    </w:p>
    <w:p>
      <w:pPr>
        <w:pStyle w:val="ListBullet"/>
        <w:spacing w:after="40"/>
      </w:pPr>
      <w:r>
        <w:t>Visual Studio Code (VS Code)</w:t>
      </w:r>
    </w:p>
    <w:p>
      <w:pPr>
        <w:pStyle w:val="ListBullet"/>
        <w:spacing w:after="40"/>
      </w:pPr>
      <w:r>
        <w:t>Web Browser (Google Chrome, Microsoft Edge, or Firefox)</w:t>
      </w:r>
    </w:p>
    <w:p>
      <w:pPr>
        <w:pStyle w:val="ListBullet"/>
        <w:spacing w:after="40"/>
      </w:pPr>
      <w:r>
        <w:t>Operating System: Windows / Linux / macOS</w:t>
      </w:r>
    </w:p>
    <w:p>
      <w:pPr>
        <w:spacing w:before="80" w:after="160"/>
        <w:pBdr>
          <w:bottom w:val="single" w:sz="8" w:color="000000"/>
        </w:pBdr>
      </w:pPr>
    </w:p>
    <w:p>
      <w:pPr>
        <w:spacing w:before="120"/>
      </w:pPr>
      <w:r>
        <w:rPr>
          <w:b/>
          <w:sz w:val="23"/>
        </w:rPr>
        <w:t>Theory:</w:t>
      </w:r>
    </w:p>
    <w:p>
      <w:pPr>
        <w:spacing w:before="120"/>
      </w:pPr>
      <w:r>
        <w:rPr>
          <w:b/>
          <w:sz w:val="22"/>
        </w:rPr>
        <w:t>1. Introduction to CSS</w:t>
      </w:r>
    </w:p>
    <w:p>
      <w:pPr>
        <w:jc w:val="both"/>
      </w:pPr>
      <w:r>
        <w:rPr>
          <w:b w:val="0"/>
        </w:rPr>
        <w:t>Cascading Style Sheets (CSS) is a style sheet language used to describe the presentation, layout and visual formatting of a document written in HTML. HTML provides the structure of a webpage; CSS styles those elements by defining colors, fonts, spacing, alignment, borders and positioning.</w:t>
      </w:r>
    </w:p>
    <w:p>
      <w:pPr>
        <w:spacing w:before="120"/>
      </w:pPr>
      <w:r>
        <w:rPr>
          <w:b/>
          <w:sz w:val="22"/>
        </w:rPr>
        <w:t>2. Inline CSS</w:t>
      </w:r>
    </w:p>
    <w:p>
      <w:pPr>
        <w:jc w:val="both"/>
      </w:pPr>
      <w:r>
        <w:rPr>
          <w:b w:val="0"/>
        </w:rPr>
        <w:t>Inline CSS is written directly inside an individual HTML element using the style attribute. It is used when a specific style must be applied to a single element, and it is the only method that can take a value computed at runtime.</w:t>
      </w:r>
    </w:p>
    <w:p>
      <w:pPr>
        <w:spacing w:before="160" w:after="40"/>
      </w:pPr>
      <w:r>
        <w:rPr>
          <w:b/>
          <w:color w:val="1F3B73"/>
          <w:sz w:val="21"/>
        </w:rPr>
        <w:t>Syntax:</w:t>
      </w:r>
    </w:p>
    <w:tbl>
      <w:tblPr>
        <w:tblW w:type="auto" w:w="0"/>
        <w:jc w:val="center"/>
        <w:tblLook w:firstColumn="1" w:firstRow="1" w:lastColumn="0" w:lastRow="0" w:noHBand="0" w:noVBand="1" w:val="04A0"/>
      </w:tblPr>
      <w:tblGrid>
        <w:gridCol w:w="9029"/>
      </w:tblGrid>
      <w:tr>
        <w:tc>
          <w:tcPr>
            <w:tcW w:type="dxa" w:w="9029"/>
            <w:shd w:val="clear" w:color="auto" w:fill="F4F4F4"/>
            <w:tcBorders>
              <w:top w:val="single" w:sz="4" w:color="BFBFBF"/>
              <w:left w:val="single" w:sz="4" w:color="BFBFBF"/>
              <w:bottom w:val="single" w:sz="4" w:color="BFBFBF"/>
              <w:right w:val="single" w:sz="4" w:color="BFBFBF"/>
            </w:tcBorders>
          </w:tcPr>
          <w:p>
            <w:pPr>
              <w:spacing w:after="0" w:before="0" w:line="240" w:lineRule="auto"/>
            </w:pPr>
            <w:r/>
            <w:r>
              <w:rPr>
                <w:rFonts w:ascii="Consolas" w:hAnsi="Consolas" w:eastAsia="Consolas"/>
                <w:sz w:val="17"/>
              </w:rPr>
              <w:t>&lt;p style="color: blue; font-size: 16px;"&gt;This is a paragraph.&lt;/p&gt;</w:t>
            </w:r>
          </w:p>
        </w:tc>
      </w:tr>
    </w:tbl>
    <w:p>
      <w:pPr>
        <w:spacing w:after="40"/>
      </w:pPr>
    </w:p>
    <w:p>
      <w:pPr>
        <w:jc w:val="both"/>
      </w:pPr>
      <w:r>
        <w:rPr>
          <w:b w:val="0"/>
        </w:rPr>
        <w:t>Advantages: easy to apply to a single element; useful for quick styling and for dynamic values. Disadvantages: difficult to maintain, repeats styling rules and mixes content with presentation.</w:t>
      </w:r>
    </w:p>
    <w:p>
      <w:pPr>
        <w:spacing w:before="120"/>
      </w:pPr>
      <w:r>
        <w:rPr>
          <w:b/>
          <w:sz w:val="22"/>
        </w:rPr>
        <w:t>3. Internal CSS</w:t>
      </w:r>
    </w:p>
    <w:p>
      <w:pPr>
        <w:jc w:val="both"/>
      </w:pPr>
      <w:r>
        <w:rPr>
          <w:b w:val="0"/>
        </w:rPr>
        <w:t>Internal CSS, also called embedded CSS, is written inside a &lt;style&gt; tag. It is useful when styling a single webpage with multiple elements, and it is the only way to define an @keyframes animation whose values depend on the current page.</w:t>
      </w:r>
    </w:p>
    <w:p>
      <w:pPr>
        <w:spacing w:before="160" w:after="40"/>
      </w:pPr>
      <w:r>
        <w:rPr>
          <w:b/>
          <w:color w:val="1F3B73"/>
          <w:sz w:val="21"/>
        </w:rPr>
        <w:t>Syntax:</w:t>
      </w:r>
    </w:p>
    <w:tbl>
      <w:tblPr>
        <w:tblW w:type="auto" w:w="0"/>
        <w:jc w:val="center"/>
        <w:tblLook w:firstColumn="1" w:firstRow="1" w:lastColumn="0" w:lastRow="0" w:noHBand="0" w:noVBand="1" w:val="04A0"/>
      </w:tblPr>
      <w:tblGrid>
        <w:gridCol w:w="9029"/>
      </w:tblGrid>
      <w:tr>
        <w:tc>
          <w:tcPr>
            <w:tcW w:type="dxa" w:w="9029"/>
            <w:shd w:val="clear" w:color="auto" w:fill="F4F4F4"/>
            <w:tcBorders>
              <w:top w:val="single" w:sz="4" w:color="BFBFBF"/>
              <w:left w:val="single" w:sz="4" w:color="BFBFBF"/>
              <w:bottom w:val="single" w:sz="4" w:color="BFBFBF"/>
              <w:right w:val="single" w:sz="4" w:color="BFBFBF"/>
            </w:tcBorders>
          </w:tcPr>
          <w:p>
            <w:pPr>
              <w:spacing w:after="0" w:before="0" w:line="240" w:lineRule="auto"/>
            </w:pPr>
            <w:r/>
            <w:r>
              <w:rPr>
                <w:rFonts w:ascii="Consolas" w:hAnsi="Consolas" w:eastAsia="Consolas"/>
                <w:sz w:val="17"/>
              </w:rPr>
              <w:t>&lt;head&gt;</w:t>
            </w:r>
          </w:p>
          <w:p>
            <w:pPr>
              <w:spacing w:after="0" w:before="0" w:line="240" w:lineRule="auto"/>
            </w:pPr>
            <w:r>
              <w:rPr>
                <w:rFonts w:ascii="Consolas" w:hAnsi="Consolas" w:eastAsia="Consolas"/>
                <w:sz w:val="17"/>
              </w:rPr>
              <w:t xml:space="preserve">  &lt;style&gt;</w:t>
            </w:r>
          </w:p>
          <w:p>
            <w:pPr>
              <w:spacing w:after="0" w:before="0" w:line="240" w:lineRule="auto"/>
            </w:pPr>
            <w:r>
              <w:rPr>
                <w:rFonts w:ascii="Consolas" w:hAnsi="Consolas" w:eastAsia="Consolas"/>
                <w:sz w:val="17"/>
              </w:rPr>
              <w:t xml:space="preserve">    p { color: green; font-size: 18px; }</w:t>
            </w:r>
          </w:p>
          <w:p>
            <w:pPr>
              <w:spacing w:after="0" w:before="0" w:line="240" w:lineRule="auto"/>
            </w:pPr>
            <w:r>
              <w:rPr>
                <w:rFonts w:ascii="Consolas" w:hAnsi="Consolas" w:eastAsia="Consolas"/>
                <w:sz w:val="17"/>
              </w:rPr>
              <w:t xml:space="preserve">  &lt;/style&gt;</w:t>
            </w:r>
          </w:p>
          <w:p>
            <w:pPr>
              <w:spacing w:after="0" w:before="0" w:line="240" w:lineRule="auto"/>
            </w:pPr>
            <w:r>
              <w:rPr>
                <w:rFonts w:ascii="Consolas" w:hAnsi="Consolas" w:eastAsia="Consolas"/>
                <w:sz w:val="17"/>
              </w:rPr>
              <w:t>&lt;/head&gt;</w:t>
            </w:r>
          </w:p>
        </w:tc>
      </w:tr>
    </w:tbl>
    <w:p>
      <w:pPr>
        <w:spacing w:after="40"/>
      </w:pPr>
    </w:p>
    <w:p>
      <w:pPr>
        <w:jc w:val="both"/>
      </w:pPr>
      <w:r>
        <w:rPr>
          <w:b w:val="0"/>
        </w:rPr>
        <w:t>Advantages: styles multiple elements on one webpage and keeps the rules inside the document. Disadvantages: the styles are not shared with other pages and the HTML file becomes longer.</w:t>
      </w:r>
    </w:p>
    <w:p>
      <w:pPr>
        <w:spacing w:before="120"/>
      </w:pPr>
      <w:r>
        <w:rPr>
          <w:b/>
          <w:sz w:val="22"/>
        </w:rPr>
        <w:t>4. External CSS</w:t>
      </w:r>
    </w:p>
    <w:p>
      <w:pPr>
        <w:jc w:val="both"/>
      </w:pPr>
      <w:r>
        <w:rPr>
          <w:b w:val="0"/>
        </w:rPr>
        <w:t>External CSS is written in a separate file with a .css extension and linked to the HTML document using the &lt;link&gt; tag inside the &lt;head&gt; section.</w:t>
      </w:r>
    </w:p>
    <w:p>
      <w:pPr>
        <w:spacing w:before="160" w:after="40"/>
      </w:pPr>
      <w:r>
        <w:rPr>
          <w:b/>
          <w:color w:val="1F3B73"/>
          <w:sz w:val="21"/>
        </w:rPr>
        <w:t>HTML file:</w:t>
      </w:r>
    </w:p>
    <w:tbl>
      <w:tblPr>
        <w:tblW w:type="auto" w:w="0"/>
        <w:jc w:val="center"/>
        <w:tblLook w:firstColumn="1" w:firstRow="1" w:lastColumn="0" w:lastRow="0" w:noHBand="0" w:noVBand="1" w:val="04A0"/>
      </w:tblPr>
      <w:tblGrid>
        <w:gridCol w:w="9029"/>
      </w:tblGrid>
      <w:tr>
        <w:tc>
          <w:tcPr>
            <w:tcW w:type="dxa" w:w="9029"/>
            <w:shd w:val="clear" w:color="auto" w:fill="F4F4F4"/>
            <w:tcBorders>
              <w:top w:val="single" w:sz="4" w:color="BFBFBF"/>
              <w:left w:val="single" w:sz="4" w:color="BFBFBF"/>
              <w:bottom w:val="single" w:sz="4" w:color="BFBFBF"/>
              <w:right w:val="single" w:sz="4" w:color="BFBFBF"/>
            </w:tcBorders>
          </w:tcPr>
          <w:p>
            <w:pPr>
              <w:spacing w:after="0" w:before="0" w:line="240" w:lineRule="auto"/>
            </w:pPr>
            <w:r/>
            <w:r>
              <w:rPr>
                <w:rFonts w:ascii="Consolas" w:hAnsi="Consolas" w:eastAsia="Consolas"/>
                <w:sz w:val="17"/>
              </w:rPr>
              <w:t>&lt;link rel="stylesheet" href="style.css"&gt;</w:t>
            </w:r>
          </w:p>
        </w:tc>
      </w:tr>
    </w:tbl>
    <w:p>
      <w:pPr>
        <w:spacing w:after="40"/>
      </w:pPr>
    </w:p>
    <w:p>
      <w:pPr>
        <w:spacing w:before="160" w:after="40"/>
      </w:pPr>
      <w:r>
        <w:rPr>
          <w:b/>
          <w:color w:val="1F3B73"/>
          <w:sz w:val="21"/>
        </w:rPr>
        <w:t>CSS file (style.css):</w:t>
      </w:r>
    </w:p>
    <w:tbl>
      <w:tblPr>
        <w:tblW w:type="auto" w:w="0"/>
        <w:jc w:val="center"/>
        <w:tblLook w:firstColumn="1" w:firstRow="1" w:lastColumn="0" w:lastRow="0" w:noHBand="0" w:noVBand="1" w:val="04A0"/>
      </w:tblPr>
      <w:tblGrid>
        <w:gridCol w:w="9029"/>
      </w:tblGrid>
      <w:tr>
        <w:tc>
          <w:tcPr>
            <w:tcW w:type="dxa" w:w="9029"/>
            <w:shd w:val="clear" w:color="auto" w:fill="F4F4F4"/>
            <w:tcBorders>
              <w:top w:val="single" w:sz="4" w:color="BFBFBF"/>
              <w:left w:val="single" w:sz="4" w:color="BFBFBF"/>
              <w:bottom w:val="single" w:sz="4" w:color="BFBFBF"/>
              <w:right w:val="single" w:sz="4" w:color="BFBFBF"/>
            </w:tcBorders>
          </w:tcPr>
          <w:p>
            <w:pPr>
              <w:spacing w:after="0" w:before="0" w:line="240" w:lineRule="auto"/>
            </w:pPr>
            <w:r/>
            <w:r>
              <w:rPr>
                <w:rFonts w:ascii="Consolas" w:hAnsi="Consolas" w:eastAsia="Consolas"/>
                <w:sz w:val="17"/>
              </w:rPr>
              <w:t>p {</w:t>
            </w:r>
          </w:p>
          <w:p>
            <w:pPr>
              <w:spacing w:after="0" w:before="0" w:line="240" w:lineRule="auto"/>
            </w:pPr>
            <w:r>
              <w:rPr>
                <w:rFonts w:ascii="Consolas" w:hAnsi="Consolas" w:eastAsia="Consolas"/>
                <w:sz w:val="17"/>
              </w:rPr>
              <w:t xml:space="preserve">  color: blue;</w:t>
            </w:r>
          </w:p>
          <w:p>
            <w:pPr>
              <w:spacing w:after="0" w:before="0" w:line="240" w:lineRule="auto"/>
            </w:pPr>
            <w:r>
              <w:rPr>
                <w:rFonts w:ascii="Consolas" w:hAnsi="Consolas" w:eastAsia="Consolas"/>
                <w:sz w:val="17"/>
              </w:rPr>
              <w:t xml:space="preserve">  font-size: 18px;</w:t>
            </w:r>
          </w:p>
          <w:p>
            <w:pPr>
              <w:spacing w:after="0" w:before="0" w:line="240" w:lineRule="auto"/>
            </w:pPr>
            <w:r>
              <w:rPr>
                <w:rFonts w:ascii="Consolas" w:hAnsi="Consolas" w:eastAsia="Consolas"/>
                <w:sz w:val="17"/>
              </w:rPr>
              <w:t>}</w:t>
            </w:r>
          </w:p>
        </w:tc>
      </w:tr>
    </w:tbl>
    <w:p>
      <w:pPr>
        <w:spacing w:after="40"/>
      </w:pPr>
    </w:p>
    <w:p>
      <w:pPr>
        <w:jc w:val="both"/>
      </w:pPr>
      <w:r>
        <w:rPr>
          <w:b w:val="0"/>
        </w:rPr>
        <w:t>Advantages: separates HTML content from CSS design, allows one file to style many pages, is easy to maintain and reduces repeated code.</w:t>
      </w:r>
    </w:p>
    <w:p>
      <w:pPr>
        <w:spacing w:before="120"/>
      </w:pPr>
      <w:r>
        <w:rPr>
          <w:b/>
          <w:sz w:val="22"/>
        </w:rPr>
        <w:t>5. Difference Between Inline, Internal and External CSS</w:t>
      </w:r>
    </w:p>
    <w:tbl>
      <w:tblPr>
        <w:tblStyle w:val="TableGrid"/>
        <w:tblW w:type="auto" w:w="0"/>
        <w:jc w:val="center"/>
        <w:tblLook w:firstColumn="1" w:firstRow="1" w:lastColumn="0" w:lastRow="0" w:noHBand="0" w:noVBand="1" w:val="04A0"/>
      </w:tblPr>
      <w:tblGrid>
        <w:gridCol w:w="2257"/>
        <w:gridCol w:w="2257"/>
        <w:gridCol w:w="2257"/>
        <w:gridCol w:w="2257"/>
      </w:tblGrid>
      <w:tr>
        <w:tc>
          <w:tcPr>
            <w:tcW w:type="dxa" w:w="1728"/>
            <w:shd w:val="clear" w:color="auto" w:fill="E8E8E8"/>
          </w:tcPr>
          <w:p>
            <w:r/>
            <w:r>
              <w:rPr>
                <w:rFonts w:ascii="Times New Roman" w:hAnsi="Times New Roman"/>
                <w:b/>
                <w:sz w:val="20"/>
              </w:rPr>
              <w:t>Feature</w:t>
            </w:r>
          </w:p>
        </w:tc>
        <w:tc>
          <w:tcPr>
            <w:tcW w:type="dxa" w:w="2160"/>
            <w:shd w:val="clear" w:color="auto" w:fill="E8E8E8"/>
          </w:tcPr>
          <w:p>
            <w:r/>
            <w:r>
              <w:rPr>
                <w:rFonts w:ascii="Times New Roman" w:hAnsi="Times New Roman"/>
                <w:b/>
                <w:sz w:val="20"/>
              </w:rPr>
              <w:t>Inline CSS</w:t>
            </w:r>
          </w:p>
        </w:tc>
        <w:tc>
          <w:tcPr>
            <w:tcW w:type="dxa" w:w="2160"/>
            <w:shd w:val="clear" w:color="auto" w:fill="E8E8E8"/>
          </w:tcPr>
          <w:p>
            <w:r/>
            <w:r>
              <w:rPr>
                <w:rFonts w:ascii="Times New Roman" w:hAnsi="Times New Roman"/>
                <w:b/>
                <w:sz w:val="20"/>
              </w:rPr>
              <w:t>Internal CSS</w:t>
            </w:r>
          </w:p>
        </w:tc>
        <w:tc>
          <w:tcPr>
            <w:tcW w:type="dxa" w:w="2160"/>
            <w:shd w:val="clear" w:color="auto" w:fill="E8E8E8"/>
          </w:tcPr>
          <w:p>
            <w:r/>
            <w:r>
              <w:rPr>
                <w:rFonts w:ascii="Times New Roman" w:hAnsi="Times New Roman"/>
                <w:b/>
                <w:sz w:val="20"/>
              </w:rPr>
              <w:t>External CSS</w:t>
            </w:r>
          </w:p>
        </w:tc>
      </w:tr>
      <w:tr>
        <w:tc>
          <w:tcPr>
            <w:tcW w:type="dxa" w:w="1728"/>
          </w:tcPr>
          <w:p>
            <w:r/>
            <w:r>
              <w:rPr>
                <w:rFonts w:ascii="Times New Roman" w:hAnsi="Times New Roman"/>
                <w:sz w:val="20"/>
              </w:rPr>
              <w:t>Location</w:t>
            </w:r>
          </w:p>
        </w:tc>
        <w:tc>
          <w:tcPr>
            <w:tcW w:type="dxa" w:w="2160"/>
          </w:tcPr>
          <w:p>
            <w:r/>
            <w:r>
              <w:rPr>
                <w:rFonts w:ascii="Times New Roman" w:hAnsi="Times New Roman"/>
                <w:sz w:val="20"/>
              </w:rPr>
              <w:t>Inside HTML element</w:t>
            </w:r>
          </w:p>
        </w:tc>
        <w:tc>
          <w:tcPr>
            <w:tcW w:type="dxa" w:w="2160"/>
          </w:tcPr>
          <w:p>
            <w:r/>
            <w:r>
              <w:rPr>
                <w:rFonts w:ascii="Times New Roman" w:hAnsi="Times New Roman"/>
                <w:sz w:val="20"/>
              </w:rPr>
              <w:t>Inside &lt;style&gt; tag</w:t>
            </w:r>
          </w:p>
        </w:tc>
        <w:tc>
          <w:tcPr>
            <w:tcW w:type="dxa" w:w="2160"/>
          </w:tcPr>
          <w:p>
            <w:r/>
            <w:r>
              <w:rPr>
                <w:rFonts w:ascii="Times New Roman" w:hAnsi="Times New Roman"/>
                <w:sz w:val="20"/>
              </w:rPr>
              <w:t>Separate .css file</w:t>
            </w:r>
          </w:p>
        </w:tc>
      </w:tr>
      <w:tr>
        <w:tc>
          <w:tcPr>
            <w:tcW w:type="dxa" w:w="1728"/>
          </w:tcPr>
          <w:p>
            <w:r/>
            <w:r>
              <w:rPr>
                <w:rFonts w:ascii="Times New Roman" w:hAnsi="Times New Roman"/>
                <w:sz w:val="20"/>
              </w:rPr>
              <w:t>Scope</w:t>
            </w:r>
          </w:p>
        </w:tc>
        <w:tc>
          <w:tcPr>
            <w:tcW w:type="dxa" w:w="2160"/>
          </w:tcPr>
          <w:p>
            <w:r/>
            <w:r>
              <w:rPr>
                <w:rFonts w:ascii="Times New Roman" w:hAnsi="Times New Roman"/>
                <w:sz w:val="20"/>
              </w:rPr>
              <w:t>Single element</w:t>
            </w:r>
          </w:p>
        </w:tc>
        <w:tc>
          <w:tcPr>
            <w:tcW w:type="dxa" w:w="2160"/>
          </w:tcPr>
          <w:p>
            <w:r/>
            <w:r>
              <w:rPr>
                <w:rFonts w:ascii="Times New Roman" w:hAnsi="Times New Roman"/>
                <w:sz w:val="20"/>
              </w:rPr>
              <w:t>One HTML document</w:t>
            </w:r>
          </w:p>
        </w:tc>
        <w:tc>
          <w:tcPr>
            <w:tcW w:type="dxa" w:w="2160"/>
          </w:tcPr>
          <w:p>
            <w:r/>
            <w:r>
              <w:rPr>
                <w:rFonts w:ascii="Times New Roman" w:hAnsi="Times New Roman"/>
                <w:sz w:val="20"/>
              </w:rPr>
              <w:t>Multiple webpages</w:t>
            </w:r>
          </w:p>
        </w:tc>
      </w:tr>
      <w:tr>
        <w:tc>
          <w:tcPr>
            <w:tcW w:type="dxa" w:w="1728"/>
          </w:tcPr>
          <w:p>
            <w:r/>
            <w:r>
              <w:rPr>
                <w:rFonts w:ascii="Times New Roman" w:hAnsi="Times New Roman"/>
                <w:sz w:val="20"/>
              </w:rPr>
              <w:t>Reusability</w:t>
            </w:r>
          </w:p>
        </w:tc>
        <w:tc>
          <w:tcPr>
            <w:tcW w:type="dxa" w:w="2160"/>
          </w:tcPr>
          <w:p>
            <w:r/>
            <w:r>
              <w:rPr>
                <w:rFonts w:ascii="Times New Roman" w:hAnsi="Times New Roman"/>
                <w:sz w:val="20"/>
              </w:rPr>
              <w:t>Low</w:t>
            </w:r>
          </w:p>
        </w:tc>
        <w:tc>
          <w:tcPr>
            <w:tcW w:type="dxa" w:w="2160"/>
          </w:tcPr>
          <w:p>
            <w:r/>
            <w:r>
              <w:rPr>
                <w:rFonts w:ascii="Times New Roman" w:hAnsi="Times New Roman"/>
                <w:sz w:val="20"/>
              </w:rPr>
              <w:t>Limited</w:t>
            </w:r>
          </w:p>
        </w:tc>
        <w:tc>
          <w:tcPr>
            <w:tcW w:type="dxa" w:w="2160"/>
          </w:tcPr>
          <w:p>
            <w:r/>
            <w:r>
              <w:rPr>
                <w:rFonts w:ascii="Times New Roman" w:hAnsi="Times New Roman"/>
                <w:sz w:val="20"/>
              </w:rPr>
              <w:t>High</w:t>
            </w:r>
          </w:p>
        </w:tc>
      </w:tr>
      <w:tr>
        <w:tc>
          <w:tcPr>
            <w:tcW w:type="dxa" w:w="1728"/>
          </w:tcPr>
          <w:p>
            <w:r/>
            <w:r>
              <w:rPr>
                <w:rFonts w:ascii="Times New Roman" w:hAnsi="Times New Roman"/>
                <w:sz w:val="20"/>
              </w:rPr>
              <w:t>Maintenance</w:t>
            </w:r>
          </w:p>
        </w:tc>
        <w:tc>
          <w:tcPr>
            <w:tcW w:type="dxa" w:w="2160"/>
          </w:tcPr>
          <w:p>
            <w:r/>
            <w:r>
              <w:rPr>
                <w:rFonts w:ascii="Times New Roman" w:hAnsi="Times New Roman"/>
                <w:sz w:val="20"/>
              </w:rPr>
              <w:t>Difficult</w:t>
            </w:r>
          </w:p>
        </w:tc>
        <w:tc>
          <w:tcPr>
            <w:tcW w:type="dxa" w:w="2160"/>
          </w:tcPr>
          <w:p>
            <w:r/>
            <w:r>
              <w:rPr>
                <w:rFonts w:ascii="Times New Roman" w:hAnsi="Times New Roman"/>
                <w:sz w:val="20"/>
              </w:rPr>
              <w:t>Moderate</w:t>
            </w:r>
          </w:p>
        </w:tc>
        <w:tc>
          <w:tcPr>
            <w:tcW w:type="dxa" w:w="2160"/>
          </w:tcPr>
          <w:p>
            <w:r/>
            <w:r>
              <w:rPr>
                <w:rFonts w:ascii="Times New Roman" w:hAnsi="Times New Roman"/>
                <w:sz w:val="20"/>
              </w:rPr>
              <w:t>Easy</w:t>
            </w:r>
          </w:p>
        </w:tc>
      </w:tr>
      <w:tr>
        <w:tc>
          <w:tcPr>
            <w:tcW w:type="dxa" w:w="1728"/>
          </w:tcPr>
          <w:p>
            <w:r/>
            <w:r>
              <w:rPr>
                <w:rFonts w:ascii="Times New Roman" w:hAnsi="Times New Roman"/>
                <w:sz w:val="20"/>
              </w:rPr>
              <w:t>Best use</w:t>
            </w:r>
          </w:p>
        </w:tc>
        <w:tc>
          <w:tcPr>
            <w:tcW w:type="dxa" w:w="2160"/>
          </w:tcPr>
          <w:p>
            <w:r/>
            <w:r>
              <w:rPr>
                <w:rFonts w:ascii="Times New Roman" w:hAnsi="Times New Roman"/>
                <w:sz w:val="20"/>
              </w:rPr>
              <w:t>Quick / dynamic styling</w:t>
            </w:r>
          </w:p>
        </w:tc>
        <w:tc>
          <w:tcPr>
            <w:tcW w:type="dxa" w:w="2160"/>
          </w:tcPr>
          <w:p>
            <w:r/>
            <w:r>
              <w:rPr>
                <w:rFonts w:ascii="Times New Roman" w:hAnsi="Times New Roman"/>
                <w:sz w:val="20"/>
              </w:rPr>
              <w:t>Single webpage</w:t>
            </w:r>
          </w:p>
        </w:tc>
        <w:tc>
          <w:tcPr>
            <w:tcW w:type="dxa" w:w="2160"/>
          </w:tcPr>
          <w:p>
            <w:r/>
            <w:r>
              <w:rPr>
                <w:rFonts w:ascii="Times New Roman" w:hAnsi="Times New Roman"/>
                <w:sz w:val="20"/>
              </w:rPr>
              <w:t>Large websites</w:t>
            </w:r>
          </w:p>
        </w:tc>
      </w:tr>
    </w:tbl>
    <w:p>
      <w:pPr>
        <w:spacing w:after="40"/>
      </w:pPr>
    </w:p>
    <w:p>
      <w:pPr>
        <w:spacing w:before="120"/>
      </w:pPr>
      <w:r>
        <w:rPr>
          <w:b/>
          <w:sz w:val="22"/>
        </w:rPr>
        <w:t>6. CSS Syntax, Cascade and Priority</w:t>
      </w:r>
    </w:p>
    <w:p>
      <w:pPr>
        <w:jc w:val="both"/>
      </w:pPr>
      <w:r>
        <w:rPr>
          <w:b w:val="0"/>
        </w:rPr>
        <w:t>CSS consists of a selector, a property and a value. When multiple CSS rules apply to the same element, the browser decides which rule wins using the cascade: the importance of the rule, the specificity of the selector, and the source order when the priority is equal. Inline styles generally have higher priority than ordinary internal and external styles.</w:t>
      </w:r>
    </w:p>
    <w:p>
      <w:pPr>
        <w:spacing w:before="160" w:after="40"/>
      </w:pPr>
      <w:r>
        <w:rPr>
          <w:b/>
          <w:color w:val="1F3B73"/>
          <w:sz w:val="21"/>
        </w:rPr>
        <w:t>Example:</w:t>
      </w:r>
    </w:p>
    <w:tbl>
      <w:tblPr>
        <w:tblW w:type="auto" w:w="0"/>
        <w:jc w:val="center"/>
        <w:tblLook w:firstColumn="1" w:firstRow="1" w:lastColumn="0" w:lastRow="0" w:noHBand="0" w:noVBand="1" w:val="04A0"/>
      </w:tblPr>
      <w:tblGrid>
        <w:gridCol w:w="9029"/>
      </w:tblGrid>
      <w:tr>
        <w:tc>
          <w:tcPr>
            <w:tcW w:type="dxa" w:w="9029"/>
            <w:shd w:val="clear" w:color="auto" w:fill="F4F4F4"/>
            <w:tcBorders>
              <w:top w:val="single" w:sz="4" w:color="BFBFBF"/>
              <w:left w:val="single" w:sz="4" w:color="BFBFBF"/>
              <w:bottom w:val="single" w:sz="4" w:color="BFBFBF"/>
              <w:right w:val="single" w:sz="4" w:color="BFBFBF"/>
            </w:tcBorders>
          </w:tcPr>
          <w:p>
            <w:pPr>
              <w:spacing w:after="0" w:before="0" w:line="240" w:lineRule="auto"/>
            </w:pPr>
            <w:r/>
            <w:r>
              <w:rPr>
                <w:rFonts w:ascii="Consolas" w:hAnsi="Consolas" w:eastAsia="Consolas"/>
                <w:sz w:val="17"/>
              </w:rPr>
              <w:t>h1 {</w:t>
            </w:r>
          </w:p>
          <w:p>
            <w:pPr>
              <w:spacing w:after="0" w:before="0" w:line="240" w:lineRule="auto"/>
            </w:pPr>
            <w:r>
              <w:rPr>
                <w:rFonts w:ascii="Consolas" w:hAnsi="Consolas" w:eastAsia="Consolas"/>
                <w:sz w:val="17"/>
              </w:rPr>
              <w:t xml:space="preserve">  color: blue;    /* property : value */</w:t>
            </w:r>
          </w:p>
          <w:p>
            <w:pPr>
              <w:spacing w:after="0" w:before="0" w:line="240" w:lineRule="auto"/>
            </w:pPr>
            <w:r>
              <w:rPr>
                <w:rFonts w:ascii="Consolas" w:hAnsi="Consolas" w:eastAsia="Consolas"/>
                <w:sz w:val="17"/>
              </w:rPr>
              <w:t xml:space="preserve">  font-size: 24px;</w:t>
            </w:r>
          </w:p>
          <w:p>
            <w:pPr>
              <w:spacing w:after="0" w:before="0" w:line="240" w:lineRule="auto"/>
            </w:pPr>
            <w:r>
              <w:rPr>
                <w:rFonts w:ascii="Consolas" w:hAnsi="Consolas" w:eastAsia="Consolas"/>
                <w:sz w:val="17"/>
              </w:rPr>
              <w:t>}</w:t>
            </w:r>
          </w:p>
        </w:tc>
      </w:tr>
    </w:tbl>
    <w:p>
      <w:pPr>
        <w:spacing w:after="40"/>
      </w:pPr>
    </w:p>
    <w:p>
      <w:pPr>
        <w:spacing w:before="80" w:after="160"/>
        <w:pBdr>
          <w:bottom w:val="single" w:sz="8" w:color="000000"/>
        </w:pBdr>
      </w:pPr>
    </w:p>
    <w:p>
      <w:pPr>
        <w:spacing w:before="120"/>
      </w:pPr>
      <w:r>
        <w:rPr>
          <w:b/>
          <w:sz w:val="23"/>
        </w:rPr>
        <w:t>Course Project Implementation:</w:t>
      </w:r>
    </w:p>
    <w:tbl>
      <w:tblPr>
        <w:tblW w:type="auto" w:w="0"/>
        <w:jc w:val="center"/>
        <w:tblLook w:firstColumn="1" w:firstRow="1" w:lastColumn="0" w:lastRow="0" w:noHBand="0" w:noVBand="1" w:val="04A0"/>
      </w:tblPr>
      <w:tblGrid>
        <w:gridCol w:w="9029"/>
      </w:tblGrid>
      <w:tr>
        <w:tc>
          <w:tcPr>
            <w:tcW w:type="dxa" w:w="9029"/>
            <w:shd w:val="clear" w:color="auto" w:fill="FFF7E0"/>
            <w:tcBorders>
              <w:top w:val="single" w:sz="8" w:color="D4A017"/>
              <w:left w:val="single" w:sz="8" w:color="D4A017"/>
              <w:bottom w:val="single" w:sz="8" w:color="D4A017"/>
              <w:right w:val="single" w:sz="8" w:color="D4A017"/>
            </w:tcBorders>
          </w:tcPr>
          <w:p>
            <w:pPr>
              <w:jc w:val="both"/>
            </w:pPr>
            <w:r/>
            <w:r>
              <w:rPr>
                <w:b/>
                <w:sz w:val="20"/>
              </w:rPr>
              <w:t xml:space="preserve">Course-Project Mapping: </w:t>
            </w:r>
            <w:r>
              <w:rPr>
                <w:sz w:val="20"/>
              </w:rPr>
              <w:t>Fully available in the course project. LipiSutra uses all three methods at the same time, which makes it an unusually complete example of this assignment. Submit src/index.css as the external stylesheet, src/App.jsx for inline styling, and src/components/UploadSection.jsx for internal styling.</w:t>
            </w:r>
          </w:p>
        </w:tc>
      </w:tr>
    </w:tbl>
    <w:p>
      <w:pPr>
        <w:spacing w:after="40"/>
      </w:pPr>
    </w:p>
    <w:tbl>
      <w:tblPr>
        <w:tblStyle w:val="TableGrid"/>
        <w:tblW w:type="auto" w:w="0"/>
        <w:jc w:val="center"/>
        <w:tblLook w:firstColumn="1" w:firstRow="1" w:lastColumn="0" w:lastRow="0" w:noHBand="0" w:noVBand="1" w:val="04A0"/>
      </w:tblPr>
      <w:tblGrid>
        <w:gridCol w:w="3010"/>
        <w:gridCol w:w="3010"/>
        <w:gridCol w:w="3010"/>
      </w:tblGrid>
      <w:tr>
        <w:tc>
          <w:tcPr>
            <w:tcW w:type="dxa" w:w="1728"/>
            <w:shd w:val="clear" w:color="auto" w:fill="E8E8E8"/>
          </w:tcPr>
          <w:p>
            <w:r/>
            <w:r>
              <w:rPr>
                <w:rFonts w:ascii="Times New Roman" w:hAnsi="Times New Roman"/>
                <w:b/>
                <w:sz w:val="20"/>
              </w:rPr>
              <w:t>CSS method</w:t>
            </w:r>
          </w:p>
        </w:tc>
        <w:tc>
          <w:tcPr>
            <w:tcW w:type="dxa" w:w="3312"/>
            <w:shd w:val="clear" w:color="auto" w:fill="E8E8E8"/>
          </w:tcPr>
          <w:p>
            <w:r/>
            <w:r>
              <w:rPr>
                <w:rFonts w:ascii="Times New Roman" w:hAnsi="Times New Roman"/>
                <w:b/>
                <w:sz w:val="20"/>
              </w:rPr>
              <w:t>File to submit</w:t>
            </w:r>
          </w:p>
        </w:tc>
        <w:tc>
          <w:tcPr>
            <w:tcW w:type="dxa" w:w="3312"/>
            <w:shd w:val="clear" w:color="auto" w:fill="E8E8E8"/>
          </w:tcPr>
          <w:p>
            <w:r/>
            <w:r>
              <w:rPr>
                <w:rFonts w:ascii="Times New Roman" w:hAnsi="Times New Roman"/>
                <w:b/>
                <w:sz w:val="20"/>
              </w:rPr>
              <w:t>Evidence</w:t>
            </w:r>
          </w:p>
        </w:tc>
      </w:tr>
      <w:tr>
        <w:tc>
          <w:tcPr>
            <w:tcW w:type="dxa" w:w="1728"/>
          </w:tcPr>
          <w:p>
            <w:r/>
            <w:r>
              <w:rPr>
                <w:rFonts w:ascii="Times New Roman" w:hAnsi="Times New Roman"/>
                <w:sz w:val="20"/>
              </w:rPr>
              <w:t>External</w:t>
            </w:r>
          </w:p>
        </w:tc>
        <w:tc>
          <w:tcPr>
            <w:tcW w:type="dxa" w:w="3312"/>
          </w:tcPr>
          <w:p>
            <w:r/>
            <w:r>
              <w:rPr>
                <w:rFonts w:ascii="Times New Roman" w:hAnsi="Times New Roman"/>
                <w:sz w:val="20"/>
              </w:rPr>
              <w:t>src/index.css</w:t>
            </w:r>
          </w:p>
        </w:tc>
        <w:tc>
          <w:tcPr>
            <w:tcW w:type="dxa" w:w="3312"/>
          </w:tcPr>
          <w:p>
            <w:r/>
            <w:r>
              <w:rPr>
                <w:rFonts w:ascii="Times New Roman" w:hAnsi="Times New Roman"/>
                <w:sz w:val="20"/>
              </w:rPr>
              <w:t>78-line stylesheet imported by src/main.jsx</w:t>
            </w:r>
          </w:p>
        </w:tc>
      </w:tr>
      <w:tr>
        <w:tc>
          <w:tcPr>
            <w:tcW w:type="dxa" w:w="1728"/>
          </w:tcPr>
          <w:p>
            <w:r/>
            <w:r>
              <w:rPr>
                <w:rFonts w:ascii="Times New Roman" w:hAnsi="Times New Roman"/>
                <w:sz w:val="20"/>
              </w:rPr>
              <w:t>Inline</w:t>
            </w:r>
          </w:p>
        </w:tc>
        <w:tc>
          <w:tcPr>
            <w:tcW w:type="dxa" w:w="3312"/>
          </w:tcPr>
          <w:p>
            <w:r/>
            <w:r>
              <w:rPr>
                <w:rFonts w:ascii="Times New Roman" w:hAnsi="Times New Roman"/>
                <w:sz w:val="20"/>
              </w:rPr>
              <w:t>src/App.jsx</w:t>
            </w:r>
          </w:p>
        </w:tc>
        <w:tc>
          <w:tcPr>
            <w:tcW w:type="dxa" w:w="3312"/>
          </w:tcPr>
          <w:p>
            <w:r/>
            <w:r>
              <w:rPr>
                <w:rFonts w:ascii="Times New Roman" w:hAnsi="Times New Roman"/>
                <w:sz w:val="20"/>
              </w:rPr>
              <w:t>style={{ backgroundColor, color, transition }} on the root div</w:t>
            </w:r>
          </w:p>
        </w:tc>
      </w:tr>
      <w:tr>
        <w:tc>
          <w:tcPr>
            <w:tcW w:type="dxa" w:w="1728"/>
          </w:tcPr>
          <w:p>
            <w:r/>
            <w:r>
              <w:rPr>
                <w:rFonts w:ascii="Times New Roman" w:hAnsi="Times New Roman"/>
                <w:sz w:val="20"/>
              </w:rPr>
              <w:t>Internal</w:t>
            </w:r>
          </w:p>
        </w:tc>
        <w:tc>
          <w:tcPr>
            <w:tcW w:type="dxa" w:w="3312"/>
          </w:tcPr>
          <w:p>
            <w:r/>
            <w:r>
              <w:rPr>
                <w:rFonts w:ascii="Times New Roman" w:hAnsi="Times New Roman"/>
                <w:sz w:val="20"/>
              </w:rPr>
              <w:t>src/components/UploadSection.jsx</w:t>
            </w:r>
          </w:p>
        </w:tc>
        <w:tc>
          <w:tcPr>
            <w:tcW w:type="dxa" w:w="3312"/>
          </w:tcPr>
          <w:p>
            <w:r/>
            <w:r>
              <w:rPr>
                <w:rFonts w:ascii="Times New Roman" w:hAnsi="Times New Roman"/>
                <w:sz w:val="20"/>
              </w:rPr>
              <w:t>a literal &lt;style&gt; element holding the @keyframes pulse-spin rule</w:t>
            </w:r>
          </w:p>
        </w:tc>
      </w:tr>
    </w:tbl>
    <w:p>
      <w:pPr>
        <w:spacing w:after="40"/>
      </w:pPr>
    </w:p>
    <w:p>
      <w:pPr>
        <w:jc w:val="both"/>
      </w:pPr>
      <w:r>
        <w:rPr>
          <w:b w:val="0"/>
        </w:rPr>
        <w:t>The internal &lt;style&gt; block is used in UploadSection.jsx for a genuine engineering reason: the keyframes interpolate the current theme accent colour, which is only known at runtime, so the rule cannot live in the static external stylesheet.</w:t>
      </w:r>
    </w:p>
    <w:p>
      <w:pPr>
        <w:spacing w:before="120"/>
      </w:pPr>
      <w:r>
        <w:rPr>
          <w:b/>
          <w:sz w:val="23"/>
        </w:rPr>
        <w:t>Program:</w:t>
      </w:r>
    </w:p>
    <w:p>
      <w:pPr>
        <w:spacing w:before="160" w:after="40"/>
      </w:pPr>
      <w:r>
        <w:rPr>
          <w:b/>
          <w:color w:val="1F3B73"/>
          <w:sz w:val="21"/>
        </w:rPr>
        <w:t>1. EXTERNAL CSS - src/index.css (excerpt)</w:t>
      </w:r>
    </w:p>
    <w:tbl>
      <w:tblPr>
        <w:tblW w:type="auto" w:w="0"/>
        <w:jc w:val="center"/>
        <w:tblLook w:firstColumn="1" w:firstRow="1" w:lastColumn="0" w:lastRow="0" w:noHBand="0" w:noVBand="1" w:val="04A0"/>
      </w:tblPr>
      <w:tblGrid>
        <w:gridCol w:w="9029"/>
      </w:tblGrid>
      <w:tr>
        <w:tc>
          <w:tcPr>
            <w:tcW w:type="dxa" w:w="9029"/>
            <w:shd w:val="clear" w:color="auto" w:fill="F4F4F4"/>
            <w:tcBorders>
              <w:top w:val="single" w:sz="4" w:color="BFBFBF"/>
              <w:left w:val="single" w:sz="4" w:color="BFBFBF"/>
              <w:bottom w:val="single" w:sz="4" w:color="BFBFBF"/>
              <w:right w:val="single" w:sz="4" w:color="BFBFBF"/>
            </w:tcBorders>
          </w:tcPr>
          <w:p>
            <w:pPr>
              <w:spacing w:after="0" w:before="0" w:line="240" w:lineRule="auto"/>
            </w:pPr>
            <w:r/>
            <w:r>
              <w:rPr>
                <w:rFonts w:ascii="Consolas" w:hAnsi="Consolas" w:eastAsia="Consolas"/>
                <w:sz w:val="17"/>
              </w:rPr>
              <w:t>@import url('https://fonts.googleapis.com/css2?family=Playfair+Display:wght@400..900&amp;family=Inter:wght@300;400;600;800&amp;display=swap');</w:t>
            </w:r>
          </w:p>
          <w:p>
            <w:pPr>
              <w:spacing w:after="0" w:before="0" w:line="240" w:lineRule="auto"/>
            </w:pPr>
            <w:r>
              <w:rPr>
                <w:rFonts w:ascii="Consolas" w:hAnsi="Consolas" w:eastAsia="Consolas"/>
                <w:sz w:val="17"/>
              </w:rPr>
              <w:t>@import "tailwindcss";</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@theme {</w:t>
            </w:r>
          </w:p>
          <w:p>
            <w:pPr>
              <w:spacing w:after="0" w:before="0" w:line="240" w:lineRule="auto"/>
            </w:pPr>
            <w:r>
              <w:rPr>
                <w:rFonts w:ascii="Consolas" w:hAnsi="Consolas" w:eastAsia="Consolas"/>
                <w:sz w:val="17"/>
              </w:rPr>
              <w:t xml:space="preserve">  --font-heading: 'Playfair Display', serif;</w:t>
            </w:r>
          </w:p>
          <w:p>
            <w:pPr>
              <w:spacing w:after="0" w:before="0" w:line="240" w:lineRule="auto"/>
            </w:pPr>
            <w:r>
              <w:rPr>
                <w:rFonts w:ascii="Consolas" w:hAnsi="Consolas" w:eastAsia="Consolas"/>
                <w:sz w:val="17"/>
              </w:rPr>
              <w:t xml:space="preserve">  --font-sans:    'Inter', sans-serif;</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xml:space="preserve">  --color-museum-900: #140c05;</w:t>
            </w:r>
          </w:p>
          <w:p>
            <w:pPr>
              <w:spacing w:after="0" w:before="0" w:line="240" w:lineRule="auto"/>
            </w:pPr>
            <w:r>
              <w:rPr>
                <w:rFonts w:ascii="Consolas" w:hAnsi="Consolas" w:eastAsia="Consolas"/>
                <w:sz w:val="17"/>
              </w:rPr>
              <w:t xml:space="preserve">  --color-museum-800: #1a120b;</w:t>
            </w:r>
          </w:p>
          <w:p>
            <w:pPr>
              <w:spacing w:after="0" w:before="0" w:line="240" w:lineRule="auto"/>
            </w:pPr>
            <w:r>
              <w:rPr>
                <w:rFonts w:ascii="Consolas" w:hAnsi="Consolas" w:eastAsia="Consolas"/>
                <w:sz w:val="17"/>
              </w:rPr>
              <w:t xml:space="preserve">  --color-gold-400:   #E5C366;</w:t>
            </w:r>
          </w:p>
          <w:p>
            <w:pPr>
              <w:spacing w:after="0" w:before="0" w:line="240" w:lineRule="auto"/>
            </w:pPr>
            <w:r>
              <w:rPr>
                <w:rFonts w:ascii="Consolas" w:hAnsi="Consolas" w:eastAsia="Consolas"/>
                <w:sz w:val="17"/>
              </w:rPr>
              <w:t xml:space="preserve">  --color-gold-600:   #8B6914;</w:t>
            </w:r>
          </w:p>
          <w:p>
            <w:pPr>
              <w:spacing w:after="0" w:before="0" w:line="240" w:lineRule="auto"/>
            </w:pPr>
            <w:r>
              <w:rPr>
                <w:rFonts w:ascii="Consolas" w:hAnsi="Consolas" w:eastAsia="Consolas"/>
                <w:sz w:val="17"/>
              </w:rPr>
              <w:t xml:space="preserve">  --color-slate-200:  #f5e6c8;</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xml:space="preserve">  @keyframes fadeIn {</w:t>
            </w:r>
          </w:p>
          <w:p>
            <w:pPr>
              <w:spacing w:after="0" w:before="0" w:line="240" w:lineRule="auto"/>
            </w:pPr>
            <w:r>
              <w:rPr>
                <w:rFonts w:ascii="Consolas" w:hAnsi="Consolas" w:eastAsia="Consolas"/>
                <w:sz w:val="17"/>
              </w:rPr>
              <w:t xml:space="preserve">    from { opacity: 0; transform: translateY(10px); }</w:t>
            </w:r>
          </w:p>
          <w:p>
            <w:pPr>
              <w:spacing w:after="0" w:before="0" w:line="240" w:lineRule="auto"/>
            </w:pPr>
            <w:r>
              <w:rPr>
                <w:rFonts w:ascii="Consolas" w:hAnsi="Consolas" w:eastAsia="Consolas"/>
                <w:sz w:val="17"/>
              </w:rPr>
              <w:t xml:space="preserve">    to   { opacity: 1; transform: translateY(0);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@layer base {</w:t>
            </w:r>
          </w:p>
          <w:p>
            <w:pPr>
              <w:spacing w:after="0" w:before="0" w:line="240" w:lineRule="auto"/>
            </w:pPr>
            <w:r>
              <w:rPr>
                <w:rFonts w:ascii="Consolas" w:hAnsi="Consolas" w:eastAsia="Consolas"/>
                <w:sz w:val="17"/>
              </w:rPr>
              <w:t xml:space="preserve">  body {</w:t>
            </w:r>
          </w:p>
          <w:p>
            <w:pPr>
              <w:spacing w:after="0" w:before="0" w:line="240" w:lineRule="auto"/>
            </w:pPr>
            <w:r>
              <w:rPr>
                <w:rFonts w:ascii="Consolas" w:hAnsi="Consolas" w:eastAsia="Consolas"/>
                <w:sz w:val="17"/>
              </w:rPr>
              <w:t xml:space="preserve">    background-color: var(--color-museum-900);</w:t>
            </w:r>
          </w:p>
          <w:p>
            <w:pPr>
              <w:spacing w:after="0" w:before="0" w:line="240" w:lineRule="auto"/>
            </w:pPr>
            <w:r>
              <w:rPr>
                <w:rFonts w:ascii="Consolas" w:hAnsi="Consolas" w:eastAsia="Consolas"/>
                <w:sz w:val="17"/>
              </w:rPr>
              <w:t xml:space="preserve">    background-size: cover;</w:t>
            </w:r>
          </w:p>
          <w:p>
            <w:pPr>
              <w:spacing w:after="0" w:before="0" w:line="240" w:lineRule="auto"/>
            </w:pPr>
            <w:r>
              <w:rPr>
                <w:rFonts w:ascii="Consolas" w:hAnsi="Consolas" w:eastAsia="Consolas"/>
                <w:sz w:val="17"/>
              </w:rPr>
              <w:t xml:space="preserve">    background-position: center;</w:t>
            </w:r>
          </w:p>
          <w:p>
            <w:pPr>
              <w:spacing w:after="0" w:before="0" w:line="240" w:lineRule="auto"/>
            </w:pPr>
            <w:r>
              <w:rPr>
                <w:rFonts w:ascii="Consolas" w:hAnsi="Consolas" w:eastAsia="Consolas"/>
                <w:sz w:val="17"/>
              </w:rPr>
              <w:t xml:space="preserve">    background-attachment: fixed;</w:t>
            </w:r>
          </w:p>
          <w:p>
            <w:pPr>
              <w:spacing w:after="0" w:before="0" w:line="240" w:lineRule="auto"/>
            </w:pPr>
            <w:r>
              <w:rPr>
                <w:rFonts w:ascii="Consolas" w:hAnsi="Consolas" w:eastAsia="Consolas"/>
                <w:sz w:val="17"/>
              </w:rPr>
              <w:t xml:space="preserve">    color: var(--color-slate-200);</w:t>
            </w:r>
          </w:p>
          <w:p>
            <w:pPr>
              <w:spacing w:after="0" w:before="0" w:line="240" w:lineRule="auto"/>
            </w:pPr>
            <w:r>
              <w:rPr>
                <w:rFonts w:ascii="Consolas" w:hAnsi="Consolas" w:eastAsia="Consolas"/>
                <w:sz w:val="17"/>
              </w:rPr>
              <w:t xml:space="preserve">    -webkit-font-smoothing: antialiased;</w:t>
            </w:r>
          </w:p>
          <w:p>
            <w:pPr>
              <w:spacing w:after="0" w:before="0" w:line="240" w:lineRule="auto"/>
            </w:pPr>
            <w:r>
              <w:rPr>
                <w:rFonts w:ascii="Consolas" w:hAnsi="Consolas" w:eastAsia="Consolas"/>
                <w:sz w:val="17"/>
              </w:rPr>
              <w:t xml:space="preserve">    min-height: 100vh;</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h1, h2, h3, h4, .font-heading { color: #C9A84C; }</w:t>
            </w:r>
          </w:p>
          <w:p>
            <w:pPr>
              <w:spacing w:after="0" w:before="0" w:line="240" w:lineRule="auto"/>
            </w:pPr>
            <w:r>
              <w:rPr>
                <w:rFonts w:ascii="Consolas" w:hAnsi="Consolas" w:eastAsia="Consolas"/>
                <w:sz w:val="17"/>
              </w:rPr>
              <w:t>}</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.glass-card {</w:t>
            </w:r>
          </w:p>
          <w:p>
            <w:pPr>
              <w:spacing w:after="0" w:before="0" w:line="240" w:lineRule="auto"/>
            </w:pPr>
            <w:r>
              <w:rPr>
                <w:rFonts w:ascii="Consolas" w:hAnsi="Consolas" w:eastAsia="Consolas"/>
                <w:sz w:val="17"/>
              </w:rPr>
              <w:t xml:space="preserve">  background: rgba(26, 18, 11, 0.6);</w:t>
            </w:r>
          </w:p>
          <w:p>
            <w:pPr>
              <w:spacing w:after="0" w:before="0" w:line="240" w:lineRule="auto"/>
            </w:pPr>
            <w:r>
              <w:rPr>
                <w:rFonts w:ascii="Consolas" w:hAnsi="Consolas" w:eastAsia="Consolas"/>
                <w:sz w:val="17"/>
              </w:rPr>
              <w:t xml:space="preserve">  backdrop-filter: blur(8px);</w:t>
            </w:r>
          </w:p>
          <w:p>
            <w:pPr>
              <w:spacing w:after="0" w:before="0" w:line="240" w:lineRule="auto"/>
            </w:pPr>
            <w:r>
              <w:rPr>
                <w:rFonts w:ascii="Consolas" w:hAnsi="Consolas" w:eastAsia="Consolas"/>
                <w:sz w:val="17"/>
              </w:rPr>
              <w:t xml:space="preserve">  border: 1px solid rgba(201, 168, 76, 0.15);</w:t>
            </w:r>
          </w:p>
          <w:p>
            <w:pPr>
              <w:spacing w:after="0" w:before="0" w:line="240" w:lineRule="auto"/>
            </w:pPr>
            <w:r>
              <w:rPr>
                <w:rFonts w:ascii="Consolas" w:hAnsi="Consolas" w:eastAsia="Consolas"/>
                <w:sz w:val="17"/>
              </w:rPr>
              <w:t>}</w:t>
            </w:r>
          </w:p>
          <w:p>
            <w:pPr>
              <w:spacing w:after="0" w:before="0" w:line="240" w:lineRule="auto"/>
            </w:pPr>
            <w:r>
              <w:rPr>
                <w:rFonts w:ascii="Consolas" w:hAnsi="Consolas" w:eastAsia="Consolas"/>
                <w:sz w:val="17"/>
              </w:rPr>
              <w:t>.glass-card:hover {</w:t>
            </w:r>
          </w:p>
          <w:p>
            <w:pPr>
              <w:spacing w:after="0" w:before="0" w:line="240" w:lineRule="auto"/>
            </w:pPr>
            <w:r>
              <w:rPr>
                <w:rFonts w:ascii="Consolas" w:hAnsi="Consolas" w:eastAsia="Consolas"/>
                <w:sz w:val="17"/>
              </w:rPr>
              <w:t xml:space="preserve">  border-color: rgba(201, 168, 76, 0.3);</w:t>
            </w:r>
          </w:p>
          <w:p>
            <w:pPr>
              <w:spacing w:after="0" w:before="0" w:line="240" w:lineRule="auto"/>
            </w:pPr>
            <w:r>
              <w:rPr>
                <w:rFonts w:ascii="Consolas" w:hAnsi="Consolas" w:eastAsia="Consolas"/>
                <w:sz w:val="17"/>
              </w:rPr>
              <w:t xml:space="preserve">  background: rgba(26, 18, 11, 0.7);</w:t>
            </w:r>
          </w:p>
          <w:p>
            <w:pPr>
              <w:spacing w:after="0" w:before="0" w:line="240" w:lineRule="auto"/>
            </w:pPr>
            <w:r>
              <w:rPr>
                <w:rFonts w:ascii="Consolas" w:hAnsi="Consolas" w:eastAsia="Consolas"/>
                <w:sz w:val="17"/>
              </w:rPr>
              <w:t>}</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::-webkit-scrollbar       { width: 8px; }</w:t>
            </w:r>
          </w:p>
          <w:p>
            <w:pPr>
              <w:spacing w:after="0" w:before="0" w:line="240" w:lineRule="auto"/>
            </w:pPr>
            <w:r>
              <w:rPr>
                <w:rFonts w:ascii="Consolas" w:hAnsi="Consolas" w:eastAsia="Consolas"/>
                <w:sz w:val="17"/>
              </w:rPr>
              <w:t>::-webkit-scrollbar-track { background: var(--color-museum-900); }</w:t>
            </w:r>
          </w:p>
          <w:p>
            <w:pPr>
              <w:spacing w:after="0" w:before="0" w:line="240" w:lineRule="auto"/>
            </w:pPr>
            <w:r>
              <w:rPr>
                <w:rFonts w:ascii="Consolas" w:hAnsi="Consolas" w:eastAsia="Consolas"/>
                <w:sz w:val="17"/>
              </w:rPr>
              <w:t>::-webkit-scrollbar-thumb { background: var(--color-gold-900); border-radius: 4px; }</w:t>
            </w:r>
          </w:p>
        </w:tc>
      </w:tr>
    </w:tbl>
    <w:p>
      <w:pPr>
        <w:spacing w:after="40"/>
      </w:pPr>
    </w:p>
    <w:p>
      <w:pPr>
        <w:spacing w:before="160" w:after="40"/>
      </w:pPr>
      <w:r>
        <w:rPr>
          <w:b/>
          <w:color w:val="1F3B73"/>
          <w:sz w:val="21"/>
        </w:rPr>
        <w:t>Linked from src/main.jsx (the equivalent of &lt;link rel="stylesheet"&gt;)</w:t>
      </w:r>
    </w:p>
    <w:tbl>
      <w:tblPr>
        <w:tblW w:type="auto" w:w="0"/>
        <w:jc w:val="center"/>
        <w:tblLook w:firstColumn="1" w:firstRow="1" w:lastColumn="0" w:lastRow="0" w:noHBand="0" w:noVBand="1" w:val="04A0"/>
      </w:tblPr>
      <w:tblGrid>
        <w:gridCol w:w="9029"/>
      </w:tblGrid>
      <w:tr>
        <w:tc>
          <w:tcPr>
            <w:tcW w:type="dxa" w:w="9029"/>
            <w:shd w:val="clear" w:color="auto" w:fill="F4F4F4"/>
            <w:tcBorders>
              <w:top w:val="single" w:sz="4" w:color="BFBFBF"/>
              <w:left w:val="single" w:sz="4" w:color="BFBFBF"/>
              <w:bottom w:val="single" w:sz="4" w:color="BFBFBF"/>
              <w:right w:val="single" w:sz="4" w:color="BFBFBF"/>
            </w:tcBorders>
          </w:tcPr>
          <w:p>
            <w:pPr>
              <w:spacing w:after="0" w:before="0" w:line="240" w:lineRule="auto"/>
            </w:pPr>
            <w:r/>
            <w:r>
              <w:rPr>
                <w:rFonts w:ascii="Consolas" w:hAnsi="Consolas" w:eastAsia="Consolas"/>
                <w:sz w:val="17"/>
              </w:rPr>
              <w:t>import { StrictMode } from 'react'</w:t>
            </w:r>
          </w:p>
          <w:p>
            <w:pPr>
              <w:spacing w:after="0" w:before="0" w:line="240" w:lineRule="auto"/>
            </w:pPr>
            <w:r>
              <w:rPr>
                <w:rFonts w:ascii="Consolas" w:hAnsi="Consolas" w:eastAsia="Consolas"/>
                <w:sz w:val="17"/>
              </w:rPr>
              <w:t>import { createRoot } from 'react-dom/client'</w:t>
            </w:r>
          </w:p>
          <w:p>
            <w:pPr>
              <w:spacing w:after="0" w:before="0" w:line="240" w:lineRule="auto"/>
            </w:pPr>
            <w:r>
              <w:rPr>
                <w:rFonts w:ascii="Consolas" w:hAnsi="Consolas" w:eastAsia="Consolas"/>
                <w:sz w:val="17"/>
              </w:rPr>
              <w:t>import './index.css'            // &lt;-- external stylesheet linked here</w:t>
            </w:r>
          </w:p>
          <w:p>
            <w:pPr>
              <w:spacing w:after="0" w:before="0" w:line="240" w:lineRule="auto"/>
            </w:pPr>
            <w:r>
              <w:rPr>
                <w:rFonts w:ascii="Consolas" w:hAnsi="Consolas" w:eastAsia="Consolas"/>
                <w:sz w:val="17"/>
              </w:rPr>
              <w:t>import App from './App.jsx'</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createRoot(document.getElementById('root')).render(</w:t>
            </w:r>
          </w:p>
          <w:p>
            <w:pPr>
              <w:spacing w:after="0" w:before="0" w:line="240" w:lineRule="auto"/>
            </w:pPr>
            <w:r>
              <w:rPr>
                <w:rFonts w:ascii="Consolas" w:hAnsi="Consolas" w:eastAsia="Consolas"/>
                <w:sz w:val="17"/>
              </w:rPr>
              <w:t xml:space="preserve">  &lt;StrictMode&gt;</w:t>
            </w:r>
          </w:p>
          <w:p>
            <w:pPr>
              <w:spacing w:after="0" w:before="0" w:line="240" w:lineRule="auto"/>
            </w:pPr>
            <w:r>
              <w:rPr>
                <w:rFonts w:ascii="Consolas" w:hAnsi="Consolas" w:eastAsia="Consolas"/>
                <w:sz w:val="17"/>
              </w:rPr>
              <w:t xml:space="preserve">    &lt;App /&gt;</w:t>
            </w:r>
          </w:p>
          <w:p>
            <w:pPr>
              <w:spacing w:after="0" w:before="0" w:line="240" w:lineRule="auto"/>
            </w:pPr>
            <w:r>
              <w:rPr>
                <w:rFonts w:ascii="Consolas" w:hAnsi="Consolas" w:eastAsia="Consolas"/>
                <w:sz w:val="17"/>
              </w:rPr>
              <w:t xml:space="preserve">  &lt;/StrictMode&gt;,</w:t>
            </w:r>
          </w:p>
          <w:p>
            <w:pPr>
              <w:spacing w:after="0" w:before="0" w:line="240" w:lineRule="auto"/>
            </w:pPr>
            <w:r>
              <w:rPr>
                <w:rFonts w:ascii="Consolas" w:hAnsi="Consolas" w:eastAsia="Consolas"/>
                <w:sz w:val="17"/>
              </w:rPr>
              <w:t>)</w:t>
            </w:r>
          </w:p>
        </w:tc>
      </w:tr>
    </w:tbl>
    <w:p>
      <w:pPr>
        <w:spacing w:after="40"/>
      </w:pPr>
    </w:p>
    <w:p>
      <w:pPr>
        <w:spacing w:before="160" w:after="40"/>
      </w:pPr>
      <w:r>
        <w:rPr>
          <w:b/>
          <w:color w:val="1F3B73"/>
          <w:sz w:val="21"/>
        </w:rPr>
        <w:t>2. INLINE CSS - src/App.jsx (excerpt)</w:t>
      </w:r>
    </w:p>
    <w:tbl>
      <w:tblPr>
        <w:tblW w:type="auto" w:w="0"/>
        <w:jc w:val="center"/>
        <w:tblLook w:firstColumn="1" w:firstRow="1" w:lastColumn="0" w:lastRow="0" w:noHBand="0" w:noVBand="1" w:val="04A0"/>
      </w:tblPr>
      <w:tblGrid>
        <w:gridCol w:w="9029"/>
      </w:tblGrid>
      <w:tr>
        <w:tc>
          <w:tcPr>
            <w:tcW w:type="dxa" w:w="9029"/>
            <w:shd w:val="clear" w:color="auto" w:fill="F4F4F4"/>
            <w:tcBorders>
              <w:top w:val="single" w:sz="4" w:color="BFBFBF"/>
              <w:left w:val="single" w:sz="4" w:color="BFBFBF"/>
              <w:bottom w:val="single" w:sz="4" w:color="BFBFBF"/>
              <w:right w:val="single" w:sz="4" w:color="BFBFBF"/>
            </w:tcBorders>
          </w:tcPr>
          <w:p>
            <w:pPr>
              <w:spacing w:after="0" w:before="0" w:line="240" w:lineRule="auto"/>
            </w:pPr>
            <w:r/>
            <w:r>
              <w:rPr>
                <w:rFonts w:ascii="Consolas" w:hAnsi="Consolas" w:eastAsia="Consolas"/>
                <w:sz w:val="17"/>
              </w:rPr>
              <w:t>&lt;div</w:t>
            </w:r>
          </w:p>
          <w:p>
            <w:pPr>
              <w:spacing w:after="0" w:before="0" w:line="240" w:lineRule="auto"/>
            </w:pPr>
            <w:r>
              <w:rPr>
                <w:rFonts w:ascii="Consolas" w:hAnsi="Consolas" w:eastAsia="Consolas"/>
                <w:sz w:val="17"/>
              </w:rPr>
              <w:t xml:space="preserve">  className="min-h-screen relative flex flex-col font-sans"</w:t>
            </w:r>
          </w:p>
          <w:p>
            <w:pPr>
              <w:spacing w:after="0" w:before="0" w:line="240" w:lineRule="auto"/>
            </w:pPr>
            <w:r>
              <w:rPr>
                <w:rFonts w:ascii="Consolas" w:hAnsi="Consolas" w:eastAsia="Consolas"/>
                <w:sz w:val="17"/>
              </w:rPr>
              <w:t xml:space="preserve">  style={{</w:t>
            </w:r>
          </w:p>
          <w:p>
            <w:pPr>
              <w:spacing w:after="0" w:before="0" w:line="240" w:lineRule="auto"/>
            </w:pPr>
            <w:r>
              <w:rPr>
                <w:rFonts w:ascii="Consolas" w:hAnsi="Consolas" w:eastAsia="Consolas"/>
                <w:sz w:val="17"/>
              </w:rPr>
              <w:t xml:space="preserve">    backgroundColor: theme.bg,</w:t>
            </w:r>
          </w:p>
          <w:p>
            <w:pPr>
              <w:spacing w:after="0" w:before="0" w:line="240" w:lineRule="auto"/>
            </w:pPr>
            <w:r>
              <w:rPr>
                <w:rFonts w:ascii="Consolas" w:hAnsi="Consolas" w:eastAsia="Consolas"/>
                <w:sz w:val="17"/>
              </w:rPr>
              <w:t xml:space="preserve">    backgroundSize: 'cover',</w:t>
            </w:r>
          </w:p>
          <w:p>
            <w:pPr>
              <w:spacing w:after="0" w:before="0" w:line="240" w:lineRule="auto"/>
            </w:pPr>
            <w:r>
              <w:rPr>
                <w:rFonts w:ascii="Consolas" w:hAnsi="Consolas" w:eastAsia="Consolas"/>
                <w:sz w:val="17"/>
              </w:rPr>
              <w:t xml:space="preserve">    backgroundPosition: 'center',</w:t>
            </w:r>
          </w:p>
          <w:p>
            <w:pPr>
              <w:spacing w:after="0" w:before="0" w:line="240" w:lineRule="auto"/>
            </w:pPr>
            <w:r>
              <w:rPr>
                <w:rFonts w:ascii="Consolas" w:hAnsi="Consolas" w:eastAsia="Consolas"/>
                <w:sz w:val="17"/>
              </w:rPr>
              <w:t xml:space="preserve">    backgroundAttachment: 'fixed',</w:t>
            </w:r>
          </w:p>
          <w:p>
            <w:pPr>
              <w:spacing w:after="0" w:before="0" w:line="240" w:lineRule="auto"/>
            </w:pPr>
            <w:r>
              <w:rPr>
                <w:rFonts w:ascii="Consolas" w:hAnsi="Consolas" w:eastAsia="Consolas"/>
                <w:sz w:val="17"/>
              </w:rPr>
              <w:t xml:space="preserve">    color: theme.text,</w:t>
            </w:r>
          </w:p>
          <w:p>
            <w:pPr>
              <w:spacing w:after="0" w:before="0" w:line="240" w:lineRule="auto"/>
            </w:pPr>
            <w:r>
              <w:rPr>
                <w:rFonts w:ascii="Consolas" w:hAnsi="Consolas" w:eastAsia="Consolas"/>
                <w:sz w:val="17"/>
              </w:rPr>
              <w:t xml:space="preserve">    transition: "background 0.3s, color 0.3s"</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&gt;</w:t>
            </w:r>
          </w:p>
          <w:p>
            <w:pPr>
              <w:spacing w:after="0" w:before="0" w:line="240" w:lineRule="auto"/>
            </w:pPr>
            <w:r>
              <w:rPr>
                <w:rFonts w:ascii="Consolas" w:hAnsi="Consolas" w:eastAsia="Consolas"/>
                <w:sz w:val="17"/>
              </w:rPr>
              <w:t xml:space="preserve">  &lt;header className="absolute top-4 right-4 z-[100]"&gt;</w:t>
            </w:r>
          </w:p>
          <w:p>
            <w:pPr>
              <w:spacing w:after="0" w:before="0" w:line="240" w:lineRule="auto"/>
            </w:pPr>
            <w:r>
              <w:rPr>
                <w:rFonts w:ascii="Consolas" w:hAnsi="Consolas" w:eastAsia="Consolas"/>
                <w:sz w:val="17"/>
              </w:rPr>
              <w:t xml:space="preserve">    &lt;button</w:t>
            </w:r>
          </w:p>
          <w:p>
            <w:pPr>
              <w:spacing w:after="0" w:before="0" w:line="240" w:lineRule="auto"/>
            </w:pPr>
            <w:r>
              <w:rPr>
                <w:rFonts w:ascii="Consolas" w:hAnsi="Consolas" w:eastAsia="Consolas"/>
                <w:sz w:val="17"/>
              </w:rPr>
              <w:t xml:space="preserve">      onClick={toggleTheme}</w:t>
            </w:r>
          </w:p>
          <w:p>
            <w:pPr>
              <w:spacing w:after="0" w:before="0" w:line="240" w:lineRule="auto"/>
            </w:pPr>
            <w:r>
              <w:rPr>
                <w:rFonts w:ascii="Consolas" w:hAnsi="Consolas" w:eastAsia="Consolas"/>
                <w:sz w:val="17"/>
              </w:rPr>
              <w:t xml:space="preserve">      style={{</w:t>
            </w:r>
          </w:p>
          <w:p>
            <w:pPr>
              <w:spacing w:after="0" w:before="0" w:line="240" w:lineRule="auto"/>
            </w:pPr>
            <w:r>
              <w:rPr>
                <w:rFonts w:ascii="Consolas" w:hAnsi="Consolas" w:eastAsia="Consolas"/>
                <w:sz w:val="17"/>
              </w:rPr>
              <w:t xml:space="preserve">        backgroundColor: themeMode === 'LIGHT' ? theme.accent : theme.surface,</w:t>
            </w:r>
          </w:p>
          <w:p>
            <w:pPr>
              <w:spacing w:after="0" w:before="0" w:line="240" w:lineRule="auto"/>
            </w:pPr>
            <w:r>
              <w:rPr>
                <w:rFonts w:ascii="Consolas" w:hAnsi="Consolas" w:eastAsia="Consolas"/>
                <w:sz w:val="17"/>
              </w:rPr>
              <w:t xml:space="preserve">        color:           themeMode === 'LIGHT' ? '#fff8f0'    : theme.text,</w:t>
            </w:r>
          </w:p>
          <w:p>
            <w:pPr>
              <w:spacing w:after="0" w:before="0" w:line="240" w:lineRule="auto"/>
            </w:pPr>
            <w:r>
              <w:rPr>
                <w:rFonts w:ascii="Consolas" w:hAnsi="Consolas" w:eastAsia="Consolas"/>
                <w:sz w:val="17"/>
              </w:rPr>
              <w:t xml:space="preserve">        border: `1.5px solid ${theme.border}`,</w:t>
            </w:r>
          </w:p>
          <w:p>
            <w:pPr>
              <w:spacing w:after="0" w:before="0" w:line="240" w:lineRule="auto"/>
            </w:pPr>
            <w:r>
              <w:rPr>
                <w:rFonts w:ascii="Consolas" w:hAnsi="Consolas" w:eastAsia="Consolas"/>
                <w:sz w:val="17"/>
              </w:rPr>
              <w:t xml:space="preserve">        transition: "all 0.3s"</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&gt;</w:t>
            </w:r>
          </w:p>
          <w:p>
            <w:pPr>
              <w:spacing w:after="0" w:before="0" w:line="240" w:lineRule="auto"/>
            </w:pPr>
            <w:r>
              <w:rPr>
                <w:rFonts w:ascii="Consolas" w:hAnsi="Consolas" w:eastAsia="Consolas"/>
                <w:sz w:val="17"/>
              </w:rPr>
              <w:t xml:space="preserve">      {themeMode === "DARK" ? "Dark" : "Light"}</w:t>
            </w:r>
          </w:p>
          <w:p>
            <w:pPr>
              <w:spacing w:after="0" w:before="0" w:line="240" w:lineRule="auto"/>
            </w:pPr>
            <w:r>
              <w:rPr>
                <w:rFonts w:ascii="Consolas" w:hAnsi="Consolas" w:eastAsia="Consolas"/>
                <w:sz w:val="17"/>
              </w:rPr>
              <w:t xml:space="preserve">    &lt;/button&gt;</w:t>
            </w:r>
          </w:p>
          <w:p>
            <w:pPr>
              <w:spacing w:after="0" w:before="0" w:line="240" w:lineRule="auto"/>
            </w:pPr>
            <w:r>
              <w:rPr>
                <w:rFonts w:ascii="Consolas" w:hAnsi="Consolas" w:eastAsia="Consolas"/>
                <w:sz w:val="17"/>
              </w:rPr>
              <w:t xml:space="preserve">  &lt;/header&gt;</w:t>
            </w:r>
          </w:p>
        </w:tc>
      </w:tr>
    </w:tbl>
    <w:p>
      <w:pPr>
        <w:spacing w:after="40"/>
      </w:pPr>
    </w:p>
    <w:p>
      <w:pPr>
        <w:spacing w:before="160" w:after="40"/>
      </w:pPr>
      <w:r>
        <w:rPr>
          <w:b/>
          <w:color w:val="1F3B73"/>
          <w:sz w:val="21"/>
        </w:rPr>
        <w:t>3. INTERNAL CSS - src/components/UploadSection.jsx (excerpt)</w:t>
      </w:r>
    </w:p>
    <w:tbl>
      <w:tblPr>
        <w:tblW w:type="auto" w:w="0"/>
        <w:jc w:val="center"/>
        <w:tblLook w:firstColumn="1" w:firstRow="1" w:lastColumn="0" w:lastRow="0" w:noHBand="0" w:noVBand="1" w:val="04A0"/>
      </w:tblPr>
      <w:tblGrid>
        <w:gridCol w:w="9029"/>
      </w:tblGrid>
      <w:tr>
        <w:tc>
          <w:tcPr>
            <w:tcW w:type="dxa" w:w="9029"/>
            <w:shd w:val="clear" w:color="auto" w:fill="F4F4F4"/>
            <w:tcBorders>
              <w:top w:val="single" w:sz="4" w:color="BFBFBF"/>
              <w:left w:val="single" w:sz="4" w:color="BFBFBF"/>
              <w:bottom w:val="single" w:sz="4" w:color="BFBFBF"/>
              <w:right w:val="single" w:sz="4" w:color="BFBFBF"/>
            </w:tcBorders>
          </w:tcPr>
          <w:p>
            <w:pPr>
              <w:spacing w:after="0" w:before="0" w:line="240" w:lineRule="auto"/>
            </w:pPr>
            <w:r/>
            <w:r>
              <w:rPr>
                <w:rFonts w:ascii="Consolas" w:hAnsi="Consolas" w:eastAsia="Consolas"/>
                <w:sz w:val="17"/>
              </w:rPr>
              <w:t>&lt;style&gt;</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@keyframes pulse-spin {</w:t>
            </w:r>
          </w:p>
          <w:p>
            <w:pPr>
              <w:spacing w:after="0" w:before="0" w:line="240" w:lineRule="auto"/>
            </w:pPr>
            <w:r>
              <w:rPr>
                <w:rFonts w:ascii="Consolas" w:hAnsi="Consolas" w:eastAsia="Consolas"/>
                <w:sz w:val="17"/>
              </w:rPr>
              <w:t xml:space="preserve">      0%   { transform: rotate(0deg)   scale(0.9);</w:t>
            </w:r>
          </w:p>
          <w:p>
            <w:pPr>
              <w:spacing w:after="0" w:before="0" w:line="240" w:lineRule="auto"/>
            </w:pPr>
            <w:r>
              <w:rPr>
                <w:rFonts w:ascii="Consolas" w:hAnsi="Consolas" w:eastAsia="Consolas"/>
                <w:sz w:val="17"/>
              </w:rPr>
              <w:t xml:space="preserve">             box-shadow: 0 0 0  0px ${theme.accent}66; }</w:t>
            </w:r>
          </w:p>
          <w:p>
            <w:pPr>
              <w:spacing w:after="0" w:before="0" w:line="240" w:lineRule="auto"/>
            </w:pPr>
            <w:r>
              <w:rPr>
                <w:rFonts w:ascii="Consolas" w:hAnsi="Consolas" w:eastAsia="Consolas"/>
                <w:sz w:val="17"/>
              </w:rPr>
              <w:t xml:space="preserve">      50%  { transform: rotate(180deg) scale(1.1);</w:t>
            </w:r>
          </w:p>
          <w:p>
            <w:pPr>
              <w:spacing w:after="0" w:before="0" w:line="240" w:lineRule="auto"/>
            </w:pPr>
            <w:r>
              <w:rPr>
                <w:rFonts w:ascii="Consolas" w:hAnsi="Consolas" w:eastAsia="Consolas"/>
                <w:sz w:val="17"/>
              </w:rPr>
              <w:t xml:space="preserve">             box-shadow: 0 0 0 20px ${theme.accent}00; }</w:t>
            </w:r>
          </w:p>
          <w:p>
            <w:pPr>
              <w:spacing w:after="0" w:before="0" w:line="240" w:lineRule="auto"/>
            </w:pPr>
            <w:r>
              <w:rPr>
                <w:rFonts w:ascii="Consolas" w:hAnsi="Consolas" w:eastAsia="Consolas"/>
                <w:sz w:val="17"/>
              </w:rPr>
              <w:t xml:space="preserve">      100% { transform: rotate(360deg) scale(0.9);</w:t>
            </w:r>
          </w:p>
          <w:p>
            <w:pPr>
              <w:spacing w:after="0" w:before="0" w:line="240" w:lineRule="auto"/>
            </w:pPr>
            <w:r>
              <w:rPr>
                <w:rFonts w:ascii="Consolas" w:hAnsi="Consolas" w:eastAsia="Consolas"/>
                <w:sz w:val="17"/>
              </w:rPr>
              <w:t xml:space="preserve">             box-shadow: 0 0 0  0px ${theme.accent}00;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&lt;/style&gt;</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&lt;div style={{</w:t>
            </w:r>
          </w:p>
          <w:p>
            <w:pPr>
              <w:spacing w:after="0" w:before="0" w:line="240" w:lineRule="auto"/>
            </w:pPr>
            <w:r>
              <w:rPr>
                <w:rFonts w:ascii="Consolas" w:hAnsi="Consolas" w:eastAsia="Consolas"/>
                <w:sz w:val="17"/>
              </w:rPr>
              <w:t xml:space="preserve">  width: '64px', height: '64px',</w:t>
            </w:r>
          </w:p>
          <w:p>
            <w:pPr>
              <w:spacing w:after="0" w:before="0" w:line="240" w:lineRule="auto"/>
            </w:pPr>
            <w:r>
              <w:rPr>
                <w:rFonts w:ascii="Consolas" w:hAnsi="Consolas" w:eastAsia="Consolas"/>
                <w:sz w:val="17"/>
              </w:rPr>
              <w:t xml:space="preserve">  border: `4px solid ${theme.accent}33`,</w:t>
            </w:r>
          </w:p>
          <w:p>
            <w:pPr>
              <w:spacing w:after="0" w:before="0" w:line="240" w:lineRule="auto"/>
            </w:pPr>
            <w:r>
              <w:rPr>
                <w:rFonts w:ascii="Consolas" w:hAnsi="Consolas" w:eastAsia="Consolas"/>
                <w:sz w:val="17"/>
              </w:rPr>
              <w:t xml:space="preserve">  borderTopColor: theme.accent,</w:t>
            </w:r>
          </w:p>
          <w:p>
            <w:pPr>
              <w:spacing w:after="0" w:before="0" w:line="240" w:lineRule="auto"/>
            </w:pPr>
            <w:r>
              <w:rPr>
                <w:rFonts w:ascii="Consolas" w:hAnsi="Consolas" w:eastAsia="Consolas"/>
                <w:sz w:val="17"/>
              </w:rPr>
              <w:t xml:space="preserve">  borderRadius: '50%',</w:t>
            </w:r>
          </w:p>
          <w:p>
            <w:pPr>
              <w:spacing w:after="0" w:before="0" w:line="240" w:lineRule="auto"/>
            </w:pPr>
            <w:r>
              <w:rPr>
                <w:rFonts w:ascii="Consolas" w:hAnsi="Consolas" w:eastAsia="Consolas"/>
                <w:sz w:val="17"/>
              </w:rPr>
              <w:t xml:space="preserve">  animation: 'pulse-spin 1.5s cubic-bezier(0.4, 0, 0.2, 1) infinite'</w:t>
            </w:r>
          </w:p>
          <w:p>
            <w:pPr>
              <w:spacing w:after="0" w:before="0" w:line="240" w:lineRule="auto"/>
            </w:pPr>
            <w:r>
              <w:rPr>
                <w:rFonts w:ascii="Consolas" w:hAnsi="Consolas" w:eastAsia="Consolas"/>
                <w:sz w:val="17"/>
              </w:rPr>
              <w:t>}}&gt;&lt;/div&gt;</w:t>
            </w:r>
          </w:p>
        </w:tc>
      </w:tr>
    </w:tbl>
    <w:p>
      <w:pPr>
        <w:spacing w:after="40"/>
      </w:pPr>
    </w:p>
    <w:p>
      <w:pPr>
        <w:spacing w:before="80" w:after="160"/>
        <w:pBdr>
          <w:bottom w:val="single" w:sz="8" w:color="000000"/>
        </w:pBdr>
      </w:pPr>
    </w:p>
    <w:p>
      <w:pPr>
        <w:spacing w:before="120"/>
      </w:pPr>
      <w:r>
        <w:rPr>
          <w:b/>
          <w:sz w:val="23"/>
        </w:rPr>
        <w:t>Output:</w:t>
      </w:r>
    </w:p>
    <w:p>
      <w:pPr>
        <w:pStyle w:val="ListBullet"/>
        <w:spacing w:after="40"/>
      </w:pPr>
      <w:r>
        <w:t>The external stylesheet paints the parchment background, the cream body text and the gold headings across every page of the application.</w:t>
      </w:r>
    </w:p>
    <w:p>
      <w:pPr>
        <w:pStyle w:val="ListBullet"/>
        <w:spacing w:after="40"/>
      </w:pPr>
      <w:r>
        <w:t>The inline style on the root &lt;div&gt; swaps the whole palette the instant the Dark/Light button is clicked, because the values are read from the active theme object.</w:t>
      </w:r>
    </w:p>
    <w:p>
      <w:pPr>
        <w:pStyle w:val="ListBullet"/>
        <w:spacing w:after="40"/>
      </w:pPr>
      <w:r>
        <w:t>The internal &lt;style&gt; block drives the gold loading spinner that pulses while a manuscript is being decoded.</w:t>
      </w:r>
    </w:p>
    <w:p>
      <w:pPr>
        <w:pStyle w:val="ListBullet"/>
        <w:spacing w:after="40"/>
      </w:pPr>
      <w:r>
        <w:t>In DevTools &gt; Elements &gt; Computed, the inline declaration is shown overriding the stylesheet rule for background-color, confirming the cascade order taught in the theory.</w:t>
      </w:r>
    </w:p>
    <w:p>
      <w:pPr>
        <w:spacing w:before="80" w:after="160"/>
        <w:pBdr>
          <w:bottom w:val="single" w:sz="8" w:color="000000"/>
        </w:pBdr>
      </w:pPr>
    </w:p>
    <w:p>
      <w:pPr>
        <w:spacing w:before="120"/>
      </w:pPr>
      <w:r>
        <w:rPr>
          <w:b/>
          <w:sz w:val="23"/>
        </w:rPr>
        <w:t>Conclusion:</w:t>
      </w:r>
    </w:p>
    <w:p>
      <w:pPr>
        <w:jc w:val="both"/>
      </w:pPr>
      <w:r>
        <w:rPr>
          <w:b w:val="0"/>
        </w:rPr>
        <w:t>In this assignment, we learned and implemented the three methods of applying CSS: inline, internal and external. We understood how CSS is used to style HTML elements and how styling rules are prioritized by the browser cascade. In the LipiSutra project all three methods coexist for well-defined reasons - the external file for the shared design system, inline styles for values computed from the runtime theme, and an internal &lt;style&gt; block for keyframes that depend on that same runtime theme.</w:t>
      </w:r>
    </w:p>
    <w:p>
      <w:pPr>
        <w:spacing w:before="80" w:after="160"/>
        <w:pBdr>
          <w:bottom w:val="single" w:sz="8" w:color="000000"/>
        </w:pBdr>
      </w:pPr>
    </w:p>
    <w:p>
      <w:pPr>
        <w:spacing w:before="120"/>
      </w:pPr>
      <w:r>
        <w:rPr>
          <w:b/>
          <w:sz w:val="23"/>
        </w:rPr>
        <w:t>References:</w:t>
      </w:r>
    </w:p>
    <w:p>
      <w:pPr>
        <w:pStyle w:val="ListNumber"/>
        <w:spacing w:after="40"/>
      </w:pPr>
      <w:r>
        <w:t>Mozilla Developer Network (MDN) Web Docs - CSS Basics, https://developer.mozilla.org/en-US/docs/Learn_web_development/Core/Styling_basics</w:t>
      </w:r>
    </w:p>
    <w:p>
      <w:pPr>
        <w:pStyle w:val="ListNumber"/>
        <w:spacing w:after="40"/>
      </w:pPr>
      <w:r>
        <w:t>W3Schools - CSS Tutorial, https://www.w3schools.com/css/</w:t>
      </w:r>
    </w:p>
    <w:p>
      <w:pPr>
        <w:pStyle w:val="ListNumber"/>
        <w:spacing w:after="40"/>
      </w:pPr>
      <w:r>
        <w:t>CSS Specifications - W3C, https://www.w3.org/Style/CSS/</w:t>
      </w:r>
    </w:p>
    <w:sectPr w:rsidR="00FC693F" w:rsidRPr="0006063C" w:rsidSect="00034616">
      <w:pgSz w:w="11909" w:h="16834"/>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