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BE83" w14:textId="77777777" w:rsidR="003469F6" w:rsidRPr="0005588D" w:rsidRDefault="00000000">
      <w:pPr>
        <w:spacing w:before="1400"/>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88D">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REQUIREMENTS</w:t>
      </w:r>
      <w:r w:rsidRPr="0005588D">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DOCUMENT</w:t>
      </w:r>
    </w:p>
    <w:p w14:paraId="0ABC381A" w14:textId="77777777" w:rsidR="00EA12BE" w:rsidRPr="0005588D" w:rsidRDefault="00EA12BE">
      <w:pPr>
        <w:spacing w:before="140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70876C" w14:textId="7993400C" w:rsidR="003469F6" w:rsidRPr="0005588D" w:rsidRDefault="00EA12BE">
      <w:pPr>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88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Classroom </w:t>
      </w:r>
      <w:r w:rsidR="00000000" w:rsidRPr="0005588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System</w:t>
      </w:r>
      <w:r w:rsidRPr="0005588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588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CRM</w:t>
      </w:r>
      <w:r w:rsidRPr="0005588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CB797F" w14:textId="77777777" w:rsidR="003469F6" w:rsidRPr="0005588D" w:rsidRDefault="003469F6">
      <w:pPr>
        <w:rPr>
          <w:rFonts w:ascii="Times New Roman" w:hAnsi="Times New Roman" w:cs="Times New Roman"/>
          <w:sz w:val="24"/>
          <w:szCs w:val="24"/>
        </w:rPr>
      </w:pPr>
    </w:p>
    <w:p w14:paraId="663C33F5" w14:textId="77777777" w:rsidR="00EA12BE" w:rsidRPr="0005588D" w:rsidRDefault="00EA12BE">
      <w:pPr>
        <w:rPr>
          <w:rFonts w:ascii="Times New Roman" w:hAnsi="Times New Roman" w:cs="Times New Roman"/>
          <w:sz w:val="24"/>
          <w:szCs w:val="24"/>
        </w:rPr>
      </w:pPr>
    </w:p>
    <w:p w14:paraId="1E2B6C1B" w14:textId="77777777" w:rsidR="00EA12BE" w:rsidRPr="0005588D" w:rsidRDefault="00EA12BE">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80"/>
        <w:gridCol w:w="6768"/>
      </w:tblGrid>
      <w:tr w:rsidR="003469F6" w:rsidRPr="0005588D" w14:paraId="7749785A" w14:textId="77777777">
        <w:trPr>
          <w:jc w:val="center"/>
        </w:trPr>
        <w:tc>
          <w:tcPr>
            <w:tcW w:w="2880" w:type="dxa"/>
            <w:shd w:val="clear" w:color="auto" w:fill="17365D"/>
            <w:vAlign w:val="center"/>
          </w:tcPr>
          <w:p w14:paraId="4700C2F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Document Detail</w:t>
            </w:r>
          </w:p>
        </w:tc>
        <w:tc>
          <w:tcPr>
            <w:tcW w:w="6768" w:type="dxa"/>
            <w:shd w:val="clear" w:color="auto" w:fill="17365D"/>
            <w:vAlign w:val="center"/>
          </w:tcPr>
          <w:p w14:paraId="0344890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Value</w:t>
            </w:r>
          </w:p>
        </w:tc>
      </w:tr>
      <w:tr w:rsidR="003469F6" w:rsidRPr="0005588D" w14:paraId="4FB942BA" w14:textId="77777777">
        <w:trPr>
          <w:jc w:val="center"/>
        </w:trPr>
        <w:tc>
          <w:tcPr>
            <w:tcW w:w="2880" w:type="dxa"/>
            <w:vAlign w:val="center"/>
          </w:tcPr>
          <w:p w14:paraId="589B185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Document Version</w:t>
            </w:r>
          </w:p>
        </w:tc>
        <w:tc>
          <w:tcPr>
            <w:tcW w:w="6768" w:type="dxa"/>
            <w:vAlign w:val="center"/>
          </w:tcPr>
          <w:p w14:paraId="5101DE48" w14:textId="371536CB"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 xml:space="preserve">1.0 </w:t>
            </w:r>
          </w:p>
        </w:tc>
      </w:tr>
      <w:tr w:rsidR="003469F6" w:rsidRPr="0005588D" w14:paraId="57DD81E9" w14:textId="77777777">
        <w:trPr>
          <w:jc w:val="center"/>
        </w:trPr>
        <w:tc>
          <w:tcPr>
            <w:tcW w:w="2880" w:type="dxa"/>
            <w:vAlign w:val="center"/>
          </w:tcPr>
          <w:p w14:paraId="1141B9D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Status</w:t>
            </w:r>
          </w:p>
        </w:tc>
        <w:tc>
          <w:tcPr>
            <w:tcW w:w="6768" w:type="dxa"/>
            <w:vAlign w:val="center"/>
          </w:tcPr>
          <w:p w14:paraId="2183C9B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Draft — requires stakeholder validation</w:t>
            </w:r>
          </w:p>
        </w:tc>
      </w:tr>
      <w:tr w:rsidR="003469F6" w:rsidRPr="0005588D" w14:paraId="03A8A32B" w14:textId="77777777">
        <w:trPr>
          <w:jc w:val="center"/>
        </w:trPr>
        <w:tc>
          <w:tcPr>
            <w:tcW w:w="2880" w:type="dxa"/>
            <w:vAlign w:val="center"/>
          </w:tcPr>
          <w:p w14:paraId="67CDB61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Prepared By</w:t>
            </w:r>
          </w:p>
        </w:tc>
        <w:tc>
          <w:tcPr>
            <w:tcW w:w="6768" w:type="dxa"/>
            <w:vAlign w:val="center"/>
          </w:tcPr>
          <w:p w14:paraId="59CF6027" w14:textId="0ADF42C1"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 xml:space="preserve">Business Analyst </w:t>
            </w:r>
          </w:p>
        </w:tc>
      </w:tr>
      <w:tr w:rsidR="003469F6" w:rsidRPr="0005588D" w14:paraId="7D736438" w14:textId="77777777">
        <w:trPr>
          <w:jc w:val="center"/>
        </w:trPr>
        <w:tc>
          <w:tcPr>
            <w:tcW w:w="2880" w:type="dxa"/>
            <w:vAlign w:val="center"/>
          </w:tcPr>
          <w:p w14:paraId="77886AC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Organization</w:t>
            </w:r>
          </w:p>
        </w:tc>
        <w:tc>
          <w:tcPr>
            <w:tcW w:w="6768" w:type="dxa"/>
            <w:vAlign w:val="center"/>
          </w:tcPr>
          <w:p w14:paraId="4775636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Bansal Classes</w:t>
            </w:r>
          </w:p>
        </w:tc>
      </w:tr>
      <w:tr w:rsidR="003469F6" w:rsidRPr="0005588D" w14:paraId="11232DF6" w14:textId="77777777">
        <w:trPr>
          <w:jc w:val="center"/>
        </w:trPr>
        <w:tc>
          <w:tcPr>
            <w:tcW w:w="2880" w:type="dxa"/>
            <w:vAlign w:val="center"/>
          </w:tcPr>
          <w:p w14:paraId="4ED8B79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System</w:t>
            </w:r>
          </w:p>
        </w:tc>
        <w:tc>
          <w:tcPr>
            <w:tcW w:w="6768" w:type="dxa"/>
            <w:vAlign w:val="center"/>
          </w:tcPr>
          <w:p w14:paraId="6B07465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CRM &amp; Management System</w:t>
            </w:r>
          </w:p>
        </w:tc>
      </w:tr>
      <w:tr w:rsidR="003469F6" w:rsidRPr="0005588D" w14:paraId="3B4ABB5A" w14:textId="77777777">
        <w:trPr>
          <w:jc w:val="center"/>
        </w:trPr>
        <w:tc>
          <w:tcPr>
            <w:tcW w:w="2880" w:type="dxa"/>
            <w:vAlign w:val="center"/>
          </w:tcPr>
          <w:p w14:paraId="0DA6F7A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Public Website</w:t>
            </w:r>
          </w:p>
        </w:tc>
        <w:tc>
          <w:tcPr>
            <w:tcW w:w="6768" w:type="dxa"/>
            <w:vAlign w:val="center"/>
          </w:tcPr>
          <w:p w14:paraId="5976BD5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https://crm.bansalclassesncpune.in/</w:t>
            </w:r>
          </w:p>
        </w:tc>
      </w:tr>
      <w:tr w:rsidR="003469F6" w:rsidRPr="0005588D" w14:paraId="66ED28C2" w14:textId="77777777">
        <w:trPr>
          <w:jc w:val="center"/>
        </w:trPr>
        <w:tc>
          <w:tcPr>
            <w:tcW w:w="2880" w:type="dxa"/>
            <w:vAlign w:val="center"/>
          </w:tcPr>
          <w:p w14:paraId="3D02322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Date</w:t>
            </w:r>
          </w:p>
        </w:tc>
        <w:tc>
          <w:tcPr>
            <w:tcW w:w="6768" w:type="dxa"/>
            <w:vAlign w:val="center"/>
          </w:tcPr>
          <w:p w14:paraId="1849EBF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16 October 2026</w:t>
            </w:r>
          </w:p>
        </w:tc>
      </w:tr>
    </w:tbl>
    <w:p w14:paraId="33417AC3" w14:textId="77777777" w:rsidR="003469F6" w:rsidRPr="0005588D" w:rsidRDefault="003469F6">
      <w:pPr>
        <w:rPr>
          <w:rFonts w:ascii="Times New Roman" w:hAnsi="Times New Roman" w:cs="Times New Roman"/>
          <w:sz w:val="24"/>
          <w:szCs w:val="24"/>
        </w:rPr>
      </w:pPr>
    </w:p>
    <w:p w14:paraId="502F4011" w14:textId="77777777" w:rsidR="003469F6" w:rsidRPr="0005588D" w:rsidRDefault="00000000">
      <w:pPr>
        <w:rPr>
          <w:rFonts w:ascii="Times New Roman" w:hAnsi="Times New Roman" w:cs="Times New Roman"/>
          <w:sz w:val="24"/>
          <w:szCs w:val="24"/>
        </w:rPr>
      </w:pPr>
      <w:r w:rsidRPr="0005588D">
        <w:rPr>
          <w:rFonts w:ascii="Times New Roman" w:hAnsi="Times New Roman" w:cs="Times New Roman"/>
          <w:sz w:val="24"/>
          <w:szCs w:val="24"/>
        </w:rPr>
        <w:br w:type="page"/>
      </w:r>
    </w:p>
    <w:p w14:paraId="3FB9BAB2" w14:textId="77777777" w:rsidR="003469F6"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lastRenderedPageBreak/>
        <w:t>Table of Contents</w:t>
      </w:r>
    </w:p>
    <w:p w14:paraId="49BABAAA" w14:textId="77777777" w:rsidR="00AF0EC9" w:rsidRDefault="00AF0EC9" w:rsidP="00AF0EC9"/>
    <w:p w14:paraId="2ADD4C73" w14:textId="77777777" w:rsidR="00AF0EC9" w:rsidRPr="00AF0EC9" w:rsidRDefault="00AF0EC9" w:rsidP="00AF0EC9"/>
    <w:tbl>
      <w:tblPr>
        <w:tblStyle w:val="TableGrid"/>
        <w:tblW w:w="0" w:type="auto"/>
        <w:tblLook w:val="04A0" w:firstRow="1" w:lastRow="0" w:firstColumn="1" w:lastColumn="0" w:noHBand="0" w:noVBand="1"/>
      </w:tblPr>
      <w:tblGrid>
        <w:gridCol w:w="10152"/>
      </w:tblGrid>
      <w:tr w:rsidR="0005588D" w:rsidRPr="0005588D" w14:paraId="5EFB9A8B" w14:textId="77777777">
        <w:tc>
          <w:tcPr>
            <w:tcW w:w="10152" w:type="dxa"/>
          </w:tcPr>
          <w:p w14:paraId="7CAB9EE4"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1. Document Control</w:t>
            </w:r>
          </w:p>
        </w:tc>
      </w:tr>
      <w:tr w:rsidR="0005588D" w:rsidRPr="0005588D" w14:paraId="35589C03" w14:textId="77777777">
        <w:tc>
          <w:tcPr>
            <w:tcW w:w="10152" w:type="dxa"/>
          </w:tcPr>
          <w:p w14:paraId="7564C14D"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1.1 Version History</w:t>
            </w:r>
          </w:p>
        </w:tc>
      </w:tr>
      <w:tr w:rsidR="0005588D" w:rsidRPr="0005588D" w14:paraId="1879263E" w14:textId="77777777">
        <w:tc>
          <w:tcPr>
            <w:tcW w:w="10152" w:type="dxa"/>
          </w:tcPr>
          <w:p w14:paraId="2365EE71"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1.2 Stakeholders List</w:t>
            </w:r>
          </w:p>
        </w:tc>
      </w:tr>
      <w:tr w:rsidR="0005588D" w:rsidRPr="0005588D" w14:paraId="38132BDD" w14:textId="77777777">
        <w:tc>
          <w:tcPr>
            <w:tcW w:w="10152" w:type="dxa"/>
          </w:tcPr>
          <w:p w14:paraId="7ABCCD0B"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1.3 Additional Distribution List</w:t>
            </w:r>
          </w:p>
        </w:tc>
      </w:tr>
      <w:tr w:rsidR="0005588D" w:rsidRPr="0005588D" w14:paraId="0D699A71" w14:textId="77777777">
        <w:tc>
          <w:tcPr>
            <w:tcW w:w="10152" w:type="dxa"/>
          </w:tcPr>
          <w:p w14:paraId="52868358"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2. Purpose of this Document</w:t>
            </w:r>
          </w:p>
        </w:tc>
      </w:tr>
      <w:tr w:rsidR="0005588D" w:rsidRPr="0005588D" w14:paraId="418C79B2" w14:textId="77777777">
        <w:tc>
          <w:tcPr>
            <w:tcW w:w="10152" w:type="dxa"/>
          </w:tcPr>
          <w:p w14:paraId="2756A1DE"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3. Introduction</w:t>
            </w:r>
          </w:p>
        </w:tc>
      </w:tr>
      <w:tr w:rsidR="0005588D" w:rsidRPr="0005588D" w14:paraId="493C5E54" w14:textId="77777777">
        <w:tc>
          <w:tcPr>
            <w:tcW w:w="10152" w:type="dxa"/>
          </w:tcPr>
          <w:p w14:paraId="45257668"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3.1 Background</w:t>
            </w:r>
          </w:p>
        </w:tc>
      </w:tr>
      <w:tr w:rsidR="0005588D" w:rsidRPr="0005588D" w14:paraId="6F731F54" w14:textId="77777777">
        <w:tc>
          <w:tcPr>
            <w:tcW w:w="10152" w:type="dxa"/>
          </w:tcPr>
          <w:p w14:paraId="2BFBA198"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3.2 Objectives of this Project</w:t>
            </w:r>
          </w:p>
        </w:tc>
      </w:tr>
      <w:tr w:rsidR="0005588D" w:rsidRPr="0005588D" w14:paraId="5F4641DE" w14:textId="77777777">
        <w:tc>
          <w:tcPr>
            <w:tcW w:w="10152" w:type="dxa"/>
          </w:tcPr>
          <w:p w14:paraId="2E85D4ED"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3.3 Known Business Rules</w:t>
            </w:r>
          </w:p>
        </w:tc>
      </w:tr>
      <w:tr w:rsidR="0005588D" w:rsidRPr="0005588D" w14:paraId="7EBC991B" w14:textId="77777777">
        <w:tc>
          <w:tcPr>
            <w:tcW w:w="10152" w:type="dxa"/>
          </w:tcPr>
          <w:p w14:paraId="2559BD36"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3.4 Scope of this Project</w:t>
            </w:r>
          </w:p>
        </w:tc>
      </w:tr>
      <w:tr w:rsidR="0005588D" w:rsidRPr="0005588D" w14:paraId="5B49C1B4" w14:textId="77777777">
        <w:tc>
          <w:tcPr>
            <w:tcW w:w="10152" w:type="dxa"/>
          </w:tcPr>
          <w:p w14:paraId="244A8E81"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3.5 Exclusions from Scope</w:t>
            </w:r>
          </w:p>
        </w:tc>
      </w:tr>
      <w:tr w:rsidR="0005588D" w:rsidRPr="0005588D" w14:paraId="04445694" w14:textId="77777777">
        <w:tc>
          <w:tcPr>
            <w:tcW w:w="10152" w:type="dxa"/>
          </w:tcPr>
          <w:p w14:paraId="3799043D"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4. Process Flow Diagram</w:t>
            </w:r>
          </w:p>
        </w:tc>
      </w:tr>
      <w:tr w:rsidR="0005588D" w:rsidRPr="0005588D" w14:paraId="1D10AAE5" w14:textId="77777777">
        <w:tc>
          <w:tcPr>
            <w:tcW w:w="10152" w:type="dxa"/>
          </w:tcPr>
          <w:p w14:paraId="4CBA2B01"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5. Business Requirements</w:t>
            </w:r>
          </w:p>
        </w:tc>
      </w:tr>
      <w:tr w:rsidR="0005588D" w:rsidRPr="0005588D" w14:paraId="6C1F77A5" w14:textId="77777777">
        <w:tc>
          <w:tcPr>
            <w:tcW w:w="10152" w:type="dxa"/>
          </w:tcPr>
          <w:p w14:paraId="2378CB64"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5.1 Business Process Overview</w:t>
            </w:r>
          </w:p>
        </w:tc>
      </w:tr>
      <w:tr w:rsidR="0005588D" w:rsidRPr="0005588D" w14:paraId="757771B6" w14:textId="77777777">
        <w:tc>
          <w:tcPr>
            <w:tcW w:w="10152" w:type="dxa"/>
          </w:tcPr>
          <w:p w14:paraId="0E3DD740"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 xml:space="preserve">   5.2 Detailed Business Requirements</w:t>
            </w:r>
          </w:p>
        </w:tc>
      </w:tr>
      <w:tr w:rsidR="0005588D" w:rsidRPr="0005588D" w14:paraId="2A75EC92" w14:textId="77777777">
        <w:tc>
          <w:tcPr>
            <w:tcW w:w="10152" w:type="dxa"/>
          </w:tcPr>
          <w:p w14:paraId="02524D8E"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6. Non-Functional Requirements</w:t>
            </w:r>
          </w:p>
        </w:tc>
      </w:tr>
      <w:tr w:rsidR="0005588D" w:rsidRPr="0005588D" w14:paraId="160FB760" w14:textId="77777777">
        <w:tc>
          <w:tcPr>
            <w:tcW w:w="10152" w:type="dxa"/>
          </w:tcPr>
          <w:p w14:paraId="0901686C"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7. Assumptions, Dependencies and Risks</w:t>
            </w:r>
          </w:p>
        </w:tc>
      </w:tr>
      <w:tr w:rsidR="0005588D" w:rsidRPr="0005588D" w14:paraId="716FDB4B" w14:textId="77777777">
        <w:tc>
          <w:tcPr>
            <w:tcW w:w="10152" w:type="dxa"/>
          </w:tcPr>
          <w:p w14:paraId="73FAA3EE"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8. Acceptance Criteria</w:t>
            </w:r>
          </w:p>
        </w:tc>
      </w:tr>
      <w:tr w:rsidR="0005588D" w:rsidRPr="0005588D" w14:paraId="12C1D477" w14:textId="77777777">
        <w:tc>
          <w:tcPr>
            <w:tcW w:w="10152" w:type="dxa"/>
          </w:tcPr>
          <w:p w14:paraId="6B3CB392" w14:textId="77777777" w:rsidR="0005588D" w:rsidRPr="0005588D" w:rsidRDefault="0005588D" w:rsidP="001B2307">
            <w:pPr>
              <w:spacing w:after="40"/>
              <w:rPr>
                <w:rFonts w:ascii="Times New Roman" w:hAnsi="Times New Roman" w:cs="Times New Roman"/>
                <w:sz w:val="24"/>
                <w:szCs w:val="24"/>
              </w:rPr>
            </w:pPr>
            <w:r w:rsidRPr="0005588D">
              <w:rPr>
                <w:rFonts w:ascii="Times New Roman" w:hAnsi="Times New Roman" w:cs="Times New Roman"/>
                <w:sz w:val="24"/>
                <w:szCs w:val="24"/>
              </w:rPr>
              <w:t>9. Glossary of Terms</w:t>
            </w:r>
          </w:p>
        </w:tc>
      </w:tr>
    </w:tbl>
    <w:p w14:paraId="1E57A951" w14:textId="77777777" w:rsidR="003469F6" w:rsidRPr="0005588D" w:rsidRDefault="00000000">
      <w:pPr>
        <w:rPr>
          <w:rFonts w:ascii="Times New Roman" w:hAnsi="Times New Roman" w:cs="Times New Roman"/>
          <w:sz w:val="24"/>
          <w:szCs w:val="24"/>
        </w:rPr>
      </w:pPr>
      <w:r w:rsidRPr="0005588D">
        <w:rPr>
          <w:rFonts w:ascii="Times New Roman" w:hAnsi="Times New Roman" w:cs="Times New Roman"/>
          <w:sz w:val="24"/>
          <w:szCs w:val="24"/>
        </w:rPr>
        <w:br w:type="page"/>
      </w:r>
    </w:p>
    <w:p w14:paraId="24075993" w14:textId="77777777" w:rsidR="003469F6" w:rsidRPr="0005588D" w:rsidRDefault="00000000">
      <w:pPr>
        <w:pStyle w:val="Heading1"/>
        <w:rPr>
          <w:rFonts w:ascii="Times New Roman" w:hAnsi="Times New Roman" w:cs="Times New Roman"/>
          <w:sz w:val="28"/>
        </w:rPr>
      </w:pPr>
      <w:r w:rsidRPr="0005588D">
        <w:rPr>
          <w:rFonts w:ascii="Times New Roman" w:hAnsi="Times New Roman" w:cs="Times New Roman"/>
          <w:sz w:val="28"/>
        </w:rPr>
        <w:lastRenderedPageBreak/>
        <w:t>1. Document Control</w:t>
      </w:r>
    </w:p>
    <w:p w14:paraId="49042B60" w14:textId="77777777" w:rsidR="003469F6" w:rsidRDefault="00000000">
      <w:pPr>
        <w:pStyle w:val="Heading2"/>
        <w:rPr>
          <w:rFonts w:ascii="Times New Roman" w:hAnsi="Times New Roman" w:cs="Times New Roman"/>
          <w:szCs w:val="24"/>
        </w:rPr>
      </w:pPr>
      <w:r w:rsidRPr="0005588D">
        <w:rPr>
          <w:rFonts w:ascii="Times New Roman" w:hAnsi="Times New Roman" w:cs="Times New Roman"/>
          <w:szCs w:val="24"/>
        </w:rPr>
        <w:t>1.1 Version History</w:t>
      </w:r>
    </w:p>
    <w:p w14:paraId="37B93403" w14:textId="77777777" w:rsidR="005C49F3" w:rsidRPr="005C49F3" w:rsidRDefault="005C49F3" w:rsidP="005C49F3"/>
    <w:tbl>
      <w:tblPr>
        <w:tblStyle w:val="TableGrid"/>
        <w:tblW w:w="0" w:type="auto"/>
        <w:jc w:val="center"/>
        <w:tblLook w:val="04A0" w:firstRow="1" w:lastRow="0" w:firstColumn="1" w:lastColumn="0" w:noHBand="0" w:noVBand="1"/>
      </w:tblPr>
      <w:tblGrid>
        <w:gridCol w:w="1016"/>
        <w:gridCol w:w="1440"/>
        <w:gridCol w:w="2016"/>
        <w:gridCol w:w="3456"/>
        <w:gridCol w:w="1440"/>
      </w:tblGrid>
      <w:tr w:rsidR="003469F6" w:rsidRPr="0005588D" w14:paraId="070A47CC" w14:textId="77777777">
        <w:trPr>
          <w:jc w:val="center"/>
        </w:trPr>
        <w:tc>
          <w:tcPr>
            <w:tcW w:w="1008" w:type="dxa"/>
            <w:shd w:val="clear" w:color="auto" w:fill="17365D"/>
            <w:vAlign w:val="center"/>
          </w:tcPr>
          <w:p w14:paraId="4000ECF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Version</w:t>
            </w:r>
          </w:p>
        </w:tc>
        <w:tc>
          <w:tcPr>
            <w:tcW w:w="1440" w:type="dxa"/>
            <w:shd w:val="clear" w:color="auto" w:fill="17365D"/>
            <w:vAlign w:val="center"/>
          </w:tcPr>
          <w:p w14:paraId="7E8EEF6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Date</w:t>
            </w:r>
          </w:p>
        </w:tc>
        <w:tc>
          <w:tcPr>
            <w:tcW w:w="2016" w:type="dxa"/>
            <w:shd w:val="clear" w:color="auto" w:fill="17365D"/>
            <w:vAlign w:val="center"/>
          </w:tcPr>
          <w:p w14:paraId="4C834D6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Author</w:t>
            </w:r>
          </w:p>
        </w:tc>
        <w:tc>
          <w:tcPr>
            <w:tcW w:w="3456" w:type="dxa"/>
            <w:shd w:val="clear" w:color="auto" w:fill="17365D"/>
            <w:vAlign w:val="center"/>
          </w:tcPr>
          <w:p w14:paraId="643D8CE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Description</w:t>
            </w:r>
          </w:p>
        </w:tc>
        <w:tc>
          <w:tcPr>
            <w:tcW w:w="1440" w:type="dxa"/>
            <w:shd w:val="clear" w:color="auto" w:fill="17365D"/>
            <w:vAlign w:val="center"/>
          </w:tcPr>
          <w:p w14:paraId="2852AED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Status</w:t>
            </w:r>
          </w:p>
        </w:tc>
      </w:tr>
      <w:tr w:rsidR="003469F6" w:rsidRPr="0005588D" w14:paraId="5566025A" w14:textId="77777777">
        <w:trPr>
          <w:jc w:val="center"/>
        </w:trPr>
        <w:tc>
          <w:tcPr>
            <w:tcW w:w="1008" w:type="dxa"/>
            <w:vAlign w:val="center"/>
          </w:tcPr>
          <w:p w14:paraId="307120D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0.1</w:t>
            </w:r>
          </w:p>
        </w:tc>
        <w:tc>
          <w:tcPr>
            <w:tcW w:w="1440" w:type="dxa"/>
            <w:vAlign w:val="center"/>
          </w:tcPr>
          <w:p w14:paraId="7F05E01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16-Oct-2026</w:t>
            </w:r>
          </w:p>
        </w:tc>
        <w:tc>
          <w:tcPr>
            <w:tcW w:w="2016" w:type="dxa"/>
            <w:vAlign w:val="center"/>
          </w:tcPr>
          <w:p w14:paraId="1F7312EC" w14:textId="0CE6E0F4"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 xml:space="preserve">Business Analyst </w:t>
            </w:r>
          </w:p>
        </w:tc>
        <w:tc>
          <w:tcPr>
            <w:tcW w:w="3456" w:type="dxa"/>
            <w:vAlign w:val="center"/>
          </w:tcPr>
          <w:p w14:paraId="1CA9BAA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Initial draft for discussion</w:t>
            </w:r>
          </w:p>
        </w:tc>
        <w:tc>
          <w:tcPr>
            <w:tcW w:w="1440" w:type="dxa"/>
            <w:vAlign w:val="center"/>
          </w:tcPr>
          <w:p w14:paraId="366B81F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Draft</w:t>
            </w:r>
          </w:p>
        </w:tc>
      </w:tr>
      <w:tr w:rsidR="003469F6" w:rsidRPr="0005588D" w14:paraId="07DCD459" w14:textId="77777777">
        <w:trPr>
          <w:jc w:val="center"/>
        </w:trPr>
        <w:tc>
          <w:tcPr>
            <w:tcW w:w="1008" w:type="dxa"/>
            <w:vAlign w:val="center"/>
          </w:tcPr>
          <w:p w14:paraId="457508D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1.0</w:t>
            </w:r>
          </w:p>
        </w:tc>
        <w:tc>
          <w:tcPr>
            <w:tcW w:w="1440" w:type="dxa"/>
            <w:vAlign w:val="center"/>
          </w:tcPr>
          <w:p w14:paraId="35E016C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TBD</w:t>
            </w:r>
          </w:p>
        </w:tc>
        <w:tc>
          <w:tcPr>
            <w:tcW w:w="2016" w:type="dxa"/>
            <w:vAlign w:val="center"/>
          </w:tcPr>
          <w:p w14:paraId="70D612B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Project stakeholders</w:t>
            </w:r>
          </w:p>
        </w:tc>
        <w:tc>
          <w:tcPr>
            <w:tcW w:w="3456" w:type="dxa"/>
            <w:vAlign w:val="center"/>
          </w:tcPr>
          <w:p w14:paraId="5F98516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To be updated after review and approval</w:t>
            </w:r>
          </w:p>
        </w:tc>
        <w:tc>
          <w:tcPr>
            <w:tcW w:w="1440" w:type="dxa"/>
            <w:vAlign w:val="center"/>
          </w:tcPr>
          <w:p w14:paraId="7177469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Pending</w:t>
            </w:r>
          </w:p>
        </w:tc>
      </w:tr>
    </w:tbl>
    <w:p w14:paraId="3DCB0F9B" w14:textId="77777777" w:rsidR="003469F6" w:rsidRPr="0005588D" w:rsidRDefault="003469F6">
      <w:pPr>
        <w:rPr>
          <w:rFonts w:ascii="Times New Roman" w:hAnsi="Times New Roman" w:cs="Times New Roman"/>
          <w:sz w:val="24"/>
          <w:szCs w:val="24"/>
        </w:rPr>
      </w:pPr>
    </w:p>
    <w:p w14:paraId="32228CC5" w14:textId="77777777" w:rsidR="003469F6" w:rsidRDefault="00000000">
      <w:pPr>
        <w:pStyle w:val="Heading2"/>
        <w:rPr>
          <w:rFonts w:ascii="Times New Roman" w:hAnsi="Times New Roman" w:cs="Times New Roman"/>
          <w:szCs w:val="24"/>
        </w:rPr>
      </w:pPr>
      <w:r w:rsidRPr="0005588D">
        <w:rPr>
          <w:rFonts w:ascii="Times New Roman" w:hAnsi="Times New Roman" w:cs="Times New Roman"/>
          <w:szCs w:val="24"/>
        </w:rPr>
        <w:t>1.2 Stakeholders List</w:t>
      </w:r>
    </w:p>
    <w:p w14:paraId="7028EA17" w14:textId="77777777" w:rsidR="005C49F3" w:rsidRPr="005C49F3" w:rsidRDefault="005C49F3" w:rsidP="005C49F3"/>
    <w:tbl>
      <w:tblPr>
        <w:tblStyle w:val="TableGrid"/>
        <w:tblW w:w="0" w:type="auto"/>
        <w:jc w:val="center"/>
        <w:tblLook w:val="04A0" w:firstRow="1" w:lastRow="0" w:firstColumn="1" w:lastColumn="0" w:noHBand="0" w:noVBand="1"/>
      </w:tblPr>
      <w:tblGrid>
        <w:gridCol w:w="2880"/>
        <w:gridCol w:w="6768"/>
      </w:tblGrid>
      <w:tr w:rsidR="003469F6" w:rsidRPr="0005588D" w14:paraId="6E1D0E8C" w14:textId="77777777">
        <w:trPr>
          <w:jc w:val="center"/>
        </w:trPr>
        <w:tc>
          <w:tcPr>
            <w:tcW w:w="2880" w:type="dxa"/>
            <w:shd w:val="clear" w:color="auto" w:fill="17365D"/>
            <w:vAlign w:val="center"/>
          </w:tcPr>
          <w:p w14:paraId="727F24C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Stakeholder</w:t>
            </w:r>
          </w:p>
        </w:tc>
        <w:tc>
          <w:tcPr>
            <w:tcW w:w="6768" w:type="dxa"/>
            <w:shd w:val="clear" w:color="auto" w:fill="17365D"/>
            <w:vAlign w:val="center"/>
          </w:tcPr>
          <w:p w14:paraId="12B2BD8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Responsibility / Interest</w:t>
            </w:r>
          </w:p>
        </w:tc>
      </w:tr>
      <w:tr w:rsidR="003469F6" w:rsidRPr="0005588D" w14:paraId="2CD9265C" w14:textId="77777777">
        <w:trPr>
          <w:jc w:val="center"/>
        </w:trPr>
        <w:tc>
          <w:tcPr>
            <w:tcW w:w="2880" w:type="dxa"/>
            <w:vAlign w:val="center"/>
          </w:tcPr>
          <w:p w14:paraId="6BC4076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Institute Owner / Management</w:t>
            </w:r>
          </w:p>
        </w:tc>
        <w:tc>
          <w:tcPr>
            <w:tcW w:w="6768" w:type="dxa"/>
            <w:vAlign w:val="center"/>
          </w:tcPr>
          <w:p w14:paraId="5A5C955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Defines business goals, policies and approval requirements.</w:t>
            </w:r>
          </w:p>
        </w:tc>
      </w:tr>
      <w:tr w:rsidR="003469F6" w:rsidRPr="0005588D" w14:paraId="5C4DC8D3" w14:textId="77777777">
        <w:trPr>
          <w:jc w:val="center"/>
        </w:trPr>
        <w:tc>
          <w:tcPr>
            <w:tcW w:w="2880" w:type="dxa"/>
            <w:vAlign w:val="center"/>
          </w:tcPr>
          <w:p w14:paraId="21A15A6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Admin Team</w:t>
            </w:r>
          </w:p>
        </w:tc>
        <w:tc>
          <w:tcPr>
            <w:tcW w:w="6768" w:type="dxa"/>
            <w:vAlign w:val="center"/>
          </w:tcPr>
          <w:p w14:paraId="4616307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Manages day-to-day records, enquiries, admissions, fees and reports.</w:t>
            </w:r>
          </w:p>
        </w:tc>
      </w:tr>
      <w:tr w:rsidR="003469F6" w:rsidRPr="0005588D" w14:paraId="4BB34D91" w14:textId="77777777">
        <w:trPr>
          <w:jc w:val="center"/>
        </w:trPr>
        <w:tc>
          <w:tcPr>
            <w:tcW w:w="2880" w:type="dxa"/>
            <w:vAlign w:val="center"/>
          </w:tcPr>
          <w:p w14:paraId="2F1E3C1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Counsellors / Front Office</w:t>
            </w:r>
          </w:p>
        </w:tc>
        <w:tc>
          <w:tcPr>
            <w:tcW w:w="6768" w:type="dxa"/>
            <w:vAlign w:val="center"/>
          </w:tcPr>
          <w:p w14:paraId="35F323D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Records enquiries, contacts prospective students and updates follow-ups.</w:t>
            </w:r>
          </w:p>
        </w:tc>
      </w:tr>
      <w:tr w:rsidR="003469F6" w:rsidRPr="0005588D" w14:paraId="42C0BF39" w14:textId="77777777">
        <w:trPr>
          <w:jc w:val="center"/>
        </w:trPr>
        <w:tc>
          <w:tcPr>
            <w:tcW w:w="2880" w:type="dxa"/>
            <w:vAlign w:val="center"/>
          </w:tcPr>
          <w:p w14:paraId="38B398A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Teachers</w:t>
            </w:r>
          </w:p>
        </w:tc>
        <w:tc>
          <w:tcPr>
            <w:tcW w:w="6768" w:type="dxa"/>
            <w:vAlign w:val="center"/>
          </w:tcPr>
          <w:p w14:paraId="5CF51F5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May maintain attendance, subject-related information and academic support records, depending on permissions.</w:t>
            </w:r>
          </w:p>
        </w:tc>
      </w:tr>
      <w:tr w:rsidR="003469F6" w:rsidRPr="0005588D" w14:paraId="0EBFD945" w14:textId="77777777">
        <w:trPr>
          <w:jc w:val="center"/>
        </w:trPr>
        <w:tc>
          <w:tcPr>
            <w:tcW w:w="2880" w:type="dxa"/>
            <w:vAlign w:val="center"/>
          </w:tcPr>
          <w:p w14:paraId="7774CD6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Students / Parents</w:t>
            </w:r>
          </w:p>
        </w:tc>
        <w:tc>
          <w:tcPr>
            <w:tcW w:w="6768" w:type="dxa"/>
            <w:vAlign w:val="center"/>
          </w:tcPr>
          <w:p w14:paraId="56F84D7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May receive updates or access permitted information if such access is enabled.</w:t>
            </w:r>
          </w:p>
        </w:tc>
      </w:tr>
      <w:tr w:rsidR="003469F6" w:rsidRPr="0005588D" w14:paraId="7353E463" w14:textId="77777777">
        <w:trPr>
          <w:jc w:val="center"/>
        </w:trPr>
        <w:tc>
          <w:tcPr>
            <w:tcW w:w="2880" w:type="dxa"/>
            <w:vAlign w:val="center"/>
          </w:tcPr>
          <w:p w14:paraId="70FEF12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Development / Support Team</w:t>
            </w:r>
          </w:p>
        </w:tc>
        <w:tc>
          <w:tcPr>
            <w:tcW w:w="6768" w:type="dxa"/>
            <w:vAlign w:val="center"/>
          </w:tcPr>
          <w:p w14:paraId="7F762AC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Maintains application, fixes defects and implements approved changes.</w:t>
            </w:r>
          </w:p>
        </w:tc>
      </w:tr>
      <w:tr w:rsidR="003469F6" w:rsidRPr="0005588D" w14:paraId="486A01BE" w14:textId="77777777">
        <w:trPr>
          <w:jc w:val="center"/>
        </w:trPr>
        <w:tc>
          <w:tcPr>
            <w:tcW w:w="2880" w:type="dxa"/>
            <w:vAlign w:val="center"/>
          </w:tcPr>
          <w:p w14:paraId="746DB0E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Business Analyst</w:t>
            </w:r>
          </w:p>
        </w:tc>
        <w:tc>
          <w:tcPr>
            <w:tcW w:w="6768" w:type="dxa"/>
            <w:vAlign w:val="center"/>
          </w:tcPr>
          <w:p w14:paraId="2F28B9B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Gathers requirements, documents workflows and coordinates validation.</w:t>
            </w:r>
          </w:p>
        </w:tc>
      </w:tr>
    </w:tbl>
    <w:p w14:paraId="25D1A274" w14:textId="77777777" w:rsidR="003469F6" w:rsidRPr="0005588D" w:rsidRDefault="003469F6">
      <w:pPr>
        <w:rPr>
          <w:rFonts w:ascii="Times New Roman" w:hAnsi="Times New Roman" w:cs="Times New Roman"/>
          <w:sz w:val="24"/>
          <w:szCs w:val="24"/>
        </w:rPr>
      </w:pPr>
    </w:p>
    <w:p w14:paraId="7651FA1A" w14:textId="13D56804" w:rsidR="003469F6" w:rsidRDefault="00000000">
      <w:pPr>
        <w:pStyle w:val="Heading2"/>
        <w:rPr>
          <w:rFonts w:ascii="Times New Roman" w:hAnsi="Times New Roman" w:cs="Times New Roman"/>
          <w:szCs w:val="24"/>
        </w:rPr>
      </w:pPr>
      <w:r w:rsidRPr="0005588D">
        <w:rPr>
          <w:rFonts w:ascii="Times New Roman" w:hAnsi="Times New Roman" w:cs="Times New Roman"/>
          <w:szCs w:val="24"/>
        </w:rPr>
        <w:t>1.3 Additional Distribution List</w:t>
      </w:r>
      <w:r w:rsidR="005C49F3">
        <w:rPr>
          <w:rFonts w:ascii="Times New Roman" w:hAnsi="Times New Roman" w:cs="Times New Roman"/>
          <w:szCs w:val="24"/>
        </w:rPr>
        <w:t xml:space="preserve"> </w:t>
      </w:r>
    </w:p>
    <w:p w14:paraId="1EB9F21B" w14:textId="77777777" w:rsidR="00AF0EC9" w:rsidRPr="00AF0EC9" w:rsidRDefault="00AF0EC9" w:rsidP="00AF0EC9"/>
    <w:p w14:paraId="41F4BFF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Project sponsor / institute management</w:t>
      </w:r>
    </w:p>
    <w:p w14:paraId="65753EC5"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CRM administrator and relevant operational staff</w:t>
      </w:r>
    </w:p>
    <w:p w14:paraId="5DF5F5D0"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Development and quality assurance team</w:t>
      </w:r>
    </w:p>
    <w:p w14:paraId="3FE41C22" w14:textId="77777777" w:rsidR="003469F6"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Any other stakeholder approved by the project owner</w:t>
      </w:r>
    </w:p>
    <w:p w14:paraId="25A2F363"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3580E60C"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5F66F8B8"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6FC328BE"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49D40E60"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75E132A0"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109570C1"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1045C101"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1D9FB8A6" w14:textId="77777777" w:rsidR="00AF0EC9" w:rsidRDefault="00AF0EC9" w:rsidP="00AF0EC9">
      <w:pPr>
        <w:pStyle w:val="ListBullet"/>
        <w:numPr>
          <w:ilvl w:val="0"/>
          <w:numId w:val="0"/>
        </w:numPr>
        <w:spacing w:after="40"/>
        <w:ind w:left="360"/>
        <w:rPr>
          <w:rFonts w:ascii="Times New Roman" w:hAnsi="Times New Roman" w:cs="Times New Roman"/>
          <w:sz w:val="24"/>
          <w:szCs w:val="24"/>
        </w:rPr>
      </w:pPr>
    </w:p>
    <w:p w14:paraId="034CAD87" w14:textId="77777777" w:rsidR="00AF0EC9" w:rsidRPr="0005588D" w:rsidRDefault="00AF0EC9" w:rsidP="00AF0EC9">
      <w:pPr>
        <w:pStyle w:val="ListBullet"/>
        <w:numPr>
          <w:ilvl w:val="0"/>
          <w:numId w:val="0"/>
        </w:numPr>
        <w:spacing w:after="40"/>
        <w:ind w:left="360"/>
        <w:rPr>
          <w:rFonts w:ascii="Times New Roman" w:hAnsi="Times New Roman" w:cs="Times New Roman"/>
          <w:sz w:val="24"/>
          <w:szCs w:val="24"/>
        </w:rPr>
      </w:pPr>
    </w:p>
    <w:p w14:paraId="2D180996" w14:textId="77777777" w:rsidR="003469F6" w:rsidRDefault="00000000">
      <w:pPr>
        <w:pStyle w:val="Heading1"/>
        <w:rPr>
          <w:rFonts w:ascii="Times New Roman" w:hAnsi="Times New Roman" w:cs="Times New Roman"/>
          <w:sz w:val="28"/>
        </w:rPr>
      </w:pPr>
      <w:r w:rsidRPr="005C49F3">
        <w:rPr>
          <w:rFonts w:ascii="Times New Roman" w:hAnsi="Times New Roman" w:cs="Times New Roman"/>
          <w:sz w:val="28"/>
        </w:rPr>
        <w:lastRenderedPageBreak/>
        <w:t>2. Purpose of this Document</w:t>
      </w:r>
    </w:p>
    <w:p w14:paraId="732F9140" w14:textId="77777777" w:rsidR="005C49F3" w:rsidRPr="005C49F3" w:rsidRDefault="005C49F3" w:rsidP="005C49F3"/>
    <w:p w14:paraId="73C330C7" w14:textId="6FA733AE" w:rsidR="00B466A6" w:rsidRDefault="00B466A6" w:rsidP="00B466A6">
      <w:pPr>
        <w:pStyle w:val="ListBullet"/>
        <w:numPr>
          <w:ilvl w:val="0"/>
          <w:numId w:val="0"/>
        </w:numPr>
        <w:spacing w:after="40"/>
        <w:rPr>
          <w:rFonts w:ascii="Times New Roman" w:hAnsi="Times New Roman" w:cs="Times New Roman"/>
          <w:sz w:val="24"/>
          <w:szCs w:val="24"/>
        </w:rPr>
      </w:pPr>
      <w:r w:rsidRPr="00B466A6">
        <w:rPr>
          <w:rFonts w:ascii="Times New Roman" w:hAnsi="Times New Roman" w:cs="Times New Roman"/>
          <w:sz w:val="24"/>
          <w:szCs w:val="24"/>
        </w:rPr>
        <w:t xml:space="preserve">This Business Requirements Document (BRD) describes the business needs, objectives, scope, stakeholders, high-level business processes, and expected capabilities of the </w:t>
      </w:r>
      <w:r w:rsidRPr="00B466A6">
        <w:rPr>
          <w:rFonts w:ascii="Times New Roman" w:hAnsi="Times New Roman" w:cs="Times New Roman"/>
          <w:b/>
          <w:bCs/>
          <w:sz w:val="24"/>
          <w:szCs w:val="24"/>
        </w:rPr>
        <w:t>CRM-Based Classroom Management System</w:t>
      </w:r>
      <w:r w:rsidRPr="00B466A6">
        <w:rPr>
          <w:rFonts w:ascii="Times New Roman" w:hAnsi="Times New Roman" w:cs="Times New Roman"/>
          <w:sz w:val="24"/>
          <w:szCs w:val="24"/>
        </w:rPr>
        <w:t>. The system is designed to streamline and centralize classroom administration by managing student enquiries, follow-ups, admissions, fees, attendance, employee records, and other academic and administrative activities. It aims to reduce manual effort, improve data accuracy, enhance communication, and provide better visibility into daily operations.</w:t>
      </w:r>
    </w:p>
    <w:p w14:paraId="094792A2" w14:textId="77777777" w:rsidR="00B466A6" w:rsidRPr="00B466A6" w:rsidRDefault="00B466A6" w:rsidP="00B466A6">
      <w:pPr>
        <w:pStyle w:val="ListBullet"/>
        <w:numPr>
          <w:ilvl w:val="0"/>
          <w:numId w:val="0"/>
        </w:numPr>
        <w:spacing w:after="40"/>
        <w:rPr>
          <w:rFonts w:ascii="Times New Roman" w:hAnsi="Times New Roman" w:cs="Times New Roman"/>
          <w:sz w:val="24"/>
          <w:szCs w:val="24"/>
        </w:rPr>
      </w:pPr>
    </w:p>
    <w:p w14:paraId="2233444C" w14:textId="77777777" w:rsidR="00B466A6" w:rsidRDefault="00B466A6" w:rsidP="00B466A6">
      <w:pPr>
        <w:pStyle w:val="ListBullet"/>
        <w:spacing w:after="40"/>
        <w:rPr>
          <w:rFonts w:ascii="Times New Roman" w:hAnsi="Times New Roman" w:cs="Times New Roman"/>
          <w:sz w:val="24"/>
          <w:szCs w:val="24"/>
        </w:rPr>
      </w:pPr>
      <w:r w:rsidRPr="00B466A6">
        <w:rPr>
          <w:rFonts w:ascii="Times New Roman" w:hAnsi="Times New Roman" w:cs="Times New Roman"/>
          <w:sz w:val="24"/>
          <w:szCs w:val="24"/>
        </w:rPr>
        <w:t>This document serves as a common reference for business stakeholders, administrators, and the technical team to develop a shared understanding of the system requirements before implementation, enhancement, or testing. It also establishes a foundation for planning, development, validation, and future improvements.</w:t>
      </w:r>
    </w:p>
    <w:p w14:paraId="055D3CA3" w14:textId="77777777" w:rsidR="00B466A6" w:rsidRDefault="00B466A6" w:rsidP="00B466A6">
      <w:pPr>
        <w:pStyle w:val="ListBullet"/>
        <w:numPr>
          <w:ilvl w:val="0"/>
          <w:numId w:val="0"/>
        </w:numPr>
        <w:spacing w:after="40"/>
        <w:ind w:left="360"/>
        <w:rPr>
          <w:rFonts w:ascii="Times New Roman" w:hAnsi="Times New Roman" w:cs="Times New Roman"/>
          <w:sz w:val="24"/>
          <w:szCs w:val="24"/>
        </w:rPr>
      </w:pPr>
    </w:p>
    <w:p w14:paraId="489C62B7" w14:textId="77777777" w:rsidR="00B466A6" w:rsidRPr="00B466A6" w:rsidRDefault="00B466A6" w:rsidP="00B466A6">
      <w:pPr>
        <w:pStyle w:val="ListBullet"/>
        <w:numPr>
          <w:ilvl w:val="0"/>
          <w:numId w:val="0"/>
        </w:numPr>
        <w:spacing w:after="40"/>
        <w:ind w:left="360"/>
        <w:rPr>
          <w:rFonts w:ascii="Times New Roman" w:hAnsi="Times New Roman" w:cs="Times New Roman"/>
          <w:sz w:val="24"/>
          <w:szCs w:val="24"/>
        </w:rPr>
      </w:pPr>
    </w:p>
    <w:p w14:paraId="23CFD0C8" w14:textId="77777777" w:rsidR="00B466A6" w:rsidRDefault="00B466A6" w:rsidP="00B466A6">
      <w:pPr>
        <w:pStyle w:val="ListBullet"/>
        <w:spacing w:after="40"/>
        <w:rPr>
          <w:rFonts w:ascii="Times New Roman" w:hAnsi="Times New Roman" w:cs="Times New Roman"/>
          <w:sz w:val="24"/>
          <w:szCs w:val="24"/>
        </w:rPr>
      </w:pPr>
      <w:r w:rsidRPr="00B466A6">
        <w:rPr>
          <w:rFonts w:ascii="Times New Roman" w:hAnsi="Times New Roman" w:cs="Times New Roman"/>
          <w:sz w:val="24"/>
          <w:szCs w:val="24"/>
        </w:rPr>
        <w:t>The key objectives of this document are to:</w:t>
      </w:r>
    </w:p>
    <w:p w14:paraId="099A6BF2" w14:textId="77777777" w:rsidR="00B466A6" w:rsidRPr="00B466A6" w:rsidRDefault="00B466A6" w:rsidP="00B466A6">
      <w:pPr>
        <w:pStyle w:val="ListBullet"/>
        <w:numPr>
          <w:ilvl w:val="0"/>
          <w:numId w:val="0"/>
        </w:numPr>
        <w:spacing w:after="40"/>
        <w:ind w:left="360"/>
        <w:rPr>
          <w:rFonts w:ascii="Times New Roman" w:hAnsi="Times New Roman" w:cs="Times New Roman"/>
          <w:sz w:val="24"/>
          <w:szCs w:val="24"/>
        </w:rPr>
      </w:pPr>
    </w:p>
    <w:p w14:paraId="768952D5" w14:textId="77777777" w:rsidR="00B466A6" w:rsidRPr="00B466A6" w:rsidRDefault="00B466A6" w:rsidP="00B466A6">
      <w:pPr>
        <w:pStyle w:val="ListBullet"/>
        <w:numPr>
          <w:ilvl w:val="0"/>
          <w:numId w:val="10"/>
        </w:numPr>
        <w:spacing w:after="40"/>
        <w:rPr>
          <w:rFonts w:ascii="Times New Roman" w:hAnsi="Times New Roman" w:cs="Times New Roman"/>
          <w:sz w:val="24"/>
          <w:szCs w:val="24"/>
        </w:rPr>
      </w:pPr>
      <w:r w:rsidRPr="00B466A6">
        <w:rPr>
          <w:rFonts w:ascii="Times New Roman" w:hAnsi="Times New Roman" w:cs="Times New Roman"/>
          <w:sz w:val="24"/>
          <w:szCs w:val="24"/>
        </w:rPr>
        <w:t>Document the existing business problems, operational challenges, and expected outcomes of implementing the CRM-Based Classroom Management System.</w:t>
      </w:r>
    </w:p>
    <w:p w14:paraId="0D3BAED7" w14:textId="77777777" w:rsidR="00B466A6" w:rsidRPr="00B466A6" w:rsidRDefault="00B466A6" w:rsidP="00B466A6">
      <w:pPr>
        <w:pStyle w:val="ListBullet"/>
        <w:numPr>
          <w:ilvl w:val="0"/>
          <w:numId w:val="10"/>
        </w:numPr>
        <w:spacing w:after="40"/>
        <w:rPr>
          <w:rFonts w:ascii="Times New Roman" w:hAnsi="Times New Roman" w:cs="Times New Roman"/>
          <w:sz w:val="24"/>
          <w:szCs w:val="24"/>
        </w:rPr>
      </w:pPr>
      <w:r w:rsidRPr="00B466A6">
        <w:rPr>
          <w:rFonts w:ascii="Times New Roman" w:hAnsi="Times New Roman" w:cs="Times New Roman"/>
          <w:sz w:val="24"/>
          <w:szCs w:val="24"/>
        </w:rPr>
        <w:t>Define the project scope, including the modules, major features, and high-level capabilities to be covered.</w:t>
      </w:r>
    </w:p>
    <w:p w14:paraId="45AF3284" w14:textId="77777777" w:rsidR="00B466A6" w:rsidRPr="00B466A6" w:rsidRDefault="00B466A6" w:rsidP="00B466A6">
      <w:pPr>
        <w:pStyle w:val="ListBullet"/>
        <w:numPr>
          <w:ilvl w:val="0"/>
          <w:numId w:val="10"/>
        </w:numPr>
        <w:spacing w:after="40"/>
        <w:rPr>
          <w:rFonts w:ascii="Times New Roman" w:hAnsi="Times New Roman" w:cs="Times New Roman"/>
          <w:sz w:val="24"/>
          <w:szCs w:val="24"/>
        </w:rPr>
      </w:pPr>
      <w:r w:rsidRPr="00B466A6">
        <w:rPr>
          <w:rFonts w:ascii="Times New Roman" w:hAnsi="Times New Roman" w:cs="Times New Roman"/>
          <w:sz w:val="24"/>
          <w:szCs w:val="24"/>
        </w:rPr>
        <w:t>Identify the key stakeholders, their responsibilities, and their interactions with the system.</w:t>
      </w:r>
    </w:p>
    <w:p w14:paraId="6D31C592" w14:textId="77777777" w:rsidR="00B466A6" w:rsidRPr="00B466A6" w:rsidRDefault="00B466A6" w:rsidP="00B466A6">
      <w:pPr>
        <w:pStyle w:val="ListBullet"/>
        <w:numPr>
          <w:ilvl w:val="0"/>
          <w:numId w:val="10"/>
        </w:numPr>
        <w:spacing w:after="40"/>
        <w:rPr>
          <w:rFonts w:ascii="Times New Roman" w:hAnsi="Times New Roman" w:cs="Times New Roman"/>
          <w:sz w:val="24"/>
          <w:szCs w:val="24"/>
        </w:rPr>
      </w:pPr>
      <w:r w:rsidRPr="00B466A6">
        <w:rPr>
          <w:rFonts w:ascii="Times New Roman" w:hAnsi="Times New Roman" w:cs="Times New Roman"/>
          <w:sz w:val="24"/>
          <w:szCs w:val="24"/>
        </w:rPr>
        <w:t>Establish a baseline for preparing functional specifications, user stories, process workflows, test cases, and User Acceptance Testing (UAT) scenarios.</w:t>
      </w:r>
    </w:p>
    <w:p w14:paraId="29756727" w14:textId="77777777" w:rsidR="00B466A6" w:rsidRPr="00B466A6" w:rsidRDefault="00B466A6" w:rsidP="00B466A6">
      <w:pPr>
        <w:pStyle w:val="ListBullet"/>
        <w:numPr>
          <w:ilvl w:val="0"/>
          <w:numId w:val="10"/>
        </w:numPr>
        <w:spacing w:after="40"/>
        <w:rPr>
          <w:rFonts w:ascii="Times New Roman" w:hAnsi="Times New Roman" w:cs="Times New Roman"/>
          <w:sz w:val="24"/>
          <w:szCs w:val="24"/>
        </w:rPr>
      </w:pPr>
      <w:r w:rsidRPr="00B466A6">
        <w:rPr>
          <w:rFonts w:ascii="Times New Roman" w:hAnsi="Times New Roman" w:cs="Times New Roman"/>
          <w:sz w:val="24"/>
          <w:szCs w:val="24"/>
        </w:rPr>
        <w:t>Document the assumptions, dependencies, constraints, and open questions that require confirmation from business stakeholders.</w:t>
      </w:r>
    </w:p>
    <w:p w14:paraId="1803196A" w14:textId="77777777" w:rsidR="00B466A6" w:rsidRPr="00B466A6" w:rsidRDefault="00B466A6" w:rsidP="00B466A6">
      <w:pPr>
        <w:pStyle w:val="ListBullet"/>
        <w:numPr>
          <w:ilvl w:val="0"/>
          <w:numId w:val="10"/>
        </w:numPr>
        <w:spacing w:after="40"/>
        <w:rPr>
          <w:rFonts w:ascii="Times New Roman" w:hAnsi="Times New Roman" w:cs="Times New Roman"/>
          <w:sz w:val="24"/>
          <w:szCs w:val="24"/>
        </w:rPr>
      </w:pPr>
      <w:r w:rsidRPr="00B466A6">
        <w:rPr>
          <w:rFonts w:ascii="Times New Roman" w:hAnsi="Times New Roman" w:cs="Times New Roman"/>
          <w:sz w:val="24"/>
          <w:szCs w:val="24"/>
        </w:rPr>
        <w:t>Ensure that the proposed solution aligns with the organization's operational requirements and supports efficient, accurate, and consistent management of classroom activities.</w:t>
      </w:r>
    </w:p>
    <w:p w14:paraId="709C4FF3"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215C4589"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33DA35B1"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2B59B0A6"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1E5A062C"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15D7D917"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40477741"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51FC2F12"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5BC1AEFB"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558BC5BA"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5EDC3E27" w14:textId="77777777" w:rsidR="00B466A6" w:rsidRDefault="00B466A6" w:rsidP="00B466A6">
      <w:pPr>
        <w:pStyle w:val="ListBullet"/>
        <w:numPr>
          <w:ilvl w:val="0"/>
          <w:numId w:val="0"/>
        </w:numPr>
        <w:spacing w:after="40"/>
        <w:rPr>
          <w:rFonts w:ascii="Times New Roman" w:hAnsi="Times New Roman" w:cs="Times New Roman"/>
          <w:sz w:val="24"/>
          <w:szCs w:val="24"/>
        </w:rPr>
      </w:pPr>
    </w:p>
    <w:p w14:paraId="123AC542" w14:textId="77777777" w:rsidR="00B466A6" w:rsidRPr="0005588D" w:rsidRDefault="00B466A6" w:rsidP="00B466A6">
      <w:pPr>
        <w:pStyle w:val="ListBullet"/>
        <w:numPr>
          <w:ilvl w:val="0"/>
          <w:numId w:val="0"/>
        </w:numPr>
        <w:spacing w:after="40"/>
        <w:rPr>
          <w:rFonts w:ascii="Times New Roman" w:hAnsi="Times New Roman" w:cs="Times New Roman"/>
          <w:sz w:val="24"/>
          <w:szCs w:val="24"/>
        </w:rPr>
      </w:pPr>
    </w:p>
    <w:p w14:paraId="2FE060A2" w14:textId="77777777" w:rsidR="003469F6" w:rsidRPr="00AD7A8E" w:rsidRDefault="00000000">
      <w:pPr>
        <w:pStyle w:val="Heading1"/>
        <w:rPr>
          <w:rFonts w:ascii="Times New Roman" w:hAnsi="Times New Roman" w:cs="Times New Roman"/>
          <w:sz w:val="28"/>
        </w:rPr>
      </w:pPr>
      <w:r w:rsidRPr="00AD7A8E">
        <w:rPr>
          <w:rFonts w:ascii="Times New Roman" w:hAnsi="Times New Roman" w:cs="Times New Roman"/>
          <w:sz w:val="28"/>
        </w:rPr>
        <w:lastRenderedPageBreak/>
        <w:t>3. Introduction</w:t>
      </w:r>
    </w:p>
    <w:p w14:paraId="4DE7E472"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3.1 Background</w:t>
      </w:r>
    </w:p>
    <w:p w14:paraId="5433BFBB" w14:textId="77777777" w:rsidR="003469F6" w:rsidRPr="0005588D" w:rsidRDefault="00000000">
      <w:pPr>
        <w:rPr>
          <w:rFonts w:ascii="Times New Roman" w:hAnsi="Times New Roman" w:cs="Times New Roman"/>
          <w:sz w:val="24"/>
          <w:szCs w:val="24"/>
        </w:rPr>
      </w:pPr>
      <w:r w:rsidRPr="0005588D">
        <w:rPr>
          <w:rFonts w:ascii="Times New Roman" w:hAnsi="Times New Roman" w:cs="Times New Roman"/>
          <w:sz w:val="24"/>
          <w:szCs w:val="24"/>
        </w:rPr>
        <w:t>Educational institutes manage a range of administrative activities, including prospective-student enquiries, follow-ups, admissions, fee tracking, attendance, staff records and operational reporting. When these activities are spread across separate files or manual registers, it can be difficult to maintain consistent records, track pending actions and produce timely reports. The CRM &amp; Management System is intended to centralize relevant information and support more organized day-to-day operations.</w:t>
      </w:r>
    </w:p>
    <w:p w14:paraId="604F4C5D" w14:textId="77777777" w:rsidR="003469F6" w:rsidRDefault="00000000">
      <w:pPr>
        <w:rPr>
          <w:rFonts w:ascii="Times New Roman" w:hAnsi="Times New Roman" w:cs="Times New Roman"/>
          <w:sz w:val="24"/>
          <w:szCs w:val="24"/>
        </w:rPr>
      </w:pPr>
      <w:r w:rsidRPr="0005588D">
        <w:rPr>
          <w:rFonts w:ascii="Times New Roman" w:hAnsi="Times New Roman" w:cs="Times New Roman"/>
          <w:sz w:val="24"/>
          <w:szCs w:val="24"/>
        </w:rPr>
        <w:t>The public landing page identifies the product as the Bansal Classes CRM &amp; Management System and provides a login entry point. The internal modules and workflows described below are a sample based on the project scope provided for this document and should be verified with the system owner.</w:t>
      </w:r>
    </w:p>
    <w:p w14:paraId="7C49F0B0" w14:textId="77777777" w:rsidR="00B466A6" w:rsidRPr="0005588D" w:rsidRDefault="00B466A6">
      <w:pPr>
        <w:rPr>
          <w:rFonts w:ascii="Times New Roman" w:hAnsi="Times New Roman" w:cs="Times New Roman"/>
          <w:sz w:val="24"/>
          <w:szCs w:val="24"/>
        </w:rPr>
      </w:pPr>
    </w:p>
    <w:p w14:paraId="5D31670C"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3.2 Objectives of this Project</w:t>
      </w:r>
    </w:p>
    <w:p w14:paraId="4B4B1A5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Maintain centralized records for enquiries and prospective students.</w:t>
      </w:r>
    </w:p>
    <w:p w14:paraId="1B3E536D"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Help staff track follow-up activities and enquiry status.</w:t>
      </w:r>
    </w:p>
    <w:p w14:paraId="41132B94"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Support the admission process and maintain student-related records.</w:t>
      </w:r>
    </w:p>
    <w:p w14:paraId="177BA256"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Organize fee information and outstanding-payment tracking, subject to approved institute policies.</w:t>
      </w:r>
    </w:p>
    <w:p w14:paraId="7D0F8159"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Maintain attendance and relevant academic/administrative records.</w:t>
      </w:r>
    </w:p>
    <w:p w14:paraId="56E237CE"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Support employee records and workflows such as leave and salary administration, where enabled.</w:t>
      </w:r>
    </w:p>
    <w:p w14:paraId="3F83B912"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Provide reports that help authorized users monitor operations and make decisions.</w:t>
      </w:r>
    </w:p>
    <w:p w14:paraId="3B5FBC35" w14:textId="77777777" w:rsidR="003469F6"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Use role-based access to protect sensitive student, financial and employee information.</w:t>
      </w:r>
    </w:p>
    <w:p w14:paraId="0EC57C3E" w14:textId="77777777" w:rsidR="00B466A6" w:rsidRPr="0005588D" w:rsidRDefault="00B466A6" w:rsidP="00B466A6">
      <w:pPr>
        <w:pStyle w:val="ListBullet"/>
        <w:numPr>
          <w:ilvl w:val="0"/>
          <w:numId w:val="0"/>
        </w:numPr>
        <w:spacing w:after="40"/>
        <w:ind w:left="360" w:hanging="360"/>
        <w:rPr>
          <w:rFonts w:ascii="Times New Roman" w:hAnsi="Times New Roman" w:cs="Times New Roman"/>
          <w:sz w:val="24"/>
          <w:szCs w:val="24"/>
        </w:rPr>
      </w:pPr>
    </w:p>
    <w:p w14:paraId="62C420D5"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3.3 Known Business Rules</w:t>
      </w:r>
    </w:p>
    <w:tbl>
      <w:tblPr>
        <w:tblStyle w:val="TableGrid"/>
        <w:tblW w:w="0" w:type="auto"/>
        <w:jc w:val="center"/>
        <w:tblLook w:val="04A0" w:firstRow="1" w:lastRow="0" w:firstColumn="1" w:lastColumn="0" w:noHBand="0" w:noVBand="1"/>
      </w:tblPr>
      <w:tblGrid>
        <w:gridCol w:w="1152"/>
        <w:gridCol w:w="8496"/>
      </w:tblGrid>
      <w:tr w:rsidR="003469F6" w:rsidRPr="0005588D" w14:paraId="4B95296E" w14:textId="77777777">
        <w:trPr>
          <w:jc w:val="center"/>
        </w:trPr>
        <w:tc>
          <w:tcPr>
            <w:tcW w:w="1152" w:type="dxa"/>
            <w:shd w:val="clear" w:color="auto" w:fill="17365D"/>
            <w:vAlign w:val="center"/>
          </w:tcPr>
          <w:p w14:paraId="192C749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Rule ID</w:t>
            </w:r>
          </w:p>
        </w:tc>
        <w:tc>
          <w:tcPr>
            <w:tcW w:w="8496" w:type="dxa"/>
            <w:shd w:val="clear" w:color="auto" w:fill="17365D"/>
            <w:vAlign w:val="center"/>
          </w:tcPr>
          <w:p w14:paraId="59812C8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Business Rule</w:t>
            </w:r>
          </w:p>
        </w:tc>
      </w:tr>
      <w:tr w:rsidR="003469F6" w:rsidRPr="0005588D" w14:paraId="43BE5DAB" w14:textId="77777777">
        <w:trPr>
          <w:jc w:val="center"/>
        </w:trPr>
        <w:tc>
          <w:tcPr>
            <w:tcW w:w="1152" w:type="dxa"/>
            <w:vAlign w:val="center"/>
          </w:tcPr>
          <w:p w14:paraId="34632F4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BR-01</w:t>
            </w:r>
          </w:p>
        </w:tc>
        <w:tc>
          <w:tcPr>
            <w:tcW w:w="8496" w:type="dxa"/>
            <w:vAlign w:val="center"/>
          </w:tcPr>
          <w:p w14:paraId="5C18F00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Only authenticated users should access protected CRM pages.</w:t>
            </w:r>
          </w:p>
        </w:tc>
      </w:tr>
      <w:tr w:rsidR="003469F6" w:rsidRPr="0005588D" w14:paraId="3339B146" w14:textId="77777777">
        <w:trPr>
          <w:jc w:val="center"/>
        </w:trPr>
        <w:tc>
          <w:tcPr>
            <w:tcW w:w="1152" w:type="dxa"/>
            <w:vAlign w:val="center"/>
          </w:tcPr>
          <w:p w14:paraId="791C4A6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BR-02</w:t>
            </w:r>
          </w:p>
        </w:tc>
        <w:tc>
          <w:tcPr>
            <w:tcW w:w="8496" w:type="dxa"/>
            <w:vAlign w:val="center"/>
          </w:tcPr>
          <w:p w14:paraId="4D5E3C3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Users should only access modules and actions permitted by their assigned role.</w:t>
            </w:r>
          </w:p>
        </w:tc>
      </w:tr>
      <w:tr w:rsidR="003469F6" w:rsidRPr="0005588D" w14:paraId="39BECAB0" w14:textId="77777777">
        <w:trPr>
          <w:jc w:val="center"/>
        </w:trPr>
        <w:tc>
          <w:tcPr>
            <w:tcW w:w="1152" w:type="dxa"/>
            <w:vAlign w:val="center"/>
          </w:tcPr>
          <w:p w14:paraId="47529E5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BR-03</w:t>
            </w:r>
          </w:p>
        </w:tc>
        <w:tc>
          <w:tcPr>
            <w:tcW w:w="8496" w:type="dxa"/>
            <w:vAlign w:val="center"/>
          </w:tcPr>
          <w:p w14:paraId="4791A6F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Required fields must be completed before a record can be saved.</w:t>
            </w:r>
          </w:p>
        </w:tc>
      </w:tr>
      <w:tr w:rsidR="003469F6" w:rsidRPr="0005588D" w14:paraId="69D80F46" w14:textId="77777777">
        <w:trPr>
          <w:jc w:val="center"/>
        </w:trPr>
        <w:tc>
          <w:tcPr>
            <w:tcW w:w="1152" w:type="dxa"/>
            <w:vAlign w:val="center"/>
          </w:tcPr>
          <w:p w14:paraId="677298E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BR-04</w:t>
            </w:r>
          </w:p>
        </w:tc>
        <w:tc>
          <w:tcPr>
            <w:tcW w:w="8496" w:type="dxa"/>
            <w:vAlign w:val="center"/>
          </w:tcPr>
          <w:p w14:paraId="3261B7E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Enquiry status should follow the statuses configured by the institute.</w:t>
            </w:r>
          </w:p>
        </w:tc>
      </w:tr>
      <w:tr w:rsidR="003469F6" w:rsidRPr="0005588D" w14:paraId="75F061CA" w14:textId="77777777">
        <w:trPr>
          <w:jc w:val="center"/>
        </w:trPr>
        <w:tc>
          <w:tcPr>
            <w:tcW w:w="1152" w:type="dxa"/>
            <w:vAlign w:val="center"/>
          </w:tcPr>
          <w:p w14:paraId="20CED6C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BR-05</w:t>
            </w:r>
          </w:p>
        </w:tc>
        <w:tc>
          <w:tcPr>
            <w:tcW w:w="8496" w:type="dxa"/>
            <w:vAlign w:val="center"/>
          </w:tcPr>
          <w:p w14:paraId="3A12952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An admission should be recorded only after the required admission information and approvals are completed.</w:t>
            </w:r>
          </w:p>
        </w:tc>
      </w:tr>
      <w:tr w:rsidR="003469F6" w:rsidRPr="0005588D" w14:paraId="53F66821" w14:textId="77777777">
        <w:trPr>
          <w:jc w:val="center"/>
        </w:trPr>
        <w:tc>
          <w:tcPr>
            <w:tcW w:w="1152" w:type="dxa"/>
            <w:vAlign w:val="center"/>
          </w:tcPr>
          <w:p w14:paraId="21E468D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BR-06</w:t>
            </w:r>
          </w:p>
        </w:tc>
        <w:tc>
          <w:tcPr>
            <w:tcW w:w="8496" w:type="dxa"/>
            <w:vAlign w:val="center"/>
          </w:tcPr>
          <w:p w14:paraId="5295B2B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Fee records and payment updates should be traceable to the relevant student/admission record.</w:t>
            </w:r>
          </w:p>
        </w:tc>
      </w:tr>
      <w:tr w:rsidR="003469F6" w:rsidRPr="0005588D" w14:paraId="22F9F16D" w14:textId="77777777">
        <w:trPr>
          <w:jc w:val="center"/>
        </w:trPr>
        <w:tc>
          <w:tcPr>
            <w:tcW w:w="1152" w:type="dxa"/>
            <w:vAlign w:val="center"/>
          </w:tcPr>
          <w:p w14:paraId="2F059CA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BR-07</w:t>
            </w:r>
          </w:p>
        </w:tc>
        <w:tc>
          <w:tcPr>
            <w:tcW w:w="8496" w:type="dxa"/>
            <w:vAlign w:val="center"/>
          </w:tcPr>
          <w:p w14:paraId="05582E6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Changes to sensitive records should be restricted to authorized users.</w:t>
            </w:r>
          </w:p>
        </w:tc>
      </w:tr>
      <w:tr w:rsidR="003469F6" w:rsidRPr="0005588D" w14:paraId="2B50573B" w14:textId="77777777">
        <w:trPr>
          <w:jc w:val="center"/>
        </w:trPr>
        <w:tc>
          <w:tcPr>
            <w:tcW w:w="1152" w:type="dxa"/>
            <w:vAlign w:val="center"/>
          </w:tcPr>
          <w:p w14:paraId="69AFB6A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BR-08</w:t>
            </w:r>
          </w:p>
        </w:tc>
        <w:tc>
          <w:tcPr>
            <w:tcW w:w="8496" w:type="dxa"/>
            <w:vAlign w:val="center"/>
          </w:tcPr>
          <w:p w14:paraId="14FF905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Reports should display data only to users who have permission to view it.</w:t>
            </w:r>
          </w:p>
        </w:tc>
      </w:tr>
    </w:tbl>
    <w:p w14:paraId="442F4A2D" w14:textId="77777777" w:rsidR="003469F6" w:rsidRDefault="003469F6">
      <w:pPr>
        <w:rPr>
          <w:rFonts w:ascii="Times New Roman" w:hAnsi="Times New Roman" w:cs="Times New Roman"/>
          <w:sz w:val="24"/>
          <w:szCs w:val="24"/>
        </w:rPr>
      </w:pPr>
    </w:p>
    <w:p w14:paraId="06A791DF" w14:textId="77777777" w:rsidR="00B466A6" w:rsidRDefault="00B466A6">
      <w:pPr>
        <w:rPr>
          <w:rFonts w:ascii="Times New Roman" w:hAnsi="Times New Roman" w:cs="Times New Roman"/>
          <w:sz w:val="24"/>
          <w:szCs w:val="24"/>
        </w:rPr>
      </w:pPr>
    </w:p>
    <w:p w14:paraId="701AECC9" w14:textId="77777777" w:rsidR="00B466A6" w:rsidRPr="0005588D" w:rsidRDefault="00B466A6">
      <w:pPr>
        <w:rPr>
          <w:rFonts w:ascii="Times New Roman" w:hAnsi="Times New Roman" w:cs="Times New Roman"/>
          <w:sz w:val="24"/>
          <w:szCs w:val="24"/>
        </w:rPr>
      </w:pPr>
    </w:p>
    <w:p w14:paraId="00CD88E6" w14:textId="219A39AE"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lastRenderedPageBreak/>
        <w:t>3.4 Scope of this Project</w:t>
      </w:r>
    </w:p>
    <w:p w14:paraId="6809A34A" w14:textId="77777777" w:rsidR="003469F6" w:rsidRPr="0005588D" w:rsidRDefault="00000000">
      <w:pPr>
        <w:pStyle w:val="Heading3"/>
        <w:rPr>
          <w:rFonts w:ascii="Times New Roman" w:hAnsi="Times New Roman" w:cs="Times New Roman"/>
          <w:sz w:val="24"/>
          <w:szCs w:val="24"/>
        </w:rPr>
      </w:pPr>
      <w:r w:rsidRPr="0005588D">
        <w:rPr>
          <w:rFonts w:ascii="Times New Roman" w:hAnsi="Times New Roman" w:cs="Times New Roman"/>
          <w:sz w:val="24"/>
          <w:szCs w:val="24"/>
        </w:rPr>
        <w:t>In Scope (proposed)</w:t>
      </w:r>
    </w:p>
    <w:p w14:paraId="54CA2F84"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Login and access to authorized dashboards.</w:t>
      </w:r>
    </w:p>
    <w:p w14:paraId="6B8DB3E4"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Enquiry creation, viewing, updating and status tracking.</w:t>
      </w:r>
    </w:p>
    <w:p w14:paraId="363B22F9"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Follow-up scheduling and follow-up history.</w:t>
      </w:r>
    </w:p>
    <w:p w14:paraId="15B968BA"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Admission records and student information.</w:t>
      </w:r>
    </w:p>
    <w:p w14:paraId="04F358E1"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Fee records and payment-status tracking.</w:t>
      </w:r>
    </w:p>
    <w:p w14:paraId="06A550C9"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Attendance records.</w:t>
      </w:r>
    </w:p>
    <w:p w14:paraId="0F18E678"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Employee management and related records.</w:t>
      </w:r>
    </w:p>
    <w:p w14:paraId="494E4CF4"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Salary, leave and holiday administration, if these modules are enabled.</w:t>
      </w:r>
    </w:p>
    <w:p w14:paraId="5BEB11CB"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PTM scheduling, doubt-session management and subject management, if these modules are enabled.</w:t>
      </w:r>
    </w:p>
    <w:p w14:paraId="64167AD3"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Operational reports and dashboard summaries.</w:t>
      </w:r>
    </w:p>
    <w:p w14:paraId="4D72E7F0"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3.5 Exclusions from Scope</w:t>
      </w:r>
    </w:p>
    <w:p w14:paraId="4C38C29F"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Public website redesign or marketing campaign management.</w:t>
      </w:r>
    </w:p>
    <w:p w14:paraId="388F1ED6"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Payment-gateway integration unless separately approved.</w:t>
      </w:r>
    </w:p>
    <w:p w14:paraId="659EBFBF"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SMS, WhatsApp or email automation unless confirmed as an existing or approved feature.</w:t>
      </w:r>
    </w:p>
    <w:p w14:paraId="162EF195"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Third-party accounting, biometric or learning-management integrations unless specified.</w:t>
      </w:r>
    </w:p>
    <w:p w14:paraId="21F6A9E3"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Mobile application development unless included in a separate requirement.</w:t>
      </w:r>
    </w:p>
    <w:p w14:paraId="3B6518FB" w14:textId="65D30C8F" w:rsidR="00B466A6" w:rsidRPr="00B466A6" w:rsidRDefault="00000000" w:rsidP="00B466A6">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Any feature not confirmed by the project owner or listed in an approved change request.</w:t>
      </w:r>
    </w:p>
    <w:p w14:paraId="4437AC39" w14:textId="77777777" w:rsidR="00B466A6" w:rsidRDefault="00B466A6">
      <w:pPr>
        <w:pStyle w:val="Heading1"/>
        <w:rPr>
          <w:rFonts w:ascii="Times New Roman" w:hAnsi="Times New Roman" w:cs="Times New Roman"/>
          <w:sz w:val="24"/>
          <w:szCs w:val="24"/>
        </w:rPr>
      </w:pPr>
    </w:p>
    <w:p w14:paraId="48E82285" w14:textId="2165EBFC" w:rsidR="003469F6" w:rsidRPr="0005588D"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t>4. Process Flow Diagram</w:t>
      </w:r>
    </w:p>
    <w:p w14:paraId="0C813437" w14:textId="77777777" w:rsidR="003469F6" w:rsidRPr="0005588D" w:rsidRDefault="00000000">
      <w:pPr>
        <w:rPr>
          <w:rFonts w:ascii="Times New Roman" w:hAnsi="Times New Roman" w:cs="Times New Roman"/>
          <w:sz w:val="24"/>
          <w:szCs w:val="24"/>
        </w:rPr>
      </w:pPr>
      <w:r w:rsidRPr="0005588D">
        <w:rPr>
          <w:rFonts w:ascii="Times New Roman" w:hAnsi="Times New Roman" w:cs="Times New Roman"/>
          <w:sz w:val="24"/>
          <w:szCs w:val="24"/>
        </w:rPr>
        <w:t>High-level proposed process (validate the exact workflow and statuses with the institute):</w:t>
      </w:r>
    </w:p>
    <w:p w14:paraId="53BCEB09"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User opens CRM login page</w:t>
      </w:r>
    </w:p>
    <w:p w14:paraId="119195EF"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User enters credentials</w:t>
      </w:r>
    </w:p>
    <w:p w14:paraId="1931A740"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System validates credentials and permissions</w:t>
      </w:r>
    </w:p>
    <w:p w14:paraId="20EA0949"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Authorized dashboard is displayed</w:t>
      </w:r>
    </w:p>
    <w:p w14:paraId="4D72F07D"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Staff records an enquiry</w:t>
      </w:r>
    </w:p>
    <w:p w14:paraId="4D80C360"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Staff contacts the prospective student and records follow-up</w:t>
      </w:r>
    </w:p>
    <w:p w14:paraId="5FD41D27"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If the student proceeds, staff completes the admission process</w:t>
      </w:r>
    </w:p>
    <w:p w14:paraId="676F54DB"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Relevant student, fee and operational records are maintained</w:t>
      </w:r>
    </w:p>
    <w:p w14:paraId="351740C8" w14:textId="77777777" w:rsidR="003469F6" w:rsidRPr="0005588D" w:rsidRDefault="00000000">
      <w:pPr>
        <w:pStyle w:val="ListNumber"/>
        <w:spacing w:after="40"/>
        <w:rPr>
          <w:rFonts w:ascii="Times New Roman" w:hAnsi="Times New Roman" w:cs="Times New Roman"/>
          <w:sz w:val="24"/>
          <w:szCs w:val="24"/>
        </w:rPr>
      </w:pPr>
      <w:r w:rsidRPr="0005588D">
        <w:rPr>
          <w:rFonts w:ascii="Times New Roman" w:hAnsi="Times New Roman" w:cs="Times New Roman"/>
          <w:sz w:val="24"/>
          <w:szCs w:val="24"/>
        </w:rPr>
        <w:t>Authorized users review dashboards and reports</w:t>
      </w:r>
    </w:p>
    <w:p w14:paraId="47CCD41B" w14:textId="6C95A655" w:rsidR="00B466A6" w:rsidRDefault="00000000" w:rsidP="00B466A6">
      <w:pPr>
        <w:rPr>
          <w:rFonts w:ascii="Times New Roman" w:hAnsi="Times New Roman" w:cs="Times New Roman"/>
          <w:sz w:val="24"/>
          <w:szCs w:val="24"/>
        </w:rPr>
      </w:pPr>
      <w:r w:rsidRPr="0005588D">
        <w:rPr>
          <w:rFonts w:ascii="Times New Roman" w:hAnsi="Times New Roman" w:cs="Times New Roman"/>
          <w:sz w:val="24"/>
          <w:szCs w:val="24"/>
        </w:rPr>
        <w:t>Exception paths to confirm: invalid login, duplicate enquiry, missed follow-up, cancelled admission, payment correction, leave rejection and unauthorized access.</w:t>
      </w:r>
    </w:p>
    <w:p w14:paraId="5C4E58C2" w14:textId="77777777" w:rsidR="00B466A6" w:rsidRDefault="00B466A6" w:rsidP="00B466A6">
      <w:pPr>
        <w:rPr>
          <w:rFonts w:ascii="Times New Roman" w:hAnsi="Times New Roman" w:cs="Times New Roman"/>
          <w:sz w:val="24"/>
          <w:szCs w:val="24"/>
        </w:rPr>
      </w:pPr>
    </w:p>
    <w:p w14:paraId="2B01E729" w14:textId="77777777" w:rsidR="00B466A6" w:rsidRDefault="00B466A6" w:rsidP="00B466A6">
      <w:pPr>
        <w:rPr>
          <w:rFonts w:ascii="Times New Roman" w:hAnsi="Times New Roman" w:cs="Times New Roman"/>
          <w:sz w:val="24"/>
          <w:szCs w:val="24"/>
        </w:rPr>
      </w:pPr>
    </w:p>
    <w:p w14:paraId="6DF10897" w14:textId="380C37FE" w:rsidR="003469F6" w:rsidRPr="0005588D"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lastRenderedPageBreak/>
        <w:t>5. Business Requirements</w:t>
      </w:r>
    </w:p>
    <w:p w14:paraId="52E387A2" w14:textId="77777777" w:rsidR="003469F6" w:rsidRDefault="00000000">
      <w:pPr>
        <w:pStyle w:val="Heading2"/>
        <w:rPr>
          <w:rFonts w:ascii="Times New Roman" w:hAnsi="Times New Roman" w:cs="Times New Roman"/>
          <w:szCs w:val="24"/>
        </w:rPr>
      </w:pPr>
      <w:r w:rsidRPr="0005588D">
        <w:rPr>
          <w:rFonts w:ascii="Times New Roman" w:hAnsi="Times New Roman" w:cs="Times New Roman"/>
          <w:szCs w:val="24"/>
        </w:rPr>
        <w:t>5.1 Business Process Overview</w:t>
      </w:r>
    </w:p>
    <w:p w14:paraId="19155F26" w14:textId="77777777" w:rsidR="00B466A6" w:rsidRPr="00B466A6" w:rsidRDefault="00B466A6" w:rsidP="00B466A6"/>
    <w:tbl>
      <w:tblPr>
        <w:tblStyle w:val="TableGrid"/>
        <w:tblW w:w="0" w:type="auto"/>
        <w:jc w:val="center"/>
        <w:tblLook w:val="04A0" w:firstRow="1" w:lastRow="0" w:firstColumn="1" w:lastColumn="0" w:noHBand="0" w:noVBand="1"/>
      </w:tblPr>
      <w:tblGrid>
        <w:gridCol w:w="2160"/>
        <w:gridCol w:w="3888"/>
        <w:gridCol w:w="3888"/>
      </w:tblGrid>
      <w:tr w:rsidR="003469F6" w:rsidRPr="0005588D" w14:paraId="6BB200AC" w14:textId="77777777">
        <w:trPr>
          <w:jc w:val="center"/>
        </w:trPr>
        <w:tc>
          <w:tcPr>
            <w:tcW w:w="2160" w:type="dxa"/>
            <w:shd w:val="clear" w:color="auto" w:fill="17365D"/>
            <w:vAlign w:val="center"/>
          </w:tcPr>
          <w:p w14:paraId="7DD7389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Process</w:t>
            </w:r>
          </w:p>
        </w:tc>
        <w:tc>
          <w:tcPr>
            <w:tcW w:w="3888" w:type="dxa"/>
            <w:shd w:val="clear" w:color="auto" w:fill="17365D"/>
            <w:vAlign w:val="center"/>
          </w:tcPr>
          <w:p w14:paraId="44A260B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Business Need</w:t>
            </w:r>
          </w:p>
        </w:tc>
        <w:tc>
          <w:tcPr>
            <w:tcW w:w="3888" w:type="dxa"/>
            <w:shd w:val="clear" w:color="auto" w:fill="17365D"/>
            <w:vAlign w:val="center"/>
          </w:tcPr>
          <w:p w14:paraId="2465AD3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Expected Outcome</w:t>
            </w:r>
          </w:p>
        </w:tc>
      </w:tr>
      <w:tr w:rsidR="003469F6" w:rsidRPr="0005588D" w14:paraId="322D8067" w14:textId="77777777">
        <w:trPr>
          <w:jc w:val="center"/>
        </w:trPr>
        <w:tc>
          <w:tcPr>
            <w:tcW w:w="2160" w:type="dxa"/>
            <w:vAlign w:val="center"/>
          </w:tcPr>
          <w:p w14:paraId="26D0B87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User access</w:t>
            </w:r>
          </w:p>
        </w:tc>
        <w:tc>
          <w:tcPr>
            <w:tcW w:w="3888" w:type="dxa"/>
            <w:vAlign w:val="center"/>
          </w:tcPr>
          <w:p w14:paraId="3040F84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Ensure staff access the system securely.</w:t>
            </w:r>
          </w:p>
        </w:tc>
        <w:tc>
          <w:tcPr>
            <w:tcW w:w="3888" w:type="dxa"/>
            <w:vAlign w:val="center"/>
          </w:tcPr>
          <w:p w14:paraId="4780C5B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users can access permitted modules.</w:t>
            </w:r>
          </w:p>
        </w:tc>
      </w:tr>
      <w:tr w:rsidR="003469F6" w:rsidRPr="0005588D" w14:paraId="43D3329C" w14:textId="77777777">
        <w:trPr>
          <w:jc w:val="center"/>
        </w:trPr>
        <w:tc>
          <w:tcPr>
            <w:tcW w:w="2160" w:type="dxa"/>
            <w:vAlign w:val="center"/>
          </w:tcPr>
          <w:p w14:paraId="16A3CC7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Enquiry management</w:t>
            </w:r>
          </w:p>
        </w:tc>
        <w:tc>
          <w:tcPr>
            <w:tcW w:w="3888" w:type="dxa"/>
            <w:vAlign w:val="center"/>
          </w:tcPr>
          <w:p w14:paraId="24E8551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Capture and track prospective students.</w:t>
            </w:r>
          </w:p>
        </w:tc>
        <w:tc>
          <w:tcPr>
            <w:tcW w:w="3888" w:type="dxa"/>
            <w:vAlign w:val="center"/>
          </w:tcPr>
          <w:p w14:paraId="001514F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Enquiry details and current status are available in one place.</w:t>
            </w:r>
          </w:p>
        </w:tc>
      </w:tr>
      <w:tr w:rsidR="003469F6" w:rsidRPr="0005588D" w14:paraId="752C619C" w14:textId="77777777">
        <w:trPr>
          <w:jc w:val="center"/>
        </w:trPr>
        <w:tc>
          <w:tcPr>
            <w:tcW w:w="2160" w:type="dxa"/>
            <w:vAlign w:val="center"/>
          </w:tcPr>
          <w:p w14:paraId="1849587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Follow-up management</w:t>
            </w:r>
          </w:p>
        </w:tc>
        <w:tc>
          <w:tcPr>
            <w:tcW w:w="3888" w:type="dxa"/>
            <w:vAlign w:val="center"/>
          </w:tcPr>
          <w:p w14:paraId="50D309B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Prevent follow-ups from being missed.</w:t>
            </w:r>
          </w:p>
        </w:tc>
        <w:tc>
          <w:tcPr>
            <w:tcW w:w="3888" w:type="dxa"/>
            <w:vAlign w:val="center"/>
          </w:tcPr>
          <w:p w14:paraId="4B28BEC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Staff can view due/pending follow-ups and record outcomes.</w:t>
            </w:r>
          </w:p>
        </w:tc>
      </w:tr>
      <w:tr w:rsidR="003469F6" w:rsidRPr="0005588D" w14:paraId="065EB4A6" w14:textId="77777777">
        <w:trPr>
          <w:jc w:val="center"/>
        </w:trPr>
        <w:tc>
          <w:tcPr>
            <w:tcW w:w="2160" w:type="dxa"/>
            <w:vAlign w:val="center"/>
          </w:tcPr>
          <w:p w14:paraId="42A9A52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Admissions</w:t>
            </w:r>
          </w:p>
        </w:tc>
        <w:tc>
          <w:tcPr>
            <w:tcW w:w="3888" w:type="dxa"/>
            <w:vAlign w:val="center"/>
          </w:tcPr>
          <w:p w14:paraId="01313F8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Maintain admission information consistently.</w:t>
            </w:r>
          </w:p>
        </w:tc>
        <w:tc>
          <w:tcPr>
            <w:tcW w:w="3888" w:type="dxa"/>
            <w:vAlign w:val="center"/>
          </w:tcPr>
          <w:p w14:paraId="595E012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can create and update admission/student records.</w:t>
            </w:r>
          </w:p>
        </w:tc>
      </w:tr>
      <w:tr w:rsidR="003469F6" w:rsidRPr="0005588D" w14:paraId="631EB558" w14:textId="77777777">
        <w:trPr>
          <w:jc w:val="center"/>
        </w:trPr>
        <w:tc>
          <w:tcPr>
            <w:tcW w:w="2160" w:type="dxa"/>
            <w:vAlign w:val="center"/>
          </w:tcPr>
          <w:p w14:paraId="7A44F8D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Fees</w:t>
            </w:r>
          </w:p>
        </w:tc>
        <w:tc>
          <w:tcPr>
            <w:tcW w:w="3888" w:type="dxa"/>
            <w:vAlign w:val="center"/>
          </w:tcPr>
          <w:p w14:paraId="430AC38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Track fee details and payment status.</w:t>
            </w:r>
          </w:p>
        </w:tc>
        <w:tc>
          <w:tcPr>
            <w:tcW w:w="3888" w:type="dxa"/>
            <w:vAlign w:val="center"/>
          </w:tcPr>
          <w:p w14:paraId="0EFB8B6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can review payment entries and outstanding amounts.</w:t>
            </w:r>
          </w:p>
        </w:tc>
      </w:tr>
      <w:tr w:rsidR="003469F6" w:rsidRPr="0005588D" w14:paraId="30EAADBD" w14:textId="77777777">
        <w:trPr>
          <w:jc w:val="center"/>
        </w:trPr>
        <w:tc>
          <w:tcPr>
            <w:tcW w:w="2160" w:type="dxa"/>
            <w:vAlign w:val="center"/>
          </w:tcPr>
          <w:p w14:paraId="2C1FD82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Attendance</w:t>
            </w:r>
          </w:p>
        </w:tc>
        <w:tc>
          <w:tcPr>
            <w:tcW w:w="3888" w:type="dxa"/>
            <w:vAlign w:val="center"/>
          </w:tcPr>
          <w:p w14:paraId="5CB3E1D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Maintain attendance records.</w:t>
            </w:r>
          </w:p>
        </w:tc>
        <w:tc>
          <w:tcPr>
            <w:tcW w:w="3888" w:type="dxa"/>
            <w:vAlign w:val="center"/>
          </w:tcPr>
          <w:p w14:paraId="7BEC3CF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Attendance information can be recorded and reviewed by permitted users.</w:t>
            </w:r>
          </w:p>
        </w:tc>
      </w:tr>
      <w:tr w:rsidR="003469F6" w:rsidRPr="0005588D" w14:paraId="0E208E1C" w14:textId="77777777">
        <w:trPr>
          <w:jc w:val="center"/>
        </w:trPr>
        <w:tc>
          <w:tcPr>
            <w:tcW w:w="2160" w:type="dxa"/>
            <w:vAlign w:val="center"/>
          </w:tcPr>
          <w:p w14:paraId="3617EA8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Staff administration</w:t>
            </w:r>
          </w:p>
        </w:tc>
        <w:tc>
          <w:tcPr>
            <w:tcW w:w="3888" w:type="dxa"/>
            <w:vAlign w:val="center"/>
          </w:tcPr>
          <w:p w14:paraId="4E8CFFB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Maintain employee and HR-related records.</w:t>
            </w:r>
          </w:p>
        </w:tc>
        <w:tc>
          <w:tcPr>
            <w:tcW w:w="3888" w:type="dxa"/>
            <w:vAlign w:val="center"/>
          </w:tcPr>
          <w:p w14:paraId="123B75B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can manage employee-related information.</w:t>
            </w:r>
          </w:p>
        </w:tc>
      </w:tr>
      <w:tr w:rsidR="003469F6" w:rsidRPr="0005588D" w14:paraId="658FF497" w14:textId="77777777">
        <w:trPr>
          <w:jc w:val="center"/>
        </w:trPr>
        <w:tc>
          <w:tcPr>
            <w:tcW w:w="2160" w:type="dxa"/>
            <w:vAlign w:val="center"/>
          </w:tcPr>
          <w:p w14:paraId="11F86F5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Reporting</w:t>
            </w:r>
          </w:p>
        </w:tc>
        <w:tc>
          <w:tcPr>
            <w:tcW w:w="3888" w:type="dxa"/>
            <w:vAlign w:val="center"/>
          </w:tcPr>
          <w:p w14:paraId="02D4F63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Monitor operational activity.</w:t>
            </w:r>
          </w:p>
        </w:tc>
        <w:tc>
          <w:tcPr>
            <w:tcW w:w="3888" w:type="dxa"/>
            <w:vAlign w:val="center"/>
          </w:tcPr>
          <w:p w14:paraId="3EF55A2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Management can view relevant summaries and reports.</w:t>
            </w:r>
          </w:p>
        </w:tc>
      </w:tr>
    </w:tbl>
    <w:p w14:paraId="5EA729B5" w14:textId="77777777" w:rsidR="003469F6" w:rsidRPr="0005588D" w:rsidRDefault="003469F6">
      <w:pPr>
        <w:rPr>
          <w:rFonts w:ascii="Times New Roman" w:hAnsi="Times New Roman" w:cs="Times New Roman"/>
          <w:sz w:val="24"/>
          <w:szCs w:val="24"/>
        </w:rPr>
      </w:pPr>
    </w:p>
    <w:p w14:paraId="4DF7F153" w14:textId="77777777" w:rsidR="003469F6" w:rsidRDefault="00000000">
      <w:pPr>
        <w:pStyle w:val="Heading2"/>
        <w:rPr>
          <w:rFonts w:ascii="Times New Roman" w:hAnsi="Times New Roman" w:cs="Times New Roman"/>
          <w:szCs w:val="24"/>
        </w:rPr>
      </w:pPr>
      <w:r w:rsidRPr="0005588D">
        <w:rPr>
          <w:rFonts w:ascii="Times New Roman" w:hAnsi="Times New Roman" w:cs="Times New Roman"/>
          <w:szCs w:val="24"/>
        </w:rPr>
        <w:t>5.2 Detailed Business Requirements</w:t>
      </w:r>
    </w:p>
    <w:p w14:paraId="100B0B67" w14:textId="77777777" w:rsidR="00B466A6" w:rsidRPr="00B466A6" w:rsidRDefault="00B466A6" w:rsidP="00B466A6"/>
    <w:tbl>
      <w:tblPr>
        <w:tblStyle w:val="TableGrid"/>
        <w:tblW w:w="0" w:type="auto"/>
        <w:jc w:val="center"/>
        <w:tblLook w:val="04A0" w:firstRow="1" w:lastRow="0" w:firstColumn="1" w:lastColumn="0" w:noHBand="0" w:noVBand="1"/>
      </w:tblPr>
      <w:tblGrid>
        <w:gridCol w:w="1080"/>
        <w:gridCol w:w="1643"/>
        <w:gridCol w:w="6120"/>
        <w:gridCol w:w="1029"/>
      </w:tblGrid>
      <w:tr w:rsidR="003469F6" w:rsidRPr="0005588D" w14:paraId="2A79FE56" w14:textId="77777777">
        <w:trPr>
          <w:jc w:val="center"/>
        </w:trPr>
        <w:tc>
          <w:tcPr>
            <w:tcW w:w="1080" w:type="dxa"/>
            <w:shd w:val="clear" w:color="auto" w:fill="17365D"/>
            <w:vAlign w:val="center"/>
          </w:tcPr>
          <w:p w14:paraId="3BF1DE8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ID</w:t>
            </w:r>
          </w:p>
        </w:tc>
        <w:tc>
          <w:tcPr>
            <w:tcW w:w="1584" w:type="dxa"/>
            <w:shd w:val="clear" w:color="auto" w:fill="17365D"/>
            <w:vAlign w:val="center"/>
          </w:tcPr>
          <w:p w14:paraId="48F3F2E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Area</w:t>
            </w:r>
          </w:p>
        </w:tc>
        <w:tc>
          <w:tcPr>
            <w:tcW w:w="6120" w:type="dxa"/>
            <w:shd w:val="clear" w:color="auto" w:fill="17365D"/>
            <w:vAlign w:val="center"/>
          </w:tcPr>
          <w:p w14:paraId="51B9A74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Business Requirement</w:t>
            </w:r>
          </w:p>
        </w:tc>
        <w:tc>
          <w:tcPr>
            <w:tcW w:w="1008" w:type="dxa"/>
            <w:shd w:val="clear" w:color="auto" w:fill="17365D"/>
            <w:vAlign w:val="center"/>
          </w:tcPr>
          <w:p w14:paraId="5A52830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Priority</w:t>
            </w:r>
          </w:p>
        </w:tc>
      </w:tr>
      <w:tr w:rsidR="003469F6" w:rsidRPr="0005588D" w14:paraId="39FCCAB7" w14:textId="77777777">
        <w:trPr>
          <w:jc w:val="center"/>
        </w:trPr>
        <w:tc>
          <w:tcPr>
            <w:tcW w:w="1080" w:type="dxa"/>
            <w:vAlign w:val="center"/>
          </w:tcPr>
          <w:p w14:paraId="251EEBB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BRQ-001</w:t>
            </w:r>
          </w:p>
        </w:tc>
        <w:tc>
          <w:tcPr>
            <w:tcW w:w="1584" w:type="dxa"/>
            <w:vAlign w:val="center"/>
          </w:tcPr>
          <w:p w14:paraId="2E4536A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Authentication</w:t>
            </w:r>
          </w:p>
        </w:tc>
        <w:tc>
          <w:tcPr>
            <w:tcW w:w="6120" w:type="dxa"/>
            <w:vAlign w:val="center"/>
          </w:tcPr>
          <w:p w14:paraId="304E6B7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shall allow registered users to log in using valid credentials.</w:t>
            </w:r>
          </w:p>
        </w:tc>
        <w:tc>
          <w:tcPr>
            <w:tcW w:w="1008" w:type="dxa"/>
            <w:vAlign w:val="center"/>
          </w:tcPr>
          <w:p w14:paraId="4B7DF3B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22DD199B" w14:textId="77777777">
        <w:trPr>
          <w:jc w:val="center"/>
        </w:trPr>
        <w:tc>
          <w:tcPr>
            <w:tcW w:w="1080" w:type="dxa"/>
            <w:vAlign w:val="center"/>
          </w:tcPr>
          <w:p w14:paraId="31F9B0A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BRQ-002</w:t>
            </w:r>
          </w:p>
        </w:tc>
        <w:tc>
          <w:tcPr>
            <w:tcW w:w="1584" w:type="dxa"/>
            <w:vAlign w:val="center"/>
          </w:tcPr>
          <w:p w14:paraId="52FA351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Access control</w:t>
            </w:r>
          </w:p>
        </w:tc>
        <w:tc>
          <w:tcPr>
            <w:tcW w:w="6120" w:type="dxa"/>
            <w:vAlign w:val="center"/>
          </w:tcPr>
          <w:p w14:paraId="63D4291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shall restrict pages and actions according to the user's assigned role.</w:t>
            </w:r>
          </w:p>
        </w:tc>
        <w:tc>
          <w:tcPr>
            <w:tcW w:w="1008" w:type="dxa"/>
            <w:vAlign w:val="center"/>
          </w:tcPr>
          <w:p w14:paraId="5D3A5BB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1849DD7D" w14:textId="77777777">
        <w:trPr>
          <w:jc w:val="center"/>
        </w:trPr>
        <w:tc>
          <w:tcPr>
            <w:tcW w:w="1080" w:type="dxa"/>
            <w:vAlign w:val="center"/>
          </w:tcPr>
          <w:p w14:paraId="172C038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BRQ-003</w:t>
            </w:r>
          </w:p>
        </w:tc>
        <w:tc>
          <w:tcPr>
            <w:tcW w:w="1584" w:type="dxa"/>
            <w:vAlign w:val="center"/>
          </w:tcPr>
          <w:p w14:paraId="0E90696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Enquiry creation</w:t>
            </w:r>
          </w:p>
        </w:tc>
        <w:tc>
          <w:tcPr>
            <w:tcW w:w="6120" w:type="dxa"/>
            <w:vAlign w:val="center"/>
          </w:tcPr>
          <w:p w14:paraId="5528449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shall be able to create an enquiry with the required prospective-student details.</w:t>
            </w:r>
          </w:p>
        </w:tc>
        <w:tc>
          <w:tcPr>
            <w:tcW w:w="1008" w:type="dxa"/>
            <w:vAlign w:val="center"/>
          </w:tcPr>
          <w:p w14:paraId="04DC738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7D3C0592" w14:textId="77777777">
        <w:trPr>
          <w:jc w:val="center"/>
        </w:trPr>
        <w:tc>
          <w:tcPr>
            <w:tcW w:w="1080" w:type="dxa"/>
            <w:vAlign w:val="center"/>
          </w:tcPr>
          <w:p w14:paraId="64C2C22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BRQ-004</w:t>
            </w:r>
          </w:p>
        </w:tc>
        <w:tc>
          <w:tcPr>
            <w:tcW w:w="1584" w:type="dxa"/>
            <w:vAlign w:val="center"/>
          </w:tcPr>
          <w:p w14:paraId="1E9F1F6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Enquiry update</w:t>
            </w:r>
          </w:p>
        </w:tc>
        <w:tc>
          <w:tcPr>
            <w:tcW w:w="6120" w:type="dxa"/>
            <w:vAlign w:val="center"/>
          </w:tcPr>
          <w:p w14:paraId="5985302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shall be able to view and update enquiry details and status.</w:t>
            </w:r>
          </w:p>
        </w:tc>
        <w:tc>
          <w:tcPr>
            <w:tcW w:w="1008" w:type="dxa"/>
            <w:vAlign w:val="center"/>
          </w:tcPr>
          <w:p w14:paraId="659416D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11C0EE25" w14:textId="77777777">
        <w:trPr>
          <w:jc w:val="center"/>
        </w:trPr>
        <w:tc>
          <w:tcPr>
            <w:tcW w:w="1080" w:type="dxa"/>
            <w:vAlign w:val="center"/>
          </w:tcPr>
          <w:p w14:paraId="02AEB45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BRQ-005</w:t>
            </w:r>
          </w:p>
        </w:tc>
        <w:tc>
          <w:tcPr>
            <w:tcW w:w="1584" w:type="dxa"/>
            <w:vAlign w:val="center"/>
          </w:tcPr>
          <w:p w14:paraId="034942A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Duplicate handling</w:t>
            </w:r>
          </w:p>
        </w:tc>
        <w:tc>
          <w:tcPr>
            <w:tcW w:w="6120" w:type="dxa"/>
            <w:vAlign w:val="center"/>
          </w:tcPr>
          <w:p w14:paraId="2C8EBA5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should help users identify possible duplicate enquiries using agreed fields, such as phone number.</w:t>
            </w:r>
          </w:p>
        </w:tc>
        <w:tc>
          <w:tcPr>
            <w:tcW w:w="1008" w:type="dxa"/>
            <w:vAlign w:val="center"/>
          </w:tcPr>
          <w:p w14:paraId="7A906D6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Should</w:t>
            </w:r>
          </w:p>
        </w:tc>
      </w:tr>
      <w:tr w:rsidR="003469F6" w:rsidRPr="0005588D" w14:paraId="5C103E4A" w14:textId="77777777">
        <w:trPr>
          <w:jc w:val="center"/>
        </w:trPr>
        <w:tc>
          <w:tcPr>
            <w:tcW w:w="1080" w:type="dxa"/>
            <w:vAlign w:val="center"/>
          </w:tcPr>
          <w:p w14:paraId="317CB51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BRQ-006</w:t>
            </w:r>
          </w:p>
        </w:tc>
        <w:tc>
          <w:tcPr>
            <w:tcW w:w="1584" w:type="dxa"/>
            <w:vAlign w:val="center"/>
          </w:tcPr>
          <w:p w14:paraId="183B2CC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Follow-up scheduling</w:t>
            </w:r>
          </w:p>
        </w:tc>
        <w:tc>
          <w:tcPr>
            <w:tcW w:w="6120" w:type="dxa"/>
            <w:vAlign w:val="center"/>
          </w:tcPr>
          <w:p w14:paraId="3131EC2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shall be able to record a follow-up date, owner and outcome for an enquiry.</w:t>
            </w:r>
          </w:p>
        </w:tc>
        <w:tc>
          <w:tcPr>
            <w:tcW w:w="1008" w:type="dxa"/>
            <w:vAlign w:val="center"/>
          </w:tcPr>
          <w:p w14:paraId="633DFC9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62C53643" w14:textId="77777777">
        <w:trPr>
          <w:jc w:val="center"/>
        </w:trPr>
        <w:tc>
          <w:tcPr>
            <w:tcW w:w="1080" w:type="dxa"/>
            <w:vAlign w:val="center"/>
          </w:tcPr>
          <w:p w14:paraId="76328C6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BRQ-007</w:t>
            </w:r>
          </w:p>
        </w:tc>
        <w:tc>
          <w:tcPr>
            <w:tcW w:w="1584" w:type="dxa"/>
            <w:vAlign w:val="center"/>
          </w:tcPr>
          <w:p w14:paraId="0C40238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Follow-up visibility</w:t>
            </w:r>
          </w:p>
        </w:tc>
        <w:tc>
          <w:tcPr>
            <w:tcW w:w="6120" w:type="dxa"/>
            <w:vAlign w:val="center"/>
          </w:tcPr>
          <w:p w14:paraId="139EE39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should provide a way to identify due and pending follow-ups.</w:t>
            </w:r>
          </w:p>
        </w:tc>
        <w:tc>
          <w:tcPr>
            <w:tcW w:w="1008" w:type="dxa"/>
            <w:vAlign w:val="center"/>
          </w:tcPr>
          <w:p w14:paraId="518E7FA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Should</w:t>
            </w:r>
          </w:p>
        </w:tc>
      </w:tr>
      <w:tr w:rsidR="003469F6" w:rsidRPr="0005588D" w14:paraId="7724A752" w14:textId="77777777">
        <w:trPr>
          <w:jc w:val="center"/>
        </w:trPr>
        <w:tc>
          <w:tcPr>
            <w:tcW w:w="1080" w:type="dxa"/>
            <w:vAlign w:val="center"/>
          </w:tcPr>
          <w:p w14:paraId="42BF927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BRQ-008</w:t>
            </w:r>
          </w:p>
        </w:tc>
        <w:tc>
          <w:tcPr>
            <w:tcW w:w="1584" w:type="dxa"/>
            <w:vAlign w:val="center"/>
          </w:tcPr>
          <w:p w14:paraId="4A61B45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Admission creation</w:t>
            </w:r>
          </w:p>
        </w:tc>
        <w:tc>
          <w:tcPr>
            <w:tcW w:w="6120" w:type="dxa"/>
            <w:vAlign w:val="center"/>
          </w:tcPr>
          <w:p w14:paraId="214F7B4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shall be able to create an admission/student record after required information is collected.</w:t>
            </w:r>
          </w:p>
        </w:tc>
        <w:tc>
          <w:tcPr>
            <w:tcW w:w="1008" w:type="dxa"/>
            <w:vAlign w:val="center"/>
          </w:tcPr>
          <w:p w14:paraId="0138B28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57EB17BA" w14:textId="77777777">
        <w:trPr>
          <w:jc w:val="center"/>
        </w:trPr>
        <w:tc>
          <w:tcPr>
            <w:tcW w:w="1080" w:type="dxa"/>
            <w:vAlign w:val="center"/>
          </w:tcPr>
          <w:p w14:paraId="5433F84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BRQ-009</w:t>
            </w:r>
          </w:p>
        </w:tc>
        <w:tc>
          <w:tcPr>
            <w:tcW w:w="1584" w:type="dxa"/>
            <w:vAlign w:val="center"/>
          </w:tcPr>
          <w:p w14:paraId="68C90BD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Admission updates</w:t>
            </w:r>
          </w:p>
        </w:tc>
        <w:tc>
          <w:tcPr>
            <w:tcW w:w="6120" w:type="dxa"/>
            <w:vAlign w:val="center"/>
          </w:tcPr>
          <w:p w14:paraId="03D92D7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shall be able to update admission details in line with permissions and institute policy.</w:t>
            </w:r>
          </w:p>
        </w:tc>
        <w:tc>
          <w:tcPr>
            <w:tcW w:w="1008" w:type="dxa"/>
            <w:vAlign w:val="center"/>
          </w:tcPr>
          <w:p w14:paraId="3DB15A8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62640C47" w14:textId="77777777">
        <w:trPr>
          <w:jc w:val="center"/>
        </w:trPr>
        <w:tc>
          <w:tcPr>
            <w:tcW w:w="1080" w:type="dxa"/>
            <w:vAlign w:val="center"/>
          </w:tcPr>
          <w:p w14:paraId="70FA323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BRQ-010</w:t>
            </w:r>
          </w:p>
        </w:tc>
        <w:tc>
          <w:tcPr>
            <w:tcW w:w="1584" w:type="dxa"/>
            <w:vAlign w:val="center"/>
          </w:tcPr>
          <w:p w14:paraId="4965DE5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Fee tracking</w:t>
            </w:r>
          </w:p>
        </w:tc>
        <w:tc>
          <w:tcPr>
            <w:tcW w:w="6120" w:type="dxa"/>
            <w:vAlign w:val="center"/>
          </w:tcPr>
          <w:p w14:paraId="640FB8C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staff shall be able to record or review fee amounts, payment entries and payment status.</w:t>
            </w:r>
          </w:p>
        </w:tc>
        <w:tc>
          <w:tcPr>
            <w:tcW w:w="1008" w:type="dxa"/>
            <w:vAlign w:val="center"/>
          </w:tcPr>
          <w:p w14:paraId="4A315A5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2453892A" w14:textId="77777777">
        <w:trPr>
          <w:jc w:val="center"/>
        </w:trPr>
        <w:tc>
          <w:tcPr>
            <w:tcW w:w="1080" w:type="dxa"/>
            <w:vAlign w:val="center"/>
          </w:tcPr>
          <w:p w14:paraId="3337FAF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w:t>
            </w:r>
            <w:r w:rsidRPr="0005588D">
              <w:rPr>
                <w:rFonts w:ascii="Times New Roman" w:hAnsi="Times New Roman" w:cs="Times New Roman"/>
                <w:sz w:val="24"/>
                <w:szCs w:val="24"/>
              </w:rPr>
              <w:lastRenderedPageBreak/>
              <w:t>011</w:t>
            </w:r>
          </w:p>
        </w:tc>
        <w:tc>
          <w:tcPr>
            <w:tcW w:w="1584" w:type="dxa"/>
            <w:vAlign w:val="center"/>
          </w:tcPr>
          <w:p w14:paraId="05A413F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lastRenderedPageBreak/>
              <w:t>Attendance</w:t>
            </w:r>
          </w:p>
        </w:tc>
        <w:tc>
          <w:tcPr>
            <w:tcW w:w="6120" w:type="dxa"/>
            <w:vAlign w:val="center"/>
          </w:tcPr>
          <w:p w14:paraId="029F186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 xml:space="preserve">Authorized users shall be able to maintain attendance records </w:t>
            </w:r>
            <w:r w:rsidRPr="0005588D">
              <w:rPr>
                <w:rFonts w:ascii="Times New Roman" w:hAnsi="Times New Roman" w:cs="Times New Roman"/>
                <w:sz w:val="24"/>
                <w:szCs w:val="24"/>
              </w:rPr>
              <w:lastRenderedPageBreak/>
              <w:t>for the applicable students/classes.</w:t>
            </w:r>
          </w:p>
        </w:tc>
        <w:tc>
          <w:tcPr>
            <w:tcW w:w="1008" w:type="dxa"/>
            <w:vAlign w:val="center"/>
          </w:tcPr>
          <w:p w14:paraId="2C7875F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lastRenderedPageBreak/>
              <w:t>Should</w:t>
            </w:r>
          </w:p>
        </w:tc>
      </w:tr>
      <w:tr w:rsidR="003469F6" w:rsidRPr="0005588D" w14:paraId="47067E9E" w14:textId="77777777">
        <w:trPr>
          <w:jc w:val="center"/>
        </w:trPr>
        <w:tc>
          <w:tcPr>
            <w:tcW w:w="1080" w:type="dxa"/>
            <w:vAlign w:val="center"/>
          </w:tcPr>
          <w:p w14:paraId="33C1CC5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BRQ-012</w:t>
            </w:r>
          </w:p>
        </w:tc>
        <w:tc>
          <w:tcPr>
            <w:tcW w:w="1584" w:type="dxa"/>
            <w:vAlign w:val="center"/>
          </w:tcPr>
          <w:p w14:paraId="2CC9661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Employee records</w:t>
            </w:r>
          </w:p>
        </w:tc>
        <w:tc>
          <w:tcPr>
            <w:tcW w:w="6120" w:type="dxa"/>
            <w:vAlign w:val="center"/>
          </w:tcPr>
          <w:p w14:paraId="455E98E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Authorized users shall be able to maintain employee information.</w:t>
            </w:r>
          </w:p>
        </w:tc>
        <w:tc>
          <w:tcPr>
            <w:tcW w:w="1008" w:type="dxa"/>
            <w:vAlign w:val="center"/>
          </w:tcPr>
          <w:p w14:paraId="591CF59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Should</w:t>
            </w:r>
          </w:p>
        </w:tc>
      </w:tr>
      <w:tr w:rsidR="003469F6" w:rsidRPr="0005588D" w14:paraId="2DC64204" w14:textId="77777777">
        <w:trPr>
          <w:jc w:val="center"/>
        </w:trPr>
        <w:tc>
          <w:tcPr>
            <w:tcW w:w="1080" w:type="dxa"/>
            <w:vAlign w:val="center"/>
          </w:tcPr>
          <w:p w14:paraId="5F34484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BRQ-013</w:t>
            </w:r>
          </w:p>
        </w:tc>
        <w:tc>
          <w:tcPr>
            <w:tcW w:w="1584" w:type="dxa"/>
            <w:vAlign w:val="center"/>
          </w:tcPr>
          <w:p w14:paraId="73C6375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Leave and holidays</w:t>
            </w:r>
          </w:p>
        </w:tc>
        <w:tc>
          <w:tcPr>
            <w:tcW w:w="6120" w:type="dxa"/>
            <w:vAlign w:val="center"/>
          </w:tcPr>
          <w:p w14:paraId="1646EDF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If enabled, the system shall support recording and reviewing leave requests and holiday information.</w:t>
            </w:r>
          </w:p>
        </w:tc>
        <w:tc>
          <w:tcPr>
            <w:tcW w:w="1008" w:type="dxa"/>
            <w:vAlign w:val="center"/>
          </w:tcPr>
          <w:p w14:paraId="3A24B87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Should</w:t>
            </w:r>
          </w:p>
        </w:tc>
      </w:tr>
      <w:tr w:rsidR="003469F6" w:rsidRPr="0005588D" w14:paraId="49502C1C" w14:textId="77777777">
        <w:trPr>
          <w:jc w:val="center"/>
        </w:trPr>
        <w:tc>
          <w:tcPr>
            <w:tcW w:w="1080" w:type="dxa"/>
            <w:vAlign w:val="center"/>
          </w:tcPr>
          <w:p w14:paraId="29DF6C8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BRQ-014</w:t>
            </w:r>
          </w:p>
        </w:tc>
        <w:tc>
          <w:tcPr>
            <w:tcW w:w="1584" w:type="dxa"/>
            <w:vAlign w:val="center"/>
          </w:tcPr>
          <w:p w14:paraId="7B53E93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Academic support</w:t>
            </w:r>
          </w:p>
        </w:tc>
        <w:tc>
          <w:tcPr>
            <w:tcW w:w="6120" w:type="dxa"/>
            <w:vAlign w:val="center"/>
          </w:tcPr>
          <w:p w14:paraId="5D2698D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If enabled, authorized users shall be able to manage subject, PTM and doubt-session information.</w:t>
            </w:r>
          </w:p>
        </w:tc>
        <w:tc>
          <w:tcPr>
            <w:tcW w:w="1008" w:type="dxa"/>
            <w:vAlign w:val="center"/>
          </w:tcPr>
          <w:p w14:paraId="2CC2D41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Should</w:t>
            </w:r>
          </w:p>
        </w:tc>
      </w:tr>
      <w:tr w:rsidR="003469F6" w:rsidRPr="0005588D" w14:paraId="3B12FDD9" w14:textId="77777777">
        <w:trPr>
          <w:jc w:val="center"/>
        </w:trPr>
        <w:tc>
          <w:tcPr>
            <w:tcW w:w="1080" w:type="dxa"/>
            <w:vAlign w:val="center"/>
          </w:tcPr>
          <w:p w14:paraId="23B9044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BRQ-015</w:t>
            </w:r>
          </w:p>
        </w:tc>
        <w:tc>
          <w:tcPr>
            <w:tcW w:w="1584" w:type="dxa"/>
            <w:vAlign w:val="center"/>
          </w:tcPr>
          <w:p w14:paraId="0BE5733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Reporting</w:t>
            </w:r>
          </w:p>
        </w:tc>
        <w:tc>
          <w:tcPr>
            <w:tcW w:w="6120" w:type="dxa"/>
            <w:vAlign w:val="center"/>
          </w:tcPr>
          <w:p w14:paraId="7C825FB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shall provide authorized users with relevant operational reports or summaries.</w:t>
            </w:r>
          </w:p>
        </w:tc>
        <w:tc>
          <w:tcPr>
            <w:tcW w:w="1008" w:type="dxa"/>
            <w:vAlign w:val="center"/>
          </w:tcPr>
          <w:p w14:paraId="309E118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11789C30" w14:textId="77777777">
        <w:trPr>
          <w:jc w:val="center"/>
        </w:trPr>
        <w:tc>
          <w:tcPr>
            <w:tcW w:w="1080" w:type="dxa"/>
            <w:vAlign w:val="center"/>
          </w:tcPr>
          <w:p w14:paraId="62A1423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BRQ-016</w:t>
            </w:r>
          </w:p>
        </w:tc>
        <w:tc>
          <w:tcPr>
            <w:tcW w:w="1584" w:type="dxa"/>
            <w:vAlign w:val="center"/>
          </w:tcPr>
          <w:p w14:paraId="5F758C9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Validation</w:t>
            </w:r>
          </w:p>
        </w:tc>
        <w:tc>
          <w:tcPr>
            <w:tcW w:w="6120" w:type="dxa"/>
            <w:vAlign w:val="center"/>
          </w:tcPr>
          <w:p w14:paraId="3B9F9CE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shall validate required fields and display understandable validation messages.</w:t>
            </w:r>
          </w:p>
        </w:tc>
        <w:tc>
          <w:tcPr>
            <w:tcW w:w="1008" w:type="dxa"/>
            <w:vAlign w:val="center"/>
          </w:tcPr>
          <w:p w14:paraId="7553232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0E64D3B2" w14:textId="77777777">
        <w:trPr>
          <w:jc w:val="center"/>
        </w:trPr>
        <w:tc>
          <w:tcPr>
            <w:tcW w:w="1080" w:type="dxa"/>
            <w:vAlign w:val="center"/>
          </w:tcPr>
          <w:p w14:paraId="5B0C8B3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BRQ-017</w:t>
            </w:r>
          </w:p>
        </w:tc>
        <w:tc>
          <w:tcPr>
            <w:tcW w:w="1584" w:type="dxa"/>
            <w:vAlign w:val="center"/>
          </w:tcPr>
          <w:p w14:paraId="0B45BC8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Record integrity</w:t>
            </w:r>
          </w:p>
        </w:tc>
        <w:tc>
          <w:tcPr>
            <w:tcW w:w="6120" w:type="dxa"/>
            <w:vAlign w:val="center"/>
          </w:tcPr>
          <w:p w14:paraId="0D5DA6E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should prevent accidental loss or inconsistent updates to important records.</w:t>
            </w:r>
          </w:p>
        </w:tc>
        <w:tc>
          <w:tcPr>
            <w:tcW w:w="1008" w:type="dxa"/>
            <w:vAlign w:val="center"/>
          </w:tcPr>
          <w:p w14:paraId="5CD910C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Must</w:t>
            </w:r>
          </w:p>
        </w:tc>
      </w:tr>
      <w:tr w:rsidR="003469F6" w:rsidRPr="0005588D" w14:paraId="779952CD" w14:textId="77777777">
        <w:trPr>
          <w:jc w:val="center"/>
        </w:trPr>
        <w:tc>
          <w:tcPr>
            <w:tcW w:w="1080" w:type="dxa"/>
            <w:vAlign w:val="center"/>
          </w:tcPr>
          <w:p w14:paraId="4D1A18B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BRQ-018</w:t>
            </w:r>
          </w:p>
        </w:tc>
        <w:tc>
          <w:tcPr>
            <w:tcW w:w="1584" w:type="dxa"/>
            <w:vAlign w:val="center"/>
          </w:tcPr>
          <w:p w14:paraId="7D34435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Auditability</w:t>
            </w:r>
          </w:p>
        </w:tc>
        <w:tc>
          <w:tcPr>
            <w:tcW w:w="6120" w:type="dxa"/>
            <w:vAlign w:val="center"/>
          </w:tcPr>
          <w:p w14:paraId="5908F07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Changes to sensitive records should be traceable where supported and required by policy.</w:t>
            </w:r>
          </w:p>
        </w:tc>
        <w:tc>
          <w:tcPr>
            <w:tcW w:w="1008" w:type="dxa"/>
            <w:vAlign w:val="center"/>
          </w:tcPr>
          <w:p w14:paraId="46FD1EF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Should</w:t>
            </w:r>
          </w:p>
        </w:tc>
      </w:tr>
    </w:tbl>
    <w:p w14:paraId="500A6C58" w14:textId="77777777" w:rsidR="003469F6" w:rsidRPr="0005588D" w:rsidRDefault="003469F6">
      <w:pPr>
        <w:rPr>
          <w:rFonts w:ascii="Times New Roman" w:hAnsi="Times New Roman" w:cs="Times New Roman"/>
          <w:sz w:val="24"/>
          <w:szCs w:val="24"/>
        </w:rPr>
      </w:pPr>
    </w:p>
    <w:p w14:paraId="3AEB5F22"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5.3 Sample User Stories</w:t>
      </w:r>
    </w:p>
    <w:tbl>
      <w:tblPr>
        <w:tblStyle w:val="TableGrid"/>
        <w:tblW w:w="0" w:type="auto"/>
        <w:jc w:val="center"/>
        <w:tblLook w:val="04A0" w:firstRow="1" w:lastRow="0" w:firstColumn="1" w:lastColumn="0" w:noHBand="0" w:noVBand="1"/>
      </w:tblPr>
      <w:tblGrid>
        <w:gridCol w:w="1008"/>
        <w:gridCol w:w="3744"/>
        <w:gridCol w:w="5040"/>
      </w:tblGrid>
      <w:tr w:rsidR="003469F6" w:rsidRPr="0005588D" w14:paraId="2D3DD049" w14:textId="77777777">
        <w:trPr>
          <w:jc w:val="center"/>
        </w:trPr>
        <w:tc>
          <w:tcPr>
            <w:tcW w:w="1008" w:type="dxa"/>
            <w:shd w:val="clear" w:color="auto" w:fill="17365D"/>
            <w:vAlign w:val="center"/>
          </w:tcPr>
          <w:p w14:paraId="72AD7C2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ID</w:t>
            </w:r>
          </w:p>
        </w:tc>
        <w:tc>
          <w:tcPr>
            <w:tcW w:w="3744" w:type="dxa"/>
            <w:shd w:val="clear" w:color="auto" w:fill="17365D"/>
            <w:vAlign w:val="center"/>
          </w:tcPr>
          <w:p w14:paraId="0480FE7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User Story</w:t>
            </w:r>
          </w:p>
        </w:tc>
        <w:tc>
          <w:tcPr>
            <w:tcW w:w="5040" w:type="dxa"/>
            <w:shd w:val="clear" w:color="auto" w:fill="17365D"/>
            <w:vAlign w:val="center"/>
          </w:tcPr>
          <w:p w14:paraId="63AE354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Acceptance Criteria (sample)</w:t>
            </w:r>
          </w:p>
        </w:tc>
      </w:tr>
      <w:tr w:rsidR="003469F6" w:rsidRPr="0005588D" w14:paraId="47ECFE2E" w14:textId="77777777">
        <w:trPr>
          <w:jc w:val="center"/>
        </w:trPr>
        <w:tc>
          <w:tcPr>
            <w:tcW w:w="1008" w:type="dxa"/>
            <w:vAlign w:val="center"/>
          </w:tcPr>
          <w:p w14:paraId="376C59E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US-01</w:t>
            </w:r>
          </w:p>
        </w:tc>
        <w:tc>
          <w:tcPr>
            <w:tcW w:w="3744" w:type="dxa"/>
            <w:vAlign w:val="center"/>
          </w:tcPr>
          <w:p w14:paraId="52C20DD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As a counsellor, I want to create an enquiry so that prospective-student details are captured.</w:t>
            </w:r>
          </w:p>
        </w:tc>
        <w:tc>
          <w:tcPr>
            <w:tcW w:w="5040" w:type="dxa"/>
            <w:vAlign w:val="center"/>
          </w:tcPr>
          <w:p w14:paraId="799AEFC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Given required fields are entered, when I save, then the enquiry is stored and a confirmation is shown.</w:t>
            </w:r>
          </w:p>
        </w:tc>
      </w:tr>
      <w:tr w:rsidR="003469F6" w:rsidRPr="0005588D" w14:paraId="03F08DD3" w14:textId="77777777">
        <w:trPr>
          <w:jc w:val="center"/>
        </w:trPr>
        <w:tc>
          <w:tcPr>
            <w:tcW w:w="1008" w:type="dxa"/>
            <w:vAlign w:val="center"/>
          </w:tcPr>
          <w:p w14:paraId="69E00BB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US-02</w:t>
            </w:r>
          </w:p>
        </w:tc>
        <w:tc>
          <w:tcPr>
            <w:tcW w:w="3744" w:type="dxa"/>
            <w:vAlign w:val="center"/>
          </w:tcPr>
          <w:p w14:paraId="532F5A7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As a counsellor, I want to record a follow-up so that I can track the next action.</w:t>
            </w:r>
          </w:p>
        </w:tc>
        <w:tc>
          <w:tcPr>
            <w:tcW w:w="5040" w:type="dxa"/>
            <w:vAlign w:val="center"/>
          </w:tcPr>
          <w:p w14:paraId="5AAEEE1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Given an enquiry exists, when I add a follow-up date and outcome, then the follow-up is saved against that enquiry.</w:t>
            </w:r>
          </w:p>
        </w:tc>
      </w:tr>
      <w:tr w:rsidR="003469F6" w:rsidRPr="0005588D" w14:paraId="2C18E8AB" w14:textId="77777777">
        <w:trPr>
          <w:jc w:val="center"/>
        </w:trPr>
        <w:tc>
          <w:tcPr>
            <w:tcW w:w="1008" w:type="dxa"/>
            <w:vAlign w:val="center"/>
          </w:tcPr>
          <w:p w14:paraId="3E7D843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US-03</w:t>
            </w:r>
          </w:p>
        </w:tc>
        <w:tc>
          <w:tcPr>
            <w:tcW w:w="3744" w:type="dxa"/>
            <w:vAlign w:val="center"/>
          </w:tcPr>
          <w:p w14:paraId="7046CE8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As an admin, I want to review admission records so that I can monitor student registrations.</w:t>
            </w:r>
          </w:p>
        </w:tc>
        <w:tc>
          <w:tcPr>
            <w:tcW w:w="5040" w:type="dxa"/>
            <w:vAlign w:val="center"/>
          </w:tcPr>
          <w:p w14:paraId="676F18D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Given I have permission, when I open admissions, then I can view the records available to my role.</w:t>
            </w:r>
          </w:p>
        </w:tc>
      </w:tr>
      <w:tr w:rsidR="003469F6" w:rsidRPr="0005588D" w14:paraId="1EAA788F" w14:textId="77777777">
        <w:trPr>
          <w:jc w:val="center"/>
        </w:trPr>
        <w:tc>
          <w:tcPr>
            <w:tcW w:w="1008" w:type="dxa"/>
            <w:vAlign w:val="center"/>
          </w:tcPr>
          <w:p w14:paraId="52A2A59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US-04</w:t>
            </w:r>
          </w:p>
        </w:tc>
        <w:tc>
          <w:tcPr>
            <w:tcW w:w="3744" w:type="dxa"/>
            <w:vAlign w:val="center"/>
          </w:tcPr>
          <w:p w14:paraId="44B65D0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As an authorized staff member, I want to update fee status so that payment records remain current.</w:t>
            </w:r>
          </w:p>
        </w:tc>
        <w:tc>
          <w:tcPr>
            <w:tcW w:w="5040" w:type="dxa"/>
            <w:vAlign w:val="center"/>
          </w:tcPr>
          <w:p w14:paraId="231CB07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Given I have permission, when I save a valid payment update, then the record reflects the saved status and amount.</w:t>
            </w:r>
          </w:p>
        </w:tc>
      </w:tr>
      <w:tr w:rsidR="003469F6" w:rsidRPr="0005588D" w14:paraId="1BEFFEBC" w14:textId="77777777">
        <w:trPr>
          <w:jc w:val="center"/>
        </w:trPr>
        <w:tc>
          <w:tcPr>
            <w:tcW w:w="1008" w:type="dxa"/>
            <w:vAlign w:val="center"/>
          </w:tcPr>
          <w:p w14:paraId="0CDFC9B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US-05</w:t>
            </w:r>
          </w:p>
        </w:tc>
        <w:tc>
          <w:tcPr>
            <w:tcW w:w="3744" w:type="dxa"/>
            <w:vAlign w:val="center"/>
          </w:tcPr>
          <w:p w14:paraId="0049203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As management, I want to view an operational report so that I can review institute activity.</w:t>
            </w:r>
          </w:p>
        </w:tc>
        <w:tc>
          <w:tcPr>
            <w:tcW w:w="5040" w:type="dxa"/>
            <w:vAlign w:val="center"/>
          </w:tcPr>
          <w:p w14:paraId="10655EB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Given I have reporting permission, when I open a report, then the system displays data for the selected filters.</w:t>
            </w:r>
          </w:p>
        </w:tc>
      </w:tr>
    </w:tbl>
    <w:p w14:paraId="2A9290D6" w14:textId="67F86E1F" w:rsidR="003469F6"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t>6. Non-Functional Requirements</w:t>
      </w:r>
    </w:p>
    <w:p w14:paraId="22AAC9C7" w14:textId="77777777" w:rsidR="00B466A6" w:rsidRPr="00B466A6" w:rsidRDefault="00B466A6" w:rsidP="00B466A6"/>
    <w:tbl>
      <w:tblPr>
        <w:tblStyle w:val="TableGrid"/>
        <w:tblW w:w="0" w:type="auto"/>
        <w:jc w:val="center"/>
        <w:tblLook w:val="04A0" w:firstRow="1" w:lastRow="0" w:firstColumn="1" w:lastColumn="0" w:noHBand="0" w:noVBand="1"/>
      </w:tblPr>
      <w:tblGrid>
        <w:gridCol w:w="1152"/>
        <w:gridCol w:w="2016"/>
        <w:gridCol w:w="6624"/>
      </w:tblGrid>
      <w:tr w:rsidR="003469F6" w:rsidRPr="0005588D" w14:paraId="3D74BD37" w14:textId="77777777">
        <w:trPr>
          <w:jc w:val="center"/>
        </w:trPr>
        <w:tc>
          <w:tcPr>
            <w:tcW w:w="1152" w:type="dxa"/>
            <w:shd w:val="clear" w:color="auto" w:fill="17365D"/>
            <w:vAlign w:val="center"/>
          </w:tcPr>
          <w:p w14:paraId="53CB1DE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ID</w:t>
            </w:r>
          </w:p>
        </w:tc>
        <w:tc>
          <w:tcPr>
            <w:tcW w:w="2016" w:type="dxa"/>
            <w:shd w:val="clear" w:color="auto" w:fill="17365D"/>
            <w:vAlign w:val="center"/>
          </w:tcPr>
          <w:p w14:paraId="3247480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Category</w:t>
            </w:r>
          </w:p>
        </w:tc>
        <w:tc>
          <w:tcPr>
            <w:tcW w:w="6624" w:type="dxa"/>
            <w:shd w:val="clear" w:color="auto" w:fill="17365D"/>
            <w:vAlign w:val="center"/>
          </w:tcPr>
          <w:p w14:paraId="73A2892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Requirement</w:t>
            </w:r>
          </w:p>
        </w:tc>
      </w:tr>
      <w:tr w:rsidR="003469F6" w:rsidRPr="0005588D" w14:paraId="7C3F8E14" w14:textId="77777777">
        <w:trPr>
          <w:jc w:val="center"/>
        </w:trPr>
        <w:tc>
          <w:tcPr>
            <w:tcW w:w="1152" w:type="dxa"/>
            <w:vAlign w:val="center"/>
          </w:tcPr>
          <w:p w14:paraId="428BC03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NFR-01</w:t>
            </w:r>
          </w:p>
        </w:tc>
        <w:tc>
          <w:tcPr>
            <w:tcW w:w="2016" w:type="dxa"/>
            <w:vAlign w:val="center"/>
          </w:tcPr>
          <w:p w14:paraId="065A0B0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Security</w:t>
            </w:r>
          </w:p>
        </w:tc>
        <w:tc>
          <w:tcPr>
            <w:tcW w:w="6624" w:type="dxa"/>
            <w:vAlign w:val="center"/>
          </w:tcPr>
          <w:p w14:paraId="4764ACA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Passwords and sensitive data must be protected using appropriate security practices.</w:t>
            </w:r>
          </w:p>
        </w:tc>
      </w:tr>
      <w:tr w:rsidR="003469F6" w:rsidRPr="0005588D" w14:paraId="10B0CF24" w14:textId="77777777">
        <w:trPr>
          <w:jc w:val="center"/>
        </w:trPr>
        <w:tc>
          <w:tcPr>
            <w:tcW w:w="1152" w:type="dxa"/>
            <w:vAlign w:val="center"/>
          </w:tcPr>
          <w:p w14:paraId="2D3A7D3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NFR-02</w:t>
            </w:r>
          </w:p>
        </w:tc>
        <w:tc>
          <w:tcPr>
            <w:tcW w:w="2016" w:type="dxa"/>
            <w:vAlign w:val="center"/>
          </w:tcPr>
          <w:p w14:paraId="37E1983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Authorization</w:t>
            </w:r>
          </w:p>
        </w:tc>
        <w:tc>
          <w:tcPr>
            <w:tcW w:w="6624" w:type="dxa"/>
            <w:vAlign w:val="center"/>
          </w:tcPr>
          <w:p w14:paraId="649A5B6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Users must not be able to access restricted functions by changing a URL or bypassing the interface.</w:t>
            </w:r>
          </w:p>
        </w:tc>
      </w:tr>
      <w:tr w:rsidR="003469F6" w:rsidRPr="0005588D" w14:paraId="131C5D52" w14:textId="77777777">
        <w:trPr>
          <w:jc w:val="center"/>
        </w:trPr>
        <w:tc>
          <w:tcPr>
            <w:tcW w:w="1152" w:type="dxa"/>
            <w:vAlign w:val="center"/>
          </w:tcPr>
          <w:p w14:paraId="6A075A5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NFR-03</w:t>
            </w:r>
          </w:p>
        </w:tc>
        <w:tc>
          <w:tcPr>
            <w:tcW w:w="2016" w:type="dxa"/>
            <w:vAlign w:val="center"/>
          </w:tcPr>
          <w:p w14:paraId="37209EC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Usability</w:t>
            </w:r>
          </w:p>
        </w:tc>
        <w:tc>
          <w:tcPr>
            <w:tcW w:w="6624" w:type="dxa"/>
            <w:vAlign w:val="center"/>
          </w:tcPr>
          <w:p w14:paraId="797831D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Forms, labels and error messages should be clear and consistent for staff users.</w:t>
            </w:r>
          </w:p>
        </w:tc>
      </w:tr>
      <w:tr w:rsidR="003469F6" w:rsidRPr="0005588D" w14:paraId="1836941D" w14:textId="77777777">
        <w:trPr>
          <w:jc w:val="center"/>
        </w:trPr>
        <w:tc>
          <w:tcPr>
            <w:tcW w:w="1152" w:type="dxa"/>
            <w:vAlign w:val="center"/>
          </w:tcPr>
          <w:p w14:paraId="4234DB6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NFR-04</w:t>
            </w:r>
          </w:p>
        </w:tc>
        <w:tc>
          <w:tcPr>
            <w:tcW w:w="2016" w:type="dxa"/>
            <w:vAlign w:val="center"/>
          </w:tcPr>
          <w:p w14:paraId="00D18BE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Performance</w:t>
            </w:r>
          </w:p>
        </w:tc>
        <w:tc>
          <w:tcPr>
            <w:tcW w:w="6624" w:type="dxa"/>
            <w:vAlign w:val="center"/>
          </w:tcPr>
          <w:p w14:paraId="01F1117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Common pages and searches should respond within an agreed acceptable time under expected usage.</w:t>
            </w:r>
          </w:p>
        </w:tc>
      </w:tr>
      <w:tr w:rsidR="003469F6" w:rsidRPr="0005588D" w14:paraId="42890F7E" w14:textId="77777777">
        <w:trPr>
          <w:jc w:val="center"/>
        </w:trPr>
        <w:tc>
          <w:tcPr>
            <w:tcW w:w="1152" w:type="dxa"/>
            <w:vAlign w:val="center"/>
          </w:tcPr>
          <w:p w14:paraId="00DCD1C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NFR-05</w:t>
            </w:r>
          </w:p>
        </w:tc>
        <w:tc>
          <w:tcPr>
            <w:tcW w:w="2016" w:type="dxa"/>
            <w:vAlign w:val="center"/>
          </w:tcPr>
          <w:p w14:paraId="32684AB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Availability</w:t>
            </w:r>
          </w:p>
        </w:tc>
        <w:tc>
          <w:tcPr>
            <w:tcW w:w="6624" w:type="dxa"/>
            <w:vAlign w:val="center"/>
          </w:tcPr>
          <w:p w14:paraId="6607565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application should be available during agreed institute working hours, excluding planned maintenance.</w:t>
            </w:r>
          </w:p>
        </w:tc>
      </w:tr>
      <w:tr w:rsidR="003469F6" w:rsidRPr="0005588D" w14:paraId="103D3E12" w14:textId="77777777">
        <w:trPr>
          <w:jc w:val="center"/>
        </w:trPr>
        <w:tc>
          <w:tcPr>
            <w:tcW w:w="1152" w:type="dxa"/>
            <w:vAlign w:val="center"/>
          </w:tcPr>
          <w:p w14:paraId="1F24293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lastRenderedPageBreak/>
              <w:t>NFR-06</w:t>
            </w:r>
          </w:p>
        </w:tc>
        <w:tc>
          <w:tcPr>
            <w:tcW w:w="2016" w:type="dxa"/>
            <w:vAlign w:val="center"/>
          </w:tcPr>
          <w:p w14:paraId="494E180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Data integrity</w:t>
            </w:r>
          </w:p>
        </w:tc>
        <w:tc>
          <w:tcPr>
            <w:tcW w:w="6624" w:type="dxa"/>
            <w:vAlign w:val="center"/>
          </w:tcPr>
          <w:p w14:paraId="53FC470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system should validate data and reduce duplicate or incomplete records.</w:t>
            </w:r>
          </w:p>
        </w:tc>
      </w:tr>
      <w:tr w:rsidR="003469F6" w:rsidRPr="0005588D" w14:paraId="6961D0E5" w14:textId="77777777">
        <w:trPr>
          <w:jc w:val="center"/>
        </w:trPr>
        <w:tc>
          <w:tcPr>
            <w:tcW w:w="1152" w:type="dxa"/>
            <w:vAlign w:val="center"/>
          </w:tcPr>
          <w:p w14:paraId="1882F54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NFR-07</w:t>
            </w:r>
          </w:p>
        </w:tc>
        <w:tc>
          <w:tcPr>
            <w:tcW w:w="2016" w:type="dxa"/>
            <w:vAlign w:val="center"/>
          </w:tcPr>
          <w:p w14:paraId="7309971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Backup and recovery</w:t>
            </w:r>
          </w:p>
        </w:tc>
        <w:tc>
          <w:tcPr>
            <w:tcW w:w="6624" w:type="dxa"/>
            <w:vAlign w:val="center"/>
          </w:tcPr>
          <w:p w14:paraId="51F61A7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 documented backup and recovery approach should be defined by the system owner.</w:t>
            </w:r>
          </w:p>
        </w:tc>
      </w:tr>
      <w:tr w:rsidR="003469F6" w:rsidRPr="0005588D" w14:paraId="4BBB5F91" w14:textId="77777777">
        <w:trPr>
          <w:jc w:val="center"/>
        </w:trPr>
        <w:tc>
          <w:tcPr>
            <w:tcW w:w="1152" w:type="dxa"/>
            <w:vAlign w:val="center"/>
          </w:tcPr>
          <w:p w14:paraId="6897CB9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NFR-08</w:t>
            </w:r>
          </w:p>
        </w:tc>
        <w:tc>
          <w:tcPr>
            <w:tcW w:w="2016" w:type="dxa"/>
            <w:vAlign w:val="center"/>
          </w:tcPr>
          <w:p w14:paraId="226A370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Compatibility</w:t>
            </w:r>
          </w:p>
        </w:tc>
        <w:tc>
          <w:tcPr>
            <w:tcW w:w="6624" w:type="dxa"/>
            <w:vAlign w:val="center"/>
          </w:tcPr>
          <w:p w14:paraId="5FCCB7F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The application should work on supported modern browsers and common desktop screen sizes.</w:t>
            </w:r>
          </w:p>
        </w:tc>
      </w:tr>
      <w:tr w:rsidR="003469F6" w:rsidRPr="0005588D" w14:paraId="59A524F0" w14:textId="77777777">
        <w:trPr>
          <w:jc w:val="center"/>
        </w:trPr>
        <w:tc>
          <w:tcPr>
            <w:tcW w:w="1152" w:type="dxa"/>
            <w:vAlign w:val="center"/>
          </w:tcPr>
          <w:p w14:paraId="6E4E24C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NFR-09</w:t>
            </w:r>
          </w:p>
        </w:tc>
        <w:tc>
          <w:tcPr>
            <w:tcW w:w="2016" w:type="dxa"/>
            <w:vAlign w:val="center"/>
          </w:tcPr>
          <w:p w14:paraId="46E5BDB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Privacy</w:t>
            </w:r>
          </w:p>
        </w:tc>
        <w:tc>
          <w:tcPr>
            <w:tcW w:w="6624" w:type="dxa"/>
            <w:vAlign w:val="center"/>
          </w:tcPr>
          <w:p w14:paraId="76ACAE3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Student, parent, financial and employee information should only be used by authorized personnel.</w:t>
            </w:r>
          </w:p>
        </w:tc>
      </w:tr>
      <w:tr w:rsidR="003469F6" w:rsidRPr="0005588D" w14:paraId="1A6F49F0" w14:textId="77777777">
        <w:trPr>
          <w:jc w:val="center"/>
        </w:trPr>
        <w:tc>
          <w:tcPr>
            <w:tcW w:w="1152" w:type="dxa"/>
            <w:vAlign w:val="center"/>
          </w:tcPr>
          <w:p w14:paraId="2F86EFD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NFR-10</w:t>
            </w:r>
          </w:p>
        </w:tc>
        <w:tc>
          <w:tcPr>
            <w:tcW w:w="2016" w:type="dxa"/>
            <w:vAlign w:val="center"/>
          </w:tcPr>
          <w:p w14:paraId="66AAFC9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Maintainability</w:t>
            </w:r>
          </w:p>
        </w:tc>
        <w:tc>
          <w:tcPr>
            <w:tcW w:w="6624" w:type="dxa"/>
            <w:vAlign w:val="center"/>
          </w:tcPr>
          <w:p w14:paraId="48A91AA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Changes should be documented and tested before being released to the live system.</w:t>
            </w:r>
          </w:p>
        </w:tc>
      </w:tr>
    </w:tbl>
    <w:p w14:paraId="3A743F8C" w14:textId="77777777" w:rsidR="003469F6" w:rsidRPr="0005588D" w:rsidRDefault="003469F6">
      <w:pPr>
        <w:rPr>
          <w:rFonts w:ascii="Times New Roman" w:hAnsi="Times New Roman" w:cs="Times New Roman"/>
          <w:sz w:val="24"/>
          <w:szCs w:val="24"/>
        </w:rPr>
      </w:pPr>
    </w:p>
    <w:p w14:paraId="18B6C304" w14:textId="77777777" w:rsidR="003469F6" w:rsidRPr="0005588D"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t>7. Assumptions, Dependencies and Risks</w:t>
      </w:r>
    </w:p>
    <w:p w14:paraId="36642C2C"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7.1 Assumptions</w:t>
      </w:r>
    </w:p>
    <w:p w14:paraId="3BFF64E8"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The institute will provide authorized access and nominate stakeholders for requirement validation.</w:t>
      </w:r>
    </w:p>
    <w:p w14:paraId="4FCEF8B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Existing modules and permissions may differ from the sample; the actual application is the source of truth.</w:t>
      </w:r>
    </w:p>
    <w:p w14:paraId="5228558D"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Staff will enter accurate and timely information.</w:t>
      </w:r>
    </w:p>
    <w:p w14:paraId="7066F09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The institute will define data-retention, fee and approval policies.</w:t>
      </w:r>
    </w:p>
    <w:p w14:paraId="3828C00D" w14:textId="77777777" w:rsidR="003469F6" w:rsidRPr="0005588D" w:rsidRDefault="00000000">
      <w:pPr>
        <w:pStyle w:val="Heading2"/>
        <w:rPr>
          <w:rFonts w:ascii="Times New Roman" w:hAnsi="Times New Roman" w:cs="Times New Roman"/>
          <w:szCs w:val="24"/>
        </w:rPr>
      </w:pPr>
      <w:r w:rsidRPr="0005588D">
        <w:rPr>
          <w:rFonts w:ascii="Times New Roman" w:hAnsi="Times New Roman" w:cs="Times New Roman"/>
          <w:szCs w:val="24"/>
        </w:rPr>
        <w:t>7.2 Dependencies</w:t>
      </w:r>
    </w:p>
    <w:p w14:paraId="0E5C7B7B"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Availability of business users to confirm workflows and terminology.</w:t>
      </w:r>
    </w:p>
    <w:p w14:paraId="0CF9DF79"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Access to test accounts and representative sample data.</w:t>
      </w:r>
    </w:p>
    <w:p w14:paraId="68FEEADD"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Agreement on roles, permissions, required fields, statuses and report definitions.</w:t>
      </w:r>
    </w:p>
    <w:p w14:paraId="16850C2F"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Hosting, database and backup support from the technical owner.</w:t>
      </w:r>
    </w:p>
    <w:p w14:paraId="09313022" w14:textId="77777777" w:rsidR="003469F6" w:rsidRDefault="00000000">
      <w:pPr>
        <w:pStyle w:val="Heading2"/>
        <w:rPr>
          <w:rFonts w:ascii="Times New Roman" w:hAnsi="Times New Roman" w:cs="Times New Roman"/>
          <w:szCs w:val="24"/>
        </w:rPr>
      </w:pPr>
      <w:r w:rsidRPr="0005588D">
        <w:rPr>
          <w:rFonts w:ascii="Times New Roman" w:hAnsi="Times New Roman" w:cs="Times New Roman"/>
          <w:szCs w:val="24"/>
        </w:rPr>
        <w:t>7.3 Risks</w:t>
      </w:r>
    </w:p>
    <w:p w14:paraId="5C688761" w14:textId="77777777" w:rsidR="00B466A6" w:rsidRPr="00B466A6" w:rsidRDefault="00B466A6" w:rsidP="00B466A6"/>
    <w:tbl>
      <w:tblPr>
        <w:tblStyle w:val="TableGrid"/>
        <w:tblW w:w="0" w:type="auto"/>
        <w:jc w:val="center"/>
        <w:tblLook w:val="04A0" w:firstRow="1" w:lastRow="0" w:firstColumn="1" w:lastColumn="0" w:noHBand="0" w:noVBand="1"/>
      </w:tblPr>
      <w:tblGrid>
        <w:gridCol w:w="2448"/>
        <w:gridCol w:w="3168"/>
        <w:gridCol w:w="4032"/>
      </w:tblGrid>
      <w:tr w:rsidR="003469F6" w:rsidRPr="0005588D" w14:paraId="282C0115" w14:textId="77777777">
        <w:trPr>
          <w:jc w:val="center"/>
        </w:trPr>
        <w:tc>
          <w:tcPr>
            <w:tcW w:w="2448" w:type="dxa"/>
            <w:shd w:val="clear" w:color="auto" w:fill="17365D"/>
            <w:vAlign w:val="center"/>
          </w:tcPr>
          <w:p w14:paraId="3F103FA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Risk</w:t>
            </w:r>
          </w:p>
        </w:tc>
        <w:tc>
          <w:tcPr>
            <w:tcW w:w="3168" w:type="dxa"/>
            <w:shd w:val="clear" w:color="auto" w:fill="17365D"/>
            <w:vAlign w:val="center"/>
          </w:tcPr>
          <w:p w14:paraId="6D669F1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Potential Impact</w:t>
            </w:r>
          </w:p>
        </w:tc>
        <w:tc>
          <w:tcPr>
            <w:tcW w:w="4032" w:type="dxa"/>
            <w:shd w:val="clear" w:color="auto" w:fill="17365D"/>
            <w:vAlign w:val="center"/>
          </w:tcPr>
          <w:p w14:paraId="14F222C1"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Mitigation</w:t>
            </w:r>
          </w:p>
        </w:tc>
      </w:tr>
      <w:tr w:rsidR="003469F6" w:rsidRPr="0005588D" w14:paraId="5ADAF4E0" w14:textId="77777777">
        <w:trPr>
          <w:jc w:val="center"/>
        </w:trPr>
        <w:tc>
          <w:tcPr>
            <w:tcW w:w="2448" w:type="dxa"/>
            <w:vAlign w:val="center"/>
          </w:tcPr>
          <w:p w14:paraId="3B325A9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Requirements are not confirmed</w:t>
            </w:r>
          </w:p>
        </w:tc>
        <w:tc>
          <w:tcPr>
            <w:tcW w:w="3168" w:type="dxa"/>
            <w:vAlign w:val="center"/>
          </w:tcPr>
          <w:p w14:paraId="15CA5C8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Features may not match actual institute processes.</w:t>
            </w:r>
          </w:p>
        </w:tc>
        <w:tc>
          <w:tcPr>
            <w:tcW w:w="4032" w:type="dxa"/>
            <w:vAlign w:val="center"/>
          </w:tcPr>
          <w:p w14:paraId="0F4B67D4"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Review this BRD with stakeholders and record approvals.</w:t>
            </w:r>
          </w:p>
        </w:tc>
      </w:tr>
      <w:tr w:rsidR="003469F6" w:rsidRPr="0005588D" w14:paraId="5F12E82C" w14:textId="77777777">
        <w:trPr>
          <w:jc w:val="center"/>
        </w:trPr>
        <w:tc>
          <w:tcPr>
            <w:tcW w:w="2448" w:type="dxa"/>
            <w:vAlign w:val="center"/>
          </w:tcPr>
          <w:p w14:paraId="1CF10C7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Incorrect or duplicate records</w:t>
            </w:r>
          </w:p>
        </w:tc>
        <w:tc>
          <w:tcPr>
            <w:tcW w:w="3168" w:type="dxa"/>
            <w:vAlign w:val="center"/>
          </w:tcPr>
          <w:p w14:paraId="6677276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Reports and operational decisions may be unreliable.</w:t>
            </w:r>
          </w:p>
        </w:tc>
        <w:tc>
          <w:tcPr>
            <w:tcW w:w="4032" w:type="dxa"/>
            <w:vAlign w:val="center"/>
          </w:tcPr>
          <w:p w14:paraId="0430CC1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Define validation rules and duplicate-handling procedures.</w:t>
            </w:r>
          </w:p>
        </w:tc>
      </w:tr>
      <w:tr w:rsidR="003469F6" w:rsidRPr="0005588D" w14:paraId="2EA747A3" w14:textId="77777777">
        <w:trPr>
          <w:jc w:val="center"/>
        </w:trPr>
        <w:tc>
          <w:tcPr>
            <w:tcW w:w="2448" w:type="dxa"/>
            <w:vAlign w:val="center"/>
          </w:tcPr>
          <w:p w14:paraId="7361BAF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Excessive access permissions</w:t>
            </w:r>
          </w:p>
        </w:tc>
        <w:tc>
          <w:tcPr>
            <w:tcW w:w="3168" w:type="dxa"/>
            <w:vAlign w:val="center"/>
          </w:tcPr>
          <w:p w14:paraId="074DC36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Sensitive data may be exposed.</w:t>
            </w:r>
          </w:p>
        </w:tc>
        <w:tc>
          <w:tcPr>
            <w:tcW w:w="4032" w:type="dxa"/>
            <w:vAlign w:val="center"/>
          </w:tcPr>
          <w:p w14:paraId="4D4D6EF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Review role-based permissions and test access restrictions.</w:t>
            </w:r>
          </w:p>
        </w:tc>
      </w:tr>
      <w:tr w:rsidR="003469F6" w:rsidRPr="0005588D" w14:paraId="5C1DED77" w14:textId="77777777">
        <w:trPr>
          <w:jc w:val="center"/>
        </w:trPr>
        <w:tc>
          <w:tcPr>
            <w:tcW w:w="2448" w:type="dxa"/>
            <w:vAlign w:val="center"/>
          </w:tcPr>
          <w:p w14:paraId="6273F16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Limited staff adoption</w:t>
            </w:r>
          </w:p>
        </w:tc>
        <w:tc>
          <w:tcPr>
            <w:tcW w:w="3168" w:type="dxa"/>
            <w:vAlign w:val="center"/>
          </w:tcPr>
          <w:p w14:paraId="15002D26"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Records may remain incomplete or outdated.</w:t>
            </w:r>
          </w:p>
        </w:tc>
        <w:tc>
          <w:tcPr>
            <w:tcW w:w="4032" w:type="dxa"/>
            <w:vAlign w:val="center"/>
          </w:tcPr>
          <w:p w14:paraId="42D0B789"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Provide short user guidance and agree on process ownership.</w:t>
            </w:r>
          </w:p>
        </w:tc>
      </w:tr>
    </w:tbl>
    <w:p w14:paraId="032BE140" w14:textId="77777777" w:rsidR="003469F6" w:rsidRPr="0005588D" w:rsidRDefault="003469F6">
      <w:pPr>
        <w:rPr>
          <w:rFonts w:ascii="Times New Roman" w:hAnsi="Times New Roman" w:cs="Times New Roman"/>
          <w:sz w:val="24"/>
          <w:szCs w:val="24"/>
        </w:rPr>
      </w:pPr>
    </w:p>
    <w:p w14:paraId="456D00C2" w14:textId="77777777" w:rsidR="003469F6" w:rsidRPr="0005588D"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t>8. Acceptance Criteria</w:t>
      </w:r>
    </w:p>
    <w:p w14:paraId="01C2E84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Stakeholders review and approve the in-scope modules and business rules.</w:t>
      </w:r>
    </w:p>
    <w:p w14:paraId="2D558F16"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Authorized users can log in and access only the functions assigned to their role.</w:t>
      </w:r>
    </w:p>
    <w:p w14:paraId="465F07AD"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Enquiry and follow-up records can be created, viewed and updated according to agreed rules.</w:t>
      </w:r>
    </w:p>
    <w:p w14:paraId="46B649AB"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Admission and fee workflows are verified using agreed test scenarios.</w:t>
      </w:r>
    </w:p>
    <w:p w14:paraId="5A350C72"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lastRenderedPageBreak/>
        <w:t>Required-field validation and relevant error messages work as expected.</w:t>
      </w:r>
    </w:p>
    <w:p w14:paraId="402B5DC3"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Reports show accurate results for an agreed sample dataset and filter criteria.</w:t>
      </w:r>
    </w:p>
    <w:p w14:paraId="5AB8CE5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Critical defects identified during UAT are resolved or formally accepted before release.</w:t>
      </w:r>
    </w:p>
    <w:p w14:paraId="7ED0CAE6"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User acceptance is recorded by the designated business owner.</w:t>
      </w:r>
    </w:p>
    <w:p w14:paraId="2B04DDF4" w14:textId="77777777" w:rsidR="003469F6"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t>9. Glossary of Terms</w:t>
      </w:r>
    </w:p>
    <w:p w14:paraId="04981060" w14:textId="77777777" w:rsidR="00B466A6" w:rsidRPr="00B466A6" w:rsidRDefault="00B466A6" w:rsidP="00B466A6"/>
    <w:tbl>
      <w:tblPr>
        <w:tblStyle w:val="TableGrid"/>
        <w:tblW w:w="0" w:type="auto"/>
        <w:jc w:val="center"/>
        <w:tblLook w:val="04A0" w:firstRow="1" w:lastRow="0" w:firstColumn="1" w:lastColumn="0" w:noHBand="0" w:noVBand="1"/>
      </w:tblPr>
      <w:tblGrid>
        <w:gridCol w:w="2448"/>
        <w:gridCol w:w="7200"/>
      </w:tblGrid>
      <w:tr w:rsidR="003469F6" w:rsidRPr="0005588D" w14:paraId="314301C9" w14:textId="77777777">
        <w:trPr>
          <w:jc w:val="center"/>
        </w:trPr>
        <w:tc>
          <w:tcPr>
            <w:tcW w:w="2448" w:type="dxa"/>
            <w:shd w:val="clear" w:color="auto" w:fill="17365D"/>
            <w:vAlign w:val="center"/>
          </w:tcPr>
          <w:p w14:paraId="74C3B1F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Term</w:t>
            </w:r>
          </w:p>
        </w:tc>
        <w:tc>
          <w:tcPr>
            <w:tcW w:w="7200" w:type="dxa"/>
            <w:shd w:val="clear" w:color="auto" w:fill="17365D"/>
            <w:vAlign w:val="center"/>
          </w:tcPr>
          <w:p w14:paraId="128FC9F2"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b/>
                <w:color w:val="FFFFFF"/>
                <w:sz w:val="24"/>
                <w:szCs w:val="24"/>
              </w:rPr>
              <w:t>Meaning</w:t>
            </w:r>
          </w:p>
        </w:tc>
      </w:tr>
      <w:tr w:rsidR="003469F6" w:rsidRPr="0005588D" w14:paraId="458CD83A" w14:textId="77777777">
        <w:trPr>
          <w:jc w:val="center"/>
        </w:trPr>
        <w:tc>
          <w:tcPr>
            <w:tcW w:w="2448" w:type="dxa"/>
            <w:vAlign w:val="center"/>
          </w:tcPr>
          <w:p w14:paraId="72A850B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BA</w:t>
            </w:r>
          </w:p>
        </w:tc>
        <w:tc>
          <w:tcPr>
            <w:tcW w:w="7200" w:type="dxa"/>
            <w:vAlign w:val="center"/>
          </w:tcPr>
          <w:p w14:paraId="3E2C5385"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Business Analyst — understands business needs and documents requirements.</w:t>
            </w:r>
          </w:p>
        </w:tc>
      </w:tr>
      <w:tr w:rsidR="003469F6" w:rsidRPr="0005588D" w14:paraId="59854955" w14:textId="77777777">
        <w:trPr>
          <w:jc w:val="center"/>
        </w:trPr>
        <w:tc>
          <w:tcPr>
            <w:tcW w:w="2448" w:type="dxa"/>
            <w:vAlign w:val="center"/>
          </w:tcPr>
          <w:p w14:paraId="47500AC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BRD</w:t>
            </w:r>
          </w:p>
        </w:tc>
        <w:tc>
          <w:tcPr>
            <w:tcW w:w="7200" w:type="dxa"/>
            <w:vAlign w:val="center"/>
          </w:tcPr>
          <w:p w14:paraId="64BA48B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Business Requirements Document — explains business objectives, scope and high-level requirements.</w:t>
            </w:r>
          </w:p>
        </w:tc>
      </w:tr>
      <w:tr w:rsidR="003469F6" w:rsidRPr="0005588D" w14:paraId="79E133E2" w14:textId="77777777">
        <w:trPr>
          <w:jc w:val="center"/>
        </w:trPr>
        <w:tc>
          <w:tcPr>
            <w:tcW w:w="2448" w:type="dxa"/>
            <w:vAlign w:val="center"/>
          </w:tcPr>
          <w:p w14:paraId="695B3770"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FRD</w:t>
            </w:r>
          </w:p>
        </w:tc>
        <w:tc>
          <w:tcPr>
            <w:tcW w:w="7200" w:type="dxa"/>
            <w:vAlign w:val="center"/>
          </w:tcPr>
          <w:p w14:paraId="6B6AC3A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Functional Requirements Document — describes detailed system behaviour and functions.</w:t>
            </w:r>
          </w:p>
        </w:tc>
      </w:tr>
      <w:tr w:rsidR="003469F6" w:rsidRPr="0005588D" w14:paraId="7035BB7D" w14:textId="77777777">
        <w:trPr>
          <w:jc w:val="center"/>
        </w:trPr>
        <w:tc>
          <w:tcPr>
            <w:tcW w:w="2448" w:type="dxa"/>
            <w:vAlign w:val="center"/>
          </w:tcPr>
          <w:p w14:paraId="4F90714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CRM</w:t>
            </w:r>
          </w:p>
        </w:tc>
        <w:tc>
          <w:tcPr>
            <w:tcW w:w="7200" w:type="dxa"/>
            <w:vAlign w:val="center"/>
          </w:tcPr>
          <w:p w14:paraId="73571E63"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Customer Relationship Management — manages interactions and records related to prospective/current customers or students.</w:t>
            </w:r>
          </w:p>
        </w:tc>
      </w:tr>
      <w:tr w:rsidR="003469F6" w:rsidRPr="0005588D" w14:paraId="5C8D6244" w14:textId="77777777">
        <w:trPr>
          <w:jc w:val="center"/>
        </w:trPr>
        <w:tc>
          <w:tcPr>
            <w:tcW w:w="2448" w:type="dxa"/>
            <w:vAlign w:val="center"/>
          </w:tcPr>
          <w:p w14:paraId="5866B09B"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Stakeholder</w:t>
            </w:r>
          </w:p>
        </w:tc>
        <w:tc>
          <w:tcPr>
            <w:tcW w:w="7200" w:type="dxa"/>
            <w:vAlign w:val="center"/>
          </w:tcPr>
          <w:p w14:paraId="7692106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 person or group affected by or involved in the system.</w:t>
            </w:r>
          </w:p>
        </w:tc>
      </w:tr>
      <w:tr w:rsidR="003469F6" w:rsidRPr="0005588D" w14:paraId="708BC804" w14:textId="77777777">
        <w:trPr>
          <w:jc w:val="center"/>
        </w:trPr>
        <w:tc>
          <w:tcPr>
            <w:tcW w:w="2448" w:type="dxa"/>
            <w:vAlign w:val="center"/>
          </w:tcPr>
          <w:p w14:paraId="36FFB2E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Requirement</w:t>
            </w:r>
          </w:p>
        </w:tc>
        <w:tc>
          <w:tcPr>
            <w:tcW w:w="7200" w:type="dxa"/>
            <w:vAlign w:val="center"/>
          </w:tcPr>
          <w:p w14:paraId="0A80215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 capability or condition the system must meet.</w:t>
            </w:r>
          </w:p>
        </w:tc>
      </w:tr>
      <w:tr w:rsidR="003469F6" w:rsidRPr="0005588D" w14:paraId="73098BB9" w14:textId="77777777">
        <w:trPr>
          <w:jc w:val="center"/>
        </w:trPr>
        <w:tc>
          <w:tcPr>
            <w:tcW w:w="2448" w:type="dxa"/>
            <w:vAlign w:val="center"/>
          </w:tcPr>
          <w:p w14:paraId="3D85313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UAT</w:t>
            </w:r>
          </w:p>
        </w:tc>
        <w:tc>
          <w:tcPr>
            <w:tcW w:w="7200" w:type="dxa"/>
            <w:vAlign w:val="center"/>
          </w:tcPr>
          <w:p w14:paraId="39BF1807"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User Acceptance Testing — business users verify the solution meets their needs.</w:t>
            </w:r>
          </w:p>
        </w:tc>
      </w:tr>
      <w:tr w:rsidR="003469F6" w:rsidRPr="0005588D" w14:paraId="06A8C0E6" w14:textId="77777777">
        <w:trPr>
          <w:jc w:val="center"/>
        </w:trPr>
        <w:tc>
          <w:tcPr>
            <w:tcW w:w="2448" w:type="dxa"/>
            <w:vAlign w:val="center"/>
          </w:tcPr>
          <w:p w14:paraId="5042277A"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User Story</w:t>
            </w:r>
          </w:p>
        </w:tc>
        <w:tc>
          <w:tcPr>
            <w:tcW w:w="7200" w:type="dxa"/>
            <w:vAlign w:val="center"/>
          </w:tcPr>
          <w:p w14:paraId="14F1431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 short description of a capability from the perspective of a user.</w:t>
            </w:r>
          </w:p>
        </w:tc>
      </w:tr>
      <w:tr w:rsidR="003469F6" w:rsidRPr="0005588D" w14:paraId="68CF10B9" w14:textId="77777777">
        <w:trPr>
          <w:jc w:val="center"/>
        </w:trPr>
        <w:tc>
          <w:tcPr>
            <w:tcW w:w="2448" w:type="dxa"/>
            <w:vAlign w:val="center"/>
          </w:tcPr>
          <w:p w14:paraId="12FCF9B8"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Acceptance Criteria</w:t>
            </w:r>
          </w:p>
        </w:tc>
        <w:tc>
          <w:tcPr>
            <w:tcW w:w="7200" w:type="dxa"/>
            <w:vAlign w:val="center"/>
          </w:tcPr>
          <w:p w14:paraId="0E04CA3C"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Conditions that must be met for a requirement or user story to be accepted.</w:t>
            </w:r>
          </w:p>
        </w:tc>
      </w:tr>
      <w:tr w:rsidR="003469F6" w:rsidRPr="0005588D" w14:paraId="63D6A512" w14:textId="77777777">
        <w:trPr>
          <w:jc w:val="center"/>
        </w:trPr>
        <w:tc>
          <w:tcPr>
            <w:tcW w:w="2448" w:type="dxa"/>
            <w:vAlign w:val="center"/>
          </w:tcPr>
          <w:p w14:paraId="6AC17A7F"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SDLC</w:t>
            </w:r>
          </w:p>
        </w:tc>
        <w:tc>
          <w:tcPr>
            <w:tcW w:w="7200" w:type="dxa"/>
            <w:vAlign w:val="center"/>
          </w:tcPr>
          <w:p w14:paraId="1B854C8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Software Development Life Cycle — stages used to plan, build, test and maintain software.</w:t>
            </w:r>
          </w:p>
        </w:tc>
      </w:tr>
      <w:tr w:rsidR="003469F6" w:rsidRPr="0005588D" w14:paraId="1A5144D5" w14:textId="77777777">
        <w:trPr>
          <w:jc w:val="center"/>
        </w:trPr>
        <w:tc>
          <w:tcPr>
            <w:tcW w:w="2448" w:type="dxa"/>
            <w:vAlign w:val="center"/>
          </w:tcPr>
          <w:p w14:paraId="3C879A4D"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Role-Based Access</w:t>
            </w:r>
          </w:p>
        </w:tc>
        <w:tc>
          <w:tcPr>
            <w:tcW w:w="7200" w:type="dxa"/>
            <w:vAlign w:val="center"/>
          </w:tcPr>
          <w:p w14:paraId="393751FE" w14:textId="77777777" w:rsidR="003469F6" w:rsidRPr="0005588D" w:rsidRDefault="00000000">
            <w:pPr>
              <w:spacing w:after="0"/>
              <w:rPr>
                <w:rFonts w:ascii="Times New Roman" w:hAnsi="Times New Roman" w:cs="Times New Roman"/>
                <w:sz w:val="24"/>
                <w:szCs w:val="24"/>
              </w:rPr>
            </w:pPr>
            <w:r w:rsidRPr="0005588D">
              <w:rPr>
                <w:rFonts w:ascii="Times New Roman" w:hAnsi="Times New Roman" w:cs="Times New Roman"/>
                <w:sz w:val="24"/>
                <w:szCs w:val="24"/>
              </w:rPr>
              <w:t>Permission model that grants users access based on their assigned role.</w:t>
            </w:r>
          </w:p>
        </w:tc>
      </w:tr>
    </w:tbl>
    <w:p w14:paraId="3ACA64C3" w14:textId="77777777" w:rsidR="003469F6" w:rsidRPr="0005588D" w:rsidRDefault="003469F6">
      <w:pPr>
        <w:rPr>
          <w:rFonts w:ascii="Times New Roman" w:hAnsi="Times New Roman" w:cs="Times New Roman"/>
          <w:sz w:val="24"/>
          <w:szCs w:val="24"/>
        </w:rPr>
      </w:pPr>
    </w:p>
    <w:p w14:paraId="01886E53" w14:textId="155AD810" w:rsidR="003469F6" w:rsidRPr="0005588D" w:rsidRDefault="00000000">
      <w:pPr>
        <w:pStyle w:val="Heading1"/>
        <w:rPr>
          <w:rFonts w:ascii="Times New Roman" w:hAnsi="Times New Roman" w:cs="Times New Roman"/>
          <w:sz w:val="24"/>
          <w:szCs w:val="24"/>
        </w:rPr>
      </w:pPr>
      <w:r w:rsidRPr="0005588D">
        <w:rPr>
          <w:rFonts w:ascii="Times New Roman" w:hAnsi="Times New Roman" w:cs="Times New Roman"/>
          <w:sz w:val="24"/>
          <w:szCs w:val="24"/>
        </w:rPr>
        <w:t>Appendix A — Questions to Confirm with Stakeholders</w:t>
      </w:r>
    </w:p>
    <w:p w14:paraId="69FD25B0"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What roles exist in the live system (Admin, Counsellor, Teacher, Student, etc.) and what can each role do?</w:t>
      </w:r>
    </w:p>
    <w:p w14:paraId="2F9BD257"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Which fields are mandatory when creating an enquiry, follow-up, admission and fee record?</w:t>
      </w:r>
    </w:p>
    <w:p w14:paraId="07E12D26"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What are the official enquiry and admission statuses?</w:t>
      </w:r>
    </w:p>
    <w:p w14:paraId="648DC09A"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Can enquiries be converted into admissions? What happens to the original enquiry record?</w:t>
      </w:r>
    </w:p>
    <w:p w14:paraId="2D22BDD2"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What fee structures, discounts, instalments, refunds and receipt rules apply?</w:t>
      </w:r>
    </w:p>
    <w:p w14:paraId="28D8EE04"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Which reports are required, and what filters or export formats are needed?</w:t>
      </w:r>
    </w:p>
    <w:p w14:paraId="252FE94B"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Are notifications, SMS, WhatsApp, email or payment-gateway integrations currently enabled?</w:t>
      </w:r>
    </w:p>
    <w:p w14:paraId="3A15B3EB"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What backup, retention, audit-log and privacy policies apply?</w:t>
      </w:r>
    </w:p>
    <w:p w14:paraId="6DA417C2" w14:textId="77777777" w:rsidR="003469F6" w:rsidRPr="0005588D" w:rsidRDefault="00000000">
      <w:pPr>
        <w:pStyle w:val="ListBullet"/>
        <w:spacing w:after="40"/>
        <w:rPr>
          <w:rFonts w:ascii="Times New Roman" w:hAnsi="Times New Roman" w:cs="Times New Roman"/>
          <w:sz w:val="24"/>
          <w:szCs w:val="24"/>
        </w:rPr>
      </w:pPr>
      <w:r w:rsidRPr="0005588D">
        <w:rPr>
          <w:rFonts w:ascii="Times New Roman" w:hAnsi="Times New Roman" w:cs="Times New Roman"/>
          <w:sz w:val="24"/>
          <w:szCs w:val="24"/>
        </w:rPr>
        <w:t>Who approves changes to requirements and who signs off UAT?</w:t>
      </w:r>
    </w:p>
    <w:p w14:paraId="4B306211" w14:textId="77777777" w:rsidR="003469F6" w:rsidRPr="0005588D" w:rsidRDefault="003469F6">
      <w:pPr>
        <w:rPr>
          <w:rFonts w:ascii="Times New Roman" w:hAnsi="Times New Roman" w:cs="Times New Roman"/>
          <w:sz w:val="24"/>
          <w:szCs w:val="24"/>
        </w:rPr>
      </w:pPr>
    </w:p>
    <w:p w14:paraId="1A2EF1EE" w14:textId="77777777" w:rsidR="003469F6" w:rsidRPr="0005588D" w:rsidRDefault="00000000">
      <w:pPr>
        <w:jc w:val="center"/>
        <w:rPr>
          <w:rFonts w:ascii="Times New Roman" w:hAnsi="Times New Roman" w:cs="Times New Roman"/>
          <w:sz w:val="24"/>
          <w:szCs w:val="24"/>
        </w:rPr>
      </w:pPr>
      <w:r w:rsidRPr="0005588D">
        <w:rPr>
          <w:rFonts w:ascii="Times New Roman" w:hAnsi="Times New Roman" w:cs="Times New Roman"/>
          <w:b/>
          <w:color w:val="17365D"/>
          <w:sz w:val="24"/>
          <w:szCs w:val="24"/>
        </w:rPr>
        <w:t>End of Sample BRD</w:t>
      </w:r>
    </w:p>
    <w:sectPr w:rsidR="003469F6" w:rsidRPr="0005588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F5E9" w14:textId="77777777" w:rsidR="00EB5362" w:rsidRDefault="00EB5362">
      <w:pPr>
        <w:spacing w:after="0" w:line="240" w:lineRule="auto"/>
      </w:pPr>
      <w:r>
        <w:separator/>
      </w:r>
    </w:p>
  </w:endnote>
  <w:endnote w:type="continuationSeparator" w:id="0">
    <w:p w14:paraId="69CB436A" w14:textId="77777777" w:rsidR="00EB5362" w:rsidRDefault="00EB5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FA01" w14:textId="153E3D8E" w:rsidR="003469F6" w:rsidRDefault="00000000">
    <w:pPr>
      <w:pStyle w:val="Footer"/>
      <w:jc w:val="center"/>
    </w:pPr>
    <w:r>
      <w:rPr>
        <w:color w:val="646464"/>
        <w:sz w:val="16"/>
      </w:rPr>
      <w:t xml:space="preserve"> </w:t>
    </w:r>
    <w:r>
      <w:fldChar w:fldCharType="begin"/>
    </w:r>
    <w:r>
      <w:instrText>PAGE</w:instrText>
    </w:r>
    <w:r>
      <w:fldChar w:fldCharType="separate"/>
    </w:r>
    <w:r w:rsidR="002068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4E92" w14:textId="77777777" w:rsidR="00EB5362" w:rsidRDefault="00EB5362">
      <w:pPr>
        <w:spacing w:after="0" w:line="240" w:lineRule="auto"/>
      </w:pPr>
      <w:r>
        <w:separator/>
      </w:r>
    </w:p>
  </w:footnote>
  <w:footnote w:type="continuationSeparator" w:id="0">
    <w:p w14:paraId="64D5595A" w14:textId="77777777" w:rsidR="00EB5362" w:rsidRDefault="00EB5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BA43" w14:textId="1FAFC61A" w:rsidR="003469F6" w:rsidRDefault="003469F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96EB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D66B7C"/>
    <w:multiLevelType w:val="multilevel"/>
    <w:tmpl w:val="680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030238">
    <w:abstractNumId w:val="8"/>
  </w:num>
  <w:num w:numId="2" w16cid:durableId="2121097851">
    <w:abstractNumId w:val="6"/>
  </w:num>
  <w:num w:numId="3" w16cid:durableId="1783451107">
    <w:abstractNumId w:val="5"/>
  </w:num>
  <w:num w:numId="4" w16cid:durableId="191578678">
    <w:abstractNumId w:val="4"/>
  </w:num>
  <w:num w:numId="5" w16cid:durableId="458956820">
    <w:abstractNumId w:val="7"/>
  </w:num>
  <w:num w:numId="6" w16cid:durableId="1431388210">
    <w:abstractNumId w:val="3"/>
  </w:num>
  <w:num w:numId="7" w16cid:durableId="1597860564">
    <w:abstractNumId w:val="2"/>
  </w:num>
  <w:num w:numId="8" w16cid:durableId="2094355307">
    <w:abstractNumId w:val="1"/>
  </w:num>
  <w:num w:numId="9" w16cid:durableId="1171145628">
    <w:abstractNumId w:val="0"/>
  </w:num>
  <w:num w:numId="10" w16cid:durableId="1884368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8D"/>
    <w:rsid w:val="0006063C"/>
    <w:rsid w:val="000D53C7"/>
    <w:rsid w:val="0015074B"/>
    <w:rsid w:val="002068B5"/>
    <w:rsid w:val="00243F38"/>
    <w:rsid w:val="0029639D"/>
    <w:rsid w:val="00326F90"/>
    <w:rsid w:val="003469F6"/>
    <w:rsid w:val="004F39F8"/>
    <w:rsid w:val="005C49F3"/>
    <w:rsid w:val="00AA1D8D"/>
    <w:rsid w:val="00AD7A8E"/>
    <w:rsid w:val="00AF0EC9"/>
    <w:rsid w:val="00B466A6"/>
    <w:rsid w:val="00B47730"/>
    <w:rsid w:val="00CB0664"/>
    <w:rsid w:val="00EA12BE"/>
    <w:rsid w:val="00EB5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3DD7E"/>
  <w14:defaultImageDpi w14:val="300"/>
  <w15:docId w15:val="{526E4959-BA5C-496E-AA49-BFD8FE13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10</Pages>
  <Words>2535</Words>
  <Characters>14452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Prachi Agashe</cp:lastModifiedBy>
  <cp:revision>7</cp:revision>
  <dcterms:created xsi:type="dcterms:W3CDTF">2013-12-23T23:15:00Z</dcterms:created>
  <dcterms:modified xsi:type="dcterms:W3CDTF">2026-10-17T15:52:00Z</dcterms:modified>
  <cp:category/>
</cp:coreProperties>
</file>