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Arial" w:cs="Arial" w:eastAsia="Arial" w:hAnsi="Arial"/>
        </w:rPr>
        <w:t xml:space="preserve"/>
      </w:r>
    </w:p>
    <w:p>
      <w:pPr>
        <w:shd w:fill="1B3A5C" w:val="clear"/>
        <w:spacing w:after="0" w:before="20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DATABASE NORMALIZATION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9E79F"/>
          <w:sz w:val="40"/>
          <w:szCs w:val="40"/>
        </w:rPr>
        <w:t xml:space="preserve">1NF  •  2NF  •  3NF</w:t>
      </w:r>
    </w:p>
    <w:p>
      <w:pPr>
        <w:shd w:fill="1B3A5C" w:val="clear"/>
        <w:spacing w:after="200" w:before="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Step-by-Step Examples, Design Decisions &amp; Teaching Guide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First Normal Form (1NF)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9E79F"/>
                <w:sz w:val="20"/>
                <w:szCs w:val="20"/>
              </w:rPr>
              <w:t xml:space="preserve">Atomicity &amp; Primary Keys</w:t>
            </w:r>
          </w:p>
        </w:tc>
        <w:tc>
          <w:tcPr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1A7A6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Second Normal Form (2NF)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9E79F"/>
                <w:sz w:val="20"/>
                <w:szCs w:val="20"/>
              </w:rPr>
              <w:t xml:space="preserve">Full Functional Dependency</w:t>
            </w:r>
          </w:p>
        </w:tc>
        <w:tc>
          <w:tcPr>
            <w:tcBorders>
              <w:top w:val="single" w:color="6C3483" w:sz="8"/>
              <w:left w:val="single" w:color="6C3483" w:sz="8"/>
              <w:bottom w:val="single" w:color="6C3483" w:sz="8"/>
              <w:right w:val="single" w:color="6C3483" w:sz="8"/>
            </w:tcBorders>
            <w:shd w:fill="6C348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Third Normal Form (3NF)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9E79F"/>
                <w:sz w:val="20"/>
                <w:szCs w:val="20"/>
              </w:rPr>
              <w:t xml:space="preserve">No Transitive Dependency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📘  How to Use This Document</w:t>
            </w:r>
          </w:p>
        </w:tc>
      </w:tr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Normal Form builds on the previous — read them in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section includes a Problem Table, identified anomalies, step-by-step decomposition, and the resulting normalized tables.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Design Decision boxes explain WHY we make each choice — critical for deep understanding.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Multiple worked examples reinforce patterns so students can recognize them independently.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Quick Summary cards at the end of each section work as handy revision aids.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B3A5C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0.  Foundations: Why Normalization Matters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Normalization </w:t>
      </w:r>
      <w:r>
        <w:rPr>
          <w:rFonts w:ascii="Arial" w:cs="Arial" w:eastAsia="Arial" w:hAnsi="Arial"/>
          <w:sz w:val="22"/>
          <w:szCs w:val="22"/>
        </w:rPr>
        <w:t xml:space="preserve">is the process of organizing a relational database to reduce data redundancy and improve data integrity. Edgar F. Codd introduced the concept in 1970. Without normalization, databases suffer from three classic problems known as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Update Anomalies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</w:t>
            </w:r>
          </w:p>
        </w:tc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Goes Wrong</w:t>
            </w:r>
          </w:p>
        </w:tc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Example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Update Anomaly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Changing one fact requires updating multiple rows — miss one and the data becomes inconsistent.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 student changes address. If the address appears in 10 enrollment rows, all 10 must be updated. One missed = corrupt data.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Insert Anomaly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You cannot add new data without also supplying unrelated data.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You cannot store a new course unless at least one student is enrolled — the primary key requires StudentID.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Delete Anomaly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Deleting one piece of data inadvertently destroys other unrelated data.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The last student withdraws from a course. Deleting that row erases the course's existence from the database entirely.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Key Terminology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Primary Key (PK)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One or more columns that uniquely identify every row in a table. Cannot be NULL.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Composite Key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primary key made of two or more columns together — neither column alone is unique enough.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Foreign Key (FK)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column that references the Primary Key of another table, creating a relationship link.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Functional Dependency (FD)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Column B is functionally dependent on column A if knowing A's value always tells you B's value. Written: A → B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Partial Dependency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non-key column depends on only part of a composite primary key (not the whole key). Violates 2NF.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Transitive Dependency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non-key column depends on another non-key column, which in turn depends on the key. Violates 3NF.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Candidate Key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Any column (or set) that could serve as a primary key — unique and non-null.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Determinant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left-hand side of a functional dependency. A determines B means A is the determinant.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Decomposition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Splitting one table into two or more tables to eliminate anomalies.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Lossless Join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decomposition where the original table can be perfectly reconstructed by joining the results.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The Normalization Roadmap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Normal forms are cumulative. A table in 3NF automatically satisfies 2NF and 1NF. Think of them as levels: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Eliminates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1NF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Atomic values + no repeating groups + primary key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Repeating groups, multi-valued cells</w:t>
            </w:r>
          </w:p>
        </w:tc>
      </w:tr>
      <w:tr>
        <w:tc>
          <w:tcPr>
            <w:tcBorders>
              <w:top w:val="single" w:color="1A7A6E" w:sz="6"/>
              <w:left w:val="single" w:color="1A7A6E" w:sz="6"/>
              <w:bottom w:val="single" w:color="1A7A6E" w:sz="6"/>
              <w:right w:val="single" w:color="1A7A6E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2NF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1NF + no partial dependencies on composite key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Partial functional dependencies</w:t>
            </w:r>
          </w:p>
        </w:tc>
      </w:tr>
      <w:tr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3NF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2NF + no transitive dependencies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Transitive functional dependencies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B3A5C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1.  First Normal Form (1NF)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Definition of 1NF</w:t>
            </w:r>
          </w:p>
        </w:tc>
      </w:tr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A table is in First Normal Form (1NF) if ALL of the following conditions are true: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column contains ATOMIC (indivisible) values — no lists, no sets, no multi-value cells.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column contains values of the SAME TYPE (no mixing data types in a column).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column has a UNIQUE NAME.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ORDER of rows does NOT matter (a relation, not a list).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is a PRIMARY KEY — a column (or combination) that uniquely identifies each row.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1.1  Example 1 — Student Enrollments (Multi-value cells)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Problem Table (NOT in 1NF)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</w:t>
      </w:r>
      <w:r>
        <w:rPr>
          <w:rFonts w:ascii="Arial" w:cs="Arial" w:eastAsia="Arial" w:hAnsi="Arial"/>
          <w:sz w:val="22"/>
          <w:szCs w:val="22"/>
        </w:rPr>
        <w:t xml:space="preserve">A school stores student enrollment data. The database administrator placed multiple values in single cells to save space.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80"/>
        <w:gridCol w:w="2880"/>
      </w:tblGrid>
      <w:tr>
        <w:trPr>
          <w:tblHeader/>
        </w:trP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32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Courses Enrolled</w:t>
            </w:r>
          </w:p>
        </w:tc>
        <w:tc>
          <w:tcPr>
            <w:tcW w:type="dxa" w:w="28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Math, Physics, Chemistry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85, 90, 78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Biology, English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92, 88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Math, Biology, History, Art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75, 80, 85, 91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Rahul Gupta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Physics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95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Violations Identified</w:t>
            </w:r>
          </w:p>
        </w:tc>
      </w:tr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Why this table FAILS 1NF: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"Math, Physics, Chemistry"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multiple values crammed into one cell (the Courses column). This is a repeating group.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"85, 90, 78"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the Grades column mirrors the courses list. You cannot query "What grade did Priya get in Physics?" directly.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clear Primary Key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StudentID alone doesn't uniquely identify each enrollment record once we expand correctly.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Anomalies caused: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UPDATE: Changing Priya's Chemistry grade requires parsing a string and rebuilding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INSERT: Adding a new course to Sneha requires appending to a string — fragile and error-prone.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QUERY: SQL cannot easily filter, group, or sort by values inside comma-separated strings.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Step-by-Step Conversion to 1NF</w:t>
      </w:r>
    </w:p>
    <w:p>
      <w:pPr>
        <w:shd w:fill="F2F3F4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75B6" w:val="clear"/>
        </w:rPr>
        <w:t xml:space="preserve">STEP 1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Expand multi-value cells — one row per atomic value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(Student, Course, Grade) combination gets its own row. We do NOT store lists in cells.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2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Math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Physics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Chemistry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Biology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English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Math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Biology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History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Rahul Gupta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Physics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2F3F4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75B6" w:val="clear"/>
        </w:rPr>
        <w:t xml:space="preserve">STEP 2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Identify the Primary Key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StudentID alone is no longer unique (S001 appears 3 times). The unique identifier for each row is the combination of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(StudentID, Course)</w:t>
      </w:r>
      <w:r>
        <w:rPr>
          <w:rFonts w:ascii="Arial" w:cs="Arial" w:eastAsia="Arial" w:hAnsi="Arial"/>
          <w:sz w:val="22"/>
          <w:szCs w:val="22"/>
        </w:rPr>
        <w:t xml:space="preserve"> — a Composite Primary Key.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1E7E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Result: 1NF Table — Student_Enrollments</w:t>
            </w:r>
          </w:p>
        </w:tc>
      </w:tr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Key: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(StudentID, Course) — composite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cell holds exactly one value (atomic).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column has a unique name.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Row order does not convey meaning.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 queries can now filter: WHERE Course = 'Physics'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Design Decision: Why Composite Keys?</w:t>
            </w:r>
          </w:p>
        </w:tc>
      </w:tr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When no single column uniquely identifies a row, we use a Composite Primary Key. Here, one student can take many courses, and one course is taken by many students — a many-to-many relationship. The only way to identify a specific enrollment is with both pieces of information together.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Alternative design: Add an auto-increment EnrollmentID column as a surrogate key. This is valid but introduces an artificial identifier. The composite key is more semantically meaningful and prevents duplicate enrollments at the database level.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1.2  Example 2 — Product Orders (Repeating Column Groups)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Problem Table (NOT in 1NF)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</w:t>
      </w:r>
      <w:r>
        <w:rPr>
          <w:rFonts w:ascii="Arial" w:cs="Arial" w:eastAsia="Arial" w:hAnsi="Arial"/>
          <w:sz w:val="22"/>
          <w:szCs w:val="22"/>
        </w:rPr>
        <w:t xml:space="preserve">An e-commerce company stores orders with multiple items per order using repeating column groups (Item1, Item2, Item3...).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900"/>
        <w:gridCol w:w="600"/>
        <w:gridCol w:w="800"/>
        <w:gridCol w:w="900"/>
        <w:gridCol w:w="600"/>
        <w:gridCol w:w="800"/>
        <w:gridCol w:w="900"/>
        <w:gridCol w:w="600"/>
        <w:gridCol w:w="800"/>
      </w:tblGrid>
      <w:tr>
        <w:trPr>
          <w:tblHeader/>
        </w:trP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OrderID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Item1</w:t>
            </w:r>
          </w:p>
        </w:tc>
        <w:tc>
          <w:tcPr>
            <w:tcW w:type="dxa" w:w="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Qty1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Price1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Item2</w:t>
            </w:r>
          </w:p>
        </w:tc>
        <w:tc>
          <w:tcPr>
            <w:tcW w:type="dxa" w:w="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Qty2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Price2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Item3</w:t>
            </w:r>
          </w:p>
        </w:tc>
        <w:tc>
          <w:tcPr>
            <w:tcW w:type="dxa" w:w="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Qty3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Price3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O001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Amita Singh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Laptop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₹55000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Mouse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₹800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O002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Dev Nair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Phone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₹28000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Cover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₹500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Charger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₹1200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O003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Ritu Shah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Tablet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₹18000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Violations Identified</w:t>
            </w:r>
          </w:p>
        </w:tc>
      </w:tr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Repeating column groups: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Item1/Qty1/Price1, Item2/Qty2/Price2, Item3/Qty3/Price3 — same attribute repeated with numbered suffixes.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Wasted space: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Orders with fewer than 3 items have NULL columns. This wastes storage and complicates queries.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Scalability failure: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if an order has 10 items? You'd need 10 sets of columns. The schema cannot adapt without a structural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Query complexity: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"Find all orders containing a Laptop" requires: WHERE Item1='Laptop' OR Item2='Laptop' OR Item3='Laptop'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Conversion to 1NF</w:t>
      </w:r>
    </w:p>
    <w:p>
      <w:pPr>
        <w:shd w:fill="F2F3F4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75B6" w:val="clear"/>
        </w:rPr>
        <w:t xml:space="preserve">STEP 1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Eliminate repeating column groups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item gets its own row. We introduce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ItemLineNo</w:t>
      </w:r>
      <w:r>
        <w:rPr>
          <w:rFonts w:ascii="Arial" w:cs="Arial" w:eastAsia="Arial" w:hAnsi="Arial"/>
          <w:sz w:val="22"/>
          <w:szCs w:val="22"/>
        </w:rPr>
        <w:t xml:space="preserve"> to distinguish multiple items within the same order.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400"/>
        <w:gridCol w:w="1800"/>
        <w:gridCol w:w="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OrderID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ItemLineNo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2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UnitPrice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O001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Amita Singh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Laptop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₹55000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O001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Amita Singh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Mouse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₹800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O002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Dev Nair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Phone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₹28000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O002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Dev Nair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Cover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O002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Dev Nair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Charger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₹1200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O003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Ritu Shah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Tablet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₹18000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1E7E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Result: 1NF — Orders table</w:t>
            </w:r>
          </w:p>
        </w:tc>
      </w:tr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Key: (OrderID, ItemLineNo)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repeating columns — schema is fixed and clean.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 number of items per order without schema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Simple query: WHERE Item = 'Laptop'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1.3  Quick 1NF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If Failing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cells contain a single value?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Expand multi-value cells into multiple rows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comma-separated lists in any column?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Split lists into separate rows with repeated key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repeating column groups (Item1, Item2...)?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Convert to rows with a sequence number column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Each column holds one data type consistently?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Separate mixed-type columns or validate data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Primary Key exists (single or composite)?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Identify the minimal set of columns that guarantees uniqueness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B3A5C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2.  Second Normal Form (2NF)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Definition of 2NF</w:t>
            </w:r>
          </w:p>
        </w:tc>
      </w:tr>
      <w:tr>
        <w:tc>
          <w:tcPr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D4ED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A table is in Second Normal Form (2NF) if: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 is already in 1NF,  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Every non-key attribute is FULLY functionally dependent on the ENTIRE Primary Key.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In plain English: if you have a composite primary key (PK made of multiple columns), EVERY other column must depend on ALL of those key columns together — not just one part of the key.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⚠️  Note: If a table has a single-column primary key, it is automatically in 2NF (partial dependency is impossible with a single-column key).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Understanding Functional Dependencies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identifying 2NF violations, you must be able to identify Functional Dependencies (FDs). An FD written as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 → B</w:t>
      </w:r>
      <w:r>
        <w:rPr>
          <w:rFonts w:ascii="Arial" w:cs="Arial" w:eastAsia="Arial" w:hAnsi="Arial"/>
          <w:sz w:val="22"/>
          <w:szCs w:val="22"/>
        </w:rPr>
        <w:t xml:space="preserve"> means: knowing the value of A always tells you the value of B.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Worked Example of FD Notation</w:t>
            </w:r>
          </w:p>
        </w:tc>
      </w:tr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StudentID → StudentName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(Knowing the StudentID tells you the student's name)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CourseID → CourseName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(Knowing the CourseID tells you the course name)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(StudentID, CourseID) → Grade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(You need BOTH to find the grade)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StudentID → StudentName  is a PARTIAL dependency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if PK = (StudentID, CourseID), because Grade depends only on PART of the key.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2.1  Example 1 — Student Enrollments (continuing from 1NF)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After 1NF (NOT yet in 2NF)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Our 1NF table from Section 1. The Primary Key is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(StudentID, CourseID)</w:t>
      </w:r>
      <w:r>
        <w:rPr>
          <w:rFonts w:ascii="Arial" w:cs="Arial" w:eastAsia="Arial" w:hAnsi="Arial"/>
          <w:sz w:val="22"/>
          <w:szCs w:val="22"/>
        </w:rPr>
        <w:t xml:space="preserve">. Let us add more detail to make the problem clearer: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1900"/>
        <w:gridCol w:w="1300"/>
        <w:gridCol w:w="800"/>
        <w:gridCol w:w="960"/>
      </w:tblGrid>
      <w:tr>
        <w:trPr>
          <w:tblHeader/>
        </w:trP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(PK)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CourseID (PK)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1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StudentEmail</w:t>
            </w:r>
          </w:p>
        </w:tc>
        <w:tc>
          <w:tcPr>
            <w:tcW w:type="dxa" w:w="1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CourseName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S001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C101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priya@college.edu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S001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C102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priya@college.edu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Physics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S001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C103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priya@college.edu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Chemistry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S002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C101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arjun@college.edu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S002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C104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arjun@college.edu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Biology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S003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C102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sneha@college.edu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Physics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S003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B3A5C"/>
                <w:sz w:val="20"/>
                <w:szCs w:val="20"/>
              </w:rPr>
              <w:t xml:space="preserve">C101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sneha@college.edu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Functional Dependency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Dependency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StudentID → StudentName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StudentID only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StudentName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PARTIAL ✗ — Violation!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StudentID → StudentEmail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StudentID only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StudentEmail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PARTIAL ✗ — Violation!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CourseID → CourseName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CourseID only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CourseName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PARTIAL ✗ — Violation!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CourseID → Credits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CourseID only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Credits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PARTIAL ✗ — Violation!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(StudentID, CourseID) → Grade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composite key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Grade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FULL ✓ — Correct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Problems Caused by Partial Dependencies</w:t>
            </w:r>
          </w:p>
        </w:tc>
      </w:tr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UPDATE Anomaly: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Priya Sharma changes email → must update 3 rows. Miss one = inconsistent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INSERT Anomaly: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Cannot add a new course (C105 - History) to the database unless some student is enrolled.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DELETE Anomaly: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Sneha drops Math (her last course), we lose Sneha's contact information entirely.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Redundancy: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"Priya Sharma", "priya@college.edu" is stored once per course — completely unnecessary repetition.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Step-by-Step Decomposition to 2NF</w:t>
      </w:r>
    </w:p>
    <w:p>
      <w:pPr>
        <w:shd w:fill="F2F3F4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7A6E" w:val="clear"/>
        </w:rPr>
        <w:t xml:space="preserve">STEP 1  </w:t>
      </w: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  Group columns by what determines them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Separate the columns based on which part of the key they depend on: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Depends on StudentID 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StudentID, StudentName, StudentEmail</w:t>
            </w:r>
          </w:p>
        </w:tc>
        <w:tc>
          <w:tcPr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D4ED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Depends on CourseID 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CourseID, CourseName, Credits</w:t>
            </w:r>
          </w:p>
        </w:tc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Depends on BOTH (Full FD)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(StudentID, CourseID), Grade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2F3F4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7A6E" w:val="clear"/>
        </w:rPr>
        <w:t xml:space="preserve">STEP 2  </w:t>
      </w: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  Create separate tables for each group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1: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(PK)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4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StudentEmail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priya@college.edu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arjun@college.edu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sneha@college.edu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2: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CourseID (PK)</w:t>
            </w:r>
          </w:p>
        </w:tc>
        <w:tc>
          <w:tcPr>
            <w:tcW w:type="dxa" w:w="4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CourseName</w:t>
            </w:r>
          </w:p>
        </w:tc>
        <w:tc>
          <w:tcPr>
            <w:tcW w:type="dxa" w:w="3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C101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C102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Physics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C103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Chemistry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C104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Biology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3: Enrollments (junction/fact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(PK, FK)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CourseID (PK, FK)</w:t>
            </w:r>
          </w:p>
        </w:tc>
        <w:tc>
          <w:tcPr>
            <w:tcW w:type="dxa" w:w="4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C101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C102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C103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C101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C104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C102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C101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82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1E7E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2NF Achieved — Benefits</w:t>
            </w:r>
          </w:p>
        </w:tc>
      </w:tr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redundancy: Priya's name/email stored once, regardless of how many courses she takes.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insert anomaly: New courses can be added to the Courses table independently.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delete anomaly: Dropping all enrollments doesn't erase student or course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Grade is the only column in Enrollments — it genuinely needs BOTH keys to be identified.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Design Decision: The Junction Table Pattern</w:t>
            </w:r>
          </w:p>
        </w:tc>
      </w:tr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When two entities have a many-to-many relationship (a student can enroll in many courses; a course can have many students), you MUST use a junction (bridge/associative) table. This is a core pattern in relational database design.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The junction table's composite primary key is formed from the foreign keys of both parent tables. Any attributes that describe the relationship itself (like Grade — which belongs to a specific enrollment, not to the student or course alone) belong in this junction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Tip for students: If you can ask 'what is the [attribute] of [Entity A] AND [Entity B]?', that attribute belongs in the junction table.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2.2  Example 2 — Employee Projects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Problem Table (in 1NF but NOT 2NF)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</w:t>
      </w:r>
      <w:r>
        <w:rPr>
          <w:rFonts w:ascii="Arial" w:cs="Arial" w:eastAsia="Arial" w:hAnsi="Arial"/>
          <w:sz w:val="22"/>
          <w:szCs w:val="22"/>
        </w:rPr>
        <w:t xml:space="preserve">A company tracks which employees work on which projects. Primary Key: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(EmployeeID, ProjectID)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700"/>
        <w:gridCol w:w="1200"/>
        <w:gridCol w:w="1700"/>
        <w:gridCol w:w="1400"/>
        <w:gridCol w:w="1660"/>
      </w:tblGrid>
      <w:tr>
        <w:trPr>
          <w:tblHeader/>
        </w:trP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EmpID (PK)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ProjectID (PK)</w:t>
            </w:r>
          </w:p>
        </w:tc>
        <w:tc>
          <w:tcPr>
            <w:tcW w:type="dxa" w:w="1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EmpName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EmpDept</w:t>
            </w:r>
          </w:p>
        </w:tc>
        <w:tc>
          <w:tcPr>
            <w:tcW w:type="dxa" w:w="1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ProjectName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ProjectBudget</w:t>
            </w:r>
          </w:p>
        </w:tc>
        <w:tc>
          <w:tcPr>
            <w:tcW w:type="dxa" w:w="16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HoursWorked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Kavya Reddy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Alpha Platform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₹500000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Kavya Reddy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Beta Mobile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₹300000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Rajan Iyer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Marketing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Alpha Platform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₹500000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Meera Das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Design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Beta Mobile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₹300000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Meera Das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Design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Gamma Web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₹150000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60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FD Analysis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Partial dependencies are highlighted: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FD Identification</w:t>
            </w:r>
          </w:p>
        </w:tc>
      </w:tr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EmpID → EmpName, EmpDept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← PARTIAL (only depends on EmpID, not ProjectID)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ProjectID → ProjectName, ProjectBudget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← PARTIAL (only depends on ProjectID, not EmpID)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(EmpID, ProjectID) → HoursWorked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← FULL (how many hours this person worked on this project)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Decomposed 2NF Tables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1: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EmpID (PK)</w:t>
            </w:r>
          </w:p>
        </w:tc>
        <w:tc>
          <w:tcPr>
            <w:tcW w:type="dxa" w:w="4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EmpName</w:t>
            </w:r>
          </w:p>
        </w:tc>
        <w:tc>
          <w:tcPr>
            <w:tcW w:type="dxa" w:w="3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EmpDept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Kavya Reddy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Rajan Iyer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E03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Meera Das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Design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2: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ProjectID (PK)</w:t>
            </w:r>
          </w:p>
        </w:tc>
        <w:tc>
          <w:tcPr>
            <w:tcW w:type="dxa" w:w="4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ProjectName</w:t>
            </w:r>
          </w:p>
        </w:tc>
        <w:tc>
          <w:tcPr>
            <w:tcW w:type="dxa" w:w="3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ProjectBudget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Alpha Platform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₹500000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Beta Mobile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₹300000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P003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Gamma Web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₹150000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3: ProjectAssignments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EmpID (PK, FK)</w:t>
            </w:r>
          </w:p>
        </w:tc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ProjectID (PK, FK)</w:t>
            </w:r>
          </w:p>
        </w:tc>
        <w:tc>
          <w:tcPr>
            <w:tcW w:type="dxa" w:w="4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HoursWorked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P001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P002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P001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P002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E03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P003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60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B3A5C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3.  Third Normal Form (3NF)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8"/>
              <w:left w:val="single" w:color="6C3483" w:sz="8"/>
              <w:bottom w:val="single" w:color="6C3483" w:sz="8"/>
              <w:right w:val="single" w:color="6C3483" w:sz="8"/>
            </w:tcBorders>
            <w:shd w:fill="6C348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Definition of 3NF</w:t>
            </w:r>
          </w:p>
        </w:tc>
      </w:tr>
      <w:tr>
        <w:tc>
          <w:tcPr>
            <w:tcBorders>
              <w:top w:val="single" w:color="6C3483" w:sz="8"/>
              <w:left w:val="single" w:color="6C3483" w:sz="8"/>
              <w:bottom w:val="single" w:color="6C3483" w:sz="8"/>
              <w:right w:val="single" w:color="6C3483" w:sz="8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A table is in Third Normal Form (3NF) if: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 is already in 2NF,  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non-key attribute is transitively dependent on the primary key.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Transitive dependency: A → B → C, where A is the PK, B and C are non-key attributes. If A determines B, and B determines C, then C is transitively dependent on 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In plain English: every non-key column must tell you something about the key, the whole key, and NOTHING BUT the key.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Understanding Transitive Dependencies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transitive dependency forms a chain. Consider this 2NF table: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500"/>
        <w:gridCol w:w="2160"/>
        <w:gridCol w:w="2300"/>
      </w:tblGrid>
      <w:tr>
        <w:trPr>
          <w:tblHeader/>
        </w:trP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(PK)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ZipCode</w:t>
            </w:r>
          </w:p>
        </w:tc>
        <w:tc>
          <w:tcPr>
            <w:tcW w:type="dxa" w:w="2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380015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Gujarat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400001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Mumbai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Maharashtra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380015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Gujarat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Rahul Gupta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110001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New Delhi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Delhi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🔗  Transitive Chain Identified</w:t>
            </w:r>
          </w:p>
        </w:tc>
      </w:tr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StudentID → ZipCode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(Each student has one zip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ZipCode → City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(A zip code always maps to the same city)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ZipCode → State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(A zip code always maps to the same state)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Therefore: StudentID → ZipCode → City, State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← This is a TRANSITIVE dependency!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City and State are not directly about the student. They are about the ZipCode. The student merely happens to live there.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Anomalies from Transitive Dependencies</w:t>
            </w:r>
          </w:p>
        </w:tc>
      </w:tr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8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UPDATE Anomaly: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zip code 380015 moves to a different city, we must update ALL student rows with that zip — miss one and data is corrupt.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INSERT Anomaly: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Cannot store a new zip code and its city/state unless a student happens to live there.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DELETE Anomaly: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the last student with zip 110001 is deleted, we lose the knowledge that 110001 is in New Delhi, Delhi.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Decomposition to 3NF</w:t>
      </w:r>
    </w:p>
    <w:p>
      <w:pPr>
        <w:shd w:fill="F2F3F4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6C3483" w:val="clear"/>
        </w:rPr>
        <w:t xml:space="preserve">STEP 1  </w:t>
      </w: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  Identify all non-key → non-key dependencies (transitive chains)</w:t>
      </w:r>
    </w:p>
    <w:p>
      <w:pPr>
        <w:spacing w:after="0" w:before="60"/>
      </w:pPr>
      <w:r>
        <w:t xml:space="preserve"/>
      </w:r>
    </w:p>
    <w:p>
      <w:pPr>
        <w:shd w:fill="F2F3F4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6C3483" w:val="clear"/>
        </w:rPr>
        <w:t xml:space="preserve">STEP 2  </w:t>
      </w: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  Create a new table for each transitive determinant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1: Students (3NF)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StudentID (PK)</w:t>
            </w:r>
          </w:p>
        </w:tc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tcW w:type="dxa" w:w="3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ZipCode (FK)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380015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400001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380015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S004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Rahul Gupta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110001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2: ZipCodes (new — extracted from transitive chain)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ZipCode (PK)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380015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Gujarat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400001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Mumbai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Maharashtra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110001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New Delhi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Delhi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1E7E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3NF Achieved — Benefits</w:t>
            </w:r>
          </w:p>
        </w:tc>
      </w:tr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City and State for a zip code are stored exactly once — in the ZipCodes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Updating a city name requires changing exactly one row in ZipCodes.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 zip codes can be added to ZipCodes independently.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non-key column in Students tells us something directly about the student.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Design Decision: When to Stop Normalizing?</w:t>
            </w:r>
          </w:p>
        </w:tc>
      </w:tr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Real-world databases often go up to 3NF and stop. Higher normal forms (BCNF, 4NF, 5NF) exist but have diminishing returns for most applications. Over-normalization can hurt performance — retrieving data requires more joins, which are expensive.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Guiding principle: Normalize until it hurts, then denormalize until it works. For OLTP (transactional) systems, 3NF is the standard target. For OLAP (analytical/reporting) systems, some denormalization (star schemas) is often preferred for query speed.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Always ask: Does this extra join save us from real anomalies? If the answer is no, the normalization may not be worth the complexity.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3.1  Example 2 — Hospital Appointments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Problem Table (2NF but NOT 3NF)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</w:t>
      </w:r>
      <w:r>
        <w:rPr>
          <w:rFonts w:ascii="Arial" w:cs="Arial" w:eastAsia="Arial" w:hAnsi="Arial"/>
          <w:sz w:val="22"/>
          <w:szCs w:val="22"/>
        </w:rPr>
        <w:t xml:space="preserve">A hospital tracks patient appointments. The table is already in 2NF (single-column primary key — no partial dependencies possible). We now check for transitive dependencies.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00"/>
        <w:gridCol w:w="1200"/>
        <w:gridCol w:w="1300"/>
        <w:gridCol w:w="700"/>
        <w:gridCol w:w="1300"/>
        <w:gridCol w:w="700"/>
        <w:gridCol w:w="1000"/>
        <w:gridCol w:w="1560"/>
      </w:tblGrid>
      <w:tr>
        <w:trPr>
          <w:tblHeader/>
        </w:trPr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ApptID (PK)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PatientName</w:t>
            </w:r>
          </w:p>
        </w:tc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DoctorID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DoctorName</w:t>
            </w:r>
          </w:p>
        </w:tc>
        <w:tc>
          <w:tcPr>
            <w:tcW w:type="dxa" w:w="1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DoctorSpecialty</w:t>
            </w:r>
          </w:p>
        </w:tc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DeptID</w:t>
            </w:r>
          </w:p>
        </w:tc>
        <w:tc>
          <w:tcPr>
            <w:tcW w:type="dxa" w:w="1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DeptName</w:t>
            </w:r>
          </w:p>
        </w:tc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DeptFloor</w:t>
            </w:r>
          </w:p>
        </w:tc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ApptDate</w:t>
            </w:r>
          </w:p>
        </w:tc>
        <w:tc>
          <w:tcPr>
            <w:tcW w:type="dxa" w:w="1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A001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Dr. Mehta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Cardiology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DEPT01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Heart Centre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3rd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2024-01-15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Hypertension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A002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 Nair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Dr. Patel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Neurology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DEPT02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Brain &amp; Spine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5th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2024-01-16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Migraine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A003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Das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Dr. Mehta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Cardiology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DEPT01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Heart Centre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3rd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2024-01-16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Arrhythmia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A004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Rahul Singh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Dr. Kumar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Orthopedics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DEPT03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Bone &amp; Joint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2nd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2024-01-17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Fracture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A005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Meera Roy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Dr. Mehta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Cardiology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DEPT01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Heart Centre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3rd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2024-01-18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Chest Pain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Finding All Transitive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00"/>
        <w:gridCol w:w="3260"/>
      </w:tblGrid>
      <w:tr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Transitive Chain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ApptID → DoctorID → DoctorName, DoctorSpecialty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Doctor info repeated for every appointment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Extract Doctors table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ApptID → DoctorID → DeptID → DeptName, DeptFloor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Dept info repeated per appointment AND per doctor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Extract Departments table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ApptID → PatientName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Patient name repeated across appointments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Extract Patients table with PatientID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Decomposed 3NF Tables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1: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DeptID (PK)</w:t>
            </w:r>
          </w:p>
        </w:tc>
        <w:tc>
          <w:tcPr>
            <w:tcW w:type="dxa" w:w="4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DeptName</w:t>
            </w:r>
          </w:p>
        </w:tc>
        <w:tc>
          <w:tcPr>
            <w:tcW w:type="dxa" w:w="3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DeptFloor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DEPT01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Heart Centre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3rd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DEPT02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Brain &amp; Spine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5th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DEPT03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Bone &amp; Joint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2nd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2: Doctors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DoctorID (PK)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DoctorName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DoctorSpecialty</w:t>
            </w:r>
          </w:p>
        </w:tc>
        <w:tc>
          <w:tcPr>
            <w:tcW w:type="dxa" w:w="3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DeptID (FK)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Dr. Mehta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Cardiology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DEPT01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Dr. Patel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Neurology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DEPT02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Dr. Kumar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Orthopedics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DEPT03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3: 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PatientID (PK)</w:t>
            </w:r>
          </w:p>
        </w:tc>
        <w:tc>
          <w:tcPr>
            <w:tcW w:type="dxa" w:w="7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PatientName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P01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Priya Sharma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P02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Arjun Nair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P03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Sneha Das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P04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Rahul Singh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P05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Meera Roy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Table 4: Appointments (3NF — lean fact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400"/>
        <w:gridCol w:w="16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ApptID (PK)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PatientID (FK)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DoctorID (FK)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ApptDate</w:t>
            </w:r>
          </w:p>
        </w:tc>
        <w:tc>
          <w:tcPr>
            <w:tcW w:type="dxa" w:w="3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Diagnosis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A001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2024-01-15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Hypertension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A002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2024-01-16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Migraine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A003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2024-01-16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Arrhythmia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A004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D03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2024-01-17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Fracture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A005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P05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D01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2024-01-18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Chest Pain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1E7E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All 3NF Rules Verified for Appointments Table</w:t>
            </w:r>
          </w:p>
        </w:tc>
      </w:tr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ApptID → PatientID: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✓ Direct — PatientID is a FK, tells us which patient.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ApptID → DoctorID: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✓ Direct — DoctorID is a FK, tells us which doctor.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ApptID → ApptDate: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✓ Direct — the date belongs to this appointment specifically.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ApptID → Diagnosis: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✓ Direct — the diagnosis is specific to this appointment visit.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No transitive chains remain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DoctorName, DeptName etc. are in their own tables.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B3A5C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4.  Full Worked Example: Unnormalized → 1NF → 2NF → 3NF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section takes a single messy table all the way from Unnormalized Form (UNF) to 3NF in one complete walkthrough — the most important exercise for exam preparation.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Scenario: Library Book Loans System</w:t>
            </w:r>
          </w:p>
        </w:tc>
      </w:tr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A small library has been storing all loan information in a single spreadsheet for years. The librarian has come to you and asked you to design a proper database. Below is a sample of their data.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4.1  The Unnormalized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1100"/>
        <w:gridCol w:w="800"/>
        <w:gridCol w:w="2200"/>
        <w:gridCol w:w="800"/>
        <w:gridCol w:w="800"/>
        <w:gridCol w:w="660"/>
      </w:tblGrid>
      <w:tr>
        <w:trPr>
          <w:tblHeader/>
        </w:trPr>
        <w:tc>
          <w:tcPr>
            <w:tcW w:type="dxa" w:w="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LoanID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MemberName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MemberPhone</w:t>
            </w:r>
          </w:p>
        </w:tc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MemberCity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CityState</w:t>
            </w:r>
          </w:p>
        </w:tc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Books Borrowed (Title, Author, ISBN)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Date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6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 (₹)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Anjali Verma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9876543210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Gujarat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The Alchemist (Paulo Coelho, 978-0-06), Wings of Fire (APJ Kalam, 978-8-17)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01-Jan-2024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15-Jan-2024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0, 25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Vikram Nair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8765432109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Bangalore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Karnataka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Sapiens (Yuval Harari, 978-0-09)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05-Jan-2024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19-Jan-2024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Anjali Verma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9876543210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Gujarat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1984 (George Orwell, 978-0-45)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10-Jan-2024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24-Jan-2024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50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4.2  Step 1: Convert to 1NF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1NF Violations Found</w:t>
            </w:r>
          </w:p>
        </w:tc>
      </w:tr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Books Borrowed column contains multiple values (book+author+ISBN in one cell).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Fine column contains multiple fine values for multiple books.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atomic ISBN, Author, or Title columns.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One row per book borrowed. Composite PK = (LoanID, ISBN).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100"/>
        <w:gridCol w:w="1000"/>
        <w:gridCol w:w="900"/>
        <w:gridCol w:w="700"/>
        <w:gridCol w:w="1100"/>
        <w:gridCol w:w="1000"/>
        <w:gridCol w:w="800"/>
        <w:gridCol w:w="700"/>
        <w:gridCol w:w="760"/>
      </w:tblGrid>
      <w:tr>
        <w:trPr>
          <w:tblHeader/>
        </w:trPr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LoanID (PK)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ISBN (PK)</w:t>
            </w:r>
          </w:p>
        </w:tc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MemberName</w:t>
            </w:r>
          </w:p>
        </w:tc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MemberPhone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MemberCity</w:t>
            </w:r>
          </w:p>
        </w:tc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CityState</w:t>
            </w:r>
          </w:p>
        </w:tc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BookTitle</w:t>
            </w:r>
          </w:p>
        </w:tc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BookAuthor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LoanDate</w:t>
            </w:r>
          </w:p>
        </w:tc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DueDate</w:t>
            </w:r>
          </w:p>
        </w:tc>
        <w:tc>
          <w:tcPr>
            <w:tcW w:type="dxa" w:w="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Fine(₹)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978-0-06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Anjali Verma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9876543210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Gujarat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The Alchemist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Paulo Coelho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01-Jan-24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15-Jan-24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978-8-17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Anjali Verma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9876543210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Gujarat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Wings of Fire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APJ Kalam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01-Jan-24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15-Jan-24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L002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978-0-09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Vikram Nair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8765432109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Bangalore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Karnataka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Sapiens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Yuval Harari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05-Jan-24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19-Jan-24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L003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978-0-45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Anjali Verma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9876543210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Gujarat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George Orwell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10-Jan-24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24-Jan-24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50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1E7E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1NF Status</w:t>
            </w:r>
          </w:p>
        </w:tc>
      </w:tr>
      <w:tr>
        <w:tc>
          <w:tcPr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Atomic values: each cell holds exactly one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Key: (LoanID, ISBN)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repeating groups or multi-value columns.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4.3  Step 2: Convert to 2NF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PK is composite: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(LoanID, ISBN)</w:t>
      </w:r>
      <w:r>
        <w:rPr>
          <w:rFonts w:ascii="Arial" w:cs="Arial" w:eastAsia="Arial" w:hAnsi="Arial"/>
          <w:sz w:val="22"/>
          <w:szCs w:val="22"/>
        </w:rPr>
        <w:t xml:space="preserve">. Check for partial dependencies: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MemberName, MemberPhone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LoanID only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PARTIAL ✗ (member doesn't depend on which book)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MemberCity, CityState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LoanID only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PARTIAL ✗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BookTitle, BookAuthor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ISBN only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PARTIAL ✗ (book info doesn't depend on LoanID)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LoanDate, DueDate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LoanID only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PARTIAL ✗ (loan dates belong to the loan, not the book)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Fine(₹)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(LoanID, ISBN)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FULL ✓ (fine is specific to this loan + this book)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2NF Decomposition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Members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2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LoanID (PK)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MemberName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MemberPhone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MemberCity</w:t>
            </w:r>
          </w:p>
        </w:tc>
        <w:tc>
          <w:tcPr>
            <w:tcW w:type="dxa" w:w="26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CityState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Anjali Verma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9876543210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Gujarat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Vikram Nair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8765432109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Bangalore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Karnataka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Anjali Verma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9876543210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Gujarat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Books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ISBN (PK)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BookTitle</w:t>
            </w:r>
          </w:p>
        </w:tc>
        <w:tc>
          <w:tcPr>
            <w:tcW w:type="dxa" w:w="3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BookAuthor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978-0-06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The Alchemist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Paulo Coelho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978-8-17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Wings of Fire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APJ Kalam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978-0-09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Sapiens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Yuval Harari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978-0-45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1984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George Orwell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Loans table (fact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8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LoanID (PK)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ISBN (PK, FK)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LoanDate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DueDate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Fine(₹)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978-0-06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01-Jan-2024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15-Jan-2024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978-8-17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01-Jan-2024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15-Jan-2024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978-0-09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05-Jan-2024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19-Jan-2024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L003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978-0-45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10-Jan-2024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24-Jan-2024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50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4.4  Step 3: Convert to 3NF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Now check for transitive dependencies in each 2NF table: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Transitive Dependencies Found</w:t>
            </w:r>
          </w:p>
        </w:tc>
      </w:tr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In Members: LoanID → MemberCity → CityState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← CityState depends on MemberCity, not on LoanID directly.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Members: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Anjali Verma (L001, L003) — MemberName and MemberPhone appear in two rows. MemberID is needed.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Final 3NF Tables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Cities table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MemberCity (PK)</w:t>
            </w:r>
          </w:p>
        </w:tc>
        <w:tc>
          <w:tcPr>
            <w:tcW w:type="dxa" w:w="5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CityState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Gujarat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Bangalore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Karnataka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Members table (3NF — refined)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MemberID (PK)</w:t>
            </w: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MemberName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MemberPhone</w:t>
            </w:r>
          </w:p>
        </w:tc>
        <w:tc>
          <w:tcPr>
            <w:tcW w:type="dxa" w:w="3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MemberCity (FK)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M01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Anjali Verma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9876543210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Ahmedabad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M02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Vikram Nair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8765432109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Bangalore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Loans table (3NF — uses MemberID FK)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400"/>
        <w:gridCol w:w="1600"/>
        <w:gridCol w:w="16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LoanID (PK)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MemberID (FK)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ISBN (PK, FK)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LoanDate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DueDate</w:t>
            </w:r>
          </w:p>
        </w:tc>
        <w:tc>
          <w:tcPr>
            <w:tcW w:type="dxa" w:w="2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Fine(₹)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M01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978-0-06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01-Jan-2024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15-Jan-2024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M01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978-8-17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01-Jan-2024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15-Jan-2024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M02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978-0-09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05-Jan-2024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19-Jan-2024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L003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M01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978-0-45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10-Jan-2024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24-Jan-2024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trike w:val="false"/>
                <w:color w:val="1C1C1C"/>
                <w:sz w:val="20"/>
                <w:szCs w:val="20"/>
              </w:rPr>
              <w:t xml:space="preserve">50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Books table — already in 3NF (no changes needed)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ISBN → BookTitle and ISBN → BookAuthor. Both attributes describe the book directly. No transitive chain.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B3A5C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5.  Quick Reference &amp; Exam Preparation</w:t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5.1  The Golden Rules — All Three Normal Forms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3160"/>
        <w:gridCol w:w="3100"/>
      </w:tblGrid>
      <w:tr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Rule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Fix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Fix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1NF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Atomic values + primary key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Multi-value cells, repeating groups, numbered column sets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Expand: one row per atomic value. Add composite PK.</w:t>
            </w:r>
          </w:p>
        </w:tc>
      </w:tr>
      <w:tr>
        <w:tc>
          <w:tcPr>
            <w:tcBorders>
              <w:top w:val="single" w:color="1A7A6E" w:sz="6"/>
              <w:left w:val="single" w:color="1A7A6E" w:sz="6"/>
              <w:bottom w:val="single" w:color="1A7A6E" w:sz="6"/>
              <w:right w:val="single" w:color="1A7A6E" w:sz="6"/>
            </w:tcBorders>
            <w:shd w:fill="1A7A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2NF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Full dependency on whole key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Non-key column depends on part of composite PK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partial-dependent columns to a new table keyed by that partial key.</w:t>
            </w:r>
          </w:p>
        </w:tc>
      </w:tr>
      <w:tr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3NF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No non-key determines another non-key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→ B → C where B and C are non-key attributes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B (the middle determinant) and its dependents into a new table.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5.2  Common Mistakes Students Make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900"/>
        <w:gridCol w:w="5160"/>
      </w:tblGrid>
      <w:tr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Understanding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Thinking 2NF applies to single-column PKs.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2NF is ONLY relevant when the Primary Key is composite. A single-column PK cannot have partial dependencies by definition.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Confusing partial and transitive dependencies.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Partial = non-key depends on PART of the key. Transitive = non-key depends on ANOTHER non-key (which depends on the key).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Forgetting to keep FKs in the original table after decomposition.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When you move columns to a new table, leave a FK column behind in the original table to maintain the relationship.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Assuming normalization always makes the design better.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Over-normalization causes too many joins. For read-heavy or analytical workloads, some denormalization is deliberately chosen.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Thinking all redundancy is bad.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Controlled redundancy (FK values) is fine and necessary. Uncontrolled redundancy (same fact stored multiple times) is what normalization eliminates.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Not checking 2NF after achieving 1NF.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Each normal form must be verified in sequence. Reaching 1NF does not automatically give you 2NF or 3NF.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</w:rPr>
        <w:t xml:space="preserve">5.3  Practice Questions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Practice Exercise 1 — Identify the Normal Form</w:t>
            </w:r>
          </w:p>
        </w:tc>
      </w:tr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Given this table with PK = EmployeeID: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Employee(EmployeeID, EmpName, DeptID, DeptName, DeptLocation, ManagerID, ManagerName)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Identify: Is this table in 1NF? 2NF? 3NF?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Identify all functional dependencies.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Decompose to 3NF and name your resulting tables.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Answer hint: DeptID → DeptName, DeptLocation (transitive via DeptID). ManagerID → ManagerName (transitive via ManagerID). Result: Employees, Departments, Managers tables.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8"/>
              <w:left w:val="single" w:color="6C3483" w:sz="8"/>
              <w:bottom w:val="single" w:color="6C3483" w:sz="8"/>
              <w:right w:val="single" w:color="6C3483" w:sz="8"/>
            </w:tcBorders>
            <w:shd w:fill="6C348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Practice Exercise 2 — Sales Data</w:t>
            </w:r>
          </w:p>
        </w:tc>
      </w:tr>
      <w:tr>
        <w:tc>
          <w:tcPr>
            <w:tcBorders>
              <w:top w:val="single" w:color="6C3483" w:sz="8"/>
              <w:left w:val="single" w:color="6C3483" w:sz="8"/>
              <w:bottom w:val="single" w:color="6C3483" w:sz="8"/>
              <w:right w:val="single" w:color="6C3483" w:sz="8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Unnormalize this scenario into a single bad table, then normalize it step by step: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A company records: each salesperson (with their region and manager), can sell multiple products (each with a category and price) to multiple customers (with city and state) on different dates.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What columns would you put in the initial bad table? What violations appear at each level? What does the final 3NF schema look like?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Practice Exercise 3 — FD Identification</w:t>
            </w:r>
          </w:p>
        </w:tc>
      </w:tr>
      <w:tr>
        <w:tc>
          <w:tcPr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D4ED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Given: Table T(A, B, C, D, E) where PK = (A, 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FDs given: A → C, D   |   B → E   |   (A, B) → C, D, 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Questions: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1. Which FDs are partial dependencies?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2. Is this table in 2NF? Explain why or why not.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3. Decompose to 2NF. Name the resulting tables and their PKs.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4. Are the resulting tables in 3NF? Check for transitive dependencies.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0"/>
              <w:left w:val="single" w:color="1B3A5C" w:sz="10"/>
              <w:bottom w:val="single" w:color="1B3A5C" w:sz="10"/>
              <w:right w:val="single" w:color="1B3A5C" w:sz="10"/>
            </w:tcBorders>
            <w:shd w:fill="1B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E79F"/>
                <w:sz w:val="28"/>
                <w:szCs w:val="28"/>
              </w:rPr>
              <w:t xml:space="preserve">Remember the Mantra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key (1NF) — the whole key (2NF) — and nothing but the key (3NF)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So help me Codd.</w:t>
            </w:r>
          </w:p>
        </w:tc>
      </w:tr>
    </w:tbl>
    <w:p>
      <w:pPr>
        <w:spacing w:after="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spacing w:before="80"/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© Database Design &amp; Normalization  </w:t>
    </w:r>
    <w:r>
      <w:rPr>
        <w:rFonts w:ascii="Arial" w:cs="Arial" w:eastAsia="Arial" w:hAnsi="Arial"/>
        <w:color w:val="566573"/>
        <w:sz w:val="18"/>
        <w:szCs w:val="18"/>
      </w:rPr>
      <w:t xml:space="preserve">Page </w:t>
    </w:r>
    <w:r>
      <w:rPr>
        <w:rFonts w:ascii="Arial" w:cs="Arial" w:eastAsia="Arial" w:hAnsi="Arial"/>
        <w:color w:val="566573"/>
        <w:sz w:val="18"/>
        <w:szCs w:val="18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Arial" w:cs="Arial" w:eastAsia="Arial" w:hAnsi="Arial"/>
        <w:color w:val="566573"/>
        <w:sz w:val="18"/>
        <w:szCs w:val="18"/>
      </w:rPr>
      <w:t xml:space="preserve">Database Normalization  •  1NF · 2NF · 3NF</w:t>
    </w:r>
    <w:r>
      <w:rPr>
        <w:rFonts w:ascii="Arial" w:cs="Arial" w:eastAsia="Arial" w:hAnsi="Arial"/>
        <w:color w:val="2E75B6"/>
        <w:sz w:val="18"/>
        <w:szCs w:val="18"/>
      </w:rPr>
      <w:t xml:space="preserve">  |  Teaching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2E75B6"/>
      </w:rPr>
    </w:lvl>
    <w:lvl w:ilvl="1" w15:tentative="1">
      <w:start w:val="1"/>
      <w:numFmt w:val="bullet"/>
      <w:lvlText w:val="◦"/>
      <w:lvlJc w:val="left"/>
      <w:pPr>
        <w:ind w:left="840" w:hanging="280"/>
      </w:pPr>
      <w:rPr>
        <w:color w:val="56657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2026-06-06T08:13:29.871Z</dcterms:created>
  <dcterms:modified xsi:type="dcterms:W3CDTF">2026-06-06T08:13:29.882Z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