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90ED3" w14:textId="77777777" w:rsidR="00F12E85" w:rsidRPr="00F12E85" w:rsidRDefault="00F12E85" w:rsidP="00F12E85">
      <w:pPr>
        <w:rPr>
          <w:b/>
          <w:bCs/>
        </w:rPr>
      </w:pPr>
      <w:r w:rsidRPr="00F12E85">
        <w:rPr>
          <w:b/>
          <w:bCs/>
        </w:rPr>
        <w:t>Option 1: Export to Azure Data Lake Gen2 (Preferred for F&amp;O)</w:t>
      </w:r>
    </w:p>
    <w:p w14:paraId="4C9A75EA" w14:textId="77777777" w:rsidR="00F12E85" w:rsidRPr="00F12E85" w:rsidRDefault="00F12E85" w:rsidP="00F12E85">
      <w:pPr>
        <w:rPr>
          <w:b/>
          <w:bCs/>
        </w:rPr>
      </w:pPr>
      <w:r w:rsidRPr="00F12E85">
        <w:rPr>
          <w:b/>
          <w:bCs/>
        </w:rPr>
        <w:t>Microsoft provides native integration for this.</w:t>
      </w:r>
    </w:p>
    <w:p w14:paraId="5CAA73DD" w14:textId="47A223FD" w:rsidR="00F12E85" w:rsidRPr="00F12E85" w:rsidRDefault="00F12E85" w:rsidP="00F12E85">
      <w:pPr>
        <w:rPr>
          <w:b/>
          <w:bCs/>
        </w:rPr>
      </w:pPr>
      <w:r w:rsidRPr="00F12E85">
        <w:rPr>
          <w:b/>
          <w:bCs/>
        </w:rPr>
        <w:t xml:space="preserve"> Prerequisites:</w:t>
      </w:r>
    </w:p>
    <w:p w14:paraId="122BC7AB" w14:textId="77777777" w:rsidR="00F12E85" w:rsidRPr="00F12E85" w:rsidRDefault="00F12E85" w:rsidP="00F12E85">
      <w:pPr>
        <w:numPr>
          <w:ilvl w:val="0"/>
          <w:numId w:val="8"/>
        </w:numPr>
        <w:rPr>
          <w:b/>
          <w:bCs/>
        </w:rPr>
      </w:pPr>
      <w:r w:rsidRPr="00F12E85">
        <w:rPr>
          <w:b/>
          <w:bCs/>
        </w:rPr>
        <w:t>Azure Data Lake Gen2 storage account</w:t>
      </w:r>
    </w:p>
    <w:p w14:paraId="3497B18E" w14:textId="77777777" w:rsidR="00F12E85" w:rsidRPr="00F12E85" w:rsidRDefault="00F12E85" w:rsidP="00F12E85">
      <w:pPr>
        <w:numPr>
          <w:ilvl w:val="0"/>
          <w:numId w:val="8"/>
        </w:numPr>
        <w:rPr>
          <w:b/>
          <w:bCs/>
        </w:rPr>
      </w:pPr>
      <w:r w:rsidRPr="00F12E85">
        <w:rPr>
          <w:b/>
          <w:bCs/>
        </w:rPr>
        <w:t>F&amp;O environment admin access</w:t>
      </w:r>
    </w:p>
    <w:p w14:paraId="3A836489" w14:textId="77777777" w:rsidR="00F12E85" w:rsidRPr="00F12E85" w:rsidRDefault="00F12E85" w:rsidP="00F12E85">
      <w:pPr>
        <w:numPr>
          <w:ilvl w:val="0"/>
          <w:numId w:val="8"/>
        </w:numPr>
        <w:rPr>
          <w:b/>
          <w:bCs/>
        </w:rPr>
      </w:pPr>
      <w:r w:rsidRPr="00F12E85">
        <w:rPr>
          <w:b/>
          <w:bCs/>
        </w:rPr>
        <w:t>Azure AD Application registration (client ID/secret)</w:t>
      </w:r>
    </w:p>
    <w:p w14:paraId="5DB4AE57" w14:textId="77777777" w:rsidR="00F12E85" w:rsidRPr="00F12E85" w:rsidRDefault="00F12E85" w:rsidP="00F12E85">
      <w:pPr>
        <w:numPr>
          <w:ilvl w:val="0"/>
          <w:numId w:val="8"/>
        </w:numPr>
        <w:rPr>
          <w:b/>
          <w:bCs/>
        </w:rPr>
      </w:pPr>
      <w:r w:rsidRPr="00F12E85">
        <w:rPr>
          <w:b/>
          <w:bCs/>
        </w:rPr>
        <w:t>Grant permissions in LCS + Azure Portal</w:t>
      </w:r>
    </w:p>
    <w:p w14:paraId="77911FE3" w14:textId="09316952" w:rsidR="00F12E85" w:rsidRPr="00F12E85" w:rsidRDefault="00F12E85" w:rsidP="00F12E85">
      <w:pPr>
        <w:rPr>
          <w:b/>
          <w:bCs/>
        </w:rPr>
      </w:pPr>
      <w:r w:rsidRPr="00F12E85">
        <w:rPr>
          <w:b/>
          <w:bCs/>
        </w:rPr>
        <w:t xml:space="preserve"> Setup Steps:</w:t>
      </w:r>
    </w:p>
    <w:p w14:paraId="158130F7" w14:textId="77777777" w:rsidR="00F12E85" w:rsidRPr="00F12E85" w:rsidRDefault="00F12E85" w:rsidP="00F12E85">
      <w:pPr>
        <w:numPr>
          <w:ilvl w:val="0"/>
          <w:numId w:val="9"/>
        </w:numPr>
        <w:rPr>
          <w:b/>
          <w:bCs/>
        </w:rPr>
      </w:pPr>
      <w:r w:rsidRPr="00F12E85">
        <w:rPr>
          <w:b/>
          <w:bCs/>
        </w:rPr>
        <w:t>Go to LCS (Lifecycle Services)</w:t>
      </w:r>
    </w:p>
    <w:p w14:paraId="184043FB" w14:textId="77777777" w:rsidR="00F12E85" w:rsidRPr="00F12E85" w:rsidRDefault="00F12E85" w:rsidP="00F12E85">
      <w:pPr>
        <w:numPr>
          <w:ilvl w:val="0"/>
          <w:numId w:val="9"/>
        </w:numPr>
        <w:rPr>
          <w:b/>
          <w:bCs/>
        </w:rPr>
      </w:pPr>
      <w:r w:rsidRPr="00F12E85">
        <w:rPr>
          <w:b/>
          <w:bCs/>
        </w:rPr>
        <w:t>Select your F&amp;O environment → Environment Details</w:t>
      </w:r>
    </w:p>
    <w:p w14:paraId="747CBC43" w14:textId="77777777" w:rsidR="00F12E85" w:rsidRPr="00F12E85" w:rsidRDefault="00F12E85" w:rsidP="00F12E85">
      <w:pPr>
        <w:numPr>
          <w:ilvl w:val="0"/>
          <w:numId w:val="9"/>
        </w:numPr>
        <w:rPr>
          <w:b/>
          <w:bCs/>
        </w:rPr>
      </w:pPr>
      <w:r w:rsidRPr="00F12E85">
        <w:rPr>
          <w:b/>
          <w:bCs/>
        </w:rPr>
        <w:t>Under Environment Add-ins, install:</w:t>
      </w:r>
    </w:p>
    <w:p w14:paraId="704F4C80" w14:textId="77777777" w:rsidR="00F12E85" w:rsidRPr="00F12E85" w:rsidRDefault="00F12E85" w:rsidP="00F12E85">
      <w:pPr>
        <w:numPr>
          <w:ilvl w:val="1"/>
          <w:numId w:val="9"/>
        </w:numPr>
        <w:rPr>
          <w:b/>
          <w:bCs/>
        </w:rPr>
      </w:pPr>
      <w:r w:rsidRPr="00F12E85">
        <w:rPr>
          <w:b/>
          <w:bCs/>
        </w:rPr>
        <w:t>Export to Data Lake</w:t>
      </w:r>
    </w:p>
    <w:p w14:paraId="2D36B593" w14:textId="77777777" w:rsidR="00F12E85" w:rsidRPr="00F12E85" w:rsidRDefault="00F12E85" w:rsidP="00F12E85">
      <w:pPr>
        <w:numPr>
          <w:ilvl w:val="0"/>
          <w:numId w:val="9"/>
        </w:numPr>
        <w:rPr>
          <w:b/>
          <w:bCs/>
        </w:rPr>
      </w:pPr>
      <w:r w:rsidRPr="00F12E85">
        <w:rPr>
          <w:b/>
          <w:bCs/>
        </w:rPr>
        <w:t>Configure:</w:t>
      </w:r>
    </w:p>
    <w:p w14:paraId="26E0919C" w14:textId="77777777" w:rsidR="00F12E85" w:rsidRPr="00F12E85" w:rsidRDefault="00F12E85" w:rsidP="00F12E85">
      <w:pPr>
        <w:numPr>
          <w:ilvl w:val="1"/>
          <w:numId w:val="9"/>
        </w:numPr>
        <w:rPr>
          <w:b/>
          <w:bCs/>
        </w:rPr>
      </w:pPr>
      <w:r w:rsidRPr="00F12E85">
        <w:rPr>
          <w:b/>
          <w:bCs/>
        </w:rPr>
        <w:t>Azure Storage Account</w:t>
      </w:r>
    </w:p>
    <w:p w14:paraId="103ED2E9" w14:textId="77777777" w:rsidR="00F12E85" w:rsidRPr="00F12E85" w:rsidRDefault="00F12E85" w:rsidP="00F12E85">
      <w:pPr>
        <w:numPr>
          <w:ilvl w:val="1"/>
          <w:numId w:val="9"/>
        </w:numPr>
        <w:rPr>
          <w:b/>
          <w:bCs/>
        </w:rPr>
      </w:pPr>
      <w:r w:rsidRPr="00F12E85">
        <w:rPr>
          <w:b/>
          <w:bCs/>
        </w:rPr>
        <w:t>Azure App Registration</w:t>
      </w:r>
    </w:p>
    <w:p w14:paraId="552DE1D3" w14:textId="77777777" w:rsidR="00F12E85" w:rsidRPr="00F12E85" w:rsidRDefault="00F12E85" w:rsidP="00F12E85">
      <w:pPr>
        <w:numPr>
          <w:ilvl w:val="1"/>
          <w:numId w:val="9"/>
        </w:numPr>
        <w:rPr>
          <w:b/>
          <w:bCs/>
        </w:rPr>
      </w:pPr>
      <w:r w:rsidRPr="00F12E85">
        <w:rPr>
          <w:b/>
          <w:bCs/>
        </w:rPr>
        <w:t>Give permissions to ExportToDataLakeApp</w:t>
      </w:r>
    </w:p>
    <w:p w14:paraId="5C3D49CC" w14:textId="77777777" w:rsidR="00F12E85" w:rsidRDefault="00F12E85" w:rsidP="00F12E85">
      <w:pPr>
        <w:rPr>
          <w:b/>
          <w:bCs/>
        </w:rPr>
      </w:pPr>
      <w:r w:rsidRPr="00F12E85">
        <w:rPr>
          <w:b/>
          <w:bCs/>
        </w:rPr>
        <w:t>Microsoft Docs:</w:t>
      </w:r>
      <w:r w:rsidRPr="00F12E85">
        <w:rPr>
          <w:b/>
          <w:bCs/>
        </w:rPr>
        <w:br/>
      </w:r>
      <w:hyperlink r:id="rId5" w:tgtFrame="_new" w:history="1">
        <w:r w:rsidRPr="00F12E85">
          <w:rPr>
            <w:rStyle w:val="Hyperlink"/>
            <w:b/>
            <w:bCs/>
          </w:rPr>
          <w:t>Export to Azure Data Lake</w:t>
        </w:r>
      </w:hyperlink>
    </w:p>
    <w:p w14:paraId="07899B1D" w14:textId="56FB0548" w:rsidR="00006611" w:rsidRDefault="00006611" w:rsidP="00F12E85">
      <w:pPr>
        <w:rPr>
          <w:b/>
          <w:bCs/>
        </w:rPr>
      </w:pPr>
      <w:r>
        <w:rPr>
          <w:b/>
          <w:bCs/>
        </w:rPr>
        <w:t>Limitation – upto 200 table</w:t>
      </w:r>
    </w:p>
    <w:p w14:paraId="6B9FA1FD" w14:textId="50BD2DA4" w:rsidR="00F67913" w:rsidRPr="00F12E85" w:rsidRDefault="00F67913" w:rsidP="00F12E85">
      <w:pPr>
        <w:rPr>
          <w:b/>
          <w:bCs/>
        </w:rPr>
      </w:pPr>
      <w:r>
        <w:rPr>
          <w:b/>
          <w:bCs/>
        </w:rPr>
        <w:t xml:space="preserve">Reference - </w:t>
      </w:r>
      <w:r w:rsidRPr="00F67913">
        <w:rPr>
          <w:b/>
          <w:bCs/>
        </w:rPr>
        <w:t>https://www.youtube.com/watch?v=TNL2GO8LXj0</w:t>
      </w:r>
    </w:p>
    <w:p w14:paraId="3644F166" w14:textId="42B3DCFB" w:rsidR="00F12E85" w:rsidRPr="00F12E85" w:rsidRDefault="00F12E85" w:rsidP="00F12E85">
      <w:pPr>
        <w:rPr>
          <w:b/>
          <w:bCs/>
        </w:rPr>
      </w:pPr>
      <w:r w:rsidRPr="00F12E85">
        <w:rPr>
          <w:b/>
          <w:bCs/>
        </w:rPr>
        <w:t>Output:</w:t>
      </w:r>
    </w:p>
    <w:p w14:paraId="0DEDAB2D" w14:textId="77777777" w:rsidR="00F12E85" w:rsidRPr="00F12E85" w:rsidRDefault="00F12E85" w:rsidP="00F12E85">
      <w:pPr>
        <w:numPr>
          <w:ilvl w:val="0"/>
          <w:numId w:val="10"/>
        </w:numPr>
        <w:rPr>
          <w:b/>
          <w:bCs/>
        </w:rPr>
      </w:pPr>
      <w:r w:rsidRPr="00F12E85">
        <w:rPr>
          <w:b/>
          <w:bCs/>
        </w:rPr>
        <w:t>Tables exported as CSV files, automatically updated</w:t>
      </w:r>
    </w:p>
    <w:p w14:paraId="71CC9E02" w14:textId="77777777" w:rsidR="00F12E85" w:rsidRPr="00F12E85" w:rsidRDefault="00F12E85" w:rsidP="00F12E85">
      <w:pPr>
        <w:numPr>
          <w:ilvl w:val="0"/>
          <w:numId w:val="10"/>
        </w:numPr>
        <w:rPr>
          <w:b/>
          <w:bCs/>
        </w:rPr>
      </w:pPr>
      <w:r w:rsidRPr="00F12E85">
        <w:rPr>
          <w:b/>
          <w:bCs/>
        </w:rPr>
        <w:t>Lives in structured folders like:</w:t>
      </w:r>
      <w:r w:rsidRPr="00F12E85">
        <w:rPr>
          <w:b/>
          <w:bCs/>
        </w:rPr>
        <w:br/>
        <w:t>/finance-and-operations/&lt;legalentity&gt;/EntityName/Year/Month/Day/*.csv</w:t>
      </w:r>
    </w:p>
    <w:p w14:paraId="3333D673" w14:textId="6B6950E1" w:rsidR="00F12E85" w:rsidRPr="00F12E85" w:rsidRDefault="00F12E85" w:rsidP="00F12E85">
      <w:pPr>
        <w:rPr>
          <w:b/>
          <w:bCs/>
        </w:rPr>
      </w:pPr>
      <w:r w:rsidRPr="00F12E85">
        <w:rPr>
          <w:b/>
          <w:bCs/>
        </w:rPr>
        <w:pict w14:anchorId="21D4D6F4">
          <v:rect id="_x0000_i1025" style="width:0;height:1.5pt" o:hralign="center" o:hrstd="t" o:hr="t" fillcolor="#a0a0a0" stroked="f"/>
        </w:pict>
      </w:r>
      <w:r w:rsidRPr="00F12E85">
        <w:rPr>
          <w:b/>
          <w:bCs/>
        </w:rPr>
        <w:t>Export from Dataverse / D365 CE to ADLS Gen2</w:t>
      </w:r>
    </w:p>
    <w:p w14:paraId="66B6CB26" w14:textId="2DCBB47A" w:rsidR="00F12E85" w:rsidRPr="00F12E85" w:rsidRDefault="00F12E85" w:rsidP="00F12E85">
      <w:pPr>
        <w:rPr>
          <w:b/>
          <w:bCs/>
        </w:rPr>
      </w:pPr>
      <w:r w:rsidRPr="00F12E85">
        <w:rPr>
          <w:b/>
          <w:bCs/>
        </w:rPr>
        <w:t>Best Practice: Azure Synapse Link for Dataverse</w:t>
      </w:r>
    </w:p>
    <w:p w14:paraId="0D9C54B0" w14:textId="77777777" w:rsidR="00F12E85" w:rsidRPr="00F12E85" w:rsidRDefault="00F12E85" w:rsidP="00F12E85">
      <w:pPr>
        <w:rPr>
          <w:b/>
          <w:bCs/>
        </w:rPr>
      </w:pPr>
      <w:r w:rsidRPr="00F12E85">
        <w:rPr>
          <w:b/>
          <w:bCs/>
        </w:rPr>
        <w:t>This is the recommended and scalable way to export Dataverse (CRM/CE) data.</w:t>
      </w:r>
    </w:p>
    <w:p w14:paraId="41699C49" w14:textId="3814D225" w:rsidR="00F12E85" w:rsidRPr="00F12E85" w:rsidRDefault="00F12E85" w:rsidP="00F12E85">
      <w:pPr>
        <w:rPr>
          <w:b/>
          <w:bCs/>
        </w:rPr>
      </w:pPr>
      <w:r w:rsidRPr="00F12E85">
        <w:rPr>
          <w:b/>
          <w:bCs/>
        </w:rPr>
        <w:t>Setup:</w:t>
      </w:r>
    </w:p>
    <w:p w14:paraId="0B9D66C7" w14:textId="77777777" w:rsidR="00F12E85" w:rsidRPr="00F12E85" w:rsidRDefault="00F12E85" w:rsidP="00F12E85">
      <w:pPr>
        <w:numPr>
          <w:ilvl w:val="0"/>
          <w:numId w:val="11"/>
        </w:numPr>
        <w:rPr>
          <w:b/>
          <w:bCs/>
        </w:rPr>
      </w:pPr>
      <w:r w:rsidRPr="00F12E85">
        <w:rPr>
          <w:b/>
          <w:bCs/>
        </w:rPr>
        <w:lastRenderedPageBreak/>
        <w:t>Open Power Platform Admin Center</w:t>
      </w:r>
    </w:p>
    <w:p w14:paraId="307C93FF" w14:textId="77777777" w:rsidR="00F12E85" w:rsidRPr="00F12E85" w:rsidRDefault="00F12E85" w:rsidP="00F12E85">
      <w:pPr>
        <w:numPr>
          <w:ilvl w:val="0"/>
          <w:numId w:val="11"/>
        </w:numPr>
        <w:rPr>
          <w:b/>
          <w:bCs/>
        </w:rPr>
      </w:pPr>
      <w:r w:rsidRPr="00F12E85">
        <w:rPr>
          <w:b/>
          <w:bCs/>
        </w:rPr>
        <w:t>Select Synapse Link</w:t>
      </w:r>
    </w:p>
    <w:p w14:paraId="36465DDA" w14:textId="77777777" w:rsidR="00F12E85" w:rsidRPr="00F12E85" w:rsidRDefault="00F12E85" w:rsidP="00F12E85">
      <w:pPr>
        <w:numPr>
          <w:ilvl w:val="0"/>
          <w:numId w:val="11"/>
        </w:numPr>
        <w:rPr>
          <w:b/>
          <w:bCs/>
        </w:rPr>
      </w:pPr>
      <w:r w:rsidRPr="00F12E85">
        <w:rPr>
          <w:b/>
          <w:bCs/>
        </w:rPr>
        <w:t>Choose your Dataverse environment</w:t>
      </w:r>
    </w:p>
    <w:p w14:paraId="448B4139" w14:textId="77777777" w:rsidR="00F12E85" w:rsidRPr="00F12E85" w:rsidRDefault="00F12E85" w:rsidP="00F12E85">
      <w:pPr>
        <w:numPr>
          <w:ilvl w:val="0"/>
          <w:numId w:val="11"/>
        </w:numPr>
        <w:rPr>
          <w:b/>
          <w:bCs/>
        </w:rPr>
      </w:pPr>
      <w:r w:rsidRPr="00F12E85">
        <w:rPr>
          <w:b/>
          <w:bCs/>
        </w:rPr>
        <w:t>Link it to:</w:t>
      </w:r>
    </w:p>
    <w:p w14:paraId="2D51F70F" w14:textId="77777777" w:rsidR="00F12E85" w:rsidRPr="00F12E85" w:rsidRDefault="00F12E85" w:rsidP="00F12E85">
      <w:pPr>
        <w:numPr>
          <w:ilvl w:val="1"/>
          <w:numId w:val="11"/>
        </w:numPr>
        <w:rPr>
          <w:b/>
          <w:bCs/>
        </w:rPr>
      </w:pPr>
      <w:r w:rsidRPr="00F12E85">
        <w:rPr>
          <w:b/>
          <w:bCs/>
        </w:rPr>
        <w:t>Azure Data Lake Gen2 (no need for Azure Synapse Analytics if not used)</w:t>
      </w:r>
    </w:p>
    <w:p w14:paraId="3C7FBBA3" w14:textId="77777777" w:rsidR="00F12E85" w:rsidRPr="00F12E85" w:rsidRDefault="00F12E85" w:rsidP="00F12E85">
      <w:pPr>
        <w:numPr>
          <w:ilvl w:val="0"/>
          <w:numId w:val="11"/>
        </w:numPr>
        <w:rPr>
          <w:b/>
          <w:bCs/>
        </w:rPr>
      </w:pPr>
      <w:r w:rsidRPr="00F12E85">
        <w:rPr>
          <w:b/>
          <w:bCs/>
        </w:rPr>
        <w:t>Select which tables/entities to export</w:t>
      </w:r>
    </w:p>
    <w:p w14:paraId="0B4E371B" w14:textId="77777777" w:rsidR="00F12E85" w:rsidRPr="00F12E85" w:rsidRDefault="00F12E85" w:rsidP="00F12E85">
      <w:pPr>
        <w:numPr>
          <w:ilvl w:val="0"/>
          <w:numId w:val="11"/>
        </w:numPr>
        <w:rPr>
          <w:b/>
          <w:bCs/>
        </w:rPr>
      </w:pPr>
      <w:r w:rsidRPr="00F12E85">
        <w:rPr>
          <w:b/>
          <w:bCs/>
        </w:rPr>
        <w:t>Set sync frequency (near real-time)</w:t>
      </w:r>
    </w:p>
    <w:p w14:paraId="52A4C6F2" w14:textId="77777777" w:rsidR="00F12E85" w:rsidRPr="00F12E85" w:rsidRDefault="00F12E85" w:rsidP="00F12E85">
      <w:pPr>
        <w:rPr>
          <w:b/>
          <w:bCs/>
        </w:rPr>
      </w:pPr>
      <w:r w:rsidRPr="00F12E85">
        <w:rPr>
          <w:b/>
          <w:bCs/>
        </w:rPr>
        <w:t>Microsoft Docs:</w:t>
      </w:r>
      <w:r w:rsidRPr="00F12E85">
        <w:rPr>
          <w:b/>
          <w:bCs/>
        </w:rPr>
        <w:br/>
      </w:r>
      <w:hyperlink r:id="rId6" w:tgtFrame="_new" w:history="1">
        <w:r w:rsidRPr="00F12E85">
          <w:rPr>
            <w:rStyle w:val="Hyperlink"/>
            <w:b/>
            <w:bCs/>
          </w:rPr>
          <w:t>Azure Synapse Link for Dataverse</w:t>
        </w:r>
      </w:hyperlink>
    </w:p>
    <w:p w14:paraId="16711E57" w14:textId="6B3E116D" w:rsidR="00F12E85" w:rsidRPr="00F12E85" w:rsidRDefault="00F12E85" w:rsidP="00F12E85">
      <w:pPr>
        <w:rPr>
          <w:b/>
          <w:bCs/>
        </w:rPr>
      </w:pPr>
      <w:r w:rsidRPr="00F12E85">
        <w:rPr>
          <w:b/>
          <w:bCs/>
        </w:rPr>
        <w:t>Output:</w:t>
      </w:r>
    </w:p>
    <w:p w14:paraId="0CA59CB7" w14:textId="77777777" w:rsidR="00F12E85" w:rsidRPr="00F12E85" w:rsidRDefault="00F12E85" w:rsidP="00F12E85">
      <w:pPr>
        <w:numPr>
          <w:ilvl w:val="0"/>
          <w:numId w:val="12"/>
        </w:numPr>
        <w:rPr>
          <w:b/>
          <w:bCs/>
        </w:rPr>
      </w:pPr>
      <w:r w:rsidRPr="00F12E85">
        <w:rPr>
          <w:b/>
          <w:bCs/>
        </w:rPr>
        <w:t>Data lands in ADLS Gen2 in CSV or Parquet</w:t>
      </w:r>
    </w:p>
    <w:p w14:paraId="4879D94B" w14:textId="77777777" w:rsidR="00F12E85" w:rsidRPr="00F12E85" w:rsidRDefault="00F12E85" w:rsidP="00F12E85">
      <w:pPr>
        <w:numPr>
          <w:ilvl w:val="0"/>
          <w:numId w:val="12"/>
        </w:numPr>
        <w:rPr>
          <w:b/>
          <w:bCs/>
        </w:rPr>
      </w:pPr>
      <w:r w:rsidRPr="00F12E85">
        <w:rPr>
          <w:b/>
          <w:bCs/>
        </w:rPr>
        <w:t>Structured like: /dataverse/&lt;entity_name&gt;/Year/Month/Day/</w:t>
      </w:r>
    </w:p>
    <w:p w14:paraId="0591F0A9" w14:textId="77777777" w:rsidR="00F12E85" w:rsidRPr="00F12E85" w:rsidRDefault="00F12E85" w:rsidP="00F12E85">
      <w:pPr>
        <w:rPr>
          <w:b/>
          <w:bCs/>
        </w:rPr>
      </w:pPr>
      <w:r w:rsidRPr="00F12E85">
        <w:rPr>
          <w:b/>
          <w:bCs/>
        </w:rPr>
        <w:pict w14:anchorId="7D4724BB">
          <v:rect id="_x0000_i1026" style="width:0;height:1.5pt" o:hralign="center" o:hrstd="t" o:hr="t" fillcolor="#a0a0a0" stroked="f"/>
        </w:pict>
      </w:r>
    </w:p>
    <w:p w14:paraId="4ACA31C6" w14:textId="2A299E27" w:rsidR="00F12E85" w:rsidRPr="00F12E85" w:rsidRDefault="00F12E85" w:rsidP="00F12E85">
      <w:pPr>
        <w:rPr>
          <w:b/>
          <w:bCs/>
        </w:rPr>
      </w:pPr>
      <w:r w:rsidRPr="00F12E85">
        <w:rPr>
          <w:b/>
          <w:bCs/>
        </w:rPr>
        <w:t>After Export → Read in Databricks</w:t>
      </w:r>
    </w:p>
    <w:p w14:paraId="49E4637A" w14:textId="77777777" w:rsidR="00F12E85" w:rsidRPr="00F12E85" w:rsidRDefault="00F12E85" w:rsidP="00F12E85">
      <w:pPr>
        <w:rPr>
          <w:b/>
          <w:bCs/>
        </w:rPr>
      </w:pPr>
      <w:r w:rsidRPr="00F12E85">
        <w:rPr>
          <w:b/>
          <w:bCs/>
        </w:rPr>
        <w:t>Databricks can connect using abfss:// to both:</w:t>
      </w:r>
    </w:p>
    <w:p w14:paraId="59C92466" w14:textId="77777777" w:rsidR="00F12E85" w:rsidRPr="00F12E85" w:rsidRDefault="00F12E85" w:rsidP="00F12E85">
      <w:pPr>
        <w:numPr>
          <w:ilvl w:val="0"/>
          <w:numId w:val="13"/>
        </w:numPr>
        <w:rPr>
          <w:b/>
          <w:bCs/>
        </w:rPr>
      </w:pPr>
      <w:r w:rsidRPr="00F12E85">
        <w:rPr>
          <w:b/>
          <w:bCs/>
        </w:rPr>
        <w:t>F&amp;O exports</w:t>
      </w:r>
    </w:p>
    <w:p w14:paraId="1486382C" w14:textId="77777777" w:rsidR="00F12E85" w:rsidRPr="00F12E85" w:rsidRDefault="00F12E85" w:rsidP="00F12E85">
      <w:pPr>
        <w:numPr>
          <w:ilvl w:val="0"/>
          <w:numId w:val="13"/>
        </w:numPr>
        <w:rPr>
          <w:b/>
          <w:bCs/>
        </w:rPr>
      </w:pPr>
      <w:r w:rsidRPr="00F12E85">
        <w:rPr>
          <w:b/>
          <w:bCs/>
        </w:rPr>
        <w:t>Dataverse Synapse exports</w:t>
      </w:r>
    </w:p>
    <w:p w14:paraId="7C259EA9" w14:textId="07388238" w:rsidR="00F12E85" w:rsidRPr="00F12E85" w:rsidRDefault="00F12E85" w:rsidP="00F12E85">
      <w:pPr>
        <w:rPr>
          <w:b/>
          <w:bCs/>
        </w:rPr>
      </w:pPr>
      <w:r w:rsidRPr="00F12E85">
        <w:rPr>
          <w:b/>
          <w:bCs/>
        </w:rPr>
        <w:t xml:space="preserve">From there, </w:t>
      </w:r>
      <w:r>
        <w:rPr>
          <w:b/>
          <w:bCs/>
        </w:rPr>
        <w:t xml:space="preserve">we </w:t>
      </w:r>
      <w:r w:rsidRPr="00F12E85">
        <w:rPr>
          <w:b/>
          <w:bCs/>
        </w:rPr>
        <w:t>can:</w:t>
      </w:r>
    </w:p>
    <w:p w14:paraId="4A44BFD1" w14:textId="77777777" w:rsidR="00F12E85" w:rsidRPr="00F12E85" w:rsidRDefault="00F12E85" w:rsidP="00F12E85">
      <w:pPr>
        <w:numPr>
          <w:ilvl w:val="0"/>
          <w:numId w:val="14"/>
        </w:numPr>
        <w:rPr>
          <w:b/>
          <w:bCs/>
        </w:rPr>
      </w:pPr>
      <w:r w:rsidRPr="00F12E85">
        <w:rPr>
          <w:b/>
          <w:bCs/>
        </w:rPr>
        <w:t>Transform data (PySpark)</w:t>
      </w:r>
    </w:p>
    <w:p w14:paraId="4A7F89AB" w14:textId="77777777" w:rsidR="00F12E85" w:rsidRPr="00F12E85" w:rsidRDefault="00F12E85" w:rsidP="00F12E85">
      <w:pPr>
        <w:numPr>
          <w:ilvl w:val="0"/>
          <w:numId w:val="14"/>
        </w:numPr>
        <w:rPr>
          <w:b/>
          <w:bCs/>
        </w:rPr>
      </w:pPr>
      <w:r w:rsidRPr="00F12E85">
        <w:rPr>
          <w:b/>
          <w:bCs/>
        </w:rPr>
        <w:t>Apply data mapping</w:t>
      </w:r>
    </w:p>
    <w:p w14:paraId="19D14FAC" w14:textId="77777777" w:rsidR="00F12E85" w:rsidRDefault="00F12E85" w:rsidP="00F12E85">
      <w:pPr>
        <w:numPr>
          <w:ilvl w:val="0"/>
          <w:numId w:val="14"/>
        </w:numPr>
        <w:rPr>
          <w:b/>
          <w:bCs/>
        </w:rPr>
      </w:pPr>
      <w:r w:rsidRPr="00F12E85">
        <w:rPr>
          <w:b/>
          <w:bCs/>
        </w:rPr>
        <w:t>Send to Veeva via REST/Bulk API</w:t>
      </w:r>
    </w:p>
    <w:p w14:paraId="6ED0F2B3" w14:textId="77777777" w:rsidR="00706A32" w:rsidRDefault="00706A32" w:rsidP="00706A32">
      <w:pPr>
        <w:rPr>
          <w:b/>
          <w:bCs/>
        </w:rPr>
      </w:pPr>
    </w:p>
    <w:p w14:paraId="335B2068" w14:textId="77777777" w:rsidR="00706A32" w:rsidRDefault="00706A32" w:rsidP="00706A32">
      <w:pPr>
        <w:rPr>
          <w:b/>
          <w:bCs/>
        </w:rPr>
      </w:pPr>
    </w:p>
    <w:p w14:paraId="260AF957" w14:textId="77777777" w:rsidR="00706A32" w:rsidRDefault="00706A32" w:rsidP="00706A32">
      <w:pPr>
        <w:rPr>
          <w:b/>
          <w:bCs/>
        </w:rPr>
      </w:pPr>
    </w:p>
    <w:p w14:paraId="092B904A" w14:textId="56F33FA3" w:rsidR="00706A32" w:rsidRDefault="00706A32" w:rsidP="00706A32">
      <w:pPr>
        <w:rPr>
          <w:b/>
          <w:bCs/>
        </w:rPr>
      </w:pPr>
      <w:r>
        <w:rPr>
          <w:b/>
          <w:bCs/>
        </w:rPr>
        <w:t xml:space="preserve">OPTION 2 Directly using databricks connect </w:t>
      </w:r>
    </w:p>
    <w:p w14:paraId="5D77B7AD" w14:textId="77777777" w:rsidR="00706A32" w:rsidRDefault="00706A32" w:rsidP="00706A32">
      <w:pPr>
        <w:rPr>
          <w:b/>
          <w:bCs/>
        </w:rPr>
      </w:pPr>
    </w:p>
    <w:p w14:paraId="6062685C" w14:textId="77777777" w:rsidR="00706A32" w:rsidRPr="00706A32" w:rsidRDefault="00706A32" w:rsidP="00706A32">
      <w:pPr>
        <w:rPr>
          <w:b/>
          <w:bCs/>
        </w:rPr>
      </w:pPr>
      <w:r w:rsidRPr="00706A32">
        <w:rPr>
          <w:b/>
          <w:bCs/>
        </w:rPr>
        <w:t>How It Works</w:t>
      </w:r>
    </w:p>
    <w:p w14:paraId="3A4A77D9" w14:textId="77777777" w:rsidR="00706A32" w:rsidRPr="00706A32" w:rsidRDefault="00706A32" w:rsidP="00706A32">
      <w:pPr>
        <w:numPr>
          <w:ilvl w:val="0"/>
          <w:numId w:val="15"/>
        </w:numPr>
        <w:rPr>
          <w:b/>
          <w:bCs/>
        </w:rPr>
      </w:pPr>
      <w:r w:rsidRPr="00706A32">
        <w:rPr>
          <w:b/>
          <w:bCs/>
        </w:rPr>
        <w:lastRenderedPageBreak/>
        <w:t>Data Extraction: Fivetran's connector extracts data from Dynamics 365 Finance and Operations. Instead of directly syncing from the database, it pulls data from the Azure Data Lake Storage (ADLS) connected to your Azure Synapse Link environment</w:t>
      </w:r>
    </w:p>
    <w:p w14:paraId="53BB4DF9" w14:textId="77777777" w:rsidR="00706A32" w:rsidRPr="00706A32" w:rsidRDefault="00706A32" w:rsidP="00706A32">
      <w:pPr>
        <w:numPr>
          <w:ilvl w:val="0"/>
          <w:numId w:val="15"/>
        </w:numPr>
        <w:rPr>
          <w:b/>
          <w:bCs/>
        </w:rPr>
      </w:pPr>
      <w:r w:rsidRPr="00706A32">
        <w:rPr>
          <w:b/>
          <w:bCs/>
        </w:rPr>
        <w:t>Data Replication: The extracted data is then replicated and loaded into your Databricks environment. Fivetran ensures that the data is represented in an easy-to-navigate schema, making it accessible for analysis</w:t>
      </w:r>
    </w:p>
    <w:p w14:paraId="37AB0BBD" w14:textId="77777777" w:rsidR="00706A32" w:rsidRPr="00706A32" w:rsidRDefault="00706A32" w:rsidP="00706A32">
      <w:pPr>
        <w:numPr>
          <w:ilvl w:val="0"/>
          <w:numId w:val="15"/>
        </w:numPr>
        <w:rPr>
          <w:b/>
          <w:bCs/>
        </w:rPr>
      </w:pPr>
      <w:r w:rsidRPr="00706A32">
        <w:rPr>
          <w:b/>
          <w:bCs/>
        </w:rPr>
        <w:t>Continuous Sync: Fivetran continuously syncs data, capturing changes such as updates and deletions. This ensures that your Databricks environment always has the most up-to-date data</w:t>
      </w:r>
    </w:p>
    <w:p w14:paraId="5583AC42" w14:textId="77777777" w:rsidR="00706A32" w:rsidRPr="00706A32" w:rsidRDefault="00706A32" w:rsidP="00706A32">
      <w:pPr>
        <w:rPr>
          <w:b/>
          <w:bCs/>
        </w:rPr>
      </w:pPr>
      <w:r w:rsidRPr="00706A32">
        <w:rPr>
          <w:b/>
          <w:bCs/>
        </w:rPr>
        <w:t>Prerequisites</w:t>
      </w:r>
    </w:p>
    <w:p w14:paraId="37744B5A" w14:textId="77777777" w:rsidR="00706A32" w:rsidRPr="00706A32" w:rsidRDefault="00706A32" w:rsidP="00706A32">
      <w:pPr>
        <w:numPr>
          <w:ilvl w:val="0"/>
          <w:numId w:val="16"/>
        </w:numPr>
        <w:rPr>
          <w:b/>
          <w:bCs/>
        </w:rPr>
      </w:pPr>
      <w:r w:rsidRPr="00706A32">
        <w:rPr>
          <w:b/>
          <w:bCs/>
        </w:rPr>
        <w:t>Azure Synapse Link: Ensure that your Dynamics 365 Finance and Operations is connected to Azure Synapse Link, which exports data to ADLS </w:t>
      </w:r>
    </w:p>
    <w:p w14:paraId="2FA1F421" w14:textId="77777777" w:rsidR="00706A32" w:rsidRPr="00706A32" w:rsidRDefault="00706A32" w:rsidP="00706A32">
      <w:pPr>
        <w:numPr>
          <w:ilvl w:val="0"/>
          <w:numId w:val="16"/>
        </w:numPr>
        <w:rPr>
          <w:b/>
          <w:bCs/>
        </w:rPr>
      </w:pPr>
      <w:r w:rsidRPr="00706A32">
        <w:rPr>
          <w:b/>
          <w:bCs/>
        </w:rPr>
        <w:t>Databricks Setup: You need an Azure Databricks workspace with the necessary permissions:</w:t>
      </w:r>
    </w:p>
    <w:p w14:paraId="7E37BFFE" w14:textId="77777777" w:rsidR="00706A32" w:rsidRPr="00706A32" w:rsidRDefault="00706A32" w:rsidP="00706A32">
      <w:pPr>
        <w:numPr>
          <w:ilvl w:val="0"/>
          <w:numId w:val="16"/>
        </w:numPr>
        <w:rPr>
          <w:b/>
          <w:bCs/>
        </w:rPr>
      </w:pPr>
      <w:r w:rsidRPr="00706A32">
        <w:rPr>
          <w:b/>
          <w:bCs/>
        </w:rPr>
        <w:t>Fivetran Account: Set up a Fivetran account and configure the Dynamics 365 Finance and Operations connector </w:t>
      </w:r>
    </w:p>
    <w:p w14:paraId="4B3B6609" w14:textId="77777777" w:rsidR="00706A32" w:rsidRDefault="00706A32" w:rsidP="00706A32">
      <w:pPr>
        <w:numPr>
          <w:ilvl w:val="0"/>
          <w:numId w:val="16"/>
        </w:numPr>
        <w:rPr>
          <w:b/>
          <w:bCs/>
        </w:rPr>
      </w:pPr>
      <w:r w:rsidRPr="00706A32">
        <w:rPr>
          <w:b/>
          <w:bCs/>
        </w:rPr>
        <w:t>Cloud Storage Access: Ensure access to data in cloud object storage, configured by a workspace admin</w:t>
      </w:r>
    </w:p>
    <w:p w14:paraId="7ECBD685" w14:textId="77777777" w:rsidR="00473522" w:rsidRDefault="00473522" w:rsidP="00473522">
      <w:pPr>
        <w:rPr>
          <w:b/>
          <w:bCs/>
        </w:rPr>
      </w:pPr>
    </w:p>
    <w:p w14:paraId="0CD08EF3" w14:textId="086EB9FB" w:rsidR="00473522" w:rsidRPr="00473522" w:rsidRDefault="00473522" w:rsidP="00473522">
      <w:pPr>
        <w:rPr>
          <w:b/>
          <w:bCs/>
          <w:sz w:val="48"/>
          <w:szCs w:val="48"/>
        </w:rPr>
      </w:pPr>
      <w:r w:rsidRPr="00473522">
        <w:rPr>
          <w:b/>
          <w:bCs/>
          <w:sz w:val="48"/>
          <w:szCs w:val="48"/>
        </w:rPr>
        <w:t>Data Lake to Veeva data integration via Post API</w:t>
      </w:r>
    </w:p>
    <w:p w14:paraId="40100E5B" w14:textId="77777777" w:rsidR="00473522" w:rsidRDefault="00473522" w:rsidP="00473522">
      <w:pPr>
        <w:rPr>
          <w:b/>
          <w:bCs/>
        </w:rPr>
      </w:pPr>
    </w:p>
    <w:p w14:paraId="7ACB575D" w14:textId="77777777" w:rsidR="00473522" w:rsidRDefault="00473522" w:rsidP="00473522">
      <w:pPr>
        <w:rPr>
          <w:b/>
          <w:bCs/>
        </w:rPr>
      </w:pPr>
    </w:p>
    <w:p w14:paraId="37DD9BA5" w14:textId="77777777" w:rsidR="00473522" w:rsidRPr="00473522" w:rsidRDefault="00473522" w:rsidP="00473522">
      <w:pPr>
        <w:numPr>
          <w:ilvl w:val="0"/>
          <w:numId w:val="17"/>
        </w:numPr>
        <w:rPr>
          <w:b/>
          <w:bCs/>
        </w:rPr>
      </w:pPr>
      <w:r w:rsidRPr="00473522">
        <w:rPr>
          <w:b/>
          <w:bCs/>
        </w:rPr>
        <w:t>Understand the Data Structure:</w:t>
      </w:r>
    </w:p>
    <w:p w14:paraId="4BA8C914" w14:textId="1886922B" w:rsidR="00473522" w:rsidRPr="00473522" w:rsidRDefault="00473522" w:rsidP="00473522">
      <w:pPr>
        <w:numPr>
          <w:ilvl w:val="1"/>
          <w:numId w:val="17"/>
        </w:numPr>
      </w:pPr>
      <w:r w:rsidRPr="00473522">
        <w:t>Data Lake: Identify the structure and format of the data in data lake.</w:t>
      </w:r>
    </w:p>
    <w:p w14:paraId="2536F0B0" w14:textId="5BB3BA3D" w:rsidR="00473522" w:rsidRPr="00473522" w:rsidRDefault="00473522" w:rsidP="00473522">
      <w:pPr>
        <w:numPr>
          <w:ilvl w:val="1"/>
          <w:numId w:val="17"/>
        </w:numPr>
      </w:pPr>
      <w:r w:rsidRPr="00473522">
        <w:t>Veeva: Understand Veeva's data model and how  data maps to it.</w:t>
      </w:r>
    </w:p>
    <w:p w14:paraId="47BC6368" w14:textId="77777777" w:rsidR="00473522" w:rsidRPr="00473522" w:rsidRDefault="00473522" w:rsidP="00473522">
      <w:pPr>
        <w:numPr>
          <w:ilvl w:val="0"/>
          <w:numId w:val="17"/>
        </w:numPr>
        <w:rPr>
          <w:b/>
          <w:bCs/>
        </w:rPr>
      </w:pPr>
      <w:r w:rsidRPr="00473522">
        <w:rPr>
          <w:b/>
          <w:bCs/>
        </w:rPr>
        <w:t>Set Up Databricks:</w:t>
      </w:r>
    </w:p>
    <w:p w14:paraId="213E73F6" w14:textId="7DA238E9" w:rsidR="00473522" w:rsidRPr="00473522" w:rsidRDefault="00473522" w:rsidP="00473522">
      <w:pPr>
        <w:numPr>
          <w:ilvl w:val="1"/>
          <w:numId w:val="17"/>
        </w:numPr>
      </w:pPr>
      <w:r w:rsidRPr="00473522">
        <w:t>Create a Databricks Workspace: Set up a Databricks workspace.</w:t>
      </w:r>
    </w:p>
    <w:p w14:paraId="73F35C69" w14:textId="32B67819" w:rsidR="00473522" w:rsidRPr="00473522" w:rsidRDefault="00473522" w:rsidP="00473522">
      <w:pPr>
        <w:numPr>
          <w:ilvl w:val="1"/>
          <w:numId w:val="17"/>
        </w:numPr>
      </w:pPr>
      <w:r w:rsidRPr="00473522">
        <w:t>Cluster Configuration: Configure a cluster in Databricks to process data. Ensure it has the necessary libraries and configurations.</w:t>
      </w:r>
    </w:p>
    <w:p w14:paraId="5A2D2340" w14:textId="77777777" w:rsidR="00473522" w:rsidRPr="00473522" w:rsidRDefault="00473522" w:rsidP="00473522">
      <w:pPr>
        <w:numPr>
          <w:ilvl w:val="0"/>
          <w:numId w:val="17"/>
        </w:numPr>
        <w:rPr>
          <w:b/>
          <w:bCs/>
        </w:rPr>
      </w:pPr>
      <w:r w:rsidRPr="00473522">
        <w:rPr>
          <w:b/>
          <w:bCs/>
        </w:rPr>
        <w:lastRenderedPageBreak/>
        <w:t>Extract Data from Data Lake:</w:t>
      </w:r>
    </w:p>
    <w:p w14:paraId="10AE38E0" w14:textId="78B2636C" w:rsidR="00473522" w:rsidRPr="00473522" w:rsidRDefault="00473522" w:rsidP="00473522">
      <w:pPr>
        <w:numPr>
          <w:ilvl w:val="1"/>
          <w:numId w:val="17"/>
        </w:numPr>
      </w:pPr>
      <w:r w:rsidRPr="00473522">
        <w:rPr>
          <w:b/>
          <w:bCs/>
        </w:rPr>
        <w:t>Connect to Data Lake:</w:t>
      </w:r>
      <w:r w:rsidRPr="00473522">
        <w:t xml:space="preserve"> Use Databricks to connect to  data lake. </w:t>
      </w:r>
      <w:r>
        <w:t>we</w:t>
      </w:r>
      <w:r w:rsidRPr="00473522">
        <w:t xml:space="preserve"> can use Spark to read data from Azure Data Lake.</w:t>
      </w:r>
    </w:p>
    <w:p w14:paraId="74E64EDB" w14:textId="29346199" w:rsidR="00473522" w:rsidRPr="00473522" w:rsidRDefault="00473522" w:rsidP="00473522">
      <w:pPr>
        <w:numPr>
          <w:ilvl w:val="0"/>
          <w:numId w:val="17"/>
        </w:numPr>
        <w:rPr>
          <w:b/>
          <w:bCs/>
        </w:rPr>
      </w:pPr>
      <w:r>
        <w:rPr>
          <w:b/>
          <w:bCs/>
        </w:rPr>
        <w:t xml:space="preserve"> </w:t>
      </w:r>
      <w:r w:rsidRPr="00473522">
        <w:rPr>
          <w:b/>
          <w:bCs/>
        </w:rPr>
        <w:t>Transform Data:</w:t>
      </w:r>
    </w:p>
    <w:p w14:paraId="426C29DC" w14:textId="77777777" w:rsidR="00473522" w:rsidRPr="00473522" w:rsidRDefault="00473522" w:rsidP="00473522">
      <w:pPr>
        <w:numPr>
          <w:ilvl w:val="1"/>
          <w:numId w:val="18"/>
        </w:numPr>
        <w:rPr>
          <w:b/>
          <w:bCs/>
        </w:rPr>
      </w:pPr>
      <w:r w:rsidRPr="00473522">
        <w:rPr>
          <w:b/>
          <w:bCs/>
        </w:rPr>
        <w:t xml:space="preserve">Data Cleaning: </w:t>
      </w:r>
      <w:r w:rsidRPr="00473522">
        <w:t>Clean and transform the data as needed to match Veeva's requirements.</w:t>
      </w:r>
    </w:p>
    <w:p w14:paraId="1F625491" w14:textId="77777777" w:rsidR="00473522" w:rsidRPr="00473522" w:rsidRDefault="00473522" w:rsidP="00473522">
      <w:pPr>
        <w:numPr>
          <w:ilvl w:val="0"/>
          <w:numId w:val="17"/>
        </w:numPr>
        <w:rPr>
          <w:b/>
          <w:bCs/>
        </w:rPr>
      </w:pPr>
      <w:r w:rsidRPr="00473522">
        <w:rPr>
          <w:b/>
          <w:bCs/>
        </w:rPr>
        <w:t>Prepare Data for Veeva:</w:t>
      </w:r>
    </w:p>
    <w:p w14:paraId="79FA9F17" w14:textId="13B4C014" w:rsidR="00473522" w:rsidRPr="00473522" w:rsidRDefault="00473522" w:rsidP="00473522">
      <w:pPr>
        <w:numPr>
          <w:ilvl w:val="1"/>
          <w:numId w:val="18"/>
        </w:numPr>
        <w:rPr>
          <w:b/>
          <w:bCs/>
        </w:rPr>
      </w:pPr>
      <w:r w:rsidRPr="00473522">
        <w:rPr>
          <w:b/>
          <w:bCs/>
        </w:rPr>
        <w:t xml:space="preserve">Format Data: </w:t>
      </w:r>
      <w:r w:rsidRPr="00473522">
        <w:t>Convert the data into a format that Veeva's API accepts, typically JSON.</w:t>
      </w:r>
    </w:p>
    <w:p w14:paraId="6BF7F9E8" w14:textId="77777777" w:rsidR="00473522" w:rsidRPr="00473522" w:rsidRDefault="00473522" w:rsidP="00473522">
      <w:pPr>
        <w:numPr>
          <w:ilvl w:val="0"/>
          <w:numId w:val="17"/>
        </w:numPr>
        <w:rPr>
          <w:b/>
          <w:bCs/>
        </w:rPr>
      </w:pPr>
      <w:r w:rsidRPr="00473522">
        <w:rPr>
          <w:b/>
          <w:bCs/>
        </w:rPr>
        <w:t>Set Up Veeva API Access:</w:t>
      </w:r>
    </w:p>
    <w:p w14:paraId="233B2D59" w14:textId="19FB1605" w:rsidR="00473522" w:rsidRPr="00473522" w:rsidRDefault="00473522" w:rsidP="00473522">
      <w:pPr>
        <w:numPr>
          <w:ilvl w:val="1"/>
          <w:numId w:val="20"/>
        </w:numPr>
        <w:rPr>
          <w:b/>
          <w:bCs/>
        </w:rPr>
      </w:pPr>
      <w:r w:rsidRPr="00473522">
        <w:rPr>
          <w:b/>
          <w:bCs/>
        </w:rPr>
        <w:t>API Credentials:</w:t>
      </w:r>
      <w:r w:rsidRPr="00473522">
        <w:t xml:space="preserve"> Obtain API credentials from Veeva. </w:t>
      </w:r>
      <w:r>
        <w:t>we</w:t>
      </w:r>
      <w:r w:rsidRPr="00473522">
        <w:t>'ll need an API key or token for authentication.</w:t>
      </w:r>
    </w:p>
    <w:p w14:paraId="7EB7FD9B" w14:textId="77777777" w:rsidR="00473522" w:rsidRPr="00473522" w:rsidRDefault="00473522" w:rsidP="00473522">
      <w:pPr>
        <w:numPr>
          <w:ilvl w:val="0"/>
          <w:numId w:val="17"/>
        </w:numPr>
        <w:rPr>
          <w:b/>
          <w:bCs/>
        </w:rPr>
      </w:pPr>
      <w:r w:rsidRPr="00473522">
        <w:rPr>
          <w:b/>
          <w:bCs/>
        </w:rPr>
        <w:t>Post Data to Veeva:</w:t>
      </w:r>
    </w:p>
    <w:p w14:paraId="73891EB6" w14:textId="77777777" w:rsidR="00473522" w:rsidRPr="00473522" w:rsidRDefault="00473522" w:rsidP="00473522">
      <w:pPr>
        <w:numPr>
          <w:ilvl w:val="1"/>
          <w:numId w:val="20"/>
        </w:numPr>
      </w:pPr>
      <w:r w:rsidRPr="00473522">
        <w:rPr>
          <w:b/>
          <w:bCs/>
        </w:rPr>
        <w:t xml:space="preserve">HTTP POST Requests: </w:t>
      </w:r>
      <w:r w:rsidRPr="00473522">
        <w:t>Use Databricks to send HTTP POST requests to Veeva's API.</w:t>
      </w:r>
    </w:p>
    <w:p w14:paraId="6F8EEDB6" w14:textId="77777777" w:rsidR="00473522" w:rsidRPr="00473522" w:rsidRDefault="00473522" w:rsidP="00473522">
      <w:pPr>
        <w:ind w:left="720"/>
      </w:pPr>
    </w:p>
    <w:p w14:paraId="620AC3AD" w14:textId="77777777" w:rsidR="00473522" w:rsidRPr="00706A32" w:rsidRDefault="00473522" w:rsidP="00473522">
      <w:pPr>
        <w:rPr>
          <w:b/>
          <w:bCs/>
        </w:rPr>
      </w:pPr>
    </w:p>
    <w:p w14:paraId="0A7B0EEE" w14:textId="77777777" w:rsidR="00706A32" w:rsidRPr="00F12E85" w:rsidRDefault="00706A32" w:rsidP="00706A32">
      <w:pPr>
        <w:rPr>
          <w:b/>
          <w:bCs/>
        </w:rPr>
      </w:pPr>
    </w:p>
    <w:p w14:paraId="09A771E1" w14:textId="77777777" w:rsidR="00AA24BA" w:rsidRPr="00F12E85" w:rsidRDefault="00AA24BA" w:rsidP="00F12E85"/>
    <w:sectPr w:rsidR="00AA24BA" w:rsidRPr="00F12E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21EE"/>
    <w:multiLevelType w:val="multilevel"/>
    <w:tmpl w:val="AD145B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B67633"/>
    <w:multiLevelType w:val="multilevel"/>
    <w:tmpl w:val="CD7C8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946E2D"/>
    <w:multiLevelType w:val="multilevel"/>
    <w:tmpl w:val="1D94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707D8"/>
    <w:multiLevelType w:val="multilevel"/>
    <w:tmpl w:val="1DC43A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EB2B20"/>
    <w:multiLevelType w:val="multilevel"/>
    <w:tmpl w:val="6B809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F30666"/>
    <w:multiLevelType w:val="multilevel"/>
    <w:tmpl w:val="545E32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AE69E0"/>
    <w:multiLevelType w:val="multilevel"/>
    <w:tmpl w:val="1B5A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1D5B1D"/>
    <w:multiLevelType w:val="multilevel"/>
    <w:tmpl w:val="5D7CF5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78007E"/>
    <w:multiLevelType w:val="multilevel"/>
    <w:tmpl w:val="0344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AE21FF"/>
    <w:multiLevelType w:val="multilevel"/>
    <w:tmpl w:val="F5D456BC"/>
    <w:lvl w:ilvl="0">
      <w:start w:val="1"/>
      <w:numFmt w:val="decimal"/>
      <w:lvlText w:val="%1."/>
      <w:lvlJc w:val="left"/>
      <w:pPr>
        <w:tabs>
          <w:tab w:val="num" w:pos="927"/>
        </w:tabs>
        <w:ind w:left="927" w:hanging="360"/>
      </w:pPr>
    </w:lvl>
    <w:lvl w:ilvl="1">
      <w:start w:val="1"/>
      <w:numFmt w:val="bullet"/>
      <w:lvlText w:val=""/>
      <w:lvlJc w:val="left"/>
      <w:pPr>
        <w:tabs>
          <w:tab w:val="num" w:pos="1647"/>
        </w:tabs>
        <w:ind w:left="1647" w:hanging="360"/>
      </w:pPr>
      <w:rPr>
        <w:rFonts w:ascii="Symbol" w:hAnsi="Symbol" w:hint="default"/>
        <w:sz w:val="20"/>
      </w:r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0" w15:restartNumberingAfterBreak="0">
    <w:nsid w:val="38C81FE4"/>
    <w:multiLevelType w:val="multilevel"/>
    <w:tmpl w:val="4F7A76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A700E"/>
    <w:multiLevelType w:val="multilevel"/>
    <w:tmpl w:val="498E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2A85EC3"/>
    <w:multiLevelType w:val="multilevel"/>
    <w:tmpl w:val="570E2D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321E32"/>
    <w:multiLevelType w:val="multilevel"/>
    <w:tmpl w:val="5C9074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C56D2A"/>
    <w:multiLevelType w:val="multilevel"/>
    <w:tmpl w:val="7284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A68009C"/>
    <w:multiLevelType w:val="multilevel"/>
    <w:tmpl w:val="FE1637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3A3F04"/>
    <w:multiLevelType w:val="multilevel"/>
    <w:tmpl w:val="5BA40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3F0E51"/>
    <w:multiLevelType w:val="multilevel"/>
    <w:tmpl w:val="F8706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3824E5"/>
    <w:multiLevelType w:val="multilevel"/>
    <w:tmpl w:val="2AF2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69D42EC"/>
    <w:multiLevelType w:val="multilevel"/>
    <w:tmpl w:val="3DC4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AD4197"/>
    <w:multiLevelType w:val="multilevel"/>
    <w:tmpl w:val="FB4A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768983">
    <w:abstractNumId w:val="4"/>
  </w:num>
  <w:num w:numId="2" w16cid:durableId="793794290">
    <w:abstractNumId w:val="14"/>
  </w:num>
  <w:num w:numId="3" w16cid:durableId="2056812494">
    <w:abstractNumId w:val="9"/>
  </w:num>
  <w:num w:numId="4" w16cid:durableId="2005467867">
    <w:abstractNumId w:val="12"/>
  </w:num>
  <w:num w:numId="5" w16cid:durableId="74283421">
    <w:abstractNumId w:val="7"/>
  </w:num>
  <w:num w:numId="6" w16cid:durableId="1016813329">
    <w:abstractNumId w:val="3"/>
  </w:num>
  <w:num w:numId="7" w16cid:durableId="1699970307">
    <w:abstractNumId w:val="0"/>
  </w:num>
  <w:num w:numId="8" w16cid:durableId="1071776820">
    <w:abstractNumId w:val="2"/>
  </w:num>
  <w:num w:numId="9" w16cid:durableId="1619529263">
    <w:abstractNumId w:val="16"/>
  </w:num>
  <w:num w:numId="10" w16cid:durableId="66536708">
    <w:abstractNumId w:val="6"/>
  </w:num>
  <w:num w:numId="11" w16cid:durableId="1980065622">
    <w:abstractNumId w:val="17"/>
  </w:num>
  <w:num w:numId="12" w16cid:durableId="531498950">
    <w:abstractNumId w:val="19"/>
  </w:num>
  <w:num w:numId="13" w16cid:durableId="1863975179">
    <w:abstractNumId w:val="20"/>
  </w:num>
  <w:num w:numId="14" w16cid:durableId="1442604590">
    <w:abstractNumId w:val="8"/>
  </w:num>
  <w:num w:numId="15" w16cid:durableId="1373074388">
    <w:abstractNumId w:val="1"/>
  </w:num>
  <w:num w:numId="16" w16cid:durableId="1981569686">
    <w:abstractNumId w:val="10"/>
  </w:num>
  <w:num w:numId="17" w16cid:durableId="735737170">
    <w:abstractNumId w:val="15"/>
  </w:num>
  <w:num w:numId="18" w16cid:durableId="1484002941">
    <w:abstractNumId w:val="5"/>
  </w:num>
  <w:num w:numId="19" w16cid:durableId="152533849">
    <w:abstractNumId w:val="18"/>
  </w:num>
  <w:num w:numId="20" w16cid:durableId="530151386">
    <w:abstractNumId w:val="13"/>
  </w:num>
  <w:num w:numId="21" w16cid:durableId="6285869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4BA"/>
    <w:rsid w:val="00006611"/>
    <w:rsid w:val="00174CD2"/>
    <w:rsid w:val="002C5337"/>
    <w:rsid w:val="00473522"/>
    <w:rsid w:val="00706A32"/>
    <w:rsid w:val="00AA24BA"/>
    <w:rsid w:val="00F12E85"/>
    <w:rsid w:val="00F667F6"/>
    <w:rsid w:val="00F679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36A97"/>
  <w15:chartTrackingRefBased/>
  <w15:docId w15:val="{6BFC9667-0FD5-4D1F-A112-0DF53AAB4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4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24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24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24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24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24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4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4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4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4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24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24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24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24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24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4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4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4BA"/>
    <w:rPr>
      <w:rFonts w:eastAsiaTheme="majorEastAsia" w:cstheme="majorBidi"/>
      <w:color w:val="272727" w:themeColor="text1" w:themeTint="D8"/>
    </w:rPr>
  </w:style>
  <w:style w:type="paragraph" w:styleId="Title">
    <w:name w:val="Title"/>
    <w:basedOn w:val="Normal"/>
    <w:next w:val="Normal"/>
    <w:link w:val="TitleChar"/>
    <w:uiPriority w:val="10"/>
    <w:qFormat/>
    <w:rsid w:val="00AA24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4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4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4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4BA"/>
    <w:pPr>
      <w:spacing w:before="160"/>
      <w:jc w:val="center"/>
    </w:pPr>
    <w:rPr>
      <w:i/>
      <w:iCs/>
      <w:color w:val="404040" w:themeColor="text1" w:themeTint="BF"/>
    </w:rPr>
  </w:style>
  <w:style w:type="character" w:customStyle="1" w:styleId="QuoteChar">
    <w:name w:val="Quote Char"/>
    <w:basedOn w:val="DefaultParagraphFont"/>
    <w:link w:val="Quote"/>
    <w:uiPriority w:val="29"/>
    <w:rsid w:val="00AA24BA"/>
    <w:rPr>
      <w:i/>
      <w:iCs/>
      <w:color w:val="404040" w:themeColor="text1" w:themeTint="BF"/>
    </w:rPr>
  </w:style>
  <w:style w:type="paragraph" w:styleId="ListParagraph">
    <w:name w:val="List Paragraph"/>
    <w:basedOn w:val="Normal"/>
    <w:uiPriority w:val="34"/>
    <w:qFormat/>
    <w:rsid w:val="00AA24BA"/>
    <w:pPr>
      <w:ind w:left="720"/>
      <w:contextualSpacing/>
    </w:pPr>
  </w:style>
  <w:style w:type="character" w:styleId="IntenseEmphasis">
    <w:name w:val="Intense Emphasis"/>
    <w:basedOn w:val="DefaultParagraphFont"/>
    <w:uiPriority w:val="21"/>
    <w:qFormat/>
    <w:rsid w:val="00AA24BA"/>
    <w:rPr>
      <w:i/>
      <w:iCs/>
      <w:color w:val="0F4761" w:themeColor="accent1" w:themeShade="BF"/>
    </w:rPr>
  </w:style>
  <w:style w:type="paragraph" w:styleId="IntenseQuote">
    <w:name w:val="Intense Quote"/>
    <w:basedOn w:val="Normal"/>
    <w:next w:val="Normal"/>
    <w:link w:val="IntenseQuoteChar"/>
    <w:uiPriority w:val="30"/>
    <w:qFormat/>
    <w:rsid w:val="00AA24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24BA"/>
    <w:rPr>
      <w:i/>
      <w:iCs/>
      <w:color w:val="0F4761" w:themeColor="accent1" w:themeShade="BF"/>
    </w:rPr>
  </w:style>
  <w:style w:type="character" w:styleId="IntenseReference">
    <w:name w:val="Intense Reference"/>
    <w:basedOn w:val="DefaultParagraphFont"/>
    <w:uiPriority w:val="32"/>
    <w:qFormat/>
    <w:rsid w:val="00AA24BA"/>
    <w:rPr>
      <w:b/>
      <w:bCs/>
      <w:smallCaps/>
      <w:color w:val="0F4761" w:themeColor="accent1" w:themeShade="BF"/>
      <w:spacing w:val="5"/>
    </w:rPr>
  </w:style>
  <w:style w:type="character" w:styleId="Strong">
    <w:name w:val="Strong"/>
    <w:basedOn w:val="DefaultParagraphFont"/>
    <w:uiPriority w:val="22"/>
    <w:qFormat/>
    <w:rsid w:val="002C5337"/>
    <w:rPr>
      <w:b/>
      <w:bCs/>
    </w:rPr>
  </w:style>
  <w:style w:type="character" w:styleId="Hyperlink">
    <w:name w:val="Hyperlink"/>
    <w:basedOn w:val="DefaultParagraphFont"/>
    <w:uiPriority w:val="99"/>
    <w:unhideWhenUsed/>
    <w:rsid w:val="00F12E85"/>
    <w:rPr>
      <w:color w:val="467886" w:themeColor="hyperlink"/>
      <w:u w:val="single"/>
    </w:rPr>
  </w:style>
  <w:style w:type="character" w:styleId="UnresolvedMention">
    <w:name w:val="Unresolved Mention"/>
    <w:basedOn w:val="DefaultParagraphFont"/>
    <w:uiPriority w:val="99"/>
    <w:semiHidden/>
    <w:unhideWhenUsed/>
    <w:rsid w:val="00F12E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6686">
      <w:bodyDiv w:val="1"/>
      <w:marLeft w:val="0"/>
      <w:marRight w:val="0"/>
      <w:marTop w:val="0"/>
      <w:marBottom w:val="0"/>
      <w:divBdr>
        <w:top w:val="none" w:sz="0" w:space="0" w:color="auto"/>
        <w:left w:val="none" w:sz="0" w:space="0" w:color="auto"/>
        <w:bottom w:val="none" w:sz="0" w:space="0" w:color="auto"/>
        <w:right w:val="none" w:sz="0" w:space="0" w:color="auto"/>
      </w:divBdr>
    </w:div>
    <w:div w:id="40715033">
      <w:bodyDiv w:val="1"/>
      <w:marLeft w:val="0"/>
      <w:marRight w:val="0"/>
      <w:marTop w:val="0"/>
      <w:marBottom w:val="0"/>
      <w:divBdr>
        <w:top w:val="none" w:sz="0" w:space="0" w:color="auto"/>
        <w:left w:val="none" w:sz="0" w:space="0" w:color="auto"/>
        <w:bottom w:val="none" w:sz="0" w:space="0" w:color="auto"/>
        <w:right w:val="none" w:sz="0" w:space="0" w:color="auto"/>
      </w:divBdr>
    </w:div>
    <w:div w:id="125513483">
      <w:bodyDiv w:val="1"/>
      <w:marLeft w:val="0"/>
      <w:marRight w:val="0"/>
      <w:marTop w:val="0"/>
      <w:marBottom w:val="0"/>
      <w:divBdr>
        <w:top w:val="none" w:sz="0" w:space="0" w:color="auto"/>
        <w:left w:val="none" w:sz="0" w:space="0" w:color="auto"/>
        <w:bottom w:val="none" w:sz="0" w:space="0" w:color="auto"/>
        <w:right w:val="none" w:sz="0" w:space="0" w:color="auto"/>
      </w:divBdr>
    </w:div>
    <w:div w:id="211617206">
      <w:bodyDiv w:val="1"/>
      <w:marLeft w:val="0"/>
      <w:marRight w:val="0"/>
      <w:marTop w:val="0"/>
      <w:marBottom w:val="0"/>
      <w:divBdr>
        <w:top w:val="none" w:sz="0" w:space="0" w:color="auto"/>
        <w:left w:val="none" w:sz="0" w:space="0" w:color="auto"/>
        <w:bottom w:val="none" w:sz="0" w:space="0" w:color="auto"/>
        <w:right w:val="none" w:sz="0" w:space="0" w:color="auto"/>
      </w:divBdr>
      <w:divsChild>
        <w:div w:id="18263201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316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9182543">
      <w:bodyDiv w:val="1"/>
      <w:marLeft w:val="0"/>
      <w:marRight w:val="0"/>
      <w:marTop w:val="0"/>
      <w:marBottom w:val="0"/>
      <w:divBdr>
        <w:top w:val="none" w:sz="0" w:space="0" w:color="auto"/>
        <w:left w:val="none" w:sz="0" w:space="0" w:color="auto"/>
        <w:bottom w:val="none" w:sz="0" w:space="0" w:color="auto"/>
        <w:right w:val="none" w:sz="0" w:space="0" w:color="auto"/>
      </w:divBdr>
    </w:div>
    <w:div w:id="580070109">
      <w:bodyDiv w:val="1"/>
      <w:marLeft w:val="0"/>
      <w:marRight w:val="0"/>
      <w:marTop w:val="0"/>
      <w:marBottom w:val="0"/>
      <w:divBdr>
        <w:top w:val="none" w:sz="0" w:space="0" w:color="auto"/>
        <w:left w:val="none" w:sz="0" w:space="0" w:color="auto"/>
        <w:bottom w:val="none" w:sz="0" w:space="0" w:color="auto"/>
        <w:right w:val="none" w:sz="0" w:space="0" w:color="auto"/>
      </w:divBdr>
      <w:divsChild>
        <w:div w:id="168713295">
          <w:marLeft w:val="0"/>
          <w:marRight w:val="0"/>
          <w:marTop w:val="0"/>
          <w:marBottom w:val="0"/>
          <w:divBdr>
            <w:top w:val="none" w:sz="0" w:space="0" w:color="auto"/>
            <w:left w:val="none" w:sz="0" w:space="0" w:color="auto"/>
            <w:bottom w:val="none" w:sz="0" w:space="0" w:color="auto"/>
            <w:right w:val="none" w:sz="0" w:space="0" w:color="auto"/>
          </w:divBdr>
        </w:div>
        <w:div w:id="603878902">
          <w:marLeft w:val="0"/>
          <w:marRight w:val="0"/>
          <w:marTop w:val="0"/>
          <w:marBottom w:val="0"/>
          <w:divBdr>
            <w:top w:val="none" w:sz="0" w:space="0" w:color="auto"/>
            <w:left w:val="none" w:sz="0" w:space="0" w:color="auto"/>
            <w:bottom w:val="none" w:sz="0" w:space="0" w:color="auto"/>
            <w:right w:val="none" w:sz="0" w:space="0" w:color="auto"/>
          </w:divBdr>
        </w:div>
        <w:div w:id="737240703">
          <w:marLeft w:val="0"/>
          <w:marRight w:val="0"/>
          <w:marTop w:val="0"/>
          <w:marBottom w:val="0"/>
          <w:divBdr>
            <w:top w:val="none" w:sz="0" w:space="0" w:color="auto"/>
            <w:left w:val="none" w:sz="0" w:space="0" w:color="auto"/>
            <w:bottom w:val="none" w:sz="0" w:space="0" w:color="auto"/>
            <w:right w:val="none" w:sz="0" w:space="0" w:color="auto"/>
          </w:divBdr>
        </w:div>
        <w:div w:id="876702171">
          <w:marLeft w:val="0"/>
          <w:marRight w:val="0"/>
          <w:marTop w:val="0"/>
          <w:marBottom w:val="0"/>
          <w:divBdr>
            <w:top w:val="none" w:sz="0" w:space="0" w:color="auto"/>
            <w:left w:val="none" w:sz="0" w:space="0" w:color="auto"/>
            <w:bottom w:val="none" w:sz="0" w:space="0" w:color="auto"/>
            <w:right w:val="none" w:sz="0" w:space="0" w:color="auto"/>
          </w:divBdr>
        </w:div>
        <w:div w:id="1221748157">
          <w:marLeft w:val="0"/>
          <w:marRight w:val="0"/>
          <w:marTop w:val="0"/>
          <w:marBottom w:val="0"/>
          <w:divBdr>
            <w:top w:val="none" w:sz="0" w:space="0" w:color="auto"/>
            <w:left w:val="none" w:sz="0" w:space="0" w:color="auto"/>
            <w:bottom w:val="none" w:sz="0" w:space="0" w:color="auto"/>
            <w:right w:val="none" w:sz="0" w:space="0" w:color="auto"/>
          </w:divBdr>
        </w:div>
        <w:div w:id="1232736421">
          <w:marLeft w:val="0"/>
          <w:marRight w:val="0"/>
          <w:marTop w:val="0"/>
          <w:marBottom w:val="0"/>
          <w:divBdr>
            <w:top w:val="none" w:sz="0" w:space="0" w:color="auto"/>
            <w:left w:val="none" w:sz="0" w:space="0" w:color="auto"/>
            <w:bottom w:val="none" w:sz="0" w:space="0" w:color="auto"/>
            <w:right w:val="none" w:sz="0" w:space="0" w:color="auto"/>
          </w:divBdr>
        </w:div>
        <w:div w:id="1328287566">
          <w:marLeft w:val="0"/>
          <w:marRight w:val="0"/>
          <w:marTop w:val="0"/>
          <w:marBottom w:val="0"/>
          <w:divBdr>
            <w:top w:val="none" w:sz="0" w:space="0" w:color="auto"/>
            <w:left w:val="none" w:sz="0" w:space="0" w:color="auto"/>
            <w:bottom w:val="none" w:sz="0" w:space="0" w:color="auto"/>
            <w:right w:val="none" w:sz="0" w:space="0" w:color="auto"/>
          </w:divBdr>
        </w:div>
      </w:divsChild>
    </w:div>
    <w:div w:id="604001959">
      <w:bodyDiv w:val="1"/>
      <w:marLeft w:val="0"/>
      <w:marRight w:val="0"/>
      <w:marTop w:val="0"/>
      <w:marBottom w:val="0"/>
      <w:divBdr>
        <w:top w:val="none" w:sz="0" w:space="0" w:color="auto"/>
        <w:left w:val="none" w:sz="0" w:space="0" w:color="auto"/>
        <w:bottom w:val="none" w:sz="0" w:space="0" w:color="auto"/>
        <w:right w:val="none" w:sz="0" w:space="0" w:color="auto"/>
      </w:divBdr>
    </w:div>
    <w:div w:id="629897260">
      <w:bodyDiv w:val="1"/>
      <w:marLeft w:val="0"/>
      <w:marRight w:val="0"/>
      <w:marTop w:val="0"/>
      <w:marBottom w:val="0"/>
      <w:divBdr>
        <w:top w:val="none" w:sz="0" w:space="0" w:color="auto"/>
        <w:left w:val="none" w:sz="0" w:space="0" w:color="auto"/>
        <w:bottom w:val="none" w:sz="0" w:space="0" w:color="auto"/>
        <w:right w:val="none" w:sz="0" w:space="0" w:color="auto"/>
      </w:divBdr>
      <w:divsChild>
        <w:div w:id="106432388">
          <w:marLeft w:val="0"/>
          <w:marRight w:val="0"/>
          <w:marTop w:val="0"/>
          <w:marBottom w:val="0"/>
          <w:divBdr>
            <w:top w:val="none" w:sz="0" w:space="0" w:color="auto"/>
            <w:left w:val="none" w:sz="0" w:space="0" w:color="auto"/>
            <w:bottom w:val="none" w:sz="0" w:space="0" w:color="auto"/>
            <w:right w:val="none" w:sz="0" w:space="0" w:color="auto"/>
          </w:divBdr>
        </w:div>
        <w:div w:id="710612234">
          <w:marLeft w:val="0"/>
          <w:marRight w:val="0"/>
          <w:marTop w:val="0"/>
          <w:marBottom w:val="0"/>
          <w:divBdr>
            <w:top w:val="none" w:sz="0" w:space="0" w:color="auto"/>
            <w:left w:val="none" w:sz="0" w:space="0" w:color="auto"/>
            <w:bottom w:val="none" w:sz="0" w:space="0" w:color="auto"/>
            <w:right w:val="none" w:sz="0" w:space="0" w:color="auto"/>
          </w:divBdr>
        </w:div>
        <w:div w:id="953093926">
          <w:marLeft w:val="0"/>
          <w:marRight w:val="0"/>
          <w:marTop w:val="0"/>
          <w:marBottom w:val="0"/>
          <w:divBdr>
            <w:top w:val="none" w:sz="0" w:space="0" w:color="auto"/>
            <w:left w:val="none" w:sz="0" w:space="0" w:color="auto"/>
            <w:bottom w:val="none" w:sz="0" w:space="0" w:color="auto"/>
            <w:right w:val="none" w:sz="0" w:space="0" w:color="auto"/>
          </w:divBdr>
        </w:div>
        <w:div w:id="1260330247">
          <w:marLeft w:val="0"/>
          <w:marRight w:val="0"/>
          <w:marTop w:val="0"/>
          <w:marBottom w:val="0"/>
          <w:divBdr>
            <w:top w:val="none" w:sz="0" w:space="0" w:color="auto"/>
            <w:left w:val="none" w:sz="0" w:space="0" w:color="auto"/>
            <w:bottom w:val="none" w:sz="0" w:space="0" w:color="auto"/>
            <w:right w:val="none" w:sz="0" w:space="0" w:color="auto"/>
          </w:divBdr>
        </w:div>
        <w:div w:id="1334919145">
          <w:marLeft w:val="0"/>
          <w:marRight w:val="0"/>
          <w:marTop w:val="0"/>
          <w:marBottom w:val="0"/>
          <w:divBdr>
            <w:top w:val="none" w:sz="0" w:space="0" w:color="auto"/>
            <w:left w:val="none" w:sz="0" w:space="0" w:color="auto"/>
            <w:bottom w:val="none" w:sz="0" w:space="0" w:color="auto"/>
            <w:right w:val="none" w:sz="0" w:space="0" w:color="auto"/>
          </w:divBdr>
        </w:div>
        <w:div w:id="1650669206">
          <w:marLeft w:val="0"/>
          <w:marRight w:val="0"/>
          <w:marTop w:val="0"/>
          <w:marBottom w:val="0"/>
          <w:divBdr>
            <w:top w:val="none" w:sz="0" w:space="0" w:color="auto"/>
            <w:left w:val="none" w:sz="0" w:space="0" w:color="auto"/>
            <w:bottom w:val="none" w:sz="0" w:space="0" w:color="auto"/>
            <w:right w:val="none" w:sz="0" w:space="0" w:color="auto"/>
          </w:divBdr>
        </w:div>
        <w:div w:id="1921601381">
          <w:marLeft w:val="0"/>
          <w:marRight w:val="0"/>
          <w:marTop w:val="0"/>
          <w:marBottom w:val="0"/>
          <w:divBdr>
            <w:top w:val="none" w:sz="0" w:space="0" w:color="auto"/>
            <w:left w:val="none" w:sz="0" w:space="0" w:color="auto"/>
            <w:bottom w:val="none" w:sz="0" w:space="0" w:color="auto"/>
            <w:right w:val="none" w:sz="0" w:space="0" w:color="auto"/>
          </w:divBdr>
        </w:div>
      </w:divsChild>
    </w:div>
    <w:div w:id="827670300">
      <w:bodyDiv w:val="1"/>
      <w:marLeft w:val="0"/>
      <w:marRight w:val="0"/>
      <w:marTop w:val="0"/>
      <w:marBottom w:val="0"/>
      <w:divBdr>
        <w:top w:val="none" w:sz="0" w:space="0" w:color="auto"/>
        <w:left w:val="none" w:sz="0" w:space="0" w:color="auto"/>
        <w:bottom w:val="none" w:sz="0" w:space="0" w:color="auto"/>
        <w:right w:val="none" w:sz="0" w:space="0" w:color="auto"/>
      </w:divBdr>
    </w:div>
    <w:div w:id="892228995">
      <w:bodyDiv w:val="1"/>
      <w:marLeft w:val="0"/>
      <w:marRight w:val="0"/>
      <w:marTop w:val="0"/>
      <w:marBottom w:val="0"/>
      <w:divBdr>
        <w:top w:val="none" w:sz="0" w:space="0" w:color="auto"/>
        <w:left w:val="none" w:sz="0" w:space="0" w:color="auto"/>
        <w:bottom w:val="none" w:sz="0" w:space="0" w:color="auto"/>
        <w:right w:val="none" w:sz="0" w:space="0" w:color="auto"/>
      </w:divBdr>
      <w:divsChild>
        <w:div w:id="357197259">
          <w:marLeft w:val="0"/>
          <w:marRight w:val="0"/>
          <w:marTop w:val="0"/>
          <w:marBottom w:val="0"/>
          <w:divBdr>
            <w:top w:val="none" w:sz="0" w:space="0" w:color="auto"/>
            <w:left w:val="none" w:sz="0" w:space="0" w:color="auto"/>
            <w:bottom w:val="none" w:sz="0" w:space="0" w:color="auto"/>
            <w:right w:val="none" w:sz="0" w:space="0" w:color="auto"/>
          </w:divBdr>
        </w:div>
        <w:div w:id="949047030">
          <w:marLeft w:val="0"/>
          <w:marRight w:val="0"/>
          <w:marTop w:val="0"/>
          <w:marBottom w:val="0"/>
          <w:divBdr>
            <w:top w:val="none" w:sz="0" w:space="0" w:color="auto"/>
            <w:left w:val="none" w:sz="0" w:space="0" w:color="auto"/>
            <w:bottom w:val="none" w:sz="0" w:space="0" w:color="auto"/>
            <w:right w:val="none" w:sz="0" w:space="0" w:color="auto"/>
          </w:divBdr>
        </w:div>
        <w:div w:id="974676297">
          <w:marLeft w:val="0"/>
          <w:marRight w:val="0"/>
          <w:marTop w:val="0"/>
          <w:marBottom w:val="0"/>
          <w:divBdr>
            <w:top w:val="none" w:sz="0" w:space="0" w:color="auto"/>
            <w:left w:val="none" w:sz="0" w:space="0" w:color="auto"/>
            <w:bottom w:val="none" w:sz="0" w:space="0" w:color="auto"/>
            <w:right w:val="none" w:sz="0" w:space="0" w:color="auto"/>
          </w:divBdr>
        </w:div>
        <w:div w:id="1572347204">
          <w:marLeft w:val="0"/>
          <w:marRight w:val="0"/>
          <w:marTop w:val="0"/>
          <w:marBottom w:val="0"/>
          <w:divBdr>
            <w:top w:val="none" w:sz="0" w:space="0" w:color="auto"/>
            <w:left w:val="none" w:sz="0" w:space="0" w:color="auto"/>
            <w:bottom w:val="none" w:sz="0" w:space="0" w:color="auto"/>
            <w:right w:val="none" w:sz="0" w:space="0" w:color="auto"/>
          </w:divBdr>
        </w:div>
      </w:divsChild>
    </w:div>
    <w:div w:id="906765039">
      <w:bodyDiv w:val="1"/>
      <w:marLeft w:val="0"/>
      <w:marRight w:val="0"/>
      <w:marTop w:val="0"/>
      <w:marBottom w:val="0"/>
      <w:divBdr>
        <w:top w:val="none" w:sz="0" w:space="0" w:color="auto"/>
        <w:left w:val="none" w:sz="0" w:space="0" w:color="auto"/>
        <w:bottom w:val="none" w:sz="0" w:space="0" w:color="auto"/>
        <w:right w:val="none" w:sz="0" w:space="0" w:color="auto"/>
      </w:divBdr>
      <w:divsChild>
        <w:div w:id="48177799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861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536987">
      <w:bodyDiv w:val="1"/>
      <w:marLeft w:val="0"/>
      <w:marRight w:val="0"/>
      <w:marTop w:val="0"/>
      <w:marBottom w:val="0"/>
      <w:divBdr>
        <w:top w:val="none" w:sz="0" w:space="0" w:color="auto"/>
        <w:left w:val="none" w:sz="0" w:space="0" w:color="auto"/>
        <w:bottom w:val="none" w:sz="0" w:space="0" w:color="auto"/>
        <w:right w:val="none" w:sz="0" w:space="0" w:color="auto"/>
      </w:divBdr>
    </w:div>
    <w:div w:id="1160734631">
      <w:bodyDiv w:val="1"/>
      <w:marLeft w:val="0"/>
      <w:marRight w:val="0"/>
      <w:marTop w:val="0"/>
      <w:marBottom w:val="0"/>
      <w:divBdr>
        <w:top w:val="none" w:sz="0" w:space="0" w:color="auto"/>
        <w:left w:val="none" w:sz="0" w:space="0" w:color="auto"/>
        <w:bottom w:val="none" w:sz="0" w:space="0" w:color="auto"/>
        <w:right w:val="none" w:sz="0" w:space="0" w:color="auto"/>
      </w:divBdr>
      <w:divsChild>
        <w:div w:id="803742050">
          <w:marLeft w:val="0"/>
          <w:marRight w:val="0"/>
          <w:marTop w:val="0"/>
          <w:marBottom w:val="0"/>
          <w:divBdr>
            <w:top w:val="none" w:sz="0" w:space="0" w:color="auto"/>
            <w:left w:val="none" w:sz="0" w:space="0" w:color="auto"/>
            <w:bottom w:val="none" w:sz="0" w:space="0" w:color="auto"/>
            <w:right w:val="none" w:sz="0" w:space="0" w:color="auto"/>
          </w:divBdr>
        </w:div>
        <w:div w:id="845898584">
          <w:marLeft w:val="0"/>
          <w:marRight w:val="0"/>
          <w:marTop w:val="0"/>
          <w:marBottom w:val="0"/>
          <w:divBdr>
            <w:top w:val="none" w:sz="0" w:space="0" w:color="auto"/>
            <w:left w:val="none" w:sz="0" w:space="0" w:color="auto"/>
            <w:bottom w:val="none" w:sz="0" w:space="0" w:color="auto"/>
            <w:right w:val="none" w:sz="0" w:space="0" w:color="auto"/>
          </w:divBdr>
        </w:div>
        <w:div w:id="1112437468">
          <w:marLeft w:val="0"/>
          <w:marRight w:val="0"/>
          <w:marTop w:val="0"/>
          <w:marBottom w:val="0"/>
          <w:divBdr>
            <w:top w:val="none" w:sz="0" w:space="0" w:color="auto"/>
            <w:left w:val="none" w:sz="0" w:space="0" w:color="auto"/>
            <w:bottom w:val="none" w:sz="0" w:space="0" w:color="auto"/>
            <w:right w:val="none" w:sz="0" w:space="0" w:color="auto"/>
          </w:divBdr>
        </w:div>
        <w:div w:id="1399981641">
          <w:marLeft w:val="0"/>
          <w:marRight w:val="0"/>
          <w:marTop w:val="0"/>
          <w:marBottom w:val="0"/>
          <w:divBdr>
            <w:top w:val="none" w:sz="0" w:space="0" w:color="auto"/>
            <w:left w:val="none" w:sz="0" w:space="0" w:color="auto"/>
            <w:bottom w:val="none" w:sz="0" w:space="0" w:color="auto"/>
            <w:right w:val="none" w:sz="0" w:space="0" w:color="auto"/>
          </w:divBdr>
        </w:div>
      </w:divsChild>
    </w:div>
    <w:div w:id="1223297230">
      <w:bodyDiv w:val="1"/>
      <w:marLeft w:val="0"/>
      <w:marRight w:val="0"/>
      <w:marTop w:val="0"/>
      <w:marBottom w:val="0"/>
      <w:divBdr>
        <w:top w:val="none" w:sz="0" w:space="0" w:color="auto"/>
        <w:left w:val="none" w:sz="0" w:space="0" w:color="auto"/>
        <w:bottom w:val="none" w:sz="0" w:space="0" w:color="auto"/>
        <w:right w:val="none" w:sz="0" w:space="0" w:color="auto"/>
      </w:divBdr>
      <w:divsChild>
        <w:div w:id="1511263481">
          <w:marLeft w:val="0"/>
          <w:marRight w:val="0"/>
          <w:marTop w:val="0"/>
          <w:marBottom w:val="0"/>
          <w:divBdr>
            <w:top w:val="none" w:sz="0" w:space="0" w:color="auto"/>
            <w:left w:val="none" w:sz="0" w:space="0" w:color="auto"/>
            <w:bottom w:val="none" w:sz="0" w:space="0" w:color="auto"/>
            <w:right w:val="none" w:sz="0" w:space="0" w:color="auto"/>
          </w:divBdr>
        </w:div>
      </w:divsChild>
    </w:div>
    <w:div w:id="1304654891">
      <w:bodyDiv w:val="1"/>
      <w:marLeft w:val="0"/>
      <w:marRight w:val="0"/>
      <w:marTop w:val="0"/>
      <w:marBottom w:val="0"/>
      <w:divBdr>
        <w:top w:val="none" w:sz="0" w:space="0" w:color="auto"/>
        <w:left w:val="none" w:sz="0" w:space="0" w:color="auto"/>
        <w:bottom w:val="none" w:sz="0" w:space="0" w:color="auto"/>
        <w:right w:val="none" w:sz="0" w:space="0" w:color="auto"/>
      </w:divBdr>
    </w:div>
    <w:div w:id="1398438443">
      <w:bodyDiv w:val="1"/>
      <w:marLeft w:val="0"/>
      <w:marRight w:val="0"/>
      <w:marTop w:val="0"/>
      <w:marBottom w:val="0"/>
      <w:divBdr>
        <w:top w:val="none" w:sz="0" w:space="0" w:color="auto"/>
        <w:left w:val="none" w:sz="0" w:space="0" w:color="auto"/>
        <w:bottom w:val="none" w:sz="0" w:space="0" w:color="auto"/>
        <w:right w:val="none" w:sz="0" w:space="0" w:color="auto"/>
      </w:divBdr>
      <w:divsChild>
        <w:div w:id="1099184434">
          <w:marLeft w:val="0"/>
          <w:marRight w:val="0"/>
          <w:marTop w:val="0"/>
          <w:marBottom w:val="0"/>
          <w:divBdr>
            <w:top w:val="none" w:sz="0" w:space="0" w:color="auto"/>
            <w:left w:val="none" w:sz="0" w:space="0" w:color="auto"/>
            <w:bottom w:val="none" w:sz="0" w:space="0" w:color="auto"/>
            <w:right w:val="none" w:sz="0" w:space="0" w:color="auto"/>
          </w:divBdr>
        </w:div>
      </w:divsChild>
    </w:div>
    <w:div w:id="1474298723">
      <w:bodyDiv w:val="1"/>
      <w:marLeft w:val="0"/>
      <w:marRight w:val="0"/>
      <w:marTop w:val="0"/>
      <w:marBottom w:val="0"/>
      <w:divBdr>
        <w:top w:val="none" w:sz="0" w:space="0" w:color="auto"/>
        <w:left w:val="none" w:sz="0" w:space="0" w:color="auto"/>
        <w:bottom w:val="none" w:sz="0" w:space="0" w:color="auto"/>
        <w:right w:val="none" w:sz="0" w:space="0" w:color="auto"/>
      </w:divBdr>
    </w:div>
    <w:div w:id="1521777033">
      <w:bodyDiv w:val="1"/>
      <w:marLeft w:val="0"/>
      <w:marRight w:val="0"/>
      <w:marTop w:val="0"/>
      <w:marBottom w:val="0"/>
      <w:divBdr>
        <w:top w:val="none" w:sz="0" w:space="0" w:color="auto"/>
        <w:left w:val="none" w:sz="0" w:space="0" w:color="auto"/>
        <w:bottom w:val="none" w:sz="0" w:space="0" w:color="auto"/>
        <w:right w:val="none" w:sz="0" w:space="0" w:color="auto"/>
      </w:divBdr>
    </w:div>
    <w:div w:id="1567760317">
      <w:bodyDiv w:val="1"/>
      <w:marLeft w:val="0"/>
      <w:marRight w:val="0"/>
      <w:marTop w:val="0"/>
      <w:marBottom w:val="0"/>
      <w:divBdr>
        <w:top w:val="none" w:sz="0" w:space="0" w:color="auto"/>
        <w:left w:val="none" w:sz="0" w:space="0" w:color="auto"/>
        <w:bottom w:val="none" w:sz="0" w:space="0" w:color="auto"/>
        <w:right w:val="none" w:sz="0" w:space="0" w:color="auto"/>
      </w:divBdr>
    </w:div>
    <w:div w:id="1620260167">
      <w:bodyDiv w:val="1"/>
      <w:marLeft w:val="0"/>
      <w:marRight w:val="0"/>
      <w:marTop w:val="0"/>
      <w:marBottom w:val="0"/>
      <w:divBdr>
        <w:top w:val="none" w:sz="0" w:space="0" w:color="auto"/>
        <w:left w:val="none" w:sz="0" w:space="0" w:color="auto"/>
        <w:bottom w:val="none" w:sz="0" w:space="0" w:color="auto"/>
        <w:right w:val="none" w:sz="0" w:space="0" w:color="auto"/>
      </w:divBdr>
    </w:div>
    <w:div w:id="1663922326">
      <w:bodyDiv w:val="1"/>
      <w:marLeft w:val="0"/>
      <w:marRight w:val="0"/>
      <w:marTop w:val="0"/>
      <w:marBottom w:val="0"/>
      <w:divBdr>
        <w:top w:val="none" w:sz="0" w:space="0" w:color="auto"/>
        <w:left w:val="none" w:sz="0" w:space="0" w:color="auto"/>
        <w:bottom w:val="none" w:sz="0" w:space="0" w:color="auto"/>
        <w:right w:val="none" w:sz="0" w:space="0" w:color="auto"/>
      </w:divBdr>
    </w:div>
    <w:div w:id="1687513859">
      <w:bodyDiv w:val="1"/>
      <w:marLeft w:val="0"/>
      <w:marRight w:val="0"/>
      <w:marTop w:val="0"/>
      <w:marBottom w:val="0"/>
      <w:divBdr>
        <w:top w:val="none" w:sz="0" w:space="0" w:color="auto"/>
        <w:left w:val="none" w:sz="0" w:space="0" w:color="auto"/>
        <w:bottom w:val="none" w:sz="0" w:space="0" w:color="auto"/>
        <w:right w:val="none" w:sz="0" w:space="0" w:color="auto"/>
      </w:divBdr>
      <w:divsChild>
        <w:div w:id="1754234441">
          <w:marLeft w:val="0"/>
          <w:marRight w:val="0"/>
          <w:marTop w:val="0"/>
          <w:marBottom w:val="0"/>
          <w:divBdr>
            <w:top w:val="none" w:sz="0" w:space="0" w:color="auto"/>
            <w:left w:val="none" w:sz="0" w:space="0" w:color="auto"/>
            <w:bottom w:val="none" w:sz="0" w:space="0" w:color="auto"/>
            <w:right w:val="none" w:sz="0" w:space="0" w:color="auto"/>
          </w:divBdr>
        </w:div>
        <w:div w:id="1760828871">
          <w:marLeft w:val="0"/>
          <w:marRight w:val="0"/>
          <w:marTop w:val="0"/>
          <w:marBottom w:val="0"/>
          <w:divBdr>
            <w:top w:val="none" w:sz="0" w:space="0" w:color="auto"/>
            <w:left w:val="none" w:sz="0" w:space="0" w:color="auto"/>
            <w:bottom w:val="none" w:sz="0" w:space="0" w:color="auto"/>
            <w:right w:val="none" w:sz="0" w:space="0" w:color="auto"/>
          </w:divBdr>
        </w:div>
      </w:divsChild>
    </w:div>
    <w:div w:id="1797946534">
      <w:bodyDiv w:val="1"/>
      <w:marLeft w:val="0"/>
      <w:marRight w:val="0"/>
      <w:marTop w:val="0"/>
      <w:marBottom w:val="0"/>
      <w:divBdr>
        <w:top w:val="none" w:sz="0" w:space="0" w:color="auto"/>
        <w:left w:val="none" w:sz="0" w:space="0" w:color="auto"/>
        <w:bottom w:val="none" w:sz="0" w:space="0" w:color="auto"/>
        <w:right w:val="none" w:sz="0" w:space="0" w:color="auto"/>
      </w:divBdr>
      <w:divsChild>
        <w:div w:id="1985741573">
          <w:marLeft w:val="0"/>
          <w:marRight w:val="0"/>
          <w:marTop w:val="0"/>
          <w:marBottom w:val="0"/>
          <w:divBdr>
            <w:top w:val="none" w:sz="0" w:space="0" w:color="auto"/>
            <w:left w:val="none" w:sz="0" w:space="0" w:color="auto"/>
            <w:bottom w:val="none" w:sz="0" w:space="0" w:color="auto"/>
            <w:right w:val="none" w:sz="0" w:space="0" w:color="auto"/>
          </w:divBdr>
        </w:div>
      </w:divsChild>
    </w:div>
    <w:div w:id="1842352971">
      <w:bodyDiv w:val="1"/>
      <w:marLeft w:val="0"/>
      <w:marRight w:val="0"/>
      <w:marTop w:val="0"/>
      <w:marBottom w:val="0"/>
      <w:divBdr>
        <w:top w:val="none" w:sz="0" w:space="0" w:color="auto"/>
        <w:left w:val="none" w:sz="0" w:space="0" w:color="auto"/>
        <w:bottom w:val="none" w:sz="0" w:space="0" w:color="auto"/>
        <w:right w:val="none" w:sz="0" w:space="0" w:color="auto"/>
      </w:divBdr>
    </w:div>
    <w:div w:id="1854688215">
      <w:bodyDiv w:val="1"/>
      <w:marLeft w:val="0"/>
      <w:marRight w:val="0"/>
      <w:marTop w:val="0"/>
      <w:marBottom w:val="0"/>
      <w:divBdr>
        <w:top w:val="none" w:sz="0" w:space="0" w:color="auto"/>
        <w:left w:val="none" w:sz="0" w:space="0" w:color="auto"/>
        <w:bottom w:val="none" w:sz="0" w:space="0" w:color="auto"/>
        <w:right w:val="none" w:sz="0" w:space="0" w:color="auto"/>
      </w:divBdr>
      <w:divsChild>
        <w:div w:id="259681300">
          <w:marLeft w:val="0"/>
          <w:marRight w:val="0"/>
          <w:marTop w:val="0"/>
          <w:marBottom w:val="0"/>
          <w:divBdr>
            <w:top w:val="none" w:sz="0" w:space="0" w:color="auto"/>
            <w:left w:val="none" w:sz="0" w:space="0" w:color="auto"/>
            <w:bottom w:val="none" w:sz="0" w:space="0" w:color="auto"/>
            <w:right w:val="none" w:sz="0" w:space="0" w:color="auto"/>
          </w:divBdr>
        </w:div>
        <w:div w:id="322319124">
          <w:marLeft w:val="0"/>
          <w:marRight w:val="0"/>
          <w:marTop w:val="0"/>
          <w:marBottom w:val="0"/>
          <w:divBdr>
            <w:top w:val="none" w:sz="0" w:space="0" w:color="auto"/>
            <w:left w:val="none" w:sz="0" w:space="0" w:color="auto"/>
            <w:bottom w:val="none" w:sz="0" w:space="0" w:color="auto"/>
            <w:right w:val="none" w:sz="0" w:space="0" w:color="auto"/>
          </w:divBdr>
        </w:div>
      </w:divsChild>
    </w:div>
    <w:div w:id="1898010788">
      <w:bodyDiv w:val="1"/>
      <w:marLeft w:val="0"/>
      <w:marRight w:val="0"/>
      <w:marTop w:val="0"/>
      <w:marBottom w:val="0"/>
      <w:divBdr>
        <w:top w:val="none" w:sz="0" w:space="0" w:color="auto"/>
        <w:left w:val="none" w:sz="0" w:space="0" w:color="auto"/>
        <w:bottom w:val="none" w:sz="0" w:space="0" w:color="auto"/>
        <w:right w:val="none" w:sz="0" w:space="0" w:color="auto"/>
      </w:divBdr>
    </w:div>
    <w:div w:id="1930429063">
      <w:bodyDiv w:val="1"/>
      <w:marLeft w:val="0"/>
      <w:marRight w:val="0"/>
      <w:marTop w:val="0"/>
      <w:marBottom w:val="0"/>
      <w:divBdr>
        <w:top w:val="none" w:sz="0" w:space="0" w:color="auto"/>
        <w:left w:val="none" w:sz="0" w:space="0" w:color="auto"/>
        <w:bottom w:val="none" w:sz="0" w:space="0" w:color="auto"/>
        <w:right w:val="none" w:sz="0" w:space="0" w:color="auto"/>
      </w:divBdr>
    </w:div>
    <w:div w:id="1984775145">
      <w:bodyDiv w:val="1"/>
      <w:marLeft w:val="0"/>
      <w:marRight w:val="0"/>
      <w:marTop w:val="0"/>
      <w:marBottom w:val="0"/>
      <w:divBdr>
        <w:top w:val="none" w:sz="0" w:space="0" w:color="auto"/>
        <w:left w:val="none" w:sz="0" w:space="0" w:color="auto"/>
        <w:bottom w:val="none" w:sz="0" w:space="0" w:color="auto"/>
        <w:right w:val="none" w:sz="0" w:space="0" w:color="auto"/>
      </w:divBdr>
      <w:divsChild>
        <w:div w:id="821312192">
          <w:marLeft w:val="0"/>
          <w:marRight w:val="0"/>
          <w:marTop w:val="0"/>
          <w:marBottom w:val="0"/>
          <w:divBdr>
            <w:top w:val="none" w:sz="0" w:space="0" w:color="auto"/>
            <w:left w:val="none" w:sz="0" w:space="0" w:color="auto"/>
            <w:bottom w:val="none" w:sz="0" w:space="0" w:color="auto"/>
            <w:right w:val="none" w:sz="0" w:space="0" w:color="auto"/>
          </w:divBdr>
        </w:div>
      </w:divsChild>
    </w:div>
    <w:div w:id="2090617340">
      <w:bodyDiv w:val="1"/>
      <w:marLeft w:val="0"/>
      <w:marRight w:val="0"/>
      <w:marTop w:val="0"/>
      <w:marBottom w:val="0"/>
      <w:divBdr>
        <w:top w:val="none" w:sz="0" w:space="0" w:color="auto"/>
        <w:left w:val="none" w:sz="0" w:space="0" w:color="auto"/>
        <w:bottom w:val="none" w:sz="0" w:space="0" w:color="auto"/>
        <w:right w:val="none" w:sz="0" w:space="0" w:color="auto"/>
      </w:divBdr>
      <w:divsChild>
        <w:div w:id="5025959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power-apps/maker/data-platform/azure-synapse-link" TargetMode="External"/><Relationship Id="rId5" Type="http://schemas.openxmlformats.org/officeDocument/2006/relationships/hyperlink" Target="https://learn.microsoft.com/en-us/dynamics365/fin-ops-core/dev-itpro/data-entities/azure-data-lake-integr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5657</TotalTime>
  <Pages>4</Pages>
  <Words>601</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Kabra</dc:creator>
  <cp:keywords/>
  <dc:description/>
  <cp:lastModifiedBy>Prachi Kabra</cp:lastModifiedBy>
  <cp:revision>1</cp:revision>
  <dcterms:created xsi:type="dcterms:W3CDTF">2025-04-17T13:05:00Z</dcterms:created>
  <dcterms:modified xsi:type="dcterms:W3CDTF">2025-04-23T06:33:00Z</dcterms:modified>
</cp:coreProperties>
</file>