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B15D55" w:rsidRPr="000D57AC" w14:paraId="1C023EEC" w14:textId="77777777" w:rsidTr="00AB5CA6">
        <w:trPr>
          <w:gridBefore w:val="1"/>
          <w:wBefore w:w="15" w:type="dxa"/>
          <w:trHeight w:val="315"/>
        </w:trPr>
        <w:tc>
          <w:tcPr>
            <w:tcW w:w="953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7591A" w14:textId="77777777" w:rsidR="00B15D55" w:rsidRPr="000D57AC" w:rsidRDefault="00B15D55" w:rsidP="00AB5CA6">
            <w:pPr>
              <w:rPr>
                <w:b/>
                <w:bCs/>
              </w:rPr>
            </w:pPr>
            <w:r w:rsidRPr="000D57AC">
              <w:rPr>
                <w:b/>
                <w:bCs/>
              </w:rPr>
              <w:t>Table B-1.  Variable list, SSOCS:2016—Continued</w:t>
            </w:r>
          </w:p>
        </w:tc>
      </w:tr>
      <w:tr w:rsidR="00B15D55" w:rsidRPr="000D57AC" w14:paraId="5752E14C" w14:textId="77777777" w:rsidTr="00AB5CA6">
        <w:trPr>
          <w:gridBefore w:val="1"/>
          <w:wBefore w:w="15" w:type="dxa"/>
          <w:trHeight w:val="31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49C9B" w14:textId="77777777" w:rsidR="00B15D55" w:rsidRPr="000D57AC" w:rsidRDefault="00B15D55" w:rsidP="00AB5CA6">
            <w:pPr>
              <w:jc w:val="right"/>
              <w:rPr>
                <w:rFonts w:ascii="Times Roman" w:hAnsi="Times Roman" w:cs="Arial"/>
              </w:rPr>
            </w:pPr>
            <w:r w:rsidRPr="000D57AC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8BAFB" w14:textId="77777777" w:rsidR="00B15D55" w:rsidRPr="000D57AC" w:rsidRDefault="00B15D55" w:rsidP="00AB5CA6">
            <w:pPr>
              <w:jc w:val="center"/>
            </w:pPr>
            <w:r w:rsidRPr="000D57AC">
              <w:t> 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9EC66" w14:textId="77777777" w:rsidR="00B15D55" w:rsidRPr="000D57AC" w:rsidRDefault="00B15D55" w:rsidP="00AB5CA6">
            <w:pPr>
              <w:jc w:val="right"/>
            </w:pPr>
            <w:r w:rsidRPr="000D57AC"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4EEE42" w14:textId="77777777" w:rsidR="00B15D55" w:rsidRPr="000D57AC" w:rsidRDefault="00B15D55" w:rsidP="00AB5CA6">
            <w:pPr>
              <w:jc w:val="center"/>
            </w:pPr>
            <w:r w:rsidRPr="000D57AC">
              <w:t> 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170E5B" w14:textId="77777777" w:rsidR="00B15D55" w:rsidRPr="000D57AC" w:rsidRDefault="00B15D55" w:rsidP="00AB5CA6">
            <w:pPr>
              <w:jc w:val="center"/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8E6B42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B5B7A3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B15D55" w:rsidRPr="000D57AC" w14:paraId="50EBB7BF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B73A72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A0153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C0662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1CC29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Diagnostic assessment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1EFCD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95A13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15323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F1D15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128</w:t>
            </w:r>
          </w:p>
        </w:tc>
      </w:tr>
      <w:tr w:rsidR="00B15D55" w:rsidRPr="000D57AC" w14:paraId="3AEF220F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503CF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00BD8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C0664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329D3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Diagnostic assessment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983AA6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0ED895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7A3A4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6DD0C7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129</w:t>
            </w:r>
          </w:p>
        </w:tc>
      </w:tr>
      <w:tr w:rsidR="00B15D55" w:rsidRPr="000D57AC" w14:paraId="33A82A72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A6308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B5EB9E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C0666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CF1B5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Diagnostic assessment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1670C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8B1D56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14E40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53B734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130</w:t>
            </w:r>
          </w:p>
        </w:tc>
      </w:tr>
      <w:tr w:rsidR="00B15D55" w:rsidRPr="000D57AC" w14:paraId="2B340F56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12843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26BCD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C0668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E9307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Treatment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B619E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C975B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7574D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CE543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131</w:t>
            </w:r>
          </w:p>
        </w:tc>
      </w:tr>
      <w:tr w:rsidR="00B15D55" w:rsidRPr="000D57AC" w14:paraId="11A73254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D2179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39E085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C0670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725AE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Treatment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D7C78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3CF5F7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B4CD8F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ED611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132</w:t>
            </w:r>
          </w:p>
        </w:tc>
      </w:tr>
      <w:tr w:rsidR="00B15D55" w:rsidRPr="000D57AC" w14:paraId="535E983F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428693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3188DF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C0672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5CBA2F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Treatment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FA1D9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0D694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4AFF2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EE25A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133</w:t>
            </w:r>
          </w:p>
        </w:tc>
      </w:tr>
      <w:tr w:rsidR="00B15D55" w:rsidRPr="000D57AC" w14:paraId="040867BB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0384F9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11275C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C0674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1FEBA2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Inadequate access to professionals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F7F65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E6FB7E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4AD449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BEC13E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134</w:t>
            </w:r>
          </w:p>
        </w:tc>
      </w:tr>
      <w:tr w:rsidR="00B15D55" w:rsidRPr="000D57AC" w14:paraId="6F929D52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01C51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B2FC9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C0676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4FC20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Inadequate funding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923C1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D6B93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48C51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B7D5D1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135</w:t>
            </w:r>
          </w:p>
        </w:tc>
      </w:tr>
      <w:tr w:rsidR="00B15D55" w:rsidRPr="000D57AC" w14:paraId="6F65CD29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A504B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730AD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C0678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73381D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Potential legal issues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3C6D27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448FC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E0C0E4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54C066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136</w:t>
            </w:r>
          </w:p>
        </w:tc>
      </w:tr>
      <w:tr w:rsidR="00B15D55" w:rsidRPr="000D57AC" w14:paraId="77F05D12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CA25E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DCF62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C0680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B9B746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Lack of parental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B8B5A5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D6424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793D1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0E917F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137</w:t>
            </w:r>
          </w:p>
        </w:tc>
      </w:tr>
      <w:tr w:rsidR="00B15D55" w:rsidRPr="000D57AC" w14:paraId="6E33CA4B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F749F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9E5FB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18AF71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Lack of community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F530C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1DAC2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237CB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32F21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138</w:t>
            </w:r>
          </w:p>
        </w:tc>
      </w:tr>
      <w:tr w:rsidR="00B15D55" w:rsidRPr="000D57AC" w14:paraId="10F2D327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E4A01F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FAF4A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C0684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45E30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Payment policies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E02AD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952E8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E60A2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DCBDD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5D55" w:rsidRPr="000D57AC" w14:paraId="54B2F544" w14:textId="77777777" w:rsidTr="00AB5CA6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9B2801" w14:textId="77777777" w:rsidR="00B15D55" w:rsidRPr="000D57AC" w:rsidRDefault="00B15D55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5A87FB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C0686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F64F3" w14:textId="77777777" w:rsidR="00B15D55" w:rsidRPr="000D57AC" w:rsidRDefault="00B15D55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Reluctance to label students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0A408" w14:textId="77777777" w:rsidR="00B15D55" w:rsidRPr="000D57AC" w:rsidRDefault="00B15D55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19429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DA6C9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E44835" w14:textId="77777777" w:rsidR="00B15D55" w:rsidRPr="000D57AC" w:rsidRDefault="00B15D55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140</w:t>
            </w:r>
          </w:p>
        </w:tc>
      </w:tr>
    </w:tbl>
    <w:p w14:paraId="4CC34BC5" w14:textId="7FBD23B0" w:rsidR="00AB5CA6" w:rsidRPr="000D57AC" w:rsidRDefault="00AB5CA6"/>
    <w:p w14:paraId="160F02FD" w14:textId="77777777" w:rsidR="00DC28DA" w:rsidRPr="000D57AC" w:rsidRDefault="00DC28DA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19"/>
        <w:gridCol w:w="3513"/>
        <w:gridCol w:w="940"/>
        <w:gridCol w:w="907"/>
        <w:gridCol w:w="929"/>
        <w:gridCol w:w="930"/>
      </w:tblGrid>
      <w:tr w:rsidR="00AB5CA6" w:rsidRPr="000D57AC" w14:paraId="174E1E50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EFE99D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E22678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C0306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A9BCB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Any school deaths from homicides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77830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AA12E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63016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F95AF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166</w:t>
            </w:r>
          </w:p>
        </w:tc>
      </w:tr>
      <w:tr w:rsidR="00AB5CA6" w:rsidRPr="000D57AC" w14:paraId="14E413F9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D9E55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F05A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C0308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14A5DB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School shooting incidents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B9176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8199B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B42EC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33C11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167</w:t>
            </w:r>
          </w:p>
        </w:tc>
      </w:tr>
      <w:tr w:rsidR="00AB5CA6" w:rsidRPr="000D57AC" w14:paraId="51A1A416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EE8FD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CE7DB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C0688_R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7B45E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Number of arrests at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4F64FF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E26539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22CB2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9A593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168</w:t>
            </w:r>
          </w:p>
        </w:tc>
      </w:tr>
      <w:tr w:rsidR="00AB5CA6" w:rsidRPr="000D57AC" w14:paraId="483959F4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20B5DC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ED98E8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C0690_R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FC9E9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Any hate crimes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C1AA04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42209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BA9128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F75DC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169</w:t>
            </w:r>
          </w:p>
        </w:tc>
      </w:tr>
      <w:tr w:rsidR="00AB5CA6" w:rsidRPr="000D57AC" w14:paraId="089D3294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3CC82C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D8145B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C0374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1AEC5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How often student racial/ethnic tensions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A6886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B8B5EB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7DF06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3BD2D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AB5CA6" w:rsidRPr="000D57AC" w14:paraId="72DE3908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A1955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A82E2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C0376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BE9FF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How often student bullying occurs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6CC9EF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B97B0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4707D1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39E57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171</w:t>
            </w:r>
          </w:p>
        </w:tc>
      </w:tr>
      <w:tr w:rsidR="00AB5CA6" w:rsidRPr="000D57AC" w14:paraId="340D4F8D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3EE868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141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66CB67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C0378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95FE4B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How often student sexual harassment of students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494EDA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62BF3C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F49EC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3B680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172</w:t>
            </w:r>
          </w:p>
        </w:tc>
      </w:tr>
      <w:tr w:rsidR="00AB5CA6" w:rsidRPr="000D57AC" w14:paraId="428DAADE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1A238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941EC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C0380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52ACB6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How often student verbal abuse of teachers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B8A1E0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6ED75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08E99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B6F68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173</w:t>
            </w:r>
          </w:p>
        </w:tc>
      </w:tr>
      <w:tr w:rsidR="00AB5CA6" w:rsidRPr="00CE13E0" w14:paraId="192AF2C3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0E86E" w14:textId="77777777" w:rsidR="00AB5CA6" w:rsidRPr="000D57AC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0D57AC">
              <w:rPr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19F61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C0381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BF06E" w14:textId="77777777" w:rsidR="00AB5CA6" w:rsidRPr="000D57AC" w:rsidRDefault="00AB5CA6" w:rsidP="00AB5CA6">
            <w:pPr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How often student harassment based on sexual orientation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37B89" w14:textId="77777777" w:rsidR="00AB5CA6" w:rsidRPr="000D57AC" w:rsidRDefault="00AB5CA6" w:rsidP="00AB5CA6">
            <w:pPr>
              <w:jc w:val="center"/>
              <w:rPr>
                <w:sz w:val="20"/>
                <w:szCs w:val="20"/>
              </w:rPr>
            </w:pPr>
            <w:r w:rsidRPr="000D57A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F723DE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7C11B" w14:textId="77777777" w:rsidR="00AB5CA6" w:rsidRPr="000D57AC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81143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0D57AC">
              <w:rPr>
                <w:color w:val="000000"/>
                <w:sz w:val="20"/>
                <w:szCs w:val="20"/>
              </w:rPr>
              <w:t>174</w:t>
            </w:r>
          </w:p>
        </w:tc>
      </w:tr>
    </w:tbl>
    <w:tbl>
      <w:tblPr>
        <w:tblpPr w:leftFromText="180" w:rightFromText="180" w:vertAnchor="text" w:horzAnchor="margin" w:tblpY="49"/>
        <w:tblW w:w="95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19"/>
        <w:gridCol w:w="3513"/>
        <w:gridCol w:w="940"/>
        <w:gridCol w:w="907"/>
        <w:gridCol w:w="929"/>
        <w:gridCol w:w="930"/>
      </w:tblGrid>
      <w:tr w:rsidR="00AB5CA6" w:rsidRPr="00CE13E0" w14:paraId="62E0FB1E" w14:textId="77777777" w:rsidTr="00AB5CA6">
        <w:trPr>
          <w:trHeight w:val="34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4F156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B3DDE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14E61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widespread disorder in classrooms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48CC2F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E04F7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11BB2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930" w:type="dxa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05CB3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</w:tr>
      <w:tr w:rsidR="00AB5CA6" w:rsidRPr="00CE13E0" w14:paraId="37FAC432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EA1A9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CC297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C0383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A1C770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harassment based on gender identity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CF072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140AC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2AD8AF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76F05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</w:tr>
      <w:tr w:rsidR="00AB5CA6" w:rsidRPr="00CE13E0" w14:paraId="3575AF14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5808B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611ED3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C0384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865AE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acts of disrespect for teachers-not verbal abuse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1CD08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737975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75745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BBCC4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</w:tr>
      <w:tr w:rsidR="00AB5CA6" w:rsidRPr="00CE13E0" w14:paraId="3F67D2BD" w14:textId="77777777" w:rsidTr="00AB5CA6">
        <w:trPr>
          <w:trHeight w:val="263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CA601D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62E2C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C0386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B62EB8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gang activities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2B0F6D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BA67B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EAD61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E1CE8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</w:tr>
      <w:tr w:rsidR="00AB5CA6" w:rsidRPr="00CE13E0" w14:paraId="5F760B42" w14:textId="77777777" w:rsidTr="00AB5CA6">
        <w:trPr>
          <w:trHeight w:val="245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C8111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C02BF0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C0389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269F4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cyberbullying among students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7B8B1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52C4E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416330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86DA6A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</w:tr>
      <w:tr w:rsidR="00AB5CA6" w:rsidRPr="00CE13E0" w14:paraId="3AB57CE2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9AD012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lastRenderedPageBreak/>
              <w:t>149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2D2E5D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C0391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5867DE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school environment affected by cyberbullying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5B7CA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B8C23C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004964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C7A1D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AB5CA6" w:rsidRPr="00CE13E0" w14:paraId="26192333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4B57A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32FF30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C0393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47D33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staff resources used to deal with cyberbullying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F3E02D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EBEABD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9224A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52B41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</w:tr>
    </w:tbl>
    <w:p w14:paraId="50120252" w14:textId="5C1BFAE3" w:rsidR="00AB5CA6" w:rsidRDefault="00AB5CA6"/>
    <w:p w14:paraId="3874BC38" w14:textId="71657D71" w:rsidR="00AB5CA6" w:rsidRDefault="00AB5CA6"/>
    <w:p w14:paraId="5D8A54BB" w14:textId="77777777" w:rsidR="00AB5CA6" w:rsidRDefault="00AB5CA6"/>
    <w:tbl>
      <w:tblPr>
        <w:tblpPr w:leftFromText="180" w:rightFromText="180" w:vertAnchor="text" w:horzAnchor="margin" w:tblpY="49"/>
        <w:tblW w:w="95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19"/>
        <w:gridCol w:w="3513"/>
        <w:gridCol w:w="940"/>
        <w:gridCol w:w="907"/>
        <w:gridCol w:w="929"/>
        <w:gridCol w:w="930"/>
      </w:tblGrid>
      <w:tr w:rsidR="00AB5CA6" w:rsidRPr="003C2D98" w14:paraId="1A070697" w14:textId="77777777" w:rsidTr="00AB5CA6">
        <w:trPr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134731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9F2494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C0422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B0C52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4755E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B746E1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26F444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595F7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</w:tr>
      <w:tr w:rsidR="00AB5CA6" w:rsidRPr="003C2D98" w14:paraId="10D21AB1" w14:textId="77777777" w:rsidTr="00AB5CA6">
        <w:trPr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948AE0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079CF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C0424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DCA25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0E660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2D128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ED507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9F6428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208</w:t>
            </w:r>
          </w:p>
        </w:tc>
      </w:tr>
    </w:tbl>
    <w:p w14:paraId="64D59072" w14:textId="1EE16D5E" w:rsidR="00AB5CA6" w:rsidRDefault="00AB5CA6"/>
    <w:p w14:paraId="492D640C" w14:textId="6D640356" w:rsidR="00AB5CA6" w:rsidRDefault="00AB5CA6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518"/>
        <w:gridCol w:w="3506"/>
        <w:gridCol w:w="939"/>
        <w:gridCol w:w="906"/>
        <w:gridCol w:w="928"/>
        <w:gridCol w:w="944"/>
      </w:tblGrid>
      <w:tr w:rsidR="00AB5CA6" w:rsidRPr="003C2D98" w14:paraId="4CAE3994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71C94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02F55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24BA59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limited English proficient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0DECCF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27A11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51D935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06A9D5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240</w:t>
            </w:r>
          </w:p>
        </w:tc>
      </w:tr>
      <w:tr w:rsidR="00AB5CA6" w:rsidRPr="003C2D98" w14:paraId="130E9633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3BD81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9D66F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40842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special education students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4DC510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DBEAC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88761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E653D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242</w:t>
            </w:r>
          </w:p>
        </w:tc>
      </w:tr>
      <w:tr w:rsidR="00AB5CA6" w:rsidRPr="003C2D98" w14:paraId="24D1B458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4EF7B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40A11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2F37C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below 15th percentile standardized tests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3B68F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3F75FA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9DAC1F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0F2DB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245</w:t>
            </w:r>
          </w:p>
        </w:tc>
      </w:tr>
      <w:tr w:rsidR="00AB5CA6" w:rsidRPr="003C2D98" w14:paraId="043C8414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06651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1FCCD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C3A57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likely to go to college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6C45E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81CCC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257F00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85E204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248</w:t>
            </w:r>
          </w:p>
        </w:tc>
      </w:tr>
      <w:tr w:rsidR="00AB5CA6" w:rsidRPr="003C2D98" w14:paraId="2EC77F76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A3B7D4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CFFB36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0D21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Percent </w:t>
            </w:r>
            <w:proofErr w:type="spellStart"/>
            <w:proofErr w:type="gramStart"/>
            <w:r w:rsidRPr="003C2D98">
              <w:rPr>
                <w:sz w:val="20"/>
                <w:szCs w:val="20"/>
              </w:rPr>
              <w:t>students</w:t>
            </w:r>
            <w:proofErr w:type="spellEnd"/>
            <w:proofErr w:type="gramEnd"/>
            <w:r w:rsidRPr="003C2D98">
              <w:rPr>
                <w:sz w:val="20"/>
                <w:szCs w:val="20"/>
              </w:rPr>
              <w:t xml:space="preserve"> academic achievement important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55B8B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05B1F3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87192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9D403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251</w:t>
            </w:r>
          </w:p>
        </w:tc>
      </w:tr>
    </w:tbl>
    <w:p w14:paraId="30E0F86C" w14:textId="6841FA6B" w:rsidR="00AB5CA6" w:rsidRDefault="00AB5CA6"/>
    <w:p w14:paraId="4630CC14" w14:textId="5F854CD2" w:rsidR="00AB5CA6" w:rsidRDefault="00AB5CA6"/>
    <w:p w14:paraId="17E0F852" w14:textId="2CA32813" w:rsidR="00AB5CA6" w:rsidRDefault="00AB5CA6"/>
    <w:p w14:paraId="0A4522EB" w14:textId="195945D3" w:rsidR="00AB5CA6" w:rsidRDefault="00AB5CA6"/>
    <w:p w14:paraId="10D868D3" w14:textId="593A30D5" w:rsidR="00AB5CA6" w:rsidRDefault="00AB5CA6"/>
    <w:p w14:paraId="28702E7A" w14:textId="72B3C2A7" w:rsidR="00AB5CA6" w:rsidRDefault="00AB5CA6"/>
    <w:p w14:paraId="753F73AE" w14:textId="1E45D386" w:rsidR="00AB5CA6" w:rsidRDefault="00AB5CA6"/>
    <w:p w14:paraId="77D07226" w14:textId="12B81E08" w:rsidR="00AB5CA6" w:rsidRDefault="00AB5CA6"/>
    <w:p w14:paraId="3C64E70F" w14:textId="0600EF3D" w:rsidR="00AB5CA6" w:rsidRDefault="00AB5CA6"/>
    <w:p w14:paraId="6CE6A0E5" w14:textId="77777777" w:rsidR="00AB5CA6" w:rsidRDefault="00AB5CA6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518"/>
        <w:gridCol w:w="3506"/>
        <w:gridCol w:w="939"/>
        <w:gridCol w:w="906"/>
        <w:gridCol w:w="928"/>
        <w:gridCol w:w="944"/>
      </w:tblGrid>
      <w:tr w:rsidR="00AB5CA6" w:rsidRPr="003C2D98" w14:paraId="0C71CD9A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EC0AF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2D36A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55B2F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students live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B7CD1A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42CAC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8E3D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78624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</w:tr>
    </w:tbl>
    <w:p w14:paraId="7739FB43" w14:textId="06693892" w:rsidR="00AB5CA6" w:rsidRDefault="00AB5CA6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518"/>
        <w:gridCol w:w="3506"/>
        <w:gridCol w:w="939"/>
        <w:gridCol w:w="906"/>
        <w:gridCol w:w="928"/>
        <w:gridCol w:w="944"/>
      </w:tblGrid>
      <w:tr w:rsidR="00AB5CA6" w:rsidRPr="003C2D98" w14:paraId="3C735EF6" w14:textId="77777777" w:rsidTr="00AB5CA6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5B92D" w14:textId="77777777" w:rsidR="00AB5CA6" w:rsidRPr="003C2D98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DB476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0E6C9" w14:textId="77777777" w:rsidR="00AB5CA6" w:rsidRPr="003C2D98" w:rsidRDefault="00AB5CA6" w:rsidP="00AB5CA6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school located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9297A4" w14:textId="77777777" w:rsidR="00AB5CA6" w:rsidRPr="003C2D98" w:rsidRDefault="00AB5CA6" w:rsidP="00AB5CA6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D05AA0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31831F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7FEB50" w14:textId="77777777" w:rsidR="00AB5CA6" w:rsidRPr="003C2D98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</w:tr>
    </w:tbl>
    <w:p w14:paraId="0DABFD01" w14:textId="3BF4C9BB" w:rsidR="00AB5CA6" w:rsidRDefault="00AB5CA6"/>
    <w:p w14:paraId="38EBE6A6" w14:textId="4CFC2E5E" w:rsidR="00AB5CA6" w:rsidRDefault="00AB5CA6"/>
    <w:p w14:paraId="018BB19B" w14:textId="67293889" w:rsidR="00AB5CA6" w:rsidRDefault="00AB5CA6"/>
    <w:p w14:paraId="336AC693" w14:textId="2250BC70" w:rsidR="00AB5CA6" w:rsidRDefault="00AB5CA6"/>
    <w:p w14:paraId="0E59CFA9" w14:textId="35747F4E" w:rsidR="00AB5CA6" w:rsidRDefault="00AB5CA6">
      <w:r>
        <w:t>IMPACT ON SCHOOL CULTURE/ SAFETY</w:t>
      </w:r>
    </w:p>
    <w:p w14:paraId="0735E3C8" w14:textId="397026CE" w:rsidR="00AB5CA6" w:rsidRDefault="00AB5CA6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20"/>
        <w:gridCol w:w="3512"/>
        <w:gridCol w:w="940"/>
        <w:gridCol w:w="907"/>
        <w:gridCol w:w="929"/>
        <w:gridCol w:w="930"/>
      </w:tblGrid>
      <w:tr w:rsidR="00AB5CA6" w:rsidRPr="00F54A1E" w14:paraId="19C3CF93" w14:textId="77777777" w:rsidTr="00AB5CA6">
        <w:trPr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88136" w14:textId="77777777" w:rsidR="00AB5CA6" w:rsidRPr="00D74025" w:rsidRDefault="00AB5CA6" w:rsidP="00AB5CA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74025">
              <w:rPr>
                <w:b/>
                <w:bCs/>
                <w:sz w:val="20"/>
                <w:szCs w:val="20"/>
                <w:highlight w:val="yellow"/>
              </w:rPr>
              <w:t>204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71D533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DISTOT16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CE48A" w14:textId="77777777" w:rsidR="00AB5CA6" w:rsidRPr="00D74025" w:rsidRDefault="00AB5CA6" w:rsidP="00AB5CA6">
            <w:pPr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Total number of disciplinary actions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A841E6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4DE22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AA66E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286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F88E7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289</w:t>
            </w:r>
          </w:p>
        </w:tc>
      </w:tr>
      <w:tr w:rsidR="00AB5CA6" w:rsidRPr="00F54A1E" w14:paraId="2116491A" w14:textId="77777777" w:rsidTr="00AB5CA6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FF0316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61DCF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INCID16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27E98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CF5260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81FD0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960D4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D47EEF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292</w:t>
            </w:r>
          </w:p>
        </w:tc>
      </w:tr>
      <w:tr w:rsidR="00AB5CA6" w:rsidRPr="00F54A1E" w14:paraId="761D5CFD" w14:textId="77777777" w:rsidTr="00AB5CA6">
        <w:trPr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F3FB6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3C1E14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5AD3F0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15C87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785AD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60277F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D81152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295</w:t>
            </w:r>
          </w:p>
        </w:tc>
      </w:tr>
    </w:tbl>
    <w:p w14:paraId="1D813157" w14:textId="004E9A7F" w:rsidR="00AB5CA6" w:rsidRDefault="00AB5CA6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20"/>
        <w:gridCol w:w="3512"/>
        <w:gridCol w:w="940"/>
        <w:gridCol w:w="907"/>
        <w:gridCol w:w="929"/>
        <w:gridCol w:w="930"/>
      </w:tblGrid>
      <w:tr w:rsidR="00AB5CA6" w:rsidRPr="00F54A1E" w14:paraId="21FF92E8" w14:textId="77777777" w:rsidTr="00AB5CA6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80E6B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E00CD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OUTSUS16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1A1D2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out-of-school suspensions &gt; 5 days but &lt; the remainder of school for specified offenses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9DDF7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951D21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B5102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AF814A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301</w:t>
            </w:r>
          </w:p>
        </w:tc>
      </w:tr>
      <w:tr w:rsidR="00AB5CA6" w:rsidRPr="00F54A1E" w14:paraId="7A225618" w14:textId="77777777" w:rsidTr="00AB5CA6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38966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lastRenderedPageBreak/>
              <w:t>209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AB0AF6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PROBWK16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05156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# of types of problems that occur at least once a week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CD4582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F04A0A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55C38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F8A1E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</w:tr>
      <w:tr w:rsidR="00AB5CA6" w:rsidRPr="00F54A1E" w14:paraId="55A03A4E" w14:textId="77777777" w:rsidTr="00AB5CA6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DD593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072FCF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REMOVL16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C1F602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removals with no continuing school services for specified offenses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79473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D6E4EE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9608A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9856C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304</w:t>
            </w:r>
          </w:p>
        </w:tc>
      </w:tr>
      <w:tr w:rsidR="00AB5CA6" w:rsidRPr="00F54A1E" w14:paraId="52F74F26" w14:textId="77777777" w:rsidTr="00AB5CA6">
        <w:trPr>
          <w:trHeight w:val="255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D8250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D285B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STUOFF16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91F71C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students involved in specified offenses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1D505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61795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35EC8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80C94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310</w:t>
            </w:r>
          </w:p>
        </w:tc>
      </w:tr>
      <w:tr w:rsidR="00AB5CA6" w:rsidRPr="00D74025" w14:paraId="427D2219" w14:textId="77777777" w:rsidTr="00AB5CA6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44649" w14:textId="77777777" w:rsidR="00AB5CA6" w:rsidRPr="00D74025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D74025">
              <w:rPr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9446C" w14:textId="77777777" w:rsidR="00AB5CA6" w:rsidRPr="00D74025" w:rsidRDefault="00AB5CA6" w:rsidP="00AB5CA6">
            <w:pPr>
              <w:jc w:val="center"/>
              <w:rPr>
                <w:sz w:val="20"/>
                <w:szCs w:val="20"/>
              </w:rPr>
            </w:pPr>
            <w:r w:rsidRPr="00D74025">
              <w:rPr>
                <w:sz w:val="20"/>
                <w:szCs w:val="20"/>
              </w:rPr>
              <w:t>SVINC16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2BE46" w14:textId="77777777" w:rsidR="00AB5CA6" w:rsidRPr="00D74025" w:rsidRDefault="00AB5CA6" w:rsidP="00AB5CA6">
            <w:pPr>
              <w:rPr>
                <w:sz w:val="20"/>
                <w:szCs w:val="20"/>
              </w:rPr>
            </w:pPr>
            <w:r w:rsidRPr="00D74025">
              <w:rPr>
                <w:sz w:val="20"/>
                <w:szCs w:val="20"/>
              </w:rPr>
              <w:t>Total number of serious violent incidents recorded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A5182" w14:textId="77777777" w:rsidR="00AB5CA6" w:rsidRPr="00D74025" w:rsidRDefault="00AB5CA6" w:rsidP="00AB5CA6">
            <w:pPr>
              <w:jc w:val="center"/>
              <w:rPr>
                <w:sz w:val="20"/>
                <w:szCs w:val="20"/>
              </w:rPr>
            </w:pPr>
            <w:r w:rsidRPr="00D74025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5A60B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D7402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4FC837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D74025">
              <w:rPr>
                <w:color w:val="000000"/>
                <w:sz w:val="20"/>
                <w:szCs w:val="20"/>
              </w:rPr>
              <w:t>311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0C61E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D74025">
              <w:rPr>
                <w:color w:val="000000"/>
                <w:sz w:val="20"/>
                <w:szCs w:val="20"/>
              </w:rPr>
              <w:t>312</w:t>
            </w:r>
          </w:p>
        </w:tc>
      </w:tr>
      <w:tr w:rsidR="00AB5CA6" w:rsidRPr="00F54A1E" w14:paraId="63C5C626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1F192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ED5BBC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SVPOL16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51223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serious violent incidents reported to police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5B690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970BB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6752D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99FE83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314</w:t>
            </w:r>
          </w:p>
        </w:tc>
      </w:tr>
      <w:tr w:rsidR="00AB5CA6" w:rsidRPr="00F54A1E" w14:paraId="06FF31C3" w14:textId="77777777" w:rsidTr="00AB5CA6">
        <w:trPr>
          <w:trHeight w:val="263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F827C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DB15A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TRANSF16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9AF86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transfers to specialized schools for specified offenses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EF7BBF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6B46F3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D95CC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B86B74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317</w:t>
            </w:r>
          </w:p>
        </w:tc>
      </w:tr>
      <w:tr w:rsidR="00AB5CA6" w:rsidRPr="00D74025" w14:paraId="47D266D2" w14:textId="77777777" w:rsidTr="00AB5CA6">
        <w:trPr>
          <w:trHeight w:val="263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4B98B" w14:textId="77777777" w:rsidR="00AB5CA6" w:rsidRPr="00D74025" w:rsidRDefault="00AB5CA6" w:rsidP="00AB5CA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74025">
              <w:rPr>
                <w:b/>
                <w:bCs/>
                <w:sz w:val="20"/>
                <w:szCs w:val="20"/>
                <w:highlight w:val="yellow"/>
              </w:rPr>
              <w:t>216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EC9B6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VIOINC16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D1825" w14:textId="77777777" w:rsidR="00AB5CA6" w:rsidRPr="00D74025" w:rsidRDefault="00AB5CA6" w:rsidP="00AB5CA6">
            <w:pPr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Total number of violent incidents recorded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412CA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1B6EF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3C9B6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318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E319E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320</w:t>
            </w:r>
          </w:p>
        </w:tc>
      </w:tr>
      <w:tr w:rsidR="00AB5CA6" w:rsidRPr="00F54A1E" w14:paraId="390DA7DE" w14:textId="77777777" w:rsidTr="00AB5CA6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F59D5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E62E86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VIOPOL16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3A51D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violent incidents reported to police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252F4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3994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E9B8F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2B104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323</w:t>
            </w:r>
          </w:p>
        </w:tc>
      </w:tr>
      <w:tr w:rsidR="00AB5CA6" w:rsidRPr="00F54A1E" w14:paraId="4A1DB5F6" w14:textId="77777777" w:rsidTr="00AB5CA6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D66991" w14:textId="77777777" w:rsidR="00AB5CA6" w:rsidRPr="00D74025" w:rsidRDefault="00AB5CA6" w:rsidP="00AB5CA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74025">
              <w:rPr>
                <w:b/>
                <w:bCs/>
                <w:sz w:val="20"/>
                <w:szCs w:val="20"/>
                <w:highlight w:val="yellow"/>
              </w:rPr>
              <w:t>221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9C958C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DISRUPT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220CB3" w14:textId="77777777" w:rsidR="00AB5CA6" w:rsidRPr="00D74025" w:rsidRDefault="00AB5CA6" w:rsidP="00AB5CA6">
            <w:pPr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Total number of disruptions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E1DFE" w14:textId="77777777" w:rsidR="00AB5CA6" w:rsidRPr="00D74025" w:rsidRDefault="00AB5CA6" w:rsidP="00AB5CA6">
            <w:pPr>
              <w:jc w:val="center"/>
              <w:rPr>
                <w:sz w:val="20"/>
                <w:szCs w:val="20"/>
                <w:highlight w:val="yellow"/>
              </w:rPr>
            </w:pPr>
            <w:r w:rsidRPr="00D74025">
              <w:rPr>
                <w:sz w:val="20"/>
                <w:szCs w:val="20"/>
                <w:highlight w:val="yellow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199EC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AEE4B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331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47AF3" w14:textId="77777777" w:rsidR="00AB5CA6" w:rsidRPr="00D74025" w:rsidRDefault="00AB5CA6" w:rsidP="00AB5CA6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74025">
              <w:rPr>
                <w:color w:val="000000"/>
                <w:sz w:val="20"/>
                <w:szCs w:val="20"/>
                <w:highlight w:val="yellow"/>
              </w:rPr>
              <w:t>332</w:t>
            </w:r>
          </w:p>
        </w:tc>
      </w:tr>
      <w:tr w:rsidR="00AB5CA6" w:rsidRPr="00F54A1E" w14:paraId="4CE0D6D1" w14:textId="77777777" w:rsidTr="00AB5CA6">
        <w:trPr>
          <w:trHeight w:val="237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70994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7379F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SEC_FT16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DCC32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full-time security guards, SROs, or sworn law enforcement officers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F5056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9D997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D7AB3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9272E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340</w:t>
            </w:r>
          </w:p>
        </w:tc>
      </w:tr>
      <w:tr w:rsidR="00AB5CA6" w:rsidRPr="00F54A1E" w14:paraId="0A2584ED" w14:textId="77777777" w:rsidTr="00AB5CA6">
        <w:trPr>
          <w:trHeight w:val="237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9DF839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89CEB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SEC_PT16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B8A0A9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part-time security guards, SROs, or sworn law enforcement officers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86391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106202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8CA045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D6417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342</w:t>
            </w:r>
          </w:p>
        </w:tc>
      </w:tr>
      <w:tr w:rsidR="00AB5CA6" w:rsidRPr="00F54A1E" w14:paraId="06B6C93F" w14:textId="77777777" w:rsidTr="00AB5CA6">
        <w:trPr>
          <w:trHeight w:val="510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91EE9" w14:textId="77777777" w:rsidR="00AB5CA6" w:rsidRPr="00F54A1E" w:rsidRDefault="00AB5CA6" w:rsidP="00AB5CA6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3ADEE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FR_URBAN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C462C6" w14:textId="77777777" w:rsidR="00AB5CA6" w:rsidRPr="00F54A1E" w:rsidRDefault="00AB5CA6" w:rsidP="00AB5CA6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Urbanicity - Based on Urban-centric location of school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0DFB33" w14:textId="77777777" w:rsidR="00AB5CA6" w:rsidRPr="00F54A1E" w:rsidRDefault="00AB5CA6" w:rsidP="00AB5CA6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6AD95A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1150E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319F3E" w14:textId="77777777" w:rsidR="00AB5CA6" w:rsidRPr="00F54A1E" w:rsidRDefault="00AB5CA6" w:rsidP="00AB5CA6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</w:tr>
    </w:tbl>
    <w:p w14:paraId="62899CFA" w14:textId="77777777" w:rsidR="00AB5CA6" w:rsidRDefault="00AB5CA6">
      <w:bookmarkStart w:id="0" w:name="_GoBack"/>
      <w:bookmarkEnd w:id="0"/>
    </w:p>
    <w:sectPr w:rsidR="00AB5CA6" w:rsidSect="007B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55"/>
    <w:rsid w:val="00016D13"/>
    <w:rsid w:val="000D57AC"/>
    <w:rsid w:val="00481016"/>
    <w:rsid w:val="007B5C01"/>
    <w:rsid w:val="00A27108"/>
    <w:rsid w:val="00AB5CA6"/>
    <w:rsid w:val="00B15D55"/>
    <w:rsid w:val="00D74025"/>
    <w:rsid w:val="00DC28DA"/>
    <w:rsid w:val="00FD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6DCF9"/>
  <w15:chartTrackingRefBased/>
  <w15:docId w15:val="{4C6855E0-6145-9348-A64B-4E95E0F8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Naik</dc:creator>
  <cp:keywords/>
  <dc:description/>
  <cp:lastModifiedBy>Prachi Naik</cp:lastModifiedBy>
  <cp:revision>5</cp:revision>
  <dcterms:created xsi:type="dcterms:W3CDTF">2019-11-19T01:17:00Z</dcterms:created>
  <dcterms:modified xsi:type="dcterms:W3CDTF">2019-12-11T05:10:00Z</dcterms:modified>
</cp:coreProperties>
</file>