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4851" w:rsidRDefault="00744851" w:rsidP="00744851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proofErr w:type="spellStart"/>
      <w:r w:rsidRPr="00744851">
        <w:rPr>
          <w:rFonts w:ascii="Times New Roman" w:hAnsi="Times New Roman" w:cs="Times New Roman"/>
          <w:b/>
          <w:sz w:val="32"/>
          <w:szCs w:val="32"/>
          <w:u w:val="single"/>
        </w:rPr>
        <w:t>Assesment</w:t>
      </w:r>
      <w:proofErr w:type="spellEnd"/>
    </w:p>
    <w:p w:rsidR="00744851" w:rsidRDefault="00744851" w:rsidP="00744851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Section – A concept application</w:t>
      </w:r>
    </w:p>
    <w:p w:rsidR="00744851" w:rsidRDefault="00744851" w:rsidP="0074485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601648">
        <w:rPr>
          <w:rFonts w:ascii="Times New Roman" w:hAnsi="Times New Roman" w:cs="Times New Roman"/>
          <w:b/>
          <w:sz w:val="28"/>
          <w:szCs w:val="28"/>
        </w:rPr>
        <w:t>1</w:t>
      </w:r>
      <w:r w:rsidRPr="00744851">
        <w:rPr>
          <w:rFonts w:ascii="Times New Roman" w:hAnsi="Times New Roman" w:cs="Times New Roman"/>
          <w:sz w:val="28"/>
          <w:szCs w:val="28"/>
        </w:rPr>
        <w:t>.</w:t>
      </w:r>
      <w:r w:rsidRPr="00744851">
        <w:rPr>
          <w:rFonts w:ascii="Times New Roman" w:hAnsi="Times New Roman" w:cs="Times New Roman"/>
          <w:sz w:val="28"/>
          <w:szCs w:val="28"/>
        </w:rPr>
        <w:t>You</w:t>
      </w:r>
      <w:proofErr w:type="gramEnd"/>
      <w:r w:rsidRPr="00744851">
        <w:rPr>
          <w:rFonts w:ascii="Times New Roman" w:hAnsi="Times New Roman" w:cs="Times New Roman"/>
          <w:sz w:val="28"/>
          <w:szCs w:val="28"/>
        </w:rPr>
        <w:t xml:space="preserve"> are setting up a new database for the </w:t>
      </w:r>
      <w:proofErr w:type="spellStart"/>
      <w:r w:rsidRPr="00744851">
        <w:rPr>
          <w:rFonts w:ascii="Times New Roman" w:hAnsi="Times New Roman" w:cs="Times New Roman"/>
          <w:sz w:val="28"/>
          <w:szCs w:val="28"/>
        </w:rPr>
        <w:t>Zomato</w:t>
      </w:r>
      <w:proofErr w:type="spellEnd"/>
      <w:r w:rsidRPr="00744851">
        <w:rPr>
          <w:rFonts w:ascii="Times New Roman" w:hAnsi="Times New Roman" w:cs="Times New Roman"/>
          <w:sz w:val="28"/>
          <w:szCs w:val="28"/>
        </w:rPr>
        <w:t xml:space="preserve"> project. Which SQL</w:t>
      </w:r>
      <w:r w:rsidRPr="00744851">
        <w:rPr>
          <w:rFonts w:ascii="Times New Roman" w:hAnsi="Times New Roman" w:cs="Times New Roman"/>
          <w:sz w:val="28"/>
          <w:szCs w:val="28"/>
        </w:rPr>
        <w:t xml:space="preserve"> </w:t>
      </w:r>
      <w:r w:rsidRPr="00744851">
        <w:rPr>
          <w:rFonts w:ascii="Times New Roman" w:hAnsi="Times New Roman" w:cs="Times New Roman"/>
          <w:sz w:val="28"/>
          <w:szCs w:val="28"/>
        </w:rPr>
        <w:t xml:space="preserve">command creates a new database called </w:t>
      </w:r>
      <w:proofErr w:type="spellStart"/>
      <w:r w:rsidRPr="00744851">
        <w:rPr>
          <w:rFonts w:ascii="Times New Roman" w:hAnsi="Times New Roman" w:cs="Times New Roman"/>
          <w:sz w:val="28"/>
          <w:szCs w:val="28"/>
        </w:rPr>
        <w:t>analytics_db</w:t>
      </w:r>
      <w:proofErr w:type="spellEnd"/>
      <w:r w:rsidRPr="00744851">
        <w:rPr>
          <w:rFonts w:ascii="Times New Roman" w:hAnsi="Times New Roman" w:cs="Times New Roman"/>
          <w:sz w:val="28"/>
          <w:szCs w:val="28"/>
        </w:rPr>
        <w:t>?</w:t>
      </w:r>
    </w:p>
    <w:p w:rsidR="00744851" w:rsidRDefault="00744851" w:rsidP="0074485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44851" w:rsidRDefault="00744851" w:rsidP="00744851">
      <w:p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Create database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analytics_db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744851" w:rsidRDefault="00744851" w:rsidP="00744851">
      <w:p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601648">
        <w:rPr>
          <w:rFonts w:ascii="Times New Roman" w:hAnsi="Times New Roman" w:cs="Times New Roman"/>
          <w:b/>
          <w:sz w:val="28"/>
          <w:szCs w:val="28"/>
        </w:rPr>
        <w:t>2.</w:t>
      </w:r>
      <w:r w:rsidRPr="00744851">
        <w:rPr>
          <w:rFonts w:ascii="Times New Roman" w:hAnsi="Times New Roman" w:cs="Times New Roman"/>
          <w:sz w:val="28"/>
          <w:szCs w:val="28"/>
        </w:rPr>
        <w:t>You</w:t>
      </w:r>
      <w:proofErr w:type="gramEnd"/>
      <w:r w:rsidRPr="00744851">
        <w:rPr>
          <w:rFonts w:ascii="Times New Roman" w:hAnsi="Times New Roman" w:cs="Times New Roman"/>
          <w:sz w:val="28"/>
          <w:szCs w:val="28"/>
        </w:rPr>
        <w:t xml:space="preserve"> add a </w:t>
      </w:r>
      <w:proofErr w:type="spellStart"/>
      <w:r w:rsidRPr="00744851">
        <w:rPr>
          <w:rFonts w:ascii="Times New Roman" w:hAnsi="Times New Roman" w:cs="Times New Roman"/>
          <w:sz w:val="28"/>
          <w:szCs w:val="28"/>
        </w:rPr>
        <w:t>restaurant_id</w:t>
      </w:r>
      <w:proofErr w:type="spellEnd"/>
      <w:r w:rsidRPr="00744851">
        <w:rPr>
          <w:rFonts w:ascii="Times New Roman" w:hAnsi="Times New Roman" w:cs="Times New Roman"/>
          <w:sz w:val="28"/>
          <w:szCs w:val="28"/>
        </w:rPr>
        <w:t xml:space="preserve"> column to the restaurants table as its primary key. What is a primary key, and why must its values be unique?</w:t>
      </w:r>
    </w:p>
    <w:p w:rsidR="00755C77" w:rsidRDefault="00755C77" w:rsidP="00744851">
      <w:p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Create table </w:t>
      </w:r>
      <w:proofErr w:type="gramStart"/>
      <w:r>
        <w:rPr>
          <w:rFonts w:ascii="Times New Roman" w:hAnsi="Times New Roman" w:cs="Times New Roman"/>
          <w:sz w:val="28"/>
          <w:szCs w:val="28"/>
        </w:rPr>
        <w:t>restaurant(</w:t>
      </w:r>
      <w:proofErr w:type="gramEnd"/>
    </w:p>
    <w:p w:rsidR="00755C77" w:rsidRDefault="00755C77" w:rsidP="00744851">
      <w:p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Id </w:t>
      </w:r>
      <w:proofErr w:type="spellStart"/>
      <w:r>
        <w:rPr>
          <w:rFonts w:ascii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auto_increment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primary key,</w:t>
      </w:r>
    </w:p>
    <w:p w:rsidR="00755C77" w:rsidRDefault="00755C77" w:rsidP="00744851">
      <w:p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Resatuarent_name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50),</w:t>
      </w:r>
    </w:p>
    <w:p w:rsidR="00755C77" w:rsidRDefault="00755C77" w:rsidP="00744851">
      <w:p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Cuisine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50)</w:t>
      </w:r>
    </w:p>
    <w:p w:rsidR="00755C77" w:rsidRDefault="00755C77" w:rsidP="00744851">
      <w:p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);</w:t>
      </w:r>
    </w:p>
    <w:p w:rsidR="00744851" w:rsidRPr="00744851" w:rsidRDefault="00744851" w:rsidP="00744851">
      <w:p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744851">
        <w:rPr>
          <w:rFonts w:ascii="Times New Roman" w:hAnsi="Times New Roman" w:cs="Times New Roman"/>
          <w:sz w:val="28"/>
          <w:szCs w:val="28"/>
        </w:rPr>
        <w:t xml:space="preserve">A </w:t>
      </w:r>
      <w:r w:rsidRPr="00744851">
        <w:rPr>
          <w:rStyle w:val="Strong"/>
          <w:rFonts w:ascii="Times New Roman" w:hAnsi="Times New Roman" w:cs="Times New Roman"/>
          <w:b w:val="0"/>
          <w:sz w:val="28"/>
          <w:szCs w:val="28"/>
        </w:rPr>
        <w:t>Primary Key</w:t>
      </w:r>
      <w:r w:rsidRPr="00744851">
        <w:rPr>
          <w:rFonts w:ascii="Times New Roman" w:hAnsi="Times New Roman" w:cs="Times New Roman"/>
          <w:sz w:val="28"/>
          <w:szCs w:val="28"/>
        </w:rPr>
        <w:t xml:space="preserve"> is a column or set of columns</w:t>
      </w:r>
      <w:r w:rsidRPr="00744851">
        <w:rPr>
          <w:rFonts w:ascii="Times New Roman" w:hAnsi="Times New Roman" w:cs="Times New Roman"/>
          <w:sz w:val="28"/>
          <w:szCs w:val="28"/>
        </w:rPr>
        <w:t xml:space="preserve"> that uniquely identifies each record 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744851">
        <w:rPr>
          <w:rFonts w:ascii="Times New Roman" w:hAnsi="Times New Roman" w:cs="Times New Roman"/>
          <w:sz w:val="28"/>
          <w:szCs w:val="28"/>
        </w:rPr>
        <w:t xml:space="preserve">in a table. </w:t>
      </w:r>
    </w:p>
    <w:p w:rsidR="00744851" w:rsidRDefault="00744851" w:rsidP="00744851">
      <w:p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44851">
        <w:rPr>
          <w:rFonts w:ascii="Times New Roman" w:hAnsi="Times New Roman" w:cs="Times New Roman"/>
          <w:sz w:val="28"/>
          <w:szCs w:val="28"/>
        </w:rPr>
        <w:t xml:space="preserve">Its values must be </w:t>
      </w:r>
      <w:r w:rsidRPr="00744851">
        <w:rPr>
          <w:rStyle w:val="Strong"/>
          <w:rFonts w:ascii="Times New Roman" w:hAnsi="Times New Roman" w:cs="Times New Roman"/>
          <w:b w:val="0"/>
          <w:sz w:val="28"/>
          <w:szCs w:val="28"/>
        </w:rPr>
        <w:t>unique</w:t>
      </w:r>
      <w:r w:rsidRPr="00744851">
        <w:rPr>
          <w:rFonts w:ascii="Times New Roman" w:hAnsi="Times New Roman" w:cs="Times New Roman"/>
          <w:sz w:val="28"/>
          <w:szCs w:val="28"/>
        </w:rPr>
        <w:t xml:space="preserve"> and </w:t>
      </w:r>
      <w:r w:rsidRPr="00744851">
        <w:rPr>
          <w:rStyle w:val="Strong"/>
          <w:rFonts w:ascii="Times New Roman" w:hAnsi="Times New Roman" w:cs="Times New Roman"/>
          <w:b w:val="0"/>
          <w:sz w:val="28"/>
          <w:szCs w:val="28"/>
        </w:rPr>
        <w:t>cannot be NULL</w:t>
      </w:r>
      <w:r w:rsidRPr="00744851">
        <w:rPr>
          <w:rFonts w:ascii="Times New Roman" w:hAnsi="Times New Roman" w:cs="Times New Roman"/>
          <w:sz w:val="28"/>
          <w:szCs w:val="28"/>
        </w:rPr>
        <w:t xml:space="preserve"> to ensure every record can </w:t>
      </w:r>
      <w:r>
        <w:rPr>
          <w:rFonts w:ascii="Times New Roman" w:hAnsi="Times New Roman" w:cs="Times New Roman"/>
          <w:sz w:val="28"/>
          <w:szCs w:val="28"/>
        </w:rPr>
        <w:tab/>
      </w:r>
      <w:r w:rsidRPr="00744851">
        <w:rPr>
          <w:rFonts w:ascii="Times New Roman" w:hAnsi="Times New Roman" w:cs="Times New Roman"/>
          <w:sz w:val="28"/>
          <w:szCs w:val="28"/>
        </w:rPr>
        <w:t>be identified without ambiguity.</w:t>
      </w:r>
    </w:p>
    <w:p w:rsidR="00744851" w:rsidRDefault="00744851" w:rsidP="007448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1648">
        <w:rPr>
          <w:rFonts w:ascii="Times New Roman" w:hAnsi="Times New Roman" w:cs="Times New Roman"/>
          <w:b/>
          <w:sz w:val="28"/>
          <w:szCs w:val="28"/>
        </w:rPr>
        <w:t>3.</w:t>
      </w:r>
      <w:r w:rsidRPr="00744851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744851">
        <w:rPr>
          <w:rFonts w:ascii="Times New Roman" w:hAnsi="Times New Roman" w:cs="Times New Roman"/>
          <w:sz w:val="28"/>
          <w:szCs w:val="28"/>
        </w:rPr>
        <w:t xml:space="preserve"> ratings table references </w:t>
      </w:r>
      <w:proofErr w:type="spellStart"/>
      <w:r w:rsidRPr="00744851">
        <w:rPr>
          <w:rFonts w:ascii="Times New Roman" w:hAnsi="Times New Roman" w:cs="Times New Roman"/>
          <w:sz w:val="28"/>
          <w:szCs w:val="28"/>
        </w:rPr>
        <w:t>restaurant_id</w:t>
      </w:r>
      <w:proofErr w:type="spellEnd"/>
      <w:r w:rsidRPr="00744851">
        <w:rPr>
          <w:rFonts w:ascii="Times New Roman" w:hAnsi="Times New Roman" w:cs="Times New Roman"/>
          <w:sz w:val="28"/>
          <w:szCs w:val="28"/>
        </w:rPr>
        <w:t xml:space="preserve"> from the restaurants table. What is a foreign key, and what integrity rule does it enforce?</w:t>
      </w:r>
    </w:p>
    <w:p w:rsidR="00755C77" w:rsidRDefault="00755C77" w:rsidP="007448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Create table </w:t>
      </w:r>
      <w:proofErr w:type="gramStart"/>
      <w:r>
        <w:rPr>
          <w:rFonts w:ascii="Times New Roman" w:hAnsi="Times New Roman" w:cs="Times New Roman"/>
          <w:sz w:val="28"/>
          <w:szCs w:val="28"/>
        </w:rPr>
        <w:t>ratings(</w:t>
      </w:r>
      <w:proofErr w:type="gramEnd"/>
    </w:p>
    <w:p w:rsidR="00755C77" w:rsidRDefault="00755C77" w:rsidP="007448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Rating_id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auto_increment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primary key,</w:t>
      </w:r>
    </w:p>
    <w:p w:rsidR="00755C77" w:rsidRDefault="00755C77" w:rsidP="007448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Resaturent_id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</w:p>
    <w:p w:rsidR="00755C77" w:rsidRDefault="00755C77" w:rsidP="007448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Rating decimal,</w:t>
      </w:r>
    </w:p>
    <w:p w:rsidR="00755C77" w:rsidRDefault="00755C77" w:rsidP="007448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Foreign </w:t>
      </w:r>
      <w:proofErr w:type="gramStart"/>
      <w:r>
        <w:rPr>
          <w:rFonts w:ascii="Times New Roman" w:hAnsi="Times New Roman" w:cs="Times New Roman"/>
          <w:sz w:val="28"/>
          <w:szCs w:val="28"/>
        </w:rPr>
        <w:t>key(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restaurant_id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755C77" w:rsidRDefault="00755C77" w:rsidP="007448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References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reataurents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restaurant_id</w:t>
      </w:r>
      <w:proofErr w:type="spellEnd"/>
      <w:r>
        <w:rPr>
          <w:rFonts w:ascii="Times New Roman" w:hAnsi="Times New Roman" w:cs="Times New Roman"/>
          <w:sz w:val="28"/>
          <w:szCs w:val="28"/>
        </w:rPr>
        <w:t>));</w:t>
      </w:r>
    </w:p>
    <w:p w:rsidR="00744851" w:rsidRDefault="00744851" w:rsidP="007448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44851">
        <w:rPr>
          <w:rFonts w:ascii="Times New Roman" w:hAnsi="Times New Roman" w:cs="Times New Roman"/>
          <w:sz w:val="28"/>
          <w:szCs w:val="28"/>
        </w:rPr>
        <w:t xml:space="preserve">A </w:t>
      </w:r>
      <w:r w:rsidRPr="00744851">
        <w:rPr>
          <w:rStyle w:val="Strong"/>
          <w:rFonts w:ascii="Times New Roman" w:hAnsi="Times New Roman" w:cs="Times New Roman"/>
          <w:b w:val="0"/>
          <w:sz w:val="28"/>
          <w:szCs w:val="28"/>
        </w:rPr>
        <w:t>Foreign Key</w:t>
      </w:r>
      <w:r w:rsidRPr="00744851">
        <w:rPr>
          <w:rFonts w:ascii="Times New Roman" w:hAnsi="Times New Roman" w:cs="Times New Roman"/>
          <w:sz w:val="28"/>
          <w:szCs w:val="28"/>
        </w:rPr>
        <w:t xml:space="preserve"> is a column that refers to the </w:t>
      </w:r>
      <w:r w:rsidRPr="00744851">
        <w:rPr>
          <w:rStyle w:val="Strong"/>
          <w:rFonts w:ascii="Times New Roman" w:hAnsi="Times New Roman" w:cs="Times New Roman"/>
          <w:b w:val="0"/>
          <w:sz w:val="28"/>
          <w:szCs w:val="28"/>
        </w:rPr>
        <w:t>Primary Key</w:t>
      </w:r>
      <w:r w:rsidRPr="00744851">
        <w:rPr>
          <w:rFonts w:ascii="Times New Roman" w:hAnsi="Times New Roman" w:cs="Times New Roman"/>
          <w:sz w:val="28"/>
          <w:szCs w:val="28"/>
        </w:rPr>
        <w:t xml:space="preserve"> of another table. </w:t>
      </w:r>
    </w:p>
    <w:p w:rsidR="00744851" w:rsidRDefault="00744851" w:rsidP="007448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744851">
        <w:rPr>
          <w:rFonts w:ascii="Times New Roman" w:hAnsi="Times New Roman" w:cs="Times New Roman"/>
          <w:sz w:val="28"/>
          <w:szCs w:val="28"/>
        </w:rPr>
        <w:t xml:space="preserve">It enforces </w:t>
      </w:r>
      <w:r w:rsidRPr="00744851">
        <w:rPr>
          <w:rStyle w:val="Strong"/>
          <w:rFonts w:ascii="Times New Roman" w:hAnsi="Times New Roman" w:cs="Times New Roman"/>
          <w:b w:val="0"/>
          <w:sz w:val="28"/>
          <w:szCs w:val="28"/>
        </w:rPr>
        <w:t>Referential Integrity</w:t>
      </w:r>
      <w:r w:rsidRPr="00744851">
        <w:rPr>
          <w:rFonts w:ascii="Times New Roman" w:hAnsi="Times New Roman" w:cs="Times New Roman"/>
          <w:sz w:val="28"/>
          <w:szCs w:val="28"/>
        </w:rPr>
        <w:t xml:space="preserve">, ensuring that every foreign key value </w:t>
      </w:r>
      <w:r>
        <w:rPr>
          <w:rFonts w:ascii="Times New Roman" w:hAnsi="Times New Roman" w:cs="Times New Roman"/>
          <w:sz w:val="28"/>
          <w:szCs w:val="28"/>
        </w:rPr>
        <w:tab/>
      </w:r>
      <w:r w:rsidRPr="00744851">
        <w:rPr>
          <w:rFonts w:ascii="Times New Roman" w:hAnsi="Times New Roman" w:cs="Times New Roman"/>
          <w:sz w:val="28"/>
          <w:szCs w:val="28"/>
        </w:rPr>
        <w:t>matches an existing primary key value in the referenced table.</w:t>
      </w:r>
    </w:p>
    <w:p w:rsidR="00744851" w:rsidRDefault="00744851" w:rsidP="00744851">
      <w:pPr>
        <w:rPr>
          <w:rFonts w:ascii="Times New Roman" w:hAnsi="Times New Roman" w:cs="Times New Roman"/>
          <w:sz w:val="28"/>
          <w:szCs w:val="28"/>
        </w:rPr>
      </w:pPr>
      <w:r w:rsidRPr="00601648">
        <w:rPr>
          <w:rFonts w:ascii="Times New Roman" w:hAnsi="Times New Roman" w:cs="Times New Roman"/>
          <w:b/>
          <w:sz w:val="28"/>
          <w:szCs w:val="28"/>
        </w:rPr>
        <w:t>4.</w:t>
      </w:r>
      <w:r w:rsidRPr="00744851">
        <w:rPr>
          <w:rFonts w:ascii="Times New Roman" w:hAnsi="Times New Roman" w:cs="Times New Roman"/>
          <w:sz w:val="28"/>
          <w:szCs w:val="28"/>
        </w:rPr>
        <w:t xml:space="preserve"> </w:t>
      </w:r>
      <w:r w:rsidRPr="00744851">
        <w:rPr>
          <w:rFonts w:ascii="Times New Roman" w:hAnsi="Times New Roman" w:cs="Times New Roman"/>
          <w:sz w:val="28"/>
          <w:szCs w:val="28"/>
        </w:rPr>
        <w:t xml:space="preserve">You apply a NOT NULL constraint to the </w:t>
      </w:r>
      <w:proofErr w:type="spellStart"/>
      <w:r w:rsidRPr="00744851">
        <w:rPr>
          <w:rFonts w:ascii="Times New Roman" w:hAnsi="Times New Roman" w:cs="Times New Roman"/>
          <w:sz w:val="28"/>
          <w:szCs w:val="28"/>
        </w:rPr>
        <w:t>restaurant_name</w:t>
      </w:r>
      <w:proofErr w:type="spellEnd"/>
      <w:r w:rsidRPr="00744851">
        <w:rPr>
          <w:rFonts w:ascii="Times New Roman" w:hAnsi="Times New Roman" w:cs="Times New Roman"/>
          <w:sz w:val="28"/>
          <w:szCs w:val="28"/>
        </w:rPr>
        <w:t xml:space="preserve"> column. What kind of data entry does this constraint prevent?</w:t>
      </w:r>
    </w:p>
    <w:p w:rsidR="00755C77" w:rsidRDefault="00755C77" w:rsidP="00755C77">
      <w:p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gramStart"/>
      <w:r>
        <w:rPr>
          <w:rFonts w:ascii="Times New Roman" w:hAnsi="Times New Roman" w:cs="Times New Roman"/>
          <w:sz w:val="28"/>
          <w:szCs w:val="28"/>
        </w:rPr>
        <w:t>restaurant(</w:t>
      </w:r>
      <w:proofErr w:type="gramEnd"/>
    </w:p>
    <w:p w:rsidR="00755C77" w:rsidRDefault="00755C77" w:rsidP="00755C77">
      <w:p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Id </w:t>
      </w:r>
      <w:proofErr w:type="spellStart"/>
      <w:r>
        <w:rPr>
          <w:rFonts w:ascii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auto_increment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primary key,</w:t>
      </w:r>
    </w:p>
    <w:p w:rsidR="00755C77" w:rsidRDefault="00755C77" w:rsidP="00755C77">
      <w:p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Resatuarent_name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50)</w:t>
      </w:r>
      <w:r>
        <w:rPr>
          <w:rFonts w:ascii="Times New Roman" w:hAnsi="Times New Roman" w:cs="Times New Roman"/>
          <w:sz w:val="28"/>
          <w:szCs w:val="28"/>
        </w:rPr>
        <w:t>not null</w:t>
      </w:r>
      <w:r>
        <w:rPr>
          <w:rFonts w:ascii="Times New Roman" w:hAnsi="Times New Roman" w:cs="Times New Roman"/>
          <w:sz w:val="28"/>
          <w:szCs w:val="28"/>
        </w:rPr>
        <w:t>,</w:t>
      </w:r>
    </w:p>
    <w:p w:rsidR="00755C77" w:rsidRDefault="00755C77" w:rsidP="00755C77">
      <w:p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Cuisine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50)</w:t>
      </w:r>
    </w:p>
    <w:p w:rsidR="00755C77" w:rsidRDefault="00755C77" w:rsidP="00755C77">
      <w:p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);</w:t>
      </w:r>
    </w:p>
    <w:p w:rsidR="00755C77" w:rsidRPr="00601648" w:rsidRDefault="00755C77" w:rsidP="00744851">
      <w:pPr>
        <w:rPr>
          <w:rFonts w:ascii="Times New Roman" w:hAnsi="Times New Roman" w:cs="Times New Roman"/>
          <w:sz w:val="28"/>
          <w:szCs w:val="28"/>
        </w:rPr>
      </w:pPr>
    </w:p>
    <w:p w:rsidR="00601648" w:rsidRPr="00601648" w:rsidRDefault="00744851" w:rsidP="00744851">
      <w:pPr>
        <w:rPr>
          <w:rFonts w:ascii="Times New Roman" w:hAnsi="Times New Roman" w:cs="Times New Roman"/>
          <w:sz w:val="28"/>
          <w:szCs w:val="28"/>
        </w:rPr>
      </w:pPr>
      <w:r w:rsidRPr="00601648">
        <w:rPr>
          <w:rFonts w:ascii="Times New Roman" w:hAnsi="Times New Roman" w:cs="Times New Roman"/>
          <w:sz w:val="28"/>
          <w:szCs w:val="28"/>
        </w:rPr>
        <w:t xml:space="preserve">The </w:t>
      </w:r>
      <w:r w:rsidRPr="00601648">
        <w:rPr>
          <w:rStyle w:val="Strong"/>
          <w:rFonts w:ascii="Times New Roman" w:hAnsi="Times New Roman" w:cs="Times New Roman"/>
          <w:b w:val="0"/>
          <w:sz w:val="28"/>
          <w:szCs w:val="28"/>
        </w:rPr>
        <w:t>NOT NULL</w:t>
      </w:r>
      <w:r w:rsidRPr="00601648">
        <w:rPr>
          <w:rFonts w:ascii="Times New Roman" w:hAnsi="Times New Roman" w:cs="Times New Roman"/>
          <w:sz w:val="28"/>
          <w:szCs w:val="28"/>
        </w:rPr>
        <w:t xml:space="preserve"> constraint prevents users from inserting or updating records with </w:t>
      </w:r>
      <w:r w:rsidRPr="00601648">
        <w:rPr>
          <w:rStyle w:val="Strong"/>
          <w:rFonts w:ascii="Times New Roman" w:hAnsi="Times New Roman" w:cs="Times New Roman"/>
          <w:b w:val="0"/>
          <w:sz w:val="28"/>
          <w:szCs w:val="28"/>
        </w:rPr>
        <w:t>NULL (empty)</w:t>
      </w:r>
      <w:r w:rsidRPr="006016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01648">
        <w:rPr>
          <w:rFonts w:ascii="Times New Roman" w:hAnsi="Times New Roman" w:cs="Times New Roman"/>
          <w:sz w:val="28"/>
          <w:szCs w:val="28"/>
        </w:rPr>
        <w:t xml:space="preserve">values in the </w:t>
      </w:r>
      <w:proofErr w:type="spellStart"/>
      <w:r w:rsidRPr="00601648">
        <w:rPr>
          <w:rStyle w:val="HTMLCode"/>
          <w:rFonts w:ascii="Times New Roman" w:eastAsiaTheme="minorHAnsi" w:hAnsi="Times New Roman" w:cs="Times New Roman"/>
          <w:sz w:val="28"/>
          <w:szCs w:val="28"/>
        </w:rPr>
        <w:t>restaurant_name</w:t>
      </w:r>
      <w:proofErr w:type="spellEnd"/>
      <w:r w:rsidRPr="00601648">
        <w:rPr>
          <w:rFonts w:ascii="Times New Roman" w:hAnsi="Times New Roman" w:cs="Times New Roman"/>
          <w:sz w:val="28"/>
          <w:szCs w:val="28"/>
        </w:rPr>
        <w:t xml:space="preserve"> column.</w:t>
      </w:r>
    </w:p>
    <w:p w:rsidR="00744851" w:rsidRDefault="00601648" w:rsidP="0060164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1648">
        <w:rPr>
          <w:rFonts w:ascii="Times New Roman" w:hAnsi="Times New Roman" w:cs="Times New Roman"/>
          <w:b/>
          <w:sz w:val="28"/>
          <w:szCs w:val="28"/>
        </w:rPr>
        <w:t>5.</w:t>
      </w:r>
      <w:r w:rsidRPr="00601648">
        <w:rPr>
          <w:rFonts w:ascii="Times New Roman" w:hAnsi="Times New Roman" w:cs="Times New Roman"/>
          <w:sz w:val="28"/>
          <w:szCs w:val="28"/>
        </w:rPr>
        <w:t>You</w:t>
      </w:r>
      <w:proofErr w:type="gramEnd"/>
      <w:r w:rsidRPr="00601648">
        <w:rPr>
          <w:rFonts w:ascii="Times New Roman" w:hAnsi="Times New Roman" w:cs="Times New Roman"/>
          <w:sz w:val="28"/>
          <w:szCs w:val="28"/>
        </w:rPr>
        <w:t xml:space="preserve"> draw an ER diagram before writing any SQL. What does an ER diagram represent in relational database design?</w:t>
      </w:r>
    </w:p>
    <w:p w:rsidR="00601648" w:rsidRPr="00601648" w:rsidRDefault="00601648" w:rsidP="006016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01648">
        <w:rPr>
          <w:rFonts w:ascii="Times New Roman" w:hAnsi="Times New Roman" w:cs="Times New Roman"/>
          <w:sz w:val="28"/>
          <w:szCs w:val="28"/>
        </w:rPr>
        <w:t>An</w:t>
      </w:r>
      <w:r w:rsidRPr="006016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01648">
        <w:rPr>
          <w:rStyle w:val="Strong"/>
          <w:rFonts w:ascii="Times New Roman" w:hAnsi="Times New Roman" w:cs="Times New Roman"/>
          <w:b w:val="0"/>
          <w:sz w:val="28"/>
          <w:szCs w:val="28"/>
        </w:rPr>
        <w:t>Entity-Relationship (ER) Diagram</w:t>
      </w:r>
      <w:r w:rsidRPr="006016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01648">
        <w:rPr>
          <w:rFonts w:ascii="Times New Roman" w:hAnsi="Times New Roman" w:cs="Times New Roman"/>
          <w:sz w:val="28"/>
          <w:szCs w:val="28"/>
        </w:rPr>
        <w:t xml:space="preserve">is a visual representation of a </w:t>
      </w:r>
      <w:r>
        <w:rPr>
          <w:rFonts w:ascii="Times New Roman" w:hAnsi="Times New Roman" w:cs="Times New Roman"/>
          <w:sz w:val="28"/>
          <w:szCs w:val="28"/>
        </w:rPr>
        <w:tab/>
      </w:r>
      <w:r w:rsidRPr="00601648">
        <w:rPr>
          <w:rFonts w:ascii="Times New Roman" w:hAnsi="Times New Roman" w:cs="Times New Roman"/>
          <w:sz w:val="28"/>
          <w:szCs w:val="28"/>
        </w:rPr>
        <w:t>database.</w:t>
      </w:r>
    </w:p>
    <w:p w:rsidR="00601648" w:rsidRPr="00601648" w:rsidRDefault="00601648" w:rsidP="00601648">
      <w:pPr>
        <w:rPr>
          <w:rFonts w:ascii="Times New Roman" w:hAnsi="Times New Roman" w:cs="Times New Roman"/>
          <w:sz w:val="28"/>
          <w:szCs w:val="28"/>
        </w:rPr>
      </w:pPr>
      <w:r w:rsidRPr="00601648">
        <w:rPr>
          <w:rFonts w:ascii="Times New Roman" w:hAnsi="Times New Roman" w:cs="Times New Roman"/>
          <w:sz w:val="28"/>
          <w:szCs w:val="28"/>
        </w:rPr>
        <w:t xml:space="preserve"> It shows</w:t>
      </w:r>
      <w:r w:rsidRPr="00601648">
        <w:rPr>
          <w:rFonts w:ascii="Times New Roman" w:hAnsi="Times New Roman" w:cs="Times New Roman"/>
          <w:sz w:val="28"/>
          <w:szCs w:val="28"/>
        </w:rPr>
        <w:t>:</w:t>
      </w:r>
    </w:p>
    <w:p w:rsidR="00601648" w:rsidRPr="00601648" w:rsidRDefault="00601648" w:rsidP="00601648">
      <w:pPr>
        <w:rPr>
          <w:rFonts w:ascii="Times New Roman" w:hAnsi="Times New Roman" w:cs="Times New Roman"/>
          <w:b/>
          <w:sz w:val="28"/>
          <w:szCs w:val="28"/>
        </w:rPr>
      </w:pPr>
      <w:r w:rsidRPr="006016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601648">
        <w:rPr>
          <w:rStyle w:val="Strong"/>
          <w:rFonts w:ascii="Times New Roman" w:hAnsi="Times New Roman" w:cs="Times New Roman"/>
          <w:b w:val="0"/>
          <w:sz w:val="28"/>
          <w:szCs w:val="28"/>
        </w:rPr>
        <w:t>entities</w:t>
      </w:r>
      <w:proofErr w:type="gramEnd"/>
      <w:r w:rsidRPr="00601648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(tables)</w:t>
      </w:r>
    </w:p>
    <w:p w:rsidR="00601648" w:rsidRPr="00601648" w:rsidRDefault="00601648" w:rsidP="00601648">
      <w:pPr>
        <w:rPr>
          <w:rStyle w:val="Strong"/>
          <w:rFonts w:ascii="Times New Roman" w:hAnsi="Times New Roman" w:cs="Times New Roman"/>
          <w:b w:val="0"/>
          <w:sz w:val="28"/>
          <w:szCs w:val="28"/>
        </w:rPr>
      </w:pPr>
      <w:r w:rsidRPr="006016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601648">
        <w:rPr>
          <w:rStyle w:val="Strong"/>
          <w:rFonts w:ascii="Times New Roman" w:hAnsi="Times New Roman" w:cs="Times New Roman"/>
          <w:b w:val="0"/>
          <w:sz w:val="28"/>
          <w:szCs w:val="28"/>
        </w:rPr>
        <w:t>attributes</w:t>
      </w:r>
      <w:proofErr w:type="gramEnd"/>
      <w:r w:rsidRPr="00601648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(columns</w:t>
      </w:r>
      <w:r w:rsidRPr="00601648">
        <w:rPr>
          <w:rStyle w:val="Strong"/>
          <w:rFonts w:ascii="Times New Roman" w:hAnsi="Times New Roman" w:cs="Times New Roman"/>
          <w:b w:val="0"/>
          <w:sz w:val="28"/>
          <w:szCs w:val="28"/>
        </w:rPr>
        <w:t>)</w:t>
      </w:r>
    </w:p>
    <w:p w:rsidR="00601648" w:rsidRPr="00601648" w:rsidRDefault="00601648" w:rsidP="00601648">
      <w:pPr>
        <w:rPr>
          <w:rFonts w:ascii="Times New Roman" w:hAnsi="Times New Roman" w:cs="Times New Roman"/>
          <w:sz w:val="28"/>
          <w:szCs w:val="28"/>
        </w:rPr>
      </w:pPr>
      <w:r w:rsidRPr="006016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601648">
        <w:rPr>
          <w:rStyle w:val="Strong"/>
          <w:rFonts w:ascii="Times New Roman" w:hAnsi="Times New Roman" w:cs="Times New Roman"/>
          <w:b w:val="0"/>
          <w:sz w:val="28"/>
          <w:szCs w:val="28"/>
        </w:rPr>
        <w:t>relationships</w:t>
      </w:r>
      <w:proofErr w:type="gramEnd"/>
      <w:r w:rsidRPr="006016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01648">
        <w:rPr>
          <w:rFonts w:ascii="Times New Roman" w:hAnsi="Times New Roman" w:cs="Times New Roman"/>
          <w:sz w:val="28"/>
          <w:szCs w:val="28"/>
        </w:rPr>
        <w:t>between tables</w:t>
      </w:r>
    </w:p>
    <w:p w:rsidR="00601648" w:rsidRDefault="00601648" w:rsidP="006016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601648">
        <w:rPr>
          <w:rFonts w:ascii="Times New Roman" w:hAnsi="Times New Roman" w:cs="Times New Roman"/>
          <w:sz w:val="28"/>
          <w:szCs w:val="28"/>
        </w:rPr>
        <w:t>helping</w:t>
      </w:r>
      <w:proofErr w:type="gramEnd"/>
      <w:r w:rsidRPr="00601648">
        <w:rPr>
          <w:rFonts w:ascii="Times New Roman" w:hAnsi="Times New Roman" w:cs="Times New Roman"/>
          <w:sz w:val="28"/>
          <w:szCs w:val="28"/>
        </w:rPr>
        <w:t xml:space="preserve"> to design the database structure before implementation.</w:t>
      </w:r>
    </w:p>
    <w:p w:rsidR="00601648" w:rsidRDefault="00601648" w:rsidP="00601648">
      <w:pPr>
        <w:rPr>
          <w:rFonts w:ascii="Times New Roman" w:hAnsi="Times New Roman" w:cs="Times New Roman"/>
          <w:sz w:val="28"/>
          <w:szCs w:val="28"/>
        </w:rPr>
      </w:pPr>
    </w:p>
    <w:p w:rsidR="00601648" w:rsidRPr="00601648" w:rsidRDefault="00601648" w:rsidP="00601648">
      <w:pPr>
        <w:tabs>
          <w:tab w:val="left" w:pos="255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01648">
        <w:rPr>
          <w:rFonts w:ascii="Times New Roman" w:hAnsi="Times New Roman" w:cs="Times New Roman"/>
          <w:b/>
          <w:sz w:val="28"/>
          <w:szCs w:val="28"/>
        </w:rPr>
        <w:t>Section – B</w:t>
      </w:r>
    </w:p>
    <w:p w:rsidR="00601648" w:rsidRDefault="00601648" w:rsidP="00601648">
      <w:pPr>
        <w:tabs>
          <w:tab w:val="left" w:pos="2550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doubt</w:t>
      </w:r>
      <w:proofErr w:type="gramEnd"/>
    </w:p>
    <w:p w:rsidR="00601648" w:rsidRDefault="00601648" w:rsidP="00601648">
      <w:pPr>
        <w:rPr>
          <w:rFonts w:ascii="Times New Roman" w:hAnsi="Times New Roman" w:cs="Times New Roman"/>
          <w:sz w:val="28"/>
          <w:szCs w:val="28"/>
        </w:rPr>
      </w:pPr>
    </w:p>
    <w:p w:rsidR="00601648" w:rsidRDefault="00601648" w:rsidP="00601648">
      <w:pPr>
        <w:tabs>
          <w:tab w:val="left" w:pos="138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01648">
        <w:rPr>
          <w:rFonts w:ascii="Times New Roman" w:hAnsi="Times New Roman" w:cs="Times New Roman"/>
          <w:b/>
          <w:sz w:val="28"/>
          <w:szCs w:val="28"/>
        </w:rPr>
        <w:t xml:space="preserve">Section </w:t>
      </w:r>
      <w:r>
        <w:rPr>
          <w:rFonts w:ascii="Times New Roman" w:hAnsi="Times New Roman" w:cs="Times New Roman"/>
          <w:b/>
          <w:sz w:val="28"/>
          <w:szCs w:val="28"/>
        </w:rPr>
        <w:t>–</w:t>
      </w:r>
      <w:r w:rsidRPr="00601648">
        <w:rPr>
          <w:rFonts w:ascii="Times New Roman" w:hAnsi="Times New Roman" w:cs="Times New Roman"/>
          <w:b/>
          <w:sz w:val="28"/>
          <w:szCs w:val="28"/>
        </w:rPr>
        <w:t xml:space="preserve"> c</w:t>
      </w:r>
    </w:p>
    <w:p w:rsidR="00601648" w:rsidRPr="00601648" w:rsidRDefault="00601648" w:rsidP="00601648">
      <w:pPr>
        <w:tabs>
          <w:tab w:val="left" w:pos="1380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601648">
        <w:rPr>
          <w:rFonts w:ascii="Times New Roman" w:hAnsi="Times New Roman" w:cs="Times New Roman"/>
          <w:sz w:val="28"/>
          <w:szCs w:val="28"/>
        </w:rPr>
        <w:t>doubt</w:t>
      </w:r>
      <w:bookmarkStart w:id="0" w:name="_GoBack"/>
      <w:bookmarkEnd w:id="0"/>
      <w:proofErr w:type="gramEnd"/>
    </w:p>
    <w:sectPr w:rsidR="00601648" w:rsidRPr="00601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930490"/>
    <w:multiLevelType w:val="hybridMultilevel"/>
    <w:tmpl w:val="A2F8B3C4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851"/>
    <w:rsid w:val="00601648"/>
    <w:rsid w:val="00744851"/>
    <w:rsid w:val="00755C77"/>
    <w:rsid w:val="00C36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F51A5B-9372-4D02-A10A-559A14C13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485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448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48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1F4EC-D35F-4384-BC16-B2D68EA7E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2026-07-24T08:33:00Z</dcterms:created>
  <dcterms:modified xsi:type="dcterms:W3CDTF">2026-07-24T09:01:00Z</dcterms:modified>
</cp:coreProperties>
</file>