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To,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Head of Department,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Science and Engineering – AI,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Vishwakarma Institute of Information Technology, Pune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Subject: Request for Attendance Consideration for Vishwapreneur '25 Contributions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Respected Sir/Madam,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Prachi Shende (Roll No: 281034, PRN: 22310945, Div: A), a student of CSE (AI), humbly request your kind consideration regarding attendance for the months of January and February 2025.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served as the Associate Finance Lead Manager and Associate Sales Head for Vishwapreneur '25, VIIT’s flagship E-Summit. My responsibilities included: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1.Bringing the Sponsors and Deals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2.Coordinating with corporate partners and sponsors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3.Leading sales campaigns and outreach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4.Assisting in event planning and team coordination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Due to the nature and demands of the role, I had to dedicate substantial time outside and during college hours, which unfortunately led to missing a few lectures.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kindly request you to consider granting attendance for the missed sessions during this period, as my contributions were directed towards a prestigious institutional initiative that aligns with our academic and professional development.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Thank you for your support and understanding.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Yours sincerely,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Prachi Shende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Roll No: 281034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PRN: 22310945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Div: 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 AI, VIIT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