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7E6E6" w:themeColor="background2"/>
  <w:body>
    <w:p w14:paraId="43F13932" w14:textId="77777777" w:rsidR="004932CF" w:rsidRPr="004932CF" w:rsidRDefault="004932CF" w:rsidP="004932CF">
      <w:pPr>
        <w:spacing w:line="278" w:lineRule="auto"/>
        <w:rPr>
          <w:rFonts w:ascii="Times New Roman" w:hAnsi="Times New Roman" w:cs="Times New Roman"/>
          <w:b/>
          <w:bCs/>
          <w:sz w:val="72"/>
          <w:szCs w:val="72"/>
        </w:rPr>
      </w:pPr>
      <w:r w:rsidRPr="004932CF">
        <w:rPr>
          <w:rFonts w:ascii="Times New Roman" w:hAnsi="Times New Roman" w:cs="Times New Roman"/>
          <w:b/>
          <w:bCs/>
          <w:sz w:val="72"/>
          <w:szCs w:val="72"/>
        </w:rPr>
        <w:t>Business Recommendation Report</w:t>
      </w:r>
    </w:p>
    <w:p w14:paraId="182C0909" w14:textId="77777777" w:rsidR="004932CF" w:rsidRPr="004932CF" w:rsidRDefault="004932CF" w:rsidP="004932CF">
      <w:pPr>
        <w:spacing w:line="278" w:lineRule="auto"/>
        <w:rPr>
          <w:rFonts w:ascii="Times New Roman" w:hAnsi="Times New Roman" w:cs="Times New Roman"/>
          <w:b/>
          <w:bCs/>
          <w:sz w:val="44"/>
          <w:szCs w:val="44"/>
        </w:rPr>
      </w:pPr>
      <w:r w:rsidRPr="004932CF">
        <w:rPr>
          <w:rFonts w:ascii="Times New Roman" w:hAnsi="Times New Roman" w:cs="Times New Roman"/>
          <w:b/>
          <w:bCs/>
          <w:sz w:val="44"/>
          <w:szCs w:val="44"/>
        </w:rPr>
        <w:t>Sales Performance &amp; Business Intelligence Analysis</w:t>
      </w:r>
    </w:p>
    <w:p w14:paraId="6C6357E3" w14:textId="77777777" w:rsidR="004932CF" w:rsidRPr="004932CF" w:rsidRDefault="004932CF" w:rsidP="004932CF">
      <w:pPr>
        <w:spacing w:line="278" w:lineRule="auto"/>
        <w:rPr>
          <w:b/>
          <w:bCs/>
          <w:sz w:val="36"/>
          <w:szCs w:val="36"/>
        </w:rPr>
      </w:pPr>
      <w:r w:rsidRPr="004932CF">
        <w:rPr>
          <w:b/>
          <w:bCs/>
          <w:sz w:val="36"/>
          <w:szCs w:val="36"/>
        </w:rPr>
        <w:t>Objective</w:t>
      </w:r>
    </w:p>
    <w:p w14:paraId="3A2F9374" w14:textId="77777777" w:rsidR="004932CF" w:rsidRPr="004932CF" w:rsidRDefault="004932CF" w:rsidP="004932CF">
      <w:pPr>
        <w:spacing w:line="278" w:lineRule="auto"/>
        <w:rPr>
          <w:sz w:val="32"/>
          <w:szCs w:val="32"/>
        </w:rPr>
      </w:pPr>
      <w:r w:rsidRPr="004932CF">
        <w:rPr>
          <w:sz w:val="32"/>
          <w:szCs w:val="32"/>
        </w:rPr>
        <w:t>The objective of this project was to analyze sales performance using SQL, Microsoft Excel, and Power BI. The project focused on performing advanced SQL analysis, calculating key performance indicators (KPIs), analyzing sales trends, comparing business performance across regions and categories, and developing an interactive dashboard to support business decision-making.</w:t>
      </w:r>
    </w:p>
    <w:p w14:paraId="4E38A9DF" w14:textId="77777777" w:rsidR="004932CF" w:rsidRPr="004932CF" w:rsidRDefault="004932CF" w:rsidP="004932CF">
      <w:pPr>
        <w:spacing w:line="278" w:lineRule="auto"/>
      </w:pPr>
      <w:r w:rsidRPr="004932CF">
        <w:rPr>
          <w:sz w:val="32"/>
          <w:szCs w:val="32"/>
        </w:rPr>
        <w:pict w14:anchorId="4A08855E">
          <v:rect id="_x0000_i1031" style="width:0;height:1.5pt" o:hralign="center" o:hrstd="t" o:hr="t" fillcolor="#a0a0a0" stroked="f"/>
        </w:pict>
      </w:r>
    </w:p>
    <w:p w14:paraId="6ED9BCF4" w14:textId="77777777" w:rsidR="004932CF" w:rsidRPr="004932CF" w:rsidRDefault="004932CF" w:rsidP="004932CF">
      <w:pPr>
        <w:spacing w:line="278" w:lineRule="auto"/>
        <w:rPr>
          <w:b/>
          <w:bCs/>
          <w:sz w:val="36"/>
          <w:szCs w:val="36"/>
        </w:rPr>
      </w:pPr>
      <w:r w:rsidRPr="004932CF">
        <w:rPr>
          <w:b/>
          <w:bCs/>
          <w:sz w:val="36"/>
          <w:szCs w:val="36"/>
        </w:rPr>
        <w:t>Business Analysis</w:t>
      </w:r>
    </w:p>
    <w:p w14:paraId="3232E0E4" w14:textId="77777777" w:rsidR="004932CF" w:rsidRPr="004932CF" w:rsidRDefault="004932CF" w:rsidP="004932CF">
      <w:pPr>
        <w:spacing w:line="278" w:lineRule="auto"/>
        <w:rPr>
          <w:b/>
          <w:bCs/>
          <w:sz w:val="32"/>
          <w:szCs w:val="32"/>
        </w:rPr>
      </w:pPr>
      <w:r w:rsidRPr="004932CF">
        <w:rPr>
          <w:b/>
          <w:bCs/>
          <w:sz w:val="32"/>
          <w:szCs w:val="32"/>
        </w:rPr>
        <w:t>1. Is the company growing month-over-month?</w:t>
      </w:r>
    </w:p>
    <w:p w14:paraId="64EA553B" w14:textId="77777777" w:rsidR="004932CF" w:rsidRPr="004932CF" w:rsidRDefault="004932CF" w:rsidP="004932CF">
      <w:pPr>
        <w:spacing w:line="278" w:lineRule="auto"/>
        <w:rPr>
          <w:sz w:val="32"/>
          <w:szCs w:val="32"/>
        </w:rPr>
      </w:pPr>
      <w:r w:rsidRPr="004932CF">
        <w:rPr>
          <w:sz w:val="32"/>
          <w:szCs w:val="32"/>
        </w:rPr>
        <w:t>Monthly sales analysis was performed to evaluate business performance over different months. Tracking monthly trends helps identify growth patterns, seasonal fluctuations, and periods of high or low sales. This information supports better forecasting and planning.</w:t>
      </w:r>
    </w:p>
    <w:p w14:paraId="0CD4A070" w14:textId="77777777" w:rsidR="004932CF" w:rsidRPr="004932CF" w:rsidRDefault="004932CF" w:rsidP="004932CF">
      <w:pPr>
        <w:spacing w:line="278" w:lineRule="auto"/>
        <w:rPr>
          <w:b/>
          <w:bCs/>
          <w:sz w:val="32"/>
          <w:szCs w:val="32"/>
        </w:rPr>
      </w:pPr>
      <w:r w:rsidRPr="004932CF">
        <w:rPr>
          <w:b/>
          <w:bCs/>
          <w:sz w:val="32"/>
          <w:szCs w:val="32"/>
        </w:rPr>
        <w:t>2. Which region is underperforming?</w:t>
      </w:r>
    </w:p>
    <w:p w14:paraId="541BA0A8" w14:textId="77777777" w:rsidR="004932CF" w:rsidRPr="004932CF" w:rsidRDefault="004932CF" w:rsidP="004932CF">
      <w:pPr>
        <w:spacing w:line="278" w:lineRule="auto"/>
        <w:rPr>
          <w:sz w:val="32"/>
          <w:szCs w:val="32"/>
        </w:rPr>
      </w:pPr>
      <w:r w:rsidRPr="004932CF">
        <w:rPr>
          <w:sz w:val="32"/>
          <w:szCs w:val="32"/>
        </w:rPr>
        <w:t xml:space="preserve">Regional sales and profit analysis was conducted to compare business performance across different regions. Identifying underperforming </w:t>
      </w:r>
      <w:r w:rsidRPr="004932CF">
        <w:rPr>
          <w:sz w:val="32"/>
          <w:szCs w:val="32"/>
        </w:rPr>
        <w:lastRenderedPageBreak/>
        <w:t>regions helps management focus on improving sales strategies and resource allocation.</w:t>
      </w:r>
    </w:p>
    <w:p w14:paraId="42EF412C" w14:textId="77777777" w:rsidR="004932CF" w:rsidRPr="004932CF" w:rsidRDefault="004932CF" w:rsidP="004932CF">
      <w:pPr>
        <w:spacing w:line="278" w:lineRule="auto"/>
        <w:rPr>
          <w:b/>
          <w:bCs/>
          <w:sz w:val="32"/>
          <w:szCs w:val="32"/>
        </w:rPr>
      </w:pPr>
      <w:r w:rsidRPr="004932CF">
        <w:rPr>
          <w:b/>
          <w:bCs/>
          <w:sz w:val="32"/>
          <w:szCs w:val="32"/>
        </w:rPr>
        <w:t>3. Which category has the highest growth?</w:t>
      </w:r>
    </w:p>
    <w:p w14:paraId="6FA3FD4A" w14:textId="77777777" w:rsidR="004932CF" w:rsidRPr="004932CF" w:rsidRDefault="004932CF" w:rsidP="004932CF">
      <w:pPr>
        <w:spacing w:line="278" w:lineRule="auto"/>
        <w:rPr>
          <w:sz w:val="32"/>
          <w:szCs w:val="32"/>
        </w:rPr>
      </w:pPr>
      <w:r w:rsidRPr="004932CF">
        <w:rPr>
          <w:sz w:val="32"/>
          <w:szCs w:val="32"/>
        </w:rPr>
        <w:t>Category-wise sales and profit analysis was used to understand product performance. Comparing different categories helps identify strong-performing products and areas where business expansion opportunities exist.</w:t>
      </w:r>
    </w:p>
    <w:p w14:paraId="0138E497" w14:textId="77777777" w:rsidR="004932CF" w:rsidRPr="004932CF" w:rsidRDefault="004932CF" w:rsidP="004932CF">
      <w:pPr>
        <w:spacing w:line="278" w:lineRule="auto"/>
        <w:rPr>
          <w:b/>
          <w:bCs/>
          <w:sz w:val="32"/>
          <w:szCs w:val="32"/>
        </w:rPr>
      </w:pPr>
      <w:r w:rsidRPr="004932CF">
        <w:rPr>
          <w:b/>
          <w:bCs/>
          <w:sz w:val="32"/>
          <w:szCs w:val="32"/>
        </w:rPr>
        <w:t>4. Are discounts reducing profit?</w:t>
      </w:r>
    </w:p>
    <w:p w14:paraId="3F94E0AD" w14:textId="77777777" w:rsidR="004932CF" w:rsidRPr="004932CF" w:rsidRDefault="004932CF" w:rsidP="004932CF">
      <w:pPr>
        <w:rPr>
          <w:sz w:val="32"/>
          <w:szCs w:val="32"/>
        </w:rPr>
      </w:pPr>
      <w:r w:rsidRPr="004932CF">
        <w:rPr>
          <w:sz w:val="32"/>
          <w:szCs w:val="32"/>
        </w:rPr>
        <w:t>Sales, profit, and discount data were analyzed to understand the impact of discounts on profitability. The</w:t>
      </w:r>
      <w:r w:rsidRPr="004932CF">
        <w:rPr>
          <w:sz w:val="32"/>
          <w:szCs w:val="32"/>
        </w:rPr>
        <w:t xml:space="preserve"> </w:t>
      </w:r>
      <w:r w:rsidRPr="004932CF">
        <w:rPr>
          <w:sz w:val="32"/>
          <w:szCs w:val="32"/>
        </w:rPr>
        <w:t>analysis helps determine whether discount strategies are improving sales while maintaining healthy profit margins.</w:t>
      </w:r>
    </w:p>
    <w:p w14:paraId="4D7C135B" w14:textId="77777777" w:rsidR="004932CF" w:rsidRPr="004932CF" w:rsidRDefault="004932CF" w:rsidP="004932CF">
      <w:pPr>
        <w:spacing w:line="278" w:lineRule="auto"/>
        <w:rPr>
          <w:b/>
          <w:bCs/>
          <w:sz w:val="32"/>
          <w:szCs w:val="32"/>
        </w:rPr>
      </w:pPr>
      <w:r w:rsidRPr="004932CF">
        <w:rPr>
          <w:b/>
          <w:bCs/>
          <w:sz w:val="32"/>
          <w:szCs w:val="32"/>
        </w:rPr>
        <w:t>5. Which customer segment contributes the most revenue?</w:t>
      </w:r>
    </w:p>
    <w:p w14:paraId="2BFF60FA" w14:textId="77777777" w:rsidR="004932CF" w:rsidRPr="004932CF" w:rsidRDefault="004932CF" w:rsidP="004932CF">
      <w:pPr>
        <w:spacing w:line="278" w:lineRule="auto"/>
        <w:rPr>
          <w:sz w:val="32"/>
          <w:szCs w:val="32"/>
        </w:rPr>
      </w:pPr>
      <w:r w:rsidRPr="004932CF">
        <w:rPr>
          <w:sz w:val="32"/>
          <w:szCs w:val="32"/>
        </w:rPr>
        <w:t>Customer segments were analyzed to identify their contribution to overall sales revenue. This helps businesses understand customer behavior and develop targeted marketing strategies for different customer groups.</w:t>
      </w:r>
    </w:p>
    <w:p w14:paraId="7F382544" w14:textId="77777777" w:rsidR="004932CF" w:rsidRPr="004932CF" w:rsidRDefault="004932CF" w:rsidP="004932CF">
      <w:pPr>
        <w:spacing w:line="278" w:lineRule="auto"/>
        <w:rPr>
          <w:b/>
          <w:bCs/>
          <w:sz w:val="32"/>
          <w:szCs w:val="32"/>
        </w:rPr>
      </w:pPr>
      <w:r w:rsidRPr="004932CF">
        <w:rPr>
          <w:b/>
          <w:bCs/>
          <w:sz w:val="32"/>
          <w:szCs w:val="32"/>
        </w:rPr>
        <w:t>6. Strategic Recommendations</w:t>
      </w:r>
    </w:p>
    <w:p w14:paraId="27FAA8BA" w14:textId="77777777" w:rsidR="004932CF" w:rsidRPr="004932CF" w:rsidRDefault="004932CF" w:rsidP="004932CF">
      <w:pPr>
        <w:spacing w:line="278" w:lineRule="auto"/>
        <w:rPr>
          <w:sz w:val="32"/>
          <w:szCs w:val="32"/>
        </w:rPr>
      </w:pPr>
      <w:r w:rsidRPr="004932CF">
        <w:rPr>
          <w:sz w:val="32"/>
          <w:szCs w:val="32"/>
        </w:rPr>
        <w:t>Based on the analysis, the following recommendations are suggested:</w:t>
      </w:r>
    </w:p>
    <w:p w14:paraId="5627A755" w14:textId="77777777" w:rsidR="004932CF" w:rsidRPr="004932CF" w:rsidRDefault="004932CF" w:rsidP="004932CF">
      <w:pPr>
        <w:numPr>
          <w:ilvl w:val="0"/>
          <w:numId w:val="1"/>
        </w:numPr>
        <w:spacing w:line="278" w:lineRule="auto"/>
        <w:rPr>
          <w:sz w:val="32"/>
          <w:szCs w:val="32"/>
        </w:rPr>
      </w:pPr>
      <w:r w:rsidRPr="004932CF">
        <w:rPr>
          <w:sz w:val="32"/>
          <w:szCs w:val="32"/>
        </w:rPr>
        <w:t xml:space="preserve">Monitor monthly sales trends regularly for better forecasting. </w:t>
      </w:r>
    </w:p>
    <w:p w14:paraId="4A4B57D2" w14:textId="77777777" w:rsidR="004932CF" w:rsidRPr="004932CF" w:rsidRDefault="004932CF" w:rsidP="004932CF">
      <w:pPr>
        <w:numPr>
          <w:ilvl w:val="0"/>
          <w:numId w:val="1"/>
        </w:numPr>
        <w:spacing w:line="278" w:lineRule="auto"/>
        <w:rPr>
          <w:sz w:val="32"/>
          <w:szCs w:val="32"/>
        </w:rPr>
      </w:pPr>
      <w:r w:rsidRPr="004932CF">
        <w:rPr>
          <w:sz w:val="32"/>
          <w:szCs w:val="32"/>
        </w:rPr>
        <w:t xml:space="preserve">Improve performance in low-performing regions through targeted marketing campaigns. </w:t>
      </w:r>
    </w:p>
    <w:p w14:paraId="4774FB5D" w14:textId="77777777" w:rsidR="004932CF" w:rsidRPr="004932CF" w:rsidRDefault="004932CF" w:rsidP="004932CF">
      <w:pPr>
        <w:numPr>
          <w:ilvl w:val="0"/>
          <w:numId w:val="1"/>
        </w:numPr>
        <w:spacing w:line="278" w:lineRule="auto"/>
        <w:rPr>
          <w:sz w:val="32"/>
          <w:szCs w:val="32"/>
        </w:rPr>
      </w:pPr>
      <w:r w:rsidRPr="004932CF">
        <w:rPr>
          <w:sz w:val="32"/>
          <w:szCs w:val="32"/>
        </w:rPr>
        <w:t xml:space="preserve">Focus on high-performing product categories to maximize revenue. </w:t>
      </w:r>
    </w:p>
    <w:p w14:paraId="6DDC0416" w14:textId="77777777" w:rsidR="004932CF" w:rsidRPr="004932CF" w:rsidRDefault="004932CF" w:rsidP="004932CF">
      <w:pPr>
        <w:numPr>
          <w:ilvl w:val="0"/>
          <w:numId w:val="1"/>
        </w:numPr>
        <w:spacing w:line="278" w:lineRule="auto"/>
        <w:rPr>
          <w:sz w:val="32"/>
          <w:szCs w:val="32"/>
        </w:rPr>
      </w:pPr>
      <w:r w:rsidRPr="004932CF">
        <w:rPr>
          <w:sz w:val="32"/>
          <w:szCs w:val="32"/>
        </w:rPr>
        <w:lastRenderedPageBreak/>
        <w:t xml:space="preserve">Apply discounts strategically to maintain healthy profit margins. </w:t>
      </w:r>
    </w:p>
    <w:p w14:paraId="2C95B003" w14:textId="77777777" w:rsidR="004932CF" w:rsidRPr="004932CF" w:rsidRDefault="004932CF" w:rsidP="004932CF">
      <w:pPr>
        <w:numPr>
          <w:ilvl w:val="0"/>
          <w:numId w:val="1"/>
        </w:numPr>
        <w:spacing w:line="278" w:lineRule="auto"/>
        <w:rPr>
          <w:sz w:val="32"/>
          <w:szCs w:val="32"/>
        </w:rPr>
      </w:pPr>
      <w:r w:rsidRPr="004932CF">
        <w:rPr>
          <w:sz w:val="32"/>
          <w:szCs w:val="32"/>
        </w:rPr>
        <w:t xml:space="preserve">Strengthen customer engagement and loyalty programs for valuable customer segments. </w:t>
      </w:r>
    </w:p>
    <w:p w14:paraId="058E2BD9" w14:textId="77777777" w:rsidR="004932CF" w:rsidRPr="004932CF" w:rsidRDefault="004932CF" w:rsidP="004932CF">
      <w:pPr>
        <w:numPr>
          <w:ilvl w:val="0"/>
          <w:numId w:val="1"/>
        </w:numPr>
        <w:spacing w:line="278" w:lineRule="auto"/>
        <w:rPr>
          <w:sz w:val="32"/>
          <w:szCs w:val="32"/>
        </w:rPr>
      </w:pPr>
      <w:r w:rsidRPr="004932CF">
        <w:rPr>
          <w:sz w:val="32"/>
          <w:szCs w:val="32"/>
        </w:rPr>
        <w:t xml:space="preserve">Continue using interactive dashboards for data-driven decision-making. </w:t>
      </w:r>
    </w:p>
    <w:p w14:paraId="3A34E59F" w14:textId="77777777" w:rsidR="004932CF" w:rsidRPr="004932CF" w:rsidRDefault="004932CF" w:rsidP="004932CF">
      <w:pPr>
        <w:spacing w:line="278" w:lineRule="auto"/>
      </w:pPr>
      <w:r w:rsidRPr="004932CF">
        <w:rPr>
          <w:sz w:val="32"/>
          <w:szCs w:val="32"/>
        </w:rPr>
        <w:pict w14:anchorId="56ECAD52">
          <v:rect id="_x0000_i1045" style="width:0;height:1.5pt" o:hralign="center" o:hrstd="t" o:hr="t" fillcolor="#a0a0a0" stroked="f"/>
        </w:pict>
      </w:r>
    </w:p>
    <w:p w14:paraId="1A59CAAC" w14:textId="77777777" w:rsidR="004932CF" w:rsidRPr="004932CF" w:rsidRDefault="004932CF" w:rsidP="004932CF">
      <w:pPr>
        <w:spacing w:line="278" w:lineRule="auto"/>
        <w:rPr>
          <w:b/>
          <w:bCs/>
          <w:sz w:val="36"/>
          <w:szCs w:val="36"/>
        </w:rPr>
      </w:pPr>
      <w:r w:rsidRPr="004932CF">
        <w:rPr>
          <w:b/>
          <w:bCs/>
          <w:sz w:val="36"/>
          <w:szCs w:val="36"/>
        </w:rPr>
        <w:t>Conclusion</w:t>
      </w:r>
    </w:p>
    <w:p w14:paraId="01C0EE06" w14:textId="77777777" w:rsidR="004932CF" w:rsidRPr="004932CF" w:rsidRDefault="004932CF" w:rsidP="004932CF">
      <w:pPr>
        <w:spacing w:line="278" w:lineRule="auto"/>
        <w:rPr>
          <w:sz w:val="32"/>
          <w:szCs w:val="32"/>
        </w:rPr>
      </w:pPr>
      <w:r w:rsidRPr="004932CF">
        <w:rPr>
          <w:sz w:val="32"/>
          <w:szCs w:val="32"/>
        </w:rPr>
        <w:t>This project demonstrates how SQL, Microsoft Excel, and Power BI can be integrated to transform raw business data into meaningful insights. Through KPI analysis, trend analysis, regional comparison, and interactive dashboard visualization, management can make informed decisions and improve overall business performance.</w:t>
      </w:r>
    </w:p>
    <w:p w14:paraId="6177FEDF" w14:textId="77777777" w:rsidR="004932CF" w:rsidRPr="004932CF" w:rsidRDefault="004932CF" w:rsidP="004932CF">
      <w:pPr>
        <w:spacing w:line="278" w:lineRule="auto"/>
      </w:pPr>
      <w:r w:rsidRPr="004932CF">
        <w:rPr>
          <w:sz w:val="32"/>
          <w:szCs w:val="32"/>
        </w:rPr>
        <w:pict w14:anchorId="50C20DB6">
          <v:rect id="_x0000_i1046" style="width:0;height:1.5pt" o:hralign="center" o:hrstd="t" o:hr="t" fillcolor="#a0a0a0" stroked="f"/>
        </w:pict>
      </w:r>
    </w:p>
    <w:p w14:paraId="53798EAC" w14:textId="77777777" w:rsidR="004932CF" w:rsidRPr="004932CF" w:rsidRDefault="004932CF" w:rsidP="004932CF">
      <w:pPr>
        <w:spacing w:line="278" w:lineRule="auto"/>
        <w:rPr>
          <w:b/>
          <w:bCs/>
          <w:sz w:val="36"/>
          <w:szCs w:val="36"/>
        </w:rPr>
      </w:pPr>
      <w:r w:rsidRPr="004932CF">
        <w:rPr>
          <w:b/>
          <w:bCs/>
          <w:sz w:val="36"/>
          <w:szCs w:val="36"/>
        </w:rPr>
        <w:t>Tools Used</w:t>
      </w:r>
    </w:p>
    <w:p w14:paraId="5A5E3F4A" w14:textId="77777777" w:rsidR="004932CF" w:rsidRPr="004932CF" w:rsidRDefault="004932CF" w:rsidP="004932CF">
      <w:pPr>
        <w:numPr>
          <w:ilvl w:val="0"/>
          <w:numId w:val="2"/>
        </w:numPr>
        <w:spacing w:line="278" w:lineRule="auto"/>
        <w:rPr>
          <w:sz w:val="32"/>
          <w:szCs w:val="32"/>
        </w:rPr>
      </w:pPr>
      <w:r w:rsidRPr="004932CF">
        <w:rPr>
          <w:sz w:val="32"/>
          <w:szCs w:val="32"/>
        </w:rPr>
        <w:t xml:space="preserve">SQL </w:t>
      </w:r>
    </w:p>
    <w:p w14:paraId="6CAECEED" w14:textId="77777777" w:rsidR="004932CF" w:rsidRPr="004932CF" w:rsidRDefault="004932CF" w:rsidP="004932CF">
      <w:pPr>
        <w:numPr>
          <w:ilvl w:val="0"/>
          <w:numId w:val="2"/>
        </w:numPr>
        <w:spacing w:line="278" w:lineRule="auto"/>
        <w:rPr>
          <w:sz w:val="32"/>
          <w:szCs w:val="32"/>
        </w:rPr>
      </w:pPr>
      <w:r w:rsidRPr="004932CF">
        <w:rPr>
          <w:sz w:val="32"/>
          <w:szCs w:val="32"/>
        </w:rPr>
        <w:t xml:space="preserve">Microsoft Excel </w:t>
      </w:r>
    </w:p>
    <w:p w14:paraId="09453A29" w14:textId="77777777" w:rsidR="004932CF" w:rsidRPr="004932CF" w:rsidRDefault="004932CF" w:rsidP="004932CF">
      <w:pPr>
        <w:numPr>
          <w:ilvl w:val="0"/>
          <w:numId w:val="2"/>
        </w:numPr>
        <w:spacing w:line="278" w:lineRule="auto"/>
        <w:rPr>
          <w:sz w:val="32"/>
          <w:szCs w:val="32"/>
        </w:rPr>
      </w:pPr>
      <w:r w:rsidRPr="004932CF">
        <w:rPr>
          <w:sz w:val="32"/>
          <w:szCs w:val="32"/>
        </w:rPr>
        <w:t xml:space="preserve">Power BI </w:t>
      </w:r>
    </w:p>
    <w:p w14:paraId="7EA62D20" w14:textId="79634F45" w:rsidR="004932CF" w:rsidRPr="004932CF" w:rsidRDefault="004932CF" w:rsidP="004932CF">
      <w:pPr>
        <w:spacing w:line="278" w:lineRule="auto"/>
        <w:rPr>
          <w:sz w:val="32"/>
          <w:szCs w:val="32"/>
        </w:rPr>
      </w:pPr>
    </w:p>
    <w:p w14:paraId="5FA6DAAD" w14:textId="77777777" w:rsidR="00D70FAC" w:rsidRDefault="00D70FAC"/>
    <w:sectPr w:rsidR="00D70F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81F29"/>
    <w:multiLevelType w:val="multilevel"/>
    <w:tmpl w:val="348E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84A4A"/>
    <w:multiLevelType w:val="multilevel"/>
    <w:tmpl w:val="9F7C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052755">
    <w:abstractNumId w:val="1"/>
  </w:num>
  <w:num w:numId="2" w16cid:durableId="725253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64"/>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2CF"/>
    <w:rsid w:val="004932CF"/>
    <w:rsid w:val="00563084"/>
    <w:rsid w:val="0066137E"/>
    <w:rsid w:val="00736BF7"/>
    <w:rsid w:val="00D70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6487E"/>
  <w15:chartTrackingRefBased/>
  <w15:docId w15:val="{2D85C401-4E80-498F-8594-1468BE208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2CF"/>
  </w:style>
  <w:style w:type="paragraph" w:styleId="Heading1">
    <w:name w:val="heading 1"/>
    <w:basedOn w:val="Normal"/>
    <w:next w:val="Normal"/>
    <w:link w:val="Heading1Char"/>
    <w:uiPriority w:val="9"/>
    <w:qFormat/>
    <w:rsid w:val="004932CF"/>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4932CF"/>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4932CF"/>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4932CF"/>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4932CF"/>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4932CF"/>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4932CF"/>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4932CF"/>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4932CF"/>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2CF"/>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4932CF"/>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4932CF"/>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4932CF"/>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4932CF"/>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4932CF"/>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4932CF"/>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4932CF"/>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4932CF"/>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4932CF"/>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4932CF"/>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4932CF"/>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4932CF"/>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4932CF"/>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4932CF"/>
    <w:rPr>
      <w:rFonts w:asciiTheme="majorHAnsi" w:eastAsiaTheme="majorEastAsia" w:hAnsiTheme="majorHAnsi" w:cstheme="majorBidi"/>
      <w:sz w:val="25"/>
      <w:szCs w:val="25"/>
    </w:rPr>
  </w:style>
  <w:style w:type="paragraph" w:styleId="ListParagraph">
    <w:name w:val="List Paragraph"/>
    <w:basedOn w:val="Normal"/>
    <w:uiPriority w:val="34"/>
    <w:qFormat/>
    <w:rsid w:val="004932CF"/>
    <w:pPr>
      <w:ind w:left="720"/>
      <w:contextualSpacing/>
    </w:pPr>
  </w:style>
  <w:style w:type="character" w:styleId="IntenseEmphasis">
    <w:name w:val="Intense Emphasis"/>
    <w:basedOn w:val="DefaultParagraphFont"/>
    <w:uiPriority w:val="21"/>
    <w:qFormat/>
    <w:rsid w:val="004932CF"/>
    <w:rPr>
      <w:b/>
      <w:bCs/>
      <w:i/>
      <w:iCs/>
    </w:rPr>
  </w:style>
  <w:style w:type="paragraph" w:styleId="IntenseQuote">
    <w:name w:val="Intense Quote"/>
    <w:basedOn w:val="Normal"/>
    <w:next w:val="Normal"/>
    <w:link w:val="IntenseQuoteChar"/>
    <w:uiPriority w:val="30"/>
    <w:qFormat/>
    <w:rsid w:val="004932CF"/>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4932CF"/>
    <w:rPr>
      <w:color w:val="404040" w:themeColor="text1" w:themeTint="BF"/>
      <w:sz w:val="32"/>
      <w:szCs w:val="32"/>
    </w:rPr>
  </w:style>
  <w:style w:type="character" w:styleId="IntenseReference">
    <w:name w:val="Intense Reference"/>
    <w:basedOn w:val="DefaultParagraphFont"/>
    <w:uiPriority w:val="32"/>
    <w:qFormat/>
    <w:rsid w:val="004932CF"/>
    <w:rPr>
      <w:b/>
      <w:bCs/>
      <w:caps w:val="0"/>
      <w:smallCaps/>
      <w:color w:val="auto"/>
      <w:spacing w:val="3"/>
      <w:u w:val="single"/>
    </w:rPr>
  </w:style>
  <w:style w:type="paragraph" w:styleId="Caption">
    <w:name w:val="caption"/>
    <w:basedOn w:val="Normal"/>
    <w:next w:val="Normal"/>
    <w:uiPriority w:val="35"/>
    <w:semiHidden/>
    <w:unhideWhenUsed/>
    <w:qFormat/>
    <w:rsid w:val="004932CF"/>
    <w:pPr>
      <w:spacing w:line="240" w:lineRule="auto"/>
    </w:pPr>
    <w:rPr>
      <w:b/>
      <w:bCs/>
      <w:smallCaps/>
      <w:color w:val="595959" w:themeColor="text1" w:themeTint="A6"/>
    </w:rPr>
  </w:style>
  <w:style w:type="character" w:styleId="Strong">
    <w:name w:val="Strong"/>
    <w:basedOn w:val="DefaultParagraphFont"/>
    <w:uiPriority w:val="22"/>
    <w:qFormat/>
    <w:rsid w:val="004932CF"/>
    <w:rPr>
      <w:b/>
      <w:bCs/>
    </w:rPr>
  </w:style>
  <w:style w:type="character" w:styleId="Emphasis">
    <w:name w:val="Emphasis"/>
    <w:basedOn w:val="DefaultParagraphFont"/>
    <w:uiPriority w:val="20"/>
    <w:qFormat/>
    <w:rsid w:val="004932CF"/>
    <w:rPr>
      <w:i/>
      <w:iCs/>
    </w:rPr>
  </w:style>
  <w:style w:type="paragraph" w:styleId="NoSpacing">
    <w:name w:val="No Spacing"/>
    <w:uiPriority w:val="1"/>
    <w:qFormat/>
    <w:rsid w:val="004932CF"/>
    <w:pPr>
      <w:spacing w:after="0" w:line="240" w:lineRule="auto"/>
    </w:pPr>
  </w:style>
  <w:style w:type="character" w:styleId="SubtleEmphasis">
    <w:name w:val="Subtle Emphasis"/>
    <w:basedOn w:val="DefaultParagraphFont"/>
    <w:uiPriority w:val="19"/>
    <w:qFormat/>
    <w:rsid w:val="004932CF"/>
    <w:rPr>
      <w:i/>
      <w:iCs/>
      <w:color w:val="595959" w:themeColor="text1" w:themeTint="A6"/>
    </w:rPr>
  </w:style>
  <w:style w:type="character" w:styleId="SubtleReference">
    <w:name w:val="Subtle Reference"/>
    <w:basedOn w:val="DefaultParagraphFont"/>
    <w:uiPriority w:val="31"/>
    <w:qFormat/>
    <w:rsid w:val="004932CF"/>
    <w:rPr>
      <w:smallCaps/>
      <w:color w:val="404040" w:themeColor="text1" w:themeTint="BF"/>
      <w:u w:val="single" w:color="7F7F7F" w:themeColor="text1" w:themeTint="80"/>
    </w:rPr>
  </w:style>
  <w:style w:type="character" w:styleId="BookTitle">
    <w:name w:val="Book Title"/>
    <w:basedOn w:val="DefaultParagraphFont"/>
    <w:uiPriority w:val="33"/>
    <w:qFormat/>
    <w:rsid w:val="004932CF"/>
    <w:rPr>
      <w:b/>
      <w:bCs/>
      <w:smallCaps/>
      <w:spacing w:val="7"/>
    </w:rPr>
  </w:style>
  <w:style w:type="paragraph" w:styleId="TOCHeading">
    <w:name w:val="TOC Heading"/>
    <w:basedOn w:val="Heading1"/>
    <w:next w:val="Normal"/>
    <w:uiPriority w:val="39"/>
    <w:semiHidden/>
    <w:unhideWhenUsed/>
    <w:qFormat/>
    <w:rsid w:val="004932C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410</Words>
  <Characters>2337</Characters>
  <Application>Microsoft Office Word</Application>
  <DocSecurity>0</DocSecurity>
  <Lines>19</Lines>
  <Paragraphs>5</Paragraphs>
  <ScaleCrop>false</ScaleCrop>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Singh</dc:creator>
  <cp:keywords/>
  <dc:description/>
  <cp:lastModifiedBy>Prachi Singh</cp:lastModifiedBy>
  <cp:revision>1</cp:revision>
  <dcterms:created xsi:type="dcterms:W3CDTF">2026-07-19T07:59:00Z</dcterms:created>
  <dcterms:modified xsi:type="dcterms:W3CDTF">2026-07-19T08:07:00Z</dcterms:modified>
</cp:coreProperties>
</file>