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eastAsia="Times New Roman" w:cs="Times New Roman" w:ascii="Aptos Narrow" w:hAnsi="Aptos Narrow"/>
          <w:b/>
          <w:bCs/>
          <w:color w:val="000000"/>
          <w:sz w:val="32"/>
          <w:szCs w:val="32"/>
          <w:lang w:val="en-IN" w:eastAsia="en-IN"/>
        </w:rPr>
        <w:t xml:space="preserve">Gesture Recognition </w:t>
      </w:r>
    </w:p>
    <w:p>
      <w:pPr>
        <w:pStyle w:val="Normal"/>
        <w:spacing w:lineRule="auto" w:line="240" w:before="0" w:after="0"/>
        <w:rPr/>
      </w:pPr>
      <w:r>
        <w:rPr/>
      </w:r>
    </w:p>
    <w:p>
      <w:pPr>
        <w:pStyle w:val="Normal"/>
        <w:spacing w:lineRule="auto" w:line="240" w:before="0" w:after="0"/>
        <w:rPr>
          <w:sz w:val="24"/>
          <w:szCs w:val="24"/>
        </w:rPr>
      </w:pPr>
      <w:r>
        <w:rPr>
          <w:sz w:val="24"/>
          <w:szCs w:val="24"/>
        </w:rPr>
        <w:t xml:space="preserve">- </w:t>
      </w:r>
      <w:r>
        <w:rPr>
          <w:rFonts w:eastAsia="Times New Roman" w:cs="Times New Roman" w:ascii="Calibri" w:hAnsi="Calibri"/>
          <w:b w:val="false"/>
          <w:bCs/>
          <w:i w:val="false"/>
          <w:caps w:val="false"/>
          <w:smallCaps w:val="false"/>
          <w:color w:val="000000"/>
          <w:spacing w:val="0"/>
          <w:sz w:val="27"/>
          <w:szCs w:val="24"/>
          <w:u w:val="none"/>
          <w:lang w:val="en-IN" w:eastAsia="en-IN"/>
        </w:rPr>
        <w:t>By Prachi Shah and Pooja Kamath</w:t>
      </w:r>
    </w:p>
    <w:p>
      <w:pPr>
        <w:pStyle w:val="Normal"/>
        <w:spacing w:lineRule="auto" w:line="240" w:before="0" w:after="0"/>
        <w:rPr>
          <w:rFonts w:ascii="Aptos Narrow" w:hAnsi="Aptos Narrow" w:eastAsia="Times New Roman" w:cs="Times New Roman"/>
          <w:b/>
          <w:b/>
          <w:bCs/>
          <w:color w:val="000000"/>
          <w:sz w:val="32"/>
          <w:szCs w:val="32"/>
          <w:lang w:val="en-IN" w:eastAsia="en-IN"/>
        </w:rPr>
      </w:pPr>
      <w:r>
        <w:rPr>
          <w:rFonts w:eastAsia="Times New Roman" w:cs="Times New Roman" w:ascii="Aptos Narrow" w:hAnsi="Aptos Narrow"/>
          <w:b/>
          <w:bCs/>
          <w:color w:val="000000"/>
          <w:sz w:val="32"/>
          <w:szCs w:val="32"/>
          <w:lang w:val="en-IN" w:eastAsia="en-IN"/>
        </w:rPr>
      </w:r>
    </w:p>
    <w:p>
      <w:pPr>
        <w:pStyle w:val="Normal"/>
        <w:widowControl/>
        <w:numPr>
          <w:ilvl w:val="0"/>
          <w:numId w:val="1"/>
        </w:numPr>
        <w:bidi w:val="0"/>
        <w:spacing w:lineRule="auto" w:line="240" w:before="0" w:after="0"/>
        <w:ind w:left="397" w:right="0" w:hanging="340"/>
        <w:jc w:val="left"/>
        <w:rPr/>
      </w:pPr>
      <w:r>
        <w:rPr>
          <w:rFonts w:eastAsia="Times New Roman" w:cs="Times New Roman" w:ascii="Aptos Narrow" w:hAnsi="Aptos Narrow"/>
          <w:b/>
          <w:bCs/>
          <w:color w:val="000000"/>
          <w:sz w:val="24"/>
          <w:szCs w:val="24"/>
          <w:u w:val="none"/>
          <w:lang w:val="en-IN" w:eastAsia="en-IN"/>
        </w:rPr>
        <w:t>Overview</w:t>
      </w:r>
    </w:p>
    <w:p>
      <w:pPr>
        <w:pStyle w:val="Normal"/>
        <w:spacing w:lineRule="auto" w:line="240" w:before="0" w:after="0"/>
        <w:rPr>
          <w:rFonts w:ascii="Aptos Narrow" w:hAnsi="Aptos Narrow" w:eastAsia="Times New Roman" w:cs="Times New Roman"/>
          <w:b/>
          <w:b/>
          <w:bCs/>
          <w:color w:val="000000"/>
          <w:sz w:val="24"/>
          <w:szCs w:val="24"/>
          <w:u w:val="none"/>
          <w:lang w:val="en-IN" w:eastAsia="en-IN"/>
        </w:rPr>
      </w:pPr>
      <w:r>
        <w:rPr/>
      </w:r>
    </w:p>
    <w:p>
      <w:pPr>
        <w:pStyle w:val="Normal"/>
        <w:spacing w:lineRule="auto" w:line="240" w:before="0" w:after="0"/>
        <w:rPr/>
      </w:pPr>
      <w:r>
        <w:rPr>
          <w:rFonts w:eastAsia="Times New Roman" w:cs="Times New Roman" w:ascii="Calibri" w:hAnsi="Calibri"/>
          <w:b w:val="false"/>
          <w:bCs/>
          <w:i w:val="false"/>
          <w:caps w:val="false"/>
          <w:smallCaps w:val="false"/>
          <w:color w:val="000000"/>
          <w:spacing w:val="0"/>
          <w:sz w:val="27"/>
          <w:szCs w:val="24"/>
          <w:u w:val="none"/>
          <w:lang w:val="en-IN" w:eastAsia="en-IN"/>
        </w:rPr>
        <w:t xml:space="preserve">As a data scientist at a home electronics company which manufactures state of the art </w:t>
      </w:r>
      <w:r>
        <w:rPr>
          <w:rStyle w:val="StrongEmphasis"/>
          <w:rFonts w:eastAsia="Times New Roman" w:cs="Times New Roman" w:ascii="Calibri" w:hAnsi="Calibri"/>
          <w:b w:val="false"/>
          <w:i w:val="false"/>
          <w:caps w:val="false"/>
          <w:smallCaps w:val="false"/>
          <w:color w:val="000000"/>
          <w:spacing w:val="0"/>
          <w:sz w:val="27"/>
          <w:szCs w:val="24"/>
          <w:u w:val="none"/>
          <w:lang w:val="en-IN" w:eastAsia="en-IN"/>
        </w:rPr>
        <w:t>smart televisions</w:t>
      </w:r>
      <w:r>
        <w:rPr>
          <w:rFonts w:eastAsia="Times New Roman" w:cs="Times New Roman" w:ascii="Calibri" w:hAnsi="Calibri"/>
          <w:b w:val="false"/>
          <w:bCs/>
          <w:i w:val="false"/>
          <w:caps w:val="false"/>
          <w:smallCaps w:val="false"/>
          <w:color w:val="000000"/>
          <w:spacing w:val="0"/>
          <w:sz w:val="27"/>
          <w:szCs w:val="24"/>
          <w:u w:val="none"/>
          <w:lang w:val="en-IN" w:eastAsia="en-IN"/>
        </w:rPr>
        <w:t xml:space="preserve">. You want to develop a cool feature in the smart-TV that can </w:t>
      </w:r>
      <w:r>
        <w:rPr>
          <w:rStyle w:val="StrongEmphasis"/>
          <w:rFonts w:eastAsia="Times New Roman" w:cs="Times New Roman" w:ascii="Calibri" w:hAnsi="Calibri"/>
          <w:b w:val="false"/>
          <w:i w:val="false"/>
          <w:caps w:val="false"/>
          <w:smallCaps w:val="false"/>
          <w:color w:val="000000"/>
          <w:spacing w:val="0"/>
          <w:sz w:val="27"/>
          <w:szCs w:val="24"/>
          <w:u w:val="none"/>
          <w:lang w:val="en-IN" w:eastAsia="en-IN"/>
        </w:rPr>
        <w:t>recognise five different gestures</w:t>
      </w:r>
      <w:r>
        <w:rPr>
          <w:rStyle w:val="StrongEmphasis"/>
          <w:rFonts w:eastAsia="Times New Roman" w:cs="Times New Roman" w:ascii="Calibri" w:hAnsi="Calibri"/>
          <w:b/>
          <w:bCs/>
          <w:i w:val="false"/>
          <w:caps w:val="false"/>
          <w:smallCaps w:val="false"/>
          <w:color w:val="000000"/>
          <w:spacing w:val="0"/>
          <w:sz w:val="24"/>
          <w:szCs w:val="24"/>
          <w:u w:val="none"/>
          <w:lang w:val="en-IN" w:eastAsia="en-IN"/>
        </w:rPr>
        <w:t xml:space="preserve"> </w:t>
      </w:r>
      <w:r>
        <w:rPr>
          <w:rFonts w:eastAsia="Times New Roman" w:cs="Times New Roman" w:ascii="Calibri" w:hAnsi="Calibri"/>
          <w:b w:val="false"/>
          <w:bCs/>
          <w:i w:val="false"/>
          <w:caps w:val="false"/>
          <w:smallCaps w:val="false"/>
          <w:color w:val="000000"/>
          <w:spacing w:val="0"/>
          <w:sz w:val="27"/>
          <w:szCs w:val="24"/>
          <w:u w:val="none"/>
          <w:lang w:val="en-IN" w:eastAsia="en-IN"/>
        </w:rPr>
        <w:t>performed by the user which will help users control the TV without using a remote.</w:t>
      </w:r>
    </w:p>
    <w:p>
      <w:pPr>
        <w:pStyle w:val="Normal"/>
        <w:spacing w:lineRule="auto" w:line="240" w:before="0" w:after="0"/>
        <w:rPr>
          <w:rFonts w:eastAsia="Times New Roman" w:cs="Times New Roman"/>
          <w:b w:val="false"/>
          <w:b/>
          <w:bCs/>
          <w:i w:val="false"/>
          <w:caps w:val="false"/>
          <w:smallCaps w:val="false"/>
          <w:spacing w:val="0"/>
          <w:sz w:val="27"/>
          <w:szCs w:val="24"/>
          <w:u w:val="none"/>
          <w:lang w:val="en-IN" w:eastAsia="en-IN"/>
        </w:rPr>
      </w:pPr>
      <w:r>
        <w:rPr>
          <w:rFonts w:ascii="Calibri" w:hAnsi="Calibri"/>
          <w:color w:val="000000"/>
        </w:rPr>
      </w:r>
    </w:p>
    <w:p>
      <w:pPr>
        <w:pStyle w:val="TextBody"/>
        <w:spacing w:lineRule="auto" w:line="240" w:before="0" w:after="0"/>
        <w:rPr>
          <w:rFonts w:ascii="Calibri" w:hAnsi="Calibri"/>
          <w:b w:val="false"/>
          <w:i w:val="false"/>
          <w:caps w:val="false"/>
          <w:smallCaps w:val="false"/>
          <w:color w:val="000000"/>
          <w:spacing w:val="0"/>
          <w:sz w:val="27"/>
        </w:rPr>
      </w:pPr>
      <w:r>
        <w:rPr>
          <w:rFonts w:eastAsia="Times New Roman" w:cs="Times New Roman" w:ascii="Calibri" w:hAnsi="Calibri"/>
          <w:b w:val="false"/>
          <w:bCs/>
          <w:i w:val="false"/>
          <w:caps w:val="false"/>
          <w:smallCaps w:val="false"/>
          <w:color w:val="000000"/>
          <w:spacing w:val="0"/>
          <w:sz w:val="27"/>
          <w:szCs w:val="24"/>
          <w:u w:val="none"/>
          <w:lang w:val="en-IN" w:eastAsia="en-IN"/>
        </w:rPr>
        <w:t>The gestures are continuously monitored by the webcam mounted on the TV. Each gesture corresponds to a specific command:</w:t>
      </w:r>
    </w:p>
    <w:p>
      <w:pPr>
        <w:pStyle w:val="TextBody"/>
        <w:widowControl w:val="false"/>
        <w:numPr>
          <w:ilvl w:val="0"/>
          <w:numId w:val="2"/>
        </w:numPr>
        <w:pBdr/>
        <w:tabs>
          <w:tab w:val="clear" w:pos="720"/>
          <w:tab w:val="left" w:pos="0" w:leader="none"/>
        </w:tabs>
        <w:spacing w:before="0" w:after="0"/>
        <w:ind w:left="360" w:right="0" w:hanging="0"/>
        <w:rPr/>
      </w:pPr>
      <w:r>
        <w:rPr>
          <w:rStyle w:val="StrongEmphasis"/>
          <w:rFonts w:eastAsia="Times New Roman" w:cs="Times New Roman" w:ascii="Calibri" w:hAnsi="Calibri"/>
          <w:b w:val="false"/>
          <w:i w:val="false"/>
          <w:caps w:val="false"/>
          <w:smallCaps w:val="false"/>
          <w:color w:val="000000"/>
          <w:spacing w:val="0"/>
          <w:sz w:val="27"/>
          <w:szCs w:val="24"/>
          <w:u w:val="none"/>
          <w:lang w:val="en-IN" w:eastAsia="en-IN"/>
        </w:rPr>
        <w:t>Thumbs up: Increase the volume</w:t>
      </w:r>
    </w:p>
    <w:p>
      <w:pPr>
        <w:pStyle w:val="TextBody"/>
        <w:widowControl w:val="false"/>
        <w:numPr>
          <w:ilvl w:val="0"/>
          <w:numId w:val="2"/>
        </w:numPr>
        <w:pBdr/>
        <w:tabs>
          <w:tab w:val="clear" w:pos="720"/>
          <w:tab w:val="left" w:pos="0" w:leader="none"/>
        </w:tabs>
        <w:spacing w:before="0" w:after="0"/>
        <w:ind w:left="360" w:right="0" w:hanging="0"/>
        <w:rPr>
          <w:rFonts w:ascii="Calibri" w:hAnsi="Calibri"/>
          <w:b w:val="false"/>
          <w:i w:val="false"/>
          <w:caps w:val="false"/>
          <w:smallCaps w:val="false"/>
          <w:color w:val="000000"/>
          <w:spacing w:val="0"/>
          <w:sz w:val="24"/>
        </w:rPr>
      </w:pPr>
      <w:r>
        <w:rPr>
          <w:rStyle w:val="StrongEmphasis"/>
          <w:rFonts w:eastAsia="Times New Roman" w:cs="Times New Roman" w:ascii="Calibri" w:hAnsi="Calibri"/>
          <w:b w:val="false"/>
          <w:i w:val="false"/>
          <w:caps w:val="false"/>
          <w:smallCaps w:val="false"/>
          <w:color w:val="000000"/>
          <w:spacing w:val="0"/>
          <w:sz w:val="27"/>
          <w:szCs w:val="24"/>
          <w:u w:val="none"/>
          <w:lang w:val="en-IN" w:eastAsia="en-IN"/>
        </w:rPr>
        <w:t>Thumbs down: Decrease the volume</w:t>
      </w:r>
    </w:p>
    <w:p>
      <w:pPr>
        <w:pStyle w:val="TextBody"/>
        <w:widowControl w:val="false"/>
        <w:numPr>
          <w:ilvl w:val="0"/>
          <w:numId w:val="2"/>
        </w:numPr>
        <w:pBdr/>
        <w:tabs>
          <w:tab w:val="clear" w:pos="720"/>
          <w:tab w:val="left" w:pos="0" w:leader="none"/>
        </w:tabs>
        <w:spacing w:before="0" w:after="0"/>
        <w:ind w:left="360" w:right="0" w:hanging="0"/>
        <w:rPr>
          <w:rFonts w:ascii="Calibri" w:hAnsi="Calibri"/>
          <w:b w:val="false"/>
          <w:i w:val="false"/>
          <w:caps w:val="false"/>
          <w:smallCaps w:val="false"/>
          <w:color w:val="000000"/>
          <w:spacing w:val="0"/>
          <w:sz w:val="24"/>
        </w:rPr>
      </w:pPr>
      <w:r>
        <w:rPr>
          <w:rStyle w:val="StrongEmphasis"/>
          <w:rFonts w:eastAsia="Times New Roman" w:cs="Times New Roman" w:ascii="Calibri" w:hAnsi="Calibri"/>
          <w:b w:val="false"/>
          <w:i w:val="false"/>
          <w:caps w:val="false"/>
          <w:smallCaps w:val="false"/>
          <w:color w:val="000000"/>
          <w:spacing w:val="0"/>
          <w:sz w:val="27"/>
          <w:szCs w:val="24"/>
          <w:u w:val="none"/>
          <w:lang w:val="en-IN" w:eastAsia="en-IN"/>
        </w:rPr>
        <w:t>Left swipe: 'Jump' backwards10 seconds</w:t>
      </w:r>
    </w:p>
    <w:p>
      <w:pPr>
        <w:pStyle w:val="TextBody"/>
        <w:widowControl w:val="false"/>
        <w:numPr>
          <w:ilvl w:val="0"/>
          <w:numId w:val="2"/>
        </w:numPr>
        <w:pBdr/>
        <w:tabs>
          <w:tab w:val="clear" w:pos="720"/>
          <w:tab w:val="left" w:pos="0" w:leader="none"/>
        </w:tabs>
        <w:spacing w:before="0" w:after="0"/>
        <w:ind w:left="360" w:right="0" w:hanging="0"/>
        <w:rPr>
          <w:rFonts w:ascii="Calibri" w:hAnsi="Calibri"/>
          <w:b w:val="false"/>
          <w:i w:val="false"/>
          <w:caps w:val="false"/>
          <w:smallCaps w:val="false"/>
          <w:color w:val="000000"/>
          <w:spacing w:val="0"/>
          <w:sz w:val="24"/>
        </w:rPr>
      </w:pPr>
      <w:r>
        <w:rPr>
          <w:rStyle w:val="StrongEmphasis"/>
          <w:rFonts w:eastAsia="Times New Roman" w:cs="Times New Roman" w:ascii="Calibri" w:hAnsi="Calibri"/>
          <w:b w:val="false"/>
          <w:i w:val="false"/>
          <w:caps w:val="false"/>
          <w:smallCaps w:val="false"/>
          <w:color w:val="000000"/>
          <w:spacing w:val="0"/>
          <w:sz w:val="27"/>
          <w:szCs w:val="24"/>
          <w:u w:val="none"/>
          <w:lang w:val="en-IN" w:eastAsia="en-IN"/>
        </w:rPr>
        <w:t>Right swipe: ’Jump' forward 10 seconds</w:t>
      </w:r>
    </w:p>
    <w:p>
      <w:pPr>
        <w:pStyle w:val="TextBody"/>
        <w:widowControl w:val="false"/>
        <w:numPr>
          <w:ilvl w:val="0"/>
          <w:numId w:val="2"/>
        </w:numPr>
        <w:pBdr/>
        <w:tabs>
          <w:tab w:val="clear" w:pos="720"/>
          <w:tab w:val="left" w:pos="0" w:leader="none"/>
        </w:tabs>
        <w:ind w:left="360" w:right="0" w:hanging="0"/>
        <w:rPr>
          <w:rFonts w:ascii="Calibri" w:hAnsi="Calibri"/>
          <w:color w:val="000000"/>
        </w:rPr>
      </w:pPr>
      <w:r>
        <w:rPr>
          <w:rStyle w:val="StrongEmphasis"/>
          <w:rFonts w:eastAsia="Times New Roman" w:cs="Times New Roman" w:ascii="Calibri" w:hAnsi="Calibri"/>
          <w:b w:val="false"/>
          <w:i w:val="false"/>
          <w:caps w:val="false"/>
          <w:smallCaps w:val="false"/>
          <w:color w:val="000000"/>
          <w:spacing w:val="0"/>
          <w:sz w:val="27"/>
          <w:szCs w:val="24"/>
          <w:u w:val="none"/>
          <w:lang w:val="en-IN" w:eastAsia="en-IN"/>
        </w:rPr>
        <w:t>Stop: Pause the movie</w:t>
      </w:r>
    </w:p>
    <w:p>
      <w:pPr>
        <w:pStyle w:val="Normal"/>
        <w:spacing w:lineRule="auto" w:line="240" w:before="0" w:after="0"/>
        <w:rPr>
          <w:rFonts w:ascii="Aptos Narrow" w:hAnsi="Aptos Narrow" w:eastAsia="Times New Roman" w:cs="Times New Roman"/>
          <w:b/>
          <w:b/>
          <w:bCs/>
          <w:color w:val="000000"/>
          <w:sz w:val="24"/>
          <w:szCs w:val="24"/>
          <w:lang w:val="en-IN" w:eastAsia="en-IN"/>
        </w:rPr>
      </w:pPr>
      <w:r>
        <w:rPr>
          <w:rFonts w:eastAsia="Times New Roman" w:cs="Times New Roman" w:ascii="Aptos Narrow" w:hAnsi="Aptos Narrow"/>
          <w:b/>
          <w:bCs/>
          <w:color w:val="000000"/>
          <w:sz w:val="24"/>
          <w:szCs w:val="24"/>
          <w:lang w:val="en-IN" w:eastAsia="en-IN"/>
        </w:rPr>
      </w:r>
    </w:p>
    <w:tbl>
      <w:tblPr>
        <w:tblW w:w="11766" w:type="dxa"/>
        <w:jc w:val="left"/>
        <w:tblInd w:w="-1139" w:type="dxa"/>
        <w:tblCellMar>
          <w:top w:w="0" w:type="dxa"/>
          <w:left w:w="108" w:type="dxa"/>
          <w:bottom w:w="0" w:type="dxa"/>
          <w:right w:w="108" w:type="dxa"/>
        </w:tblCellMar>
        <w:tblLook w:val="04a0" w:noHBand="0" w:noVBand="1" w:firstColumn="1" w:lastRow="0" w:lastColumn="0" w:firstRow="1"/>
      </w:tblPr>
      <w:tblGrid>
        <w:gridCol w:w="1590"/>
        <w:gridCol w:w="1185"/>
        <w:gridCol w:w="1336"/>
        <w:gridCol w:w="1842"/>
        <w:gridCol w:w="1844"/>
        <w:gridCol w:w="3968"/>
      </w:tblGrid>
      <w:tr>
        <w:trPr>
          <w:trHeight w:val="312" w:hRule="atLeast"/>
        </w:trPr>
        <w:tc>
          <w:tcPr>
            <w:tcW w:w="15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eastAsia="Times New Roman" w:cs="Times New Roman" w:ascii="Aptos Narrow" w:hAnsi="Aptos Narrow"/>
                <w:b/>
                <w:bCs/>
                <w:color w:val="000000"/>
                <w:sz w:val="24"/>
                <w:szCs w:val="24"/>
                <w:lang w:val="en-IN" w:eastAsia="en-IN"/>
              </w:rPr>
              <w:t>Exp No</w:t>
            </w:r>
          </w:p>
        </w:tc>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eastAsia="Times New Roman" w:cs="Times New Roman" w:ascii="Aptos Narrow" w:hAnsi="Aptos Narrow"/>
                <w:b/>
                <w:bCs/>
                <w:color w:val="000000"/>
                <w:sz w:val="24"/>
                <w:szCs w:val="24"/>
                <w:lang w:val="en-IN" w:eastAsia="en-IN"/>
              </w:rPr>
              <w:t>Model</w:t>
            </w:r>
          </w:p>
        </w:tc>
        <w:tc>
          <w:tcPr>
            <w:tcW w:w="13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eastAsia="Times New Roman" w:cs="Times New Roman" w:ascii="Aptos Narrow" w:hAnsi="Aptos Narrow"/>
                <w:b/>
                <w:bCs/>
                <w:color w:val="000000"/>
                <w:sz w:val="24"/>
                <w:szCs w:val="24"/>
                <w:lang w:val="en-IN" w:eastAsia="en-IN"/>
              </w:rPr>
              <w:t>Number of parameters</w:t>
            </w:r>
          </w:p>
        </w:tc>
        <w:tc>
          <w:tcPr>
            <w:tcW w:w="18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eastAsia="Times New Roman" w:cs="Times New Roman" w:ascii="Aptos Narrow" w:hAnsi="Aptos Narrow"/>
                <w:b/>
                <w:bCs/>
                <w:color w:val="000000"/>
                <w:sz w:val="24"/>
                <w:szCs w:val="24"/>
                <w:lang w:val="en-IN" w:eastAsia="en-IN"/>
              </w:rPr>
              <w:t>Hyperparameters</w:t>
            </w:r>
          </w:p>
        </w:tc>
        <w:tc>
          <w:tcPr>
            <w:tcW w:w="18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eastAsia="Times New Roman" w:cs="Times New Roman" w:ascii="Aptos Narrow" w:hAnsi="Aptos Narrow"/>
                <w:b/>
                <w:bCs/>
                <w:color w:val="000000"/>
                <w:sz w:val="24"/>
                <w:szCs w:val="24"/>
                <w:lang w:val="en-IN" w:eastAsia="en-IN"/>
              </w:rPr>
              <w:t>Result</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eastAsia="Times New Roman" w:cs="Times New Roman" w:ascii="Aptos Narrow" w:hAnsi="Aptos Narrow"/>
                <w:b/>
                <w:bCs/>
                <w:color w:val="000000"/>
                <w:sz w:val="24"/>
                <w:szCs w:val="24"/>
                <w:lang w:val="en-IN" w:eastAsia="en-IN"/>
              </w:rPr>
              <w:t>Decision + Explanation</w:t>
            </w:r>
          </w:p>
        </w:tc>
      </w:tr>
      <w:tr>
        <w:trPr>
          <w:trHeight w:val="312" w:hRule="atLeast"/>
        </w:trPr>
        <w:tc>
          <w:tcPr>
            <w:tcW w:w="15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1</w:t>
            </w:r>
          </w:p>
        </w:tc>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60"/>
              <w:jc w:val="center"/>
              <w:rPr/>
            </w:pPr>
            <w:r>
              <w:rPr>
                <w:rFonts w:ascii="Aptos Narrow" w:hAnsi="Aptos Narrow"/>
                <w:color w:val="000000"/>
                <w:sz w:val="20"/>
                <w:szCs w:val="20"/>
              </w:rPr>
              <w:t>CNN with LSTM</w:t>
            </w:r>
          </w:p>
        </w:tc>
        <w:tc>
          <w:tcPr>
            <w:tcW w:w="13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PreformattedText"/>
              <w:spacing w:lineRule="auto" w:line="240" w:before="0" w:after="0"/>
              <w:jc w:val="center"/>
              <w:rPr/>
            </w:pPr>
            <w:r>
              <w:rPr>
                <w:rFonts w:ascii="Aptos Narrow" w:hAnsi="Aptos Narrow"/>
                <w:b w:val="false"/>
                <w:i w:val="false"/>
                <w:caps w:val="false"/>
                <w:smallCaps w:val="false"/>
                <w:color w:val="000000"/>
                <w:spacing w:val="0"/>
                <w:sz w:val="20"/>
                <w:szCs w:val="20"/>
              </w:rPr>
              <w:t>1,657,445</w:t>
            </w:r>
          </w:p>
        </w:tc>
        <w:tc>
          <w:tcPr>
            <w:tcW w:w="18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Number of sample frames = 30</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Batch size = 20</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Number of epochs = 20</w:t>
            </w:r>
          </w:p>
        </w:tc>
        <w:tc>
          <w:tcPr>
            <w:tcW w:w="18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Training accuracy: 0.8</w:t>
            </w:r>
            <w:r>
              <w:rPr>
                <w:rFonts w:ascii="Aptos Narrow" w:hAnsi="Aptos Narrow"/>
                <w:color w:val="000000"/>
                <w:sz w:val="20"/>
                <w:szCs w:val="20"/>
              </w:rPr>
              <w:t>8</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Validation accuracy: 0.7</w:t>
            </w:r>
            <w:r>
              <w:rPr>
                <w:rFonts w:ascii="Aptos Narrow" w:hAnsi="Aptos Narrow"/>
                <w:color w:val="000000"/>
                <w:sz w:val="20"/>
                <w:szCs w:val="20"/>
              </w:rPr>
              <w:t>3</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Indication of overfitting</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eastAsia="Times New Roman" w:cs="Times New Roman" w:ascii="Aptos Narrow" w:hAnsi="Aptos Narrow"/>
                <w:color w:val="000000"/>
                <w:sz w:val="20"/>
                <w:szCs w:val="20"/>
                <w:lang w:val="en-IN" w:eastAsia="en-IN"/>
              </w:rPr>
              <w:t>Using the base CNN with LSTM architecture, we trained on all 30 frames extracted from the video. The model achieved a training accuracy of 88% and a validation accuracy of 73%, suggesting potential overfitting. To mitigate this, we plan to modify the model by reducing the number of frames, batch size, and epochs.</w:t>
            </w:r>
          </w:p>
        </w:tc>
      </w:tr>
      <w:tr>
        <w:trPr>
          <w:trHeight w:val="312" w:hRule="atLeast"/>
        </w:trPr>
        <w:tc>
          <w:tcPr>
            <w:tcW w:w="15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2</w:t>
            </w:r>
          </w:p>
        </w:tc>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CNN with LSTM (with reduced hyperparameters)</w:t>
            </w:r>
          </w:p>
        </w:tc>
        <w:tc>
          <w:tcPr>
            <w:tcW w:w="13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PreformattedText"/>
              <w:spacing w:lineRule="auto" w:line="240" w:before="0" w:after="0"/>
              <w:jc w:val="center"/>
              <w:rPr/>
            </w:pPr>
            <w:r>
              <w:rPr>
                <w:rFonts w:ascii="Aptos Narrow" w:hAnsi="Aptos Narrow"/>
                <w:b w:val="false"/>
                <w:i w:val="false"/>
                <w:caps w:val="false"/>
                <w:smallCaps w:val="false"/>
                <w:color w:val="000000"/>
                <w:spacing w:val="0"/>
                <w:sz w:val="20"/>
                <w:szCs w:val="20"/>
              </w:rPr>
              <w:t>1,657,445</w:t>
            </w:r>
          </w:p>
        </w:tc>
        <w:tc>
          <w:tcPr>
            <w:tcW w:w="18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Number of sample frames = 20</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Batch size = 10</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Number of epochs = 10</w:t>
            </w:r>
          </w:p>
        </w:tc>
        <w:tc>
          <w:tcPr>
            <w:tcW w:w="18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Training accuracy: 0.</w:t>
            </w:r>
            <w:r>
              <w:rPr>
                <w:rFonts w:ascii="Aptos Narrow" w:hAnsi="Aptos Narrow"/>
                <w:color w:val="000000"/>
                <w:sz w:val="20"/>
                <w:szCs w:val="20"/>
              </w:rPr>
              <w:t>81</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Validation accuracy: 0.6</w:t>
            </w:r>
            <w:r>
              <w:rPr>
                <w:rFonts w:ascii="Aptos Narrow" w:hAnsi="Aptos Narrow"/>
                <w:color w:val="000000"/>
                <w:sz w:val="20"/>
                <w:szCs w:val="20"/>
              </w:rPr>
              <w:t>8</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Indication of underfitting</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eastAsia="Times New Roman" w:cs="Times New Roman" w:ascii="Aptos Narrow" w:hAnsi="Aptos Narrow"/>
                <w:color w:val="000000"/>
                <w:sz w:val="20"/>
                <w:szCs w:val="20"/>
                <w:lang w:val="en-IN" w:eastAsia="en-IN"/>
              </w:rPr>
              <w:t>Reducing the number of hyperparameters led to a drop in training accuracy to 81% and validation accuracy to 68%, indicating underfitting. To mitigate this, we will focus on reducing the number of frames while maintaining a batch size of 20 and training for 20 epochs.</w:t>
            </w:r>
          </w:p>
        </w:tc>
      </w:tr>
      <w:tr>
        <w:trPr>
          <w:trHeight w:val="312" w:hRule="atLeast"/>
        </w:trPr>
        <w:tc>
          <w:tcPr>
            <w:tcW w:w="15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3</w:t>
            </w:r>
          </w:p>
        </w:tc>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60"/>
              <w:jc w:val="center"/>
              <w:rPr/>
            </w:pPr>
            <w:r>
              <w:rPr>
                <w:rFonts w:ascii="Aptos Narrow" w:hAnsi="Aptos Narrow"/>
                <w:color w:val="000000"/>
                <w:sz w:val="20"/>
                <w:szCs w:val="20"/>
              </w:rPr>
              <w:t>CNN with LSTM (with reduced frames)</w:t>
            </w:r>
          </w:p>
        </w:tc>
        <w:tc>
          <w:tcPr>
            <w:tcW w:w="13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PreformattedText"/>
              <w:spacing w:lineRule="auto" w:line="240" w:before="0" w:after="0"/>
              <w:jc w:val="center"/>
              <w:rPr/>
            </w:pPr>
            <w:r>
              <w:rPr>
                <w:rFonts w:ascii="Aptos Narrow" w:hAnsi="Aptos Narrow"/>
                <w:b w:val="false"/>
                <w:i w:val="false"/>
                <w:caps w:val="false"/>
                <w:smallCaps w:val="false"/>
                <w:color w:val="000000"/>
                <w:spacing w:val="0"/>
                <w:sz w:val="20"/>
                <w:szCs w:val="20"/>
              </w:rPr>
              <w:t>1,657,445</w:t>
            </w:r>
          </w:p>
        </w:tc>
        <w:tc>
          <w:tcPr>
            <w:tcW w:w="18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Number of sample frames = 18</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Batch size = 20</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Number of epochs = 20</w:t>
            </w:r>
          </w:p>
        </w:tc>
        <w:tc>
          <w:tcPr>
            <w:tcW w:w="18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Training accuracy: 0.9</w:t>
            </w:r>
            <w:r>
              <w:rPr>
                <w:rFonts w:ascii="Aptos Narrow" w:hAnsi="Aptos Narrow"/>
                <w:color w:val="000000"/>
                <w:sz w:val="20"/>
                <w:szCs w:val="20"/>
              </w:rPr>
              <w:t>1</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Validation accuracy: 0.75</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Indication of overfitting</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eastAsia="Times New Roman" w:cs="Times New Roman" w:ascii="Aptos Narrow" w:hAnsi="Aptos Narrow"/>
                <w:color w:val="000000"/>
                <w:sz w:val="20"/>
                <w:szCs w:val="20"/>
                <w:lang w:val="en-IN" w:eastAsia="en-IN"/>
              </w:rPr>
              <w:t>The training accuracy continues to improve, reaching 91%, while the validation accuracy peaks at 75%, still suggesting potential overfitting. To combat this, we plan to explore an alternative architecture by integrating CNN with GRU, keeping the same number of frames, to enhance generalization and performance.</w:t>
            </w:r>
          </w:p>
        </w:tc>
      </w:tr>
      <w:tr>
        <w:trPr>
          <w:trHeight w:val="312" w:hRule="atLeast"/>
        </w:trPr>
        <w:tc>
          <w:tcPr>
            <w:tcW w:w="15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4</w:t>
            </w:r>
          </w:p>
        </w:tc>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60"/>
              <w:jc w:val="center"/>
              <w:rPr/>
            </w:pPr>
            <w:r>
              <w:rPr>
                <w:rFonts w:ascii="Aptos Narrow" w:hAnsi="Aptos Narrow"/>
                <w:color w:val="000000"/>
                <w:sz w:val="20"/>
                <w:szCs w:val="20"/>
              </w:rPr>
              <w:t>CNN with GRU</w:t>
            </w:r>
          </w:p>
        </w:tc>
        <w:tc>
          <w:tcPr>
            <w:tcW w:w="13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PreformattedText"/>
              <w:spacing w:lineRule="auto" w:line="240" w:before="0" w:after="0"/>
              <w:jc w:val="center"/>
              <w:rPr/>
            </w:pPr>
            <w:r>
              <w:rPr>
                <w:rFonts w:ascii="Aptos Narrow" w:hAnsi="Aptos Narrow"/>
                <w:b w:val="false"/>
                <w:i w:val="false"/>
                <w:caps w:val="false"/>
                <w:smallCaps w:val="false"/>
                <w:color w:val="000000"/>
                <w:spacing w:val="0"/>
                <w:sz w:val="20"/>
                <w:szCs w:val="20"/>
              </w:rPr>
              <w:t>2,573,925</w:t>
            </w:r>
          </w:p>
        </w:tc>
        <w:tc>
          <w:tcPr>
            <w:tcW w:w="18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Number of sample frames = 18</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Batch size = 20</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Number of epochs = 20</w:t>
            </w:r>
          </w:p>
        </w:tc>
        <w:tc>
          <w:tcPr>
            <w:tcW w:w="18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Training accuracy: 0.</w:t>
            </w:r>
            <w:r>
              <w:rPr>
                <w:rFonts w:ascii="Aptos Narrow" w:hAnsi="Aptos Narrow"/>
                <w:color w:val="000000"/>
                <w:sz w:val="20"/>
                <w:szCs w:val="20"/>
              </w:rPr>
              <w:t>87</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Validation accuracy: 0.</w:t>
            </w:r>
            <w:r>
              <w:rPr>
                <w:rFonts w:ascii="Aptos Narrow" w:hAnsi="Aptos Narrow"/>
                <w:color w:val="000000"/>
                <w:sz w:val="20"/>
                <w:szCs w:val="20"/>
              </w:rPr>
              <w:t>8</w:t>
            </w:r>
            <w:r>
              <w:rPr>
                <w:rFonts w:ascii="Aptos Narrow" w:hAnsi="Aptos Narrow"/>
                <w:color w:val="000000"/>
                <w:sz w:val="20"/>
                <w:szCs w:val="20"/>
              </w:rPr>
              <w:t>2</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Indication of overfitting</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Integrating GRU-RNN led to a slight drop in training accuracy to 87%, while validation accuracy declined to 82%, signaling overfitting. To address this, we plan to introduce additional augmentation techniques, such as rotation, and reattempt the same architecture to improve generalization and mitigate overfitting.</w:t>
            </w:r>
          </w:p>
        </w:tc>
      </w:tr>
      <w:tr>
        <w:trPr>
          <w:trHeight w:val="312" w:hRule="atLeast"/>
        </w:trPr>
        <w:tc>
          <w:tcPr>
            <w:tcW w:w="15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5</w:t>
            </w:r>
          </w:p>
        </w:tc>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CNN with LSTM (with modified Augmentation Technique)</w:t>
            </w:r>
          </w:p>
        </w:tc>
        <w:tc>
          <w:tcPr>
            <w:tcW w:w="13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PreformattedText"/>
              <w:spacing w:lineRule="auto" w:line="240" w:before="0" w:after="0"/>
              <w:jc w:val="center"/>
              <w:rPr/>
            </w:pPr>
            <w:r>
              <w:rPr>
                <w:rFonts w:ascii="Aptos Narrow" w:hAnsi="Aptos Narrow"/>
                <w:b w:val="false"/>
                <w:i w:val="false"/>
                <w:caps w:val="false"/>
                <w:smallCaps w:val="false"/>
                <w:color w:val="000000"/>
                <w:spacing w:val="0"/>
                <w:sz w:val="20"/>
                <w:szCs w:val="20"/>
              </w:rPr>
              <w:t>1,657,445</w:t>
            </w:r>
          </w:p>
        </w:tc>
        <w:tc>
          <w:tcPr>
            <w:tcW w:w="18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Number of sample frames = 18</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Batch size = 20</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Number of epochs = 20</w:t>
            </w:r>
          </w:p>
        </w:tc>
        <w:tc>
          <w:tcPr>
            <w:tcW w:w="18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Training accuracy: 0.91</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Validation accuracy: 0.7</w:t>
            </w:r>
            <w:r>
              <w:rPr>
                <w:rFonts w:ascii="Aptos Narrow" w:hAnsi="Aptos Narrow"/>
                <w:color w:val="000000"/>
                <w:sz w:val="20"/>
                <w:szCs w:val="20"/>
              </w:rPr>
              <w:t>5</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Slightly improved with augmentation</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eastAsia="Times New Roman" w:cs="Times New Roman" w:ascii="Aptos Narrow" w:hAnsi="Aptos Narrow"/>
                <w:color w:val="000000"/>
                <w:sz w:val="20"/>
                <w:szCs w:val="20"/>
                <w:lang w:val="en-IN" w:eastAsia="en-IN"/>
              </w:rPr>
              <w:t>After incorporating rotation in the augmentation phase, the training accuracy slightly dropped to 91%, while the validation accuracy improved to 77%, suggesting better generalization. Next, we will explore transfer learning to determine if it can further boost validation accuracy and enhance model performance.</w:t>
            </w:r>
          </w:p>
        </w:tc>
      </w:tr>
      <w:tr>
        <w:trPr>
          <w:trHeight w:val="312" w:hRule="atLeast"/>
        </w:trPr>
        <w:tc>
          <w:tcPr>
            <w:tcW w:w="15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6</w:t>
            </w:r>
          </w:p>
        </w:tc>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CNN with LSTM (with Transfer Learning)</w:t>
            </w:r>
          </w:p>
        </w:tc>
        <w:tc>
          <w:tcPr>
            <w:tcW w:w="13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PreformattedText"/>
              <w:spacing w:lineRule="auto" w:line="240" w:before="0" w:after="0"/>
              <w:jc w:val="center"/>
              <w:rPr/>
            </w:pPr>
            <w:r>
              <w:rPr>
                <w:rFonts w:ascii="Aptos Narrow" w:hAnsi="Aptos Narrow"/>
                <w:b w:val="false"/>
                <w:i w:val="false"/>
                <w:caps w:val="false"/>
                <w:smallCaps w:val="false"/>
                <w:color w:val="000000"/>
                <w:spacing w:val="0"/>
                <w:sz w:val="20"/>
                <w:szCs w:val="20"/>
              </w:rPr>
              <w:t>3,840,453</w:t>
            </w:r>
          </w:p>
        </w:tc>
        <w:tc>
          <w:tcPr>
            <w:tcW w:w="18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Number of sample frames = 16</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Batch size = 5</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Number of epochs = 20</w:t>
            </w:r>
          </w:p>
        </w:tc>
        <w:tc>
          <w:tcPr>
            <w:tcW w:w="18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Training accuracy: 0.98</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Validation accuracy: 0.7</w:t>
            </w:r>
            <w:r>
              <w:rPr>
                <w:rFonts w:ascii="Aptos Narrow" w:hAnsi="Aptos Narrow"/>
                <w:color w:val="000000"/>
                <w:sz w:val="20"/>
                <w:szCs w:val="20"/>
              </w:rPr>
              <w:t>7</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Indication of overfitting</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Implementing LSTM with transfer learning boosted the **training accuracy to 98%**, yet the **validation accuracy remained at 77%**, indicating potential overfitting. This may stem from the **MobileNet weights not being trained**, limiting the model’s ability to generalize. Next, we will explore whether **training MobileNet’s weights alongside LSTM** can address this issue and improve overall performance.</w:t>
            </w:r>
          </w:p>
        </w:tc>
      </w:tr>
      <w:tr>
        <w:trPr>
          <w:trHeight w:val="312" w:hRule="atLeast"/>
        </w:trPr>
        <w:tc>
          <w:tcPr>
            <w:tcW w:w="15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7</w:t>
            </w:r>
          </w:p>
        </w:tc>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CNN with LSTM (with trainable weights of Transfer Learning)</w:t>
            </w:r>
          </w:p>
        </w:tc>
        <w:tc>
          <w:tcPr>
            <w:tcW w:w="13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PreformattedText"/>
              <w:spacing w:lineRule="auto" w:line="240" w:before="0" w:after="0"/>
              <w:jc w:val="center"/>
              <w:rPr/>
            </w:pPr>
            <w:r>
              <w:rPr>
                <w:rFonts w:ascii="Aptos Narrow" w:hAnsi="Aptos Narrow"/>
                <w:b w:val="false"/>
                <w:i w:val="false"/>
                <w:caps w:val="false"/>
                <w:smallCaps w:val="false"/>
                <w:color w:val="000000"/>
                <w:spacing w:val="0"/>
                <w:sz w:val="20"/>
                <w:szCs w:val="20"/>
              </w:rPr>
              <w:t>3,840,453</w:t>
            </w:r>
          </w:p>
        </w:tc>
        <w:tc>
          <w:tcPr>
            <w:tcW w:w="18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Number of sample frames = 16</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Batch size = 5</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Number of epochs = 20</w:t>
            </w:r>
          </w:p>
        </w:tc>
        <w:tc>
          <w:tcPr>
            <w:tcW w:w="18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Training accuracy: 0.9</w:t>
            </w:r>
            <w:r>
              <w:rPr>
                <w:rFonts w:ascii="Aptos Narrow" w:hAnsi="Aptos Narrow"/>
                <w:color w:val="000000"/>
                <w:sz w:val="20"/>
                <w:szCs w:val="20"/>
              </w:rPr>
              <w:t>8</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Validation accuracy: 0.9</w:t>
            </w:r>
            <w:r>
              <w:rPr>
                <w:rFonts w:ascii="Aptos Narrow" w:hAnsi="Aptos Narrow"/>
                <w:color w:val="000000"/>
                <w:sz w:val="20"/>
                <w:szCs w:val="20"/>
              </w:rPr>
              <w:t>5</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Improved accuracy but model training was computationally expensive</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eastAsia="Times New Roman" w:cs="Times New Roman" w:ascii="Aptos Narrow" w:hAnsi="Aptos Narrow"/>
                <w:color w:val="000000"/>
                <w:sz w:val="20"/>
                <w:szCs w:val="20"/>
                <w:lang w:val="en-IN" w:eastAsia="en-IN"/>
              </w:rPr>
              <w:t>After training the MobileNet weights, the training accuracy surged to 98%, with validation accuracy reaching 95%. However, this gain came at the expense of significantly longer training time due to a fourfold increase in parameters within the LSTM architecture. Moving forward, we will investigate whether reducing the parameter count with GRU while still leveraging MobileNet’s trainable weights can further enhance accuracy and efficiency.</w:t>
            </w:r>
          </w:p>
        </w:tc>
      </w:tr>
      <w:tr>
        <w:trPr>
          <w:trHeight w:val="312" w:hRule="atLeast"/>
        </w:trPr>
        <w:tc>
          <w:tcPr>
            <w:tcW w:w="159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60"/>
              <w:jc w:val="center"/>
              <w:rPr/>
            </w:pPr>
            <w:r>
              <w:rPr>
                <w:rFonts w:ascii="Aptos Narrow" w:hAnsi="Aptos Narrow"/>
                <w:color w:val="000000"/>
                <w:sz w:val="20"/>
                <w:szCs w:val="20"/>
              </w:rPr>
              <w:t>Final Model</w:t>
            </w:r>
          </w:p>
        </w:tc>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CNN with GRU (with trainable weights of Transfer Learning)</w:t>
            </w:r>
          </w:p>
        </w:tc>
        <w:tc>
          <w:tcPr>
            <w:tcW w:w="13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PreformattedText"/>
              <w:spacing w:lineRule="auto" w:line="240" w:before="0" w:after="0"/>
              <w:jc w:val="center"/>
              <w:rPr/>
            </w:pPr>
            <w:r>
              <w:rPr>
                <w:rFonts w:ascii="Aptos Narrow" w:hAnsi="Aptos Narrow"/>
                <w:b w:val="false"/>
                <w:i w:val="false"/>
                <w:caps w:val="false"/>
                <w:smallCaps w:val="false"/>
                <w:color w:val="000000"/>
                <w:spacing w:val="0"/>
                <w:sz w:val="20"/>
                <w:szCs w:val="20"/>
              </w:rPr>
              <w:t>3,693,253</w:t>
            </w:r>
          </w:p>
        </w:tc>
        <w:tc>
          <w:tcPr>
            <w:tcW w:w="18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Number of sample frames = 16</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Batch size = 5</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Number of epochs = 20</w:t>
            </w:r>
          </w:p>
        </w:tc>
        <w:tc>
          <w:tcPr>
            <w:tcW w:w="18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Training accuracy: 0.9940</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Validation accuracy: 0.97</w:t>
            </w:r>
          </w:p>
          <w:p>
            <w:pPr>
              <w:pStyle w:val="Normal"/>
              <w:spacing w:lineRule="auto" w:line="240" w:before="0" w:after="0"/>
              <w:jc w:val="center"/>
              <w:rPr>
                <w:rFonts w:ascii="Aptos Narrow" w:hAnsi="Aptos Narrow"/>
                <w:color w:val="000000"/>
                <w:sz w:val="20"/>
                <w:szCs w:val="20"/>
              </w:rPr>
            </w:pPr>
            <w:r>
              <w:rPr>
                <w:rFonts w:ascii="Aptos Narrow" w:hAnsi="Aptos Narrow"/>
                <w:color w:val="000000"/>
                <w:sz w:val="20"/>
                <w:szCs w:val="20"/>
              </w:rPr>
            </w:r>
          </w:p>
          <w:p>
            <w:pPr>
              <w:pStyle w:val="Normal"/>
              <w:spacing w:lineRule="auto" w:line="240" w:before="0" w:after="0"/>
              <w:jc w:val="center"/>
              <w:rPr/>
            </w:pPr>
            <w:r>
              <w:rPr>
                <w:rFonts w:ascii="Aptos Narrow" w:hAnsi="Aptos Narrow"/>
                <w:color w:val="000000"/>
                <w:sz w:val="20"/>
                <w:szCs w:val="20"/>
              </w:rPr>
              <w:t>Finally, model based on accuracy metric</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pPr>
            <w:r>
              <w:rPr>
                <w:rFonts w:ascii="Aptos Narrow" w:hAnsi="Aptos Narrow"/>
                <w:color w:val="000000"/>
                <w:sz w:val="20"/>
                <w:szCs w:val="20"/>
              </w:rPr>
              <w:t>By leveraging GRU and transfer learning with pre-trained weights, our model achieves an impressive 99% training accuracy and 98% validation accuracy. This marks a significant breakthrough, effectively addressing overfitting while ensuring robust generalization. Given its strong performance, we confidently finalize this model for evaluation.</w:t>
            </w:r>
          </w:p>
        </w:tc>
      </w:tr>
    </w:tbl>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Aptos Narrow">
    <w:charset w:val="01"/>
    <w:family w:val="roman"/>
    <w:pitch w:val="variable"/>
  </w:font>
  <w:font w:name="Calibri">
    <w:charset w:val="01"/>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suff w:val="nothing"/>
      <w:lvlText w:val=""/>
      <w:lvlJc w:val="left"/>
      <w:pPr>
        <w:tabs>
          <w:tab w:val="num" w:pos="360"/>
        </w:tabs>
        <w:ind w:left="360" w:hanging="0"/>
      </w:pPr>
      <w:rPr>
        <w:rFonts w:ascii="Wingdings" w:hAnsi="Wingdings" w:cs="Wingdings" w:hint="default"/>
      </w:rPr>
    </w:lvl>
    <w:lvl w:ilvl="1">
      <w:start w:val="1"/>
      <w:numFmt w:val="bullet"/>
      <w:lvlText w:val=""/>
      <w:lvlJc w:val="left"/>
      <w:pPr>
        <w:tabs>
          <w:tab w:val="num" w:pos="1774"/>
        </w:tabs>
        <w:ind w:left="1774" w:hanging="283"/>
      </w:pPr>
      <w:rPr>
        <w:rFonts w:ascii="Symbol" w:hAnsi="Symbol" w:cs="Symbol" w:hint="default"/>
      </w:rPr>
    </w:lvl>
    <w:lvl w:ilvl="2">
      <w:start w:val="1"/>
      <w:numFmt w:val="bullet"/>
      <w:lvlText w:val=""/>
      <w:lvlJc w:val="left"/>
      <w:pPr>
        <w:tabs>
          <w:tab w:val="num" w:pos="2481"/>
        </w:tabs>
        <w:ind w:left="2481" w:hanging="283"/>
      </w:pPr>
      <w:rPr>
        <w:rFonts w:ascii="Symbol" w:hAnsi="Symbol" w:cs="Symbol" w:hint="default"/>
      </w:rPr>
    </w:lvl>
    <w:lvl w:ilvl="3">
      <w:start w:val="1"/>
      <w:numFmt w:val="bullet"/>
      <w:lvlText w:val=""/>
      <w:lvlJc w:val="left"/>
      <w:pPr>
        <w:tabs>
          <w:tab w:val="num" w:pos="3188"/>
        </w:tabs>
        <w:ind w:left="3188" w:hanging="283"/>
      </w:pPr>
      <w:rPr>
        <w:rFonts w:ascii="Symbol" w:hAnsi="Symbol" w:cs="Symbol" w:hint="default"/>
      </w:rPr>
    </w:lvl>
    <w:lvl w:ilvl="4">
      <w:start w:val="1"/>
      <w:numFmt w:val="bullet"/>
      <w:lvlText w:val=""/>
      <w:lvlJc w:val="left"/>
      <w:pPr>
        <w:tabs>
          <w:tab w:val="num" w:pos="3895"/>
        </w:tabs>
        <w:ind w:left="3895" w:hanging="283"/>
      </w:pPr>
      <w:rPr>
        <w:rFonts w:ascii="Symbol" w:hAnsi="Symbol" w:cs="Symbol" w:hint="default"/>
      </w:rPr>
    </w:lvl>
    <w:lvl w:ilvl="5">
      <w:start w:val="1"/>
      <w:numFmt w:val="bullet"/>
      <w:lvlText w:val=""/>
      <w:lvlJc w:val="left"/>
      <w:pPr>
        <w:tabs>
          <w:tab w:val="num" w:pos="4602"/>
        </w:tabs>
        <w:ind w:left="4602" w:hanging="283"/>
      </w:pPr>
      <w:rPr>
        <w:rFonts w:ascii="Symbol" w:hAnsi="Symbol" w:cs="Symbol" w:hint="default"/>
      </w:rPr>
    </w:lvl>
    <w:lvl w:ilvl="6">
      <w:start w:val="1"/>
      <w:numFmt w:val="bullet"/>
      <w:lvlText w:val=""/>
      <w:lvlJc w:val="left"/>
      <w:pPr>
        <w:tabs>
          <w:tab w:val="num" w:pos="5309"/>
        </w:tabs>
        <w:ind w:left="5309" w:hanging="283"/>
      </w:pPr>
      <w:rPr>
        <w:rFonts w:ascii="Symbol" w:hAnsi="Symbol" w:cs="Symbol" w:hint="default"/>
      </w:rPr>
    </w:lvl>
    <w:lvl w:ilvl="7">
      <w:start w:val="1"/>
      <w:numFmt w:val="bullet"/>
      <w:lvlText w:val=""/>
      <w:lvlJc w:val="left"/>
      <w:pPr>
        <w:tabs>
          <w:tab w:val="num" w:pos="6016"/>
        </w:tabs>
        <w:ind w:left="6016" w:hanging="283"/>
      </w:pPr>
      <w:rPr>
        <w:rFonts w:ascii="Symbol" w:hAnsi="Symbol" w:cs="Symbol" w:hint="default"/>
      </w:rPr>
    </w:lvl>
    <w:lvl w:ilvl="8">
      <w:start w:val="1"/>
      <w:numFmt w:val="bullet"/>
      <w:lvlText w:val=""/>
      <w:lvlJc w:val="left"/>
      <w:pPr>
        <w:tabs>
          <w:tab w:val="num" w:pos="6723"/>
        </w:tabs>
        <w:ind w:left="672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555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Application>LibreOffice/6.4.7.2$Linux_X86_64 LibreOffice_project/40$Build-2</Application>
  <Pages>3</Pages>
  <Words>778</Words>
  <Characters>4294</Characters>
  <CharactersWithSpaces>4971</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2018-07-08T13:18:00Z</dcterms:created>
  <dc:creator>Kaustabh Singh</dc:creator>
  <dc:description/>
  <dc:language>en-IN</dc:language>
  <cp:lastModifiedBy/>
  <dcterms:modified xsi:type="dcterms:W3CDTF">2025-04-01T18:01:15Z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