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br/>
        <w:br/>
        <w:t>PROJECT REPORT</w:t>
        <w:br/>
      </w:r>
      <w:r>
        <w:rPr>
          <w:rFonts w:ascii="Times New Roman" w:hAnsi="Times New Roman"/>
          <w:b/>
          <w:sz w:val="40"/>
        </w:rPr>
        <w:t>ON</w:t>
        <w:br/>
        <w:br/>
        <w:t>CURRENCY CONVERTER APPLICATION</w:t>
      </w:r>
    </w:p>
    <w:p>
      <w:pPr>
        <w:jc w:val="center"/>
      </w:pPr>
      <w:r>
        <w:rPr>
          <w:rFonts w:ascii="Times New Roman" w:hAnsi="Times New Roman"/>
          <w:sz w:val="24"/>
        </w:rPr>
        <w:br/>
        <w:br/>
      </w:r>
      <w:r>
        <w:rPr>
          <w:rFonts w:ascii="Times New Roman" w:hAnsi="Times New Roman"/>
          <w:b/>
          <w:sz w:val="28"/>
        </w:rPr>
        <w:t>Submitted By</w:t>
        <w:br/>
      </w:r>
      <w:r>
        <w:rPr>
          <w:rFonts w:ascii="Times New Roman" w:hAnsi="Times New Roman"/>
          <w:sz w:val="28"/>
        </w:rPr>
        <w:br/>
        <w:t>PRACHUL KATIYAR</w:t>
        <w:br/>
        <w:t>Registration No.: 25BAI11391</w:t>
      </w:r>
    </w:p>
    <w:p>
      <w:pPr>
        <w:jc w:val="center"/>
      </w:pPr>
      <w:r>
        <w:rPr>
          <w:rFonts w:ascii="Times New Roman" w:hAnsi="Times New Roman"/>
          <w:sz w:val="24"/>
        </w:rPr>
        <w:br/>
      </w:r>
      <w:r>
        <w:rPr>
          <w:rFonts w:ascii="Times New Roman" w:hAnsi="Times New Roman"/>
          <w:sz w:val="26"/>
        </w:rPr>
        <w:t>Technology: Java SE</w:t>
        <w:br/>
        <w:t>Application Type: Console-Based Application</w:t>
      </w:r>
    </w:p>
    <w:p>
      <w:r>
        <w:rPr>
          <w:rFonts w:ascii="Times New Roman" w:hAnsi="Times New Roman"/>
          <w:sz w:val="24"/>
        </w:rPr>
        <w:br w:type="page"/>
      </w:r>
    </w:p>
    <w:p>
      <w:pPr>
        <w:pStyle w:val="Heading1"/>
      </w:pPr>
      <w:r>
        <w:rPr>
          <w:rFonts w:ascii="Times New Roman" w:hAnsi="Times New Roman"/>
          <w:sz w:val="24"/>
        </w:rPr>
        <w:t>1. Introduction</w:t>
      </w:r>
    </w:p>
    <w:p>
      <w:pPr>
        <w:jc w:val="both"/>
      </w:pPr>
      <w:r>
        <w:rPr>
          <w:rFonts w:ascii="Times New Roman" w:hAnsi="Times New Roman"/>
          <w:sz w:val="24"/>
        </w:rPr>
        <w:t>The Currency Converter Application is a simple Java-based console application developed to convert a monetary amount from one currency to another. The application uses predefined exchange rates and provides a straightforward interface through which a user can enter an amount, select currencies, and obtain the converted value. The project demonstrates fundamental Java programming concepts such as input handling, arithmetic operations, conditional logic, error handling, and console-based interaction.</w:t>
      </w:r>
    </w:p>
    <w:p>
      <w:pPr>
        <w:pStyle w:val="Heading1"/>
      </w:pPr>
      <w:r>
        <w:rPr>
          <w:rFonts w:ascii="Times New Roman" w:hAnsi="Times New Roman"/>
          <w:sz w:val="24"/>
        </w:rPr>
        <w:t>2. Project Overview</w:t>
      </w:r>
    </w:p>
    <w:p>
      <w:pPr>
        <w:jc w:val="both"/>
      </w:pPr>
      <w:r>
        <w:rPr>
          <w:rFonts w:ascii="Times New Roman" w:hAnsi="Times New Roman"/>
          <w:sz w:val="24"/>
        </w:rPr>
        <w:t>The main purpose of this project is to provide a basic and easy-to-use currency conversion system. The application accepts an amount and currency choices from the user and performs the conversion using predefined exchange rates. Since the project is console based, it does not require a graphical user interface or an external database. This makes it suitable for learning and demonstrating core Java programming concepts.</w:t>
      </w:r>
    </w:p>
    <w:p>
      <w:pPr>
        <w:pStyle w:val="Heading1"/>
      </w:pPr>
      <w:r>
        <w:rPr>
          <w:rFonts w:ascii="Times New Roman" w:hAnsi="Times New Roman"/>
          <w:sz w:val="24"/>
        </w:rPr>
        <w:t>3. Objectives</w:t>
      </w:r>
    </w:p>
    <w:p>
      <w:pPr>
        <w:pStyle w:val="ListBullet"/>
      </w:pPr>
      <w:r>
        <w:rPr>
          <w:rFonts w:ascii="Times New Roman" w:hAnsi="Times New Roman"/>
          <w:sz w:val="24"/>
        </w:rPr>
        <w:t>To develop a simple currency conversion application using Java.</w:t>
      </w:r>
    </w:p>
    <w:p>
      <w:pPr>
        <w:pStyle w:val="ListBullet"/>
      </w:pPr>
      <w:r>
        <w:rPr>
          <w:rFonts w:ascii="Times New Roman" w:hAnsi="Times New Roman"/>
          <w:sz w:val="24"/>
        </w:rPr>
        <w:t>To allow conversion of amounts between multiple predefined currencies.</w:t>
      </w:r>
    </w:p>
    <w:p>
      <w:pPr>
        <w:pStyle w:val="ListBullet"/>
      </w:pPr>
      <w:r>
        <w:rPr>
          <w:rFonts w:ascii="Times New Roman" w:hAnsi="Times New Roman"/>
          <w:sz w:val="24"/>
        </w:rPr>
        <w:t>To understand user input and console-based interaction in Java.</w:t>
      </w:r>
    </w:p>
    <w:p>
      <w:pPr>
        <w:pStyle w:val="ListBullet"/>
      </w:pPr>
      <w:r>
        <w:rPr>
          <w:rFonts w:ascii="Times New Roman" w:hAnsi="Times New Roman"/>
          <w:sz w:val="24"/>
        </w:rPr>
        <w:t>To apply arithmetic and conditional operations in a practical project.</w:t>
      </w:r>
    </w:p>
    <w:p>
      <w:pPr>
        <w:pStyle w:val="ListBullet"/>
      </w:pPr>
      <w:r>
        <w:rPr>
          <w:rFonts w:ascii="Times New Roman" w:hAnsi="Times New Roman"/>
          <w:sz w:val="24"/>
        </w:rPr>
        <w:t>To handle invalid user inputs and provide appropriate error messages.</w:t>
      </w:r>
    </w:p>
    <w:p>
      <w:pPr>
        <w:pStyle w:val="ListBullet"/>
      </w:pPr>
      <w:r>
        <w:rPr>
          <w:rFonts w:ascii="Times New Roman" w:hAnsi="Times New Roman"/>
          <w:sz w:val="24"/>
        </w:rPr>
        <w:t>To create a project that can be compiled and executed using standard Java tools.</w:t>
      </w:r>
    </w:p>
    <w:p>
      <w:pPr>
        <w:pStyle w:val="Heading1"/>
      </w:pPr>
      <w:r>
        <w:rPr>
          <w:rFonts w:ascii="Times New Roman" w:hAnsi="Times New Roman"/>
          <w:sz w:val="24"/>
        </w:rPr>
        <w:t>4. Features</w:t>
      </w:r>
    </w:p>
    <w:p>
      <w:pPr>
        <w:pStyle w:val="ListBullet"/>
      </w:pPr>
      <w:r>
        <w:rPr>
          <w:rFonts w:ascii="Times New Roman" w:hAnsi="Times New Roman"/>
          <w:sz w:val="24"/>
        </w:rPr>
        <w:t>Conversion between multiple currencies.</w:t>
      </w:r>
    </w:p>
    <w:p>
      <w:pPr>
        <w:pStyle w:val="ListBullet"/>
      </w:pPr>
      <w:r>
        <w:rPr>
          <w:rFonts w:ascii="Times New Roman" w:hAnsi="Times New Roman"/>
          <w:sz w:val="24"/>
        </w:rPr>
        <w:t>Console-based user interface.</w:t>
      </w:r>
    </w:p>
    <w:p>
      <w:pPr>
        <w:pStyle w:val="ListBullet"/>
      </w:pPr>
      <w:r>
        <w:rPr>
          <w:rFonts w:ascii="Times New Roman" w:hAnsi="Times New Roman"/>
          <w:sz w:val="24"/>
        </w:rPr>
        <w:t>Predefined exchange rates.</w:t>
      </w:r>
    </w:p>
    <w:p>
      <w:pPr>
        <w:pStyle w:val="ListBullet"/>
      </w:pPr>
      <w:r>
        <w:rPr>
          <w:rFonts w:ascii="Times New Roman" w:hAnsi="Times New Roman"/>
          <w:sz w:val="24"/>
        </w:rPr>
        <w:t>Input validation and error handling for invalid inputs.</w:t>
      </w:r>
    </w:p>
    <w:p>
      <w:pPr>
        <w:pStyle w:val="ListBullet"/>
      </w:pPr>
      <w:r>
        <w:rPr>
          <w:rFonts w:ascii="Times New Roman" w:hAnsi="Times New Roman"/>
          <w:sz w:val="24"/>
        </w:rPr>
        <w:t>Simple and easy-to-understand workflow.</w:t>
      </w:r>
    </w:p>
    <w:p>
      <w:pPr>
        <w:pStyle w:val="ListBullet"/>
      </w:pPr>
      <w:r>
        <w:rPr>
          <w:rFonts w:ascii="Times New Roman" w:hAnsi="Times New Roman"/>
          <w:sz w:val="24"/>
        </w:rPr>
        <w:t>Can be compiled and executed using Java SE.</w:t>
      </w:r>
    </w:p>
    <w:p>
      <w:pPr>
        <w:pStyle w:val="Heading1"/>
      </w:pPr>
      <w:r>
        <w:rPr>
          <w:rFonts w:ascii="Times New Roman" w:hAnsi="Times New Roman"/>
          <w:sz w:val="24"/>
        </w:rPr>
        <w:t>5. Technologies Used</w:t>
      </w:r>
    </w:p>
    <w:tbl>
      <w:tblPr>
        <w:tblStyle w:val="TableGrid"/>
        <w:tblW w:type="auto" w:w="0"/>
        <w:jc w:val="center"/>
        <w:tblLook w:firstColumn="1" w:firstRow="1" w:lastColumn="0" w:lastRow="0" w:noHBand="0" w:noVBand="1" w:val="04A0"/>
      </w:tblPr>
      <w:tblGrid>
        <w:gridCol w:w="4968"/>
        <w:gridCol w:w="4968"/>
      </w:tblGrid>
      <w:tr>
        <w:tc>
          <w:tcPr>
            <w:tcW w:type="dxa" w:w="4968"/>
          </w:tcPr>
          <w:p>
            <w:r>
              <w:t>Technology / Tool</w:t>
            </w:r>
          </w:p>
        </w:tc>
        <w:tc>
          <w:tcPr>
            <w:tcW w:type="dxa" w:w="4968"/>
          </w:tcPr>
          <w:p>
            <w:r>
              <w:t>Purpose</w:t>
            </w:r>
          </w:p>
        </w:tc>
      </w:tr>
      <w:tr>
        <w:tc>
          <w:tcPr>
            <w:tcW w:type="dxa" w:w="4968"/>
            <w:vAlign w:val="center"/>
          </w:tcPr>
          <w:p>
            <w:r>
              <w:t>Java SE (JDK 8+)</w:t>
            </w:r>
          </w:p>
        </w:tc>
        <w:tc>
          <w:tcPr>
            <w:tcW w:type="dxa" w:w="4968"/>
            <w:vAlign w:val="center"/>
          </w:tcPr>
          <w:p>
            <w:r>
              <w:t>Programming language and runtime environment</w:t>
            </w:r>
          </w:p>
        </w:tc>
      </w:tr>
      <w:tr>
        <w:tc>
          <w:tcPr>
            <w:tcW w:type="dxa" w:w="4968"/>
            <w:vAlign w:val="center"/>
          </w:tcPr>
          <w:p>
            <w:r>
              <w:t>VS Code / IntelliJ / Eclipse</w:t>
            </w:r>
          </w:p>
        </w:tc>
        <w:tc>
          <w:tcPr>
            <w:tcW w:type="dxa" w:w="4968"/>
            <w:vAlign w:val="center"/>
          </w:tcPr>
          <w:p>
            <w:r>
              <w:t>Development and code editing</w:t>
            </w:r>
          </w:p>
        </w:tc>
      </w:tr>
      <w:tr>
        <w:tc>
          <w:tcPr>
            <w:tcW w:type="dxa" w:w="4968"/>
            <w:vAlign w:val="center"/>
          </w:tcPr>
          <w:p>
            <w:r>
              <w:t>Git &amp; GitHub</w:t>
            </w:r>
          </w:p>
        </w:tc>
        <w:tc>
          <w:tcPr>
            <w:tcW w:type="dxa" w:w="4968"/>
            <w:vAlign w:val="center"/>
          </w:tcPr>
          <w:p>
            <w:r>
              <w:t>Source-code version control and repository management</w:t>
            </w:r>
          </w:p>
        </w:tc>
      </w:tr>
      <w:tr>
        <w:tc>
          <w:tcPr>
            <w:tcW w:type="dxa" w:w="4968"/>
            <w:vAlign w:val="center"/>
          </w:tcPr>
          <w:p>
            <w:r>
              <w:t>Console</w:t>
            </w:r>
          </w:p>
        </w:tc>
        <w:tc>
          <w:tcPr>
            <w:tcW w:type="dxa" w:w="4968"/>
            <w:vAlign w:val="center"/>
          </w:tcPr>
          <w:p>
            <w:r>
              <w:t>User interaction and display of conversion results</w:t>
            </w:r>
          </w:p>
        </w:tc>
      </w:tr>
    </w:tbl>
    <w:p>
      <w:pPr>
        <w:pStyle w:val="Heading1"/>
      </w:pPr>
      <w:r>
        <w:rPr>
          <w:rFonts w:ascii="Times New Roman" w:hAnsi="Times New Roman"/>
          <w:sz w:val="24"/>
        </w:rPr>
        <w:t>6. Working Principle</w:t>
      </w:r>
    </w:p>
    <w:p>
      <w:pPr>
        <w:jc w:val="both"/>
      </w:pPr>
      <w:r>
        <w:rPr>
          <w:rFonts w:ascii="Times New Roman" w:hAnsi="Times New Roman"/>
          <w:sz w:val="24"/>
        </w:rPr>
        <w:t>The application follows a simple sequence. First, the program accepts the amount to be converted. The user then provides the source currency and the target currency. The program identifies the corresponding predefined exchange rates and performs the required calculation. Finally, the converted amount is displayed on the console. If the user enters an invalid value or unsupported input, the application handles the error instead of producing an incorrect result.</w:t>
      </w:r>
    </w:p>
    <w:p>
      <w:pPr>
        <w:pStyle w:val="Heading1"/>
      </w:pPr>
      <w:r>
        <w:rPr>
          <w:rFonts w:ascii="Times New Roman" w:hAnsi="Times New Roman"/>
          <w:sz w:val="24"/>
        </w:rPr>
        <w:t>7. System Requirements</w:t>
      </w:r>
    </w:p>
    <w:p>
      <w:pPr>
        <w:pStyle w:val="ListBullet"/>
      </w:pPr>
      <w:r>
        <w:rPr>
          <w:rFonts w:ascii="Times New Roman" w:hAnsi="Times New Roman"/>
          <w:sz w:val="24"/>
        </w:rPr>
        <w:t>A computer with Windows, macOS, or Linux.</w:t>
      </w:r>
    </w:p>
    <w:p>
      <w:pPr>
        <w:pStyle w:val="ListBullet"/>
      </w:pPr>
      <w:r>
        <w:rPr>
          <w:rFonts w:ascii="Times New Roman" w:hAnsi="Times New Roman"/>
          <w:sz w:val="24"/>
        </w:rPr>
        <w:t>Java Development Kit (JDK 8 or later).</w:t>
      </w:r>
    </w:p>
    <w:p>
      <w:pPr>
        <w:pStyle w:val="ListBullet"/>
      </w:pPr>
      <w:r>
        <w:rPr>
          <w:rFonts w:ascii="Times New Roman" w:hAnsi="Times New Roman"/>
          <w:sz w:val="24"/>
        </w:rPr>
        <w:t>A Java-supported IDE such as VS Code, IntelliJ IDEA, or Eclipse.</w:t>
      </w:r>
    </w:p>
    <w:p>
      <w:pPr>
        <w:pStyle w:val="ListBullet"/>
      </w:pPr>
      <w:r>
        <w:rPr>
          <w:rFonts w:ascii="Times New Roman" w:hAnsi="Times New Roman"/>
          <w:sz w:val="24"/>
        </w:rPr>
        <w:t>Basic command-line/terminal access for compilation and execution.</w:t>
      </w:r>
    </w:p>
    <w:p>
      <w:pPr>
        <w:pStyle w:val="ListBullet"/>
      </w:pPr>
      <w:r>
        <w:rPr>
          <w:rFonts w:ascii="Times New Roman" w:hAnsi="Times New Roman"/>
          <w:sz w:val="24"/>
        </w:rPr>
        <w:t>Git and GitHub may be used for source-code management.</w:t>
      </w:r>
    </w:p>
    <w:p>
      <w:pPr>
        <w:pStyle w:val="Heading1"/>
      </w:pPr>
      <w:r>
        <w:rPr>
          <w:rFonts w:ascii="Times New Roman" w:hAnsi="Times New Roman"/>
          <w:sz w:val="24"/>
        </w:rPr>
        <w:t>8. Algorithm</w:t>
      </w:r>
    </w:p>
    <w:p>
      <w:r>
        <w:rPr>
          <w:rFonts w:ascii="Times New Roman" w:hAnsi="Times New Roman"/>
          <w:sz w:val="24"/>
        </w:rPr>
        <w:t>1. Start the application.</w:t>
      </w:r>
    </w:p>
    <w:p>
      <w:r>
        <w:rPr>
          <w:rFonts w:ascii="Times New Roman" w:hAnsi="Times New Roman"/>
          <w:sz w:val="24"/>
        </w:rPr>
        <w:t>2. Display the available currencies and conversion options.</w:t>
      </w:r>
    </w:p>
    <w:p>
      <w:r>
        <w:rPr>
          <w:rFonts w:ascii="Times New Roman" w:hAnsi="Times New Roman"/>
          <w:sz w:val="24"/>
        </w:rPr>
        <w:t>3. Read the amount entered by the user.</w:t>
      </w:r>
    </w:p>
    <w:p>
      <w:r>
        <w:rPr>
          <w:rFonts w:ascii="Times New Roman" w:hAnsi="Times New Roman"/>
          <w:sz w:val="24"/>
        </w:rPr>
        <w:t>4. Read the source currency.</w:t>
      </w:r>
    </w:p>
    <w:p>
      <w:r>
        <w:rPr>
          <w:rFonts w:ascii="Times New Roman" w:hAnsi="Times New Roman"/>
          <w:sz w:val="24"/>
        </w:rPr>
        <w:t>5. Read the target currency.</w:t>
      </w:r>
    </w:p>
    <w:p>
      <w:r>
        <w:rPr>
          <w:rFonts w:ascii="Times New Roman" w:hAnsi="Times New Roman"/>
          <w:sz w:val="24"/>
        </w:rPr>
        <w:t>6. Retrieve the corresponding predefined exchange rates.</w:t>
      </w:r>
    </w:p>
    <w:p>
      <w:r>
        <w:rPr>
          <w:rFonts w:ascii="Times New Roman" w:hAnsi="Times New Roman"/>
          <w:sz w:val="24"/>
        </w:rPr>
        <w:t>7. Calculate the converted amount.</w:t>
      </w:r>
    </w:p>
    <w:p>
      <w:r>
        <w:rPr>
          <w:rFonts w:ascii="Times New Roman" w:hAnsi="Times New Roman"/>
          <w:sz w:val="24"/>
        </w:rPr>
        <w:t>8. Display the conversion result.</w:t>
      </w:r>
    </w:p>
    <w:p>
      <w:r>
        <w:rPr>
          <w:rFonts w:ascii="Times New Roman" w:hAnsi="Times New Roman"/>
          <w:sz w:val="24"/>
        </w:rPr>
        <w:t>9. If an input is invalid, display an error message.</w:t>
      </w:r>
    </w:p>
    <w:p>
      <w:r>
        <w:rPr>
          <w:rFonts w:ascii="Times New Roman" w:hAnsi="Times New Roman"/>
          <w:sz w:val="24"/>
        </w:rPr>
        <w:t>10. End the application.</w:t>
      </w:r>
    </w:p>
    <w:p>
      <w:pPr>
        <w:pStyle w:val="Heading1"/>
      </w:pPr>
      <w:r>
        <w:rPr>
          <w:rFonts w:ascii="Times New Roman" w:hAnsi="Times New Roman"/>
          <w:sz w:val="24"/>
        </w:rPr>
        <w:t>9. Program Logic</w:t>
      </w:r>
    </w:p>
    <w:p>
      <w:pPr>
        <w:jc w:val="both"/>
      </w:pPr>
      <w:r>
        <w:rPr>
          <w:rFonts w:ascii="Times New Roman" w:hAnsi="Times New Roman"/>
          <w:sz w:val="24"/>
        </w:rPr>
        <w:t>The basic conversion logic can be represented as: Converted Amount = Amount × Conversion Rate. When the conversion requires a common base currency, the application can first convert the source amount to the base currency and then convert it from the base currency to the target currency. The exact rates used by the application are predefined in the program.</w:t>
      </w:r>
    </w:p>
    <w:p>
      <w:pPr>
        <w:pStyle w:val="Heading1"/>
      </w:pPr>
      <w:r>
        <w:rPr>
          <w:rFonts w:ascii="Times New Roman" w:hAnsi="Times New Roman"/>
          <w:sz w:val="24"/>
        </w:rPr>
        <w:t>10. Installation and Execution</w:t>
      </w:r>
    </w:p>
    <w:p>
      <w:pPr>
        <w:pStyle w:val="ListNumber"/>
      </w:pPr>
      <w:r>
        <w:rPr>
          <w:rFonts w:ascii="Times New Roman" w:hAnsi="Times New Roman"/>
          <w:sz w:val="24"/>
        </w:rPr>
        <w:t>Install Java JDK 8 or later on the system.</w:t>
      </w:r>
    </w:p>
    <w:p>
      <w:pPr>
        <w:pStyle w:val="ListNumber"/>
      </w:pPr>
      <w:r>
        <w:rPr>
          <w:rFonts w:ascii="Times New Roman" w:hAnsi="Times New Roman"/>
          <w:sz w:val="24"/>
        </w:rPr>
        <w:t>Open the project in VS Code, IntelliJ IDEA, Eclipse, or a terminal.</w:t>
      </w:r>
    </w:p>
    <w:p>
      <w:pPr>
        <w:pStyle w:val="ListNumber"/>
      </w:pPr>
      <w:r>
        <w:rPr>
          <w:rFonts w:ascii="Times New Roman" w:hAnsi="Times New Roman"/>
          <w:sz w:val="24"/>
        </w:rPr>
        <w:t>Make sure the Java source file is available in the project directory.</w:t>
      </w:r>
    </w:p>
    <w:p>
      <w:pPr>
        <w:pStyle w:val="ListNumber"/>
      </w:pPr>
      <w:r>
        <w:rPr>
          <w:rFonts w:ascii="Times New Roman" w:hAnsi="Times New Roman"/>
          <w:sz w:val="24"/>
        </w:rPr>
        <w:t>Compile the program using: javac CurrencyConverterApp.java</w:t>
      </w:r>
    </w:p>
    <w:p>
      <w:pPr>
        <w:pStyle w:val="ListNumber"/>
      </w:pPr>
      <w:r>
        <w:rPr>
          <w:rFonts w:ascii="Times New Roman" w:hAnsi="Times New Roman"/>
          <w:sz w:val="24"/>
        </w:rPr>
        <w:t>Run the application using: java CurrencyConverterApp</w:t>
      </w:r>
    </w:p>
    <w:p>
      <w:pPr>
        <w:pStyle w:val="ListNumber"/>
      </w:pPr>
      <w:r>
        <w:rPr>
          <w:rFonts w:ascii="Times New Roman" w:hAnsi="Times New Roman"/>
          <w:sz w:val="24"/>
        </w:rPr>
        <w:t>Enter the requested values and check the conversion output.</w:t>
      </w:r>
    </w:p>
    <w:p>
      <w:pPr>
        <w:pStyle w:val="Heading1"/>
      </w:pPr>
      <w:r>
        <w:rPr>
          <w:rFonts w:ascii="Times New Roman" w:hAnsi="Times New Roman"/>
          <w:sz w:val="24"/>
        </w:rPr>
        <w:t>11. Testing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Test Case</w:t>
            </w:r>
          </w:p>
        </w:tc>
        <w:tc>
          <w:tcPr>
            <w:tcW w:type="dxa" w:w="3312"/>
          </w:tcPr>
          <w:p>
            <w:r>
              <w:t>Input / Action</w:t>
            </w:r>
          </w:p>
        </w:tc>
        <w:tc>
          <w:tcPr>
            <w:tcW w:type="dxa" w:w="3312"/>
          </w:tcPr>
          <w:p>
            <w:r>
              <w:t>Expected Result</w:t>
            </w:r>
          </w:p>
        </w:tc>
      </w:tr>
      <w:tr>
        <w:tc>
          <w:tcPr>
            <w:tcW w:type="dxa" w:w="3312"/>
          </w:tcPr>
          <w:p>
            <w:r>
              <w:t>Valid conversion</w:t>
            </w:r>
          </w:p>
        </w:tc>
        <w:tc>
          <w:tcPr>
            <w:tcW w:type="dxa" w:w="3312"/>
          </w:tcPr>
          <w:p>
            <w:r>
              <w:t>Enter a valid amount and supported currencies</w:t>
            </w:r>
          </w:p>
        </w:tc>
        <w:tc>
          <w:tcPr>
            <w:tcW w:type="dxa" w:w="3312"/>
          </w:tcPr>
          <w:p>
            <w:r>
              <w:t>Correct converted amount is displayed</w:t>
            </w:r>
          </w:p>
        </w:tc>
      </w:tr>
      <w:tr>
        <w:tc>
          <w:tcPr>
            <w:tcW w:type="dxa" w:w="3312"/>
          </w:tcPr>
          <w:p>
            <w:r>
              <w:t>Different amount</w:t>
            </w:r>
          </w:p>
        </w:tc>
        <w:tc>
          <w:tcPr>
            <w:tcW w:type="dxa" w:w="3312"/>
          </w:tcPr>
          <w:p>
            <w:r>
              <w:t>Try another positive amount</w:t>
            </w:r>
          </w:p>
        </w:tc>
        <w:tc>
          <w:tcPr>
            <w:tcW w:type="dxa" w:w="3312"/>
          </w:tcPr>
          <w:p>
            <w:r>
              <w:t>Result changes according to the entered amount</w:t>
            </w:r>
          </w:p>
        </w:tc>
      </w:tr>
      <w:tr>
        <w:tc>
          <w:tcPr>
            <w:tcW w:type="dxa" w:w="3312"/>
          </w:tcPr>
          <w:p>
            <w:r>
              <w:t>Unsupported input</w:t>
            </w:r>
          </w:p>
        </w:tc>
        <w:tc>
          <w:tcPr>
            <w:tcW w:type="dxa" w:w="3312"/>
          </w:tcPr>
          <w:p>
            <w:r>
              <w:t>Enter an invalid/unsupported currency</w:t>
            </w:r>
          </w:p>
        </w:tc>
        <w:tc>
          <w:tcPr>
            <w:tcW w:type="dxa" w:w="3312"/>
          </w:tcPr>
          <w:p>
            <w:r>
              <w:t>Error handling is triggered</w:t>
            </w:r>
          </w:p>
        </w:tc>
      </w:tr>
      <w:tr>
        <w:tc>
          <w:tcPr>
            <w:tcW w:type="dxa" w:w="3312"/>
          </w:tcPr>
          <w:p>
            <w:r>
              <w:t>Invalid amount</w:t>
            </w:r>
          </w:p>
        </w:tc>
        <w:tc>
          <w:tcPr>
            <w:tcW w:type="dxa" w:w="3312"/>
          </w:tcPr>
          <w:p>
            <w:r>
              <w:t>Enter an invalid amount</w:t>
            </w:r>
          </w:p>
        </w:tc>
        <w:tc>
          <w:tcPr>
            <w:tcW w:type="dxa" w:w="3312"/>
          </w:tcPr>
          <w:p>
            <w:r>
              <w:t>Application handles the invalid input</w:t>
            </w:r>
          </w:p>
        </w:tc>
      </w:tr>
    </w:tbl>
    <w:p>
      <w:pPr>
        <w:pStyle w:val="Heading1"/>
      </w:pPr>
      <w:r>
        <w:rPr>
          <w:rFonts w:ascii="Times New Roman" w:hAnsi="Times New Roman"/>
          <w:sz w:val="24"/>
        </w:rPr>
        <w:t>12. Advantages</w:t>
      </w:r>
    </w:p>
    <w:p>
      <w:pPr>
        <w:pStyle w:val="ListBullet"/>
      </w:pPr>
      <w:r>
        <w:rPr>
          <w:rFonts w:ascii="Times New Roman" w:hAnsi="Times New Roman"/>
          <w:sz w:val="24"/>
        </w:rPr>
        <w:t>Simple and user friendly.</w:t>
      </w:r>
    </w:p>
    <w:p>
      <w:pPr>
        <w:pStyle w:val="ListBullet"/>
      </w:pPr>
      <w:r>
        <w:rPr>
          <w:rFonts w:ascii="Times New Roman" w:hAnsi="Times New Roman"/>
          <w:sz w:val="24"/>
        </w:rPr>
        <w:t>Easy to understand and maintain.</w:t>
      </w:r>
    </w:p>
    <w:p>
      <w:pPr>
        <w:pStyle w:val="ListBullet"/>
      </w:pPr>
      <w:r>
        <w:rPr>
          <w:rFonts w:ascii="Times New Roman" w:hAnsi="Times New Roman"/>
          <w:sz w:val="24"/>
        </w:rPr>
        <w:t>Demonstrates practical use of Java fundamentals.</w:t>
      </w:r>
    </w:p>
    <w:p>
      <w:pPr>
        <w:pStyle w:val="ListBullet"/>
      </w:pPr>
      <w:r>
        <w:rPr>
          <w:rFonts w:ascii="Times New Roman" w:hAnsi="Times New Roman"/>
          <w:sz w:val="24"/>
        </w:rPr>
        <w:t>Does not require a database or internet connection when predefined rates are used.</w:t>
      </w:r>
    </w:p>
    <w:p>
      <w:pPr>
        <w:pStyle w:val="ListBullet"/>
      </w:pPr>
      <w:r>
        <w:rPr>
          <w:rFonts w:ascii="Times New Roman" w:hAnsi="Times New Roman"/>
          <w:sz w:val="24"/>
        </w:rPr>
        <w:t>Includes basic error handling.</w:t>
      </w:r>
    </w:p>
    <w:p>
      <w:pPr>
        <w:pStyle w:val="Heading1"/>
      </w:pPr>
      <w:r>
        <w:rPr>
          <w:rFonts w:ascii="Times New Roman" w:hAnsi="Times New Roman"/>
          <w:sz w:val="24"/>
        </w:rPr>
        <w:t>13. Limitations</w:t>
      </w:r>
    </w:p>
    <w:p>
      <w:pPr>
        <w:pStyle w:val="ListBullet"/>
      </w:pPr>
      <w:r>
        <w:rPr>
          <w:rFonts w:ascii="Times New Roman" w:hAnsi="Times New Roman"/>
          <w:sz w:val="24"/>
        </w:rPr>
        <w:t>Exchange rates are predefined and therefore may not represent live market rates.</w:t>
      </w:r>
    </w:p>
    <w:p>
      <w:pPr>
        <w:pStyle w:val="ListBullet"/>
      </w:pPr>
      <w:r>
        <w:rPr>
          <w:rFonts w:ascii="Times New Roman" w:hAnsi="Times New Roman"/>
          <w:sz w:val="24"/>
        </w:rPr>
        <w:t>The application is console based and does not provide a graphical interface.</w:t>
      </w:r>
    </w:p>
    <w:p>
      <w:pPr>
        <w:pStyle w:val="ListBullet"/>
      </w:pPr>
      <w:r>
        <w:rPr>
          <w:rFonts w:ascii="Times New Roman" w:hAnsi="Times New Roman"/>
          <w:sz w:val="24"/>
        </w:rPr>
        <w:t>The number of supported currencies depends on the currencies implemented in the source code.</w:t>
      </w:r>
    </w:p>
    <w:p>
      <w:pPr>
        <w:pStyle w:val="ListBullet"/>
      </w:pPr>
      <w:r>
        <w:rPr>
          <w:rFonts w:ascii="Times New Roman" w:hAnsi="Times New Roman"/>
          <w:sz w:val="24"/>
        </w:rPr>
        <w:t>Internet-based real-time currency updates are not part of the described implementation.</w:t>
      </w:r>
    </w:p>
    <w:p>
      <w:pPr>
        <w:pStyle w:val="Heading1"/>
      </w:pPr>
      <w:r>
        <w:rPr>
          <w:rFonts w:ascii="Times New Roman" w:hAnsi="Times New Roman"/>
          <w:sz w:val="24"/>
        </w:rPr>
        <w:t>14. Future Scope</w:t>
      </w:r>
    </w:p>
    <w:p>
      <w:pPr>
        <w:pStyle w:val="ListBullet"/>
      </w:pPr>
      <w:r>
        <w:rPr>
          <w:rFonts w:ascii="Times New Roman" w:hAnsi="Times New Roman"/>
          <w:sz w:val="24"/>
        </w:rPr>
        <w:t>Add real-time exchange rates through a reliable currency API.</w:t>
      </w:r>
    </w:p>
    <w:p>
      <w:pPr>
        <w:pStyle w:val="ListBullet"/>
      </w:pPr>
      <w:r>
        <w:rPr>
          <w:rFonts w:ascii="Times New Roman" w:hAnsi="Times New Roman"/>
          <w:sz w:val="24"/>
        </w:rPr>
        <w:t>Add a graphical user interface.</w:t>
      </w:r>
    </w:p>
    <w:p>
      <w:pPr>
        <w:pStyle w:val="ListBullet"/>
      </w:pPr>
      <w:r>
        <w:rPr>
          <w:rFonts w:ascii="Times New Roman" w:hAnsi="Times New Roman"/>
          <w:sz w:val="24"/>
        </w:rPr>
        <w:t>Support a larger number of currencies.</w:t>
      </w:r>
    </w:p>
    <w:p>
      <w:pPr>
        <w:pStyle w:val="ListBullet"/>
      </w:pPr>
      <w:r>
        <w:rPr>
          <w:rFonts w:ascii="Times New Roman" w:hAnsi="Times New Roman"/>
          <w:sz w:val="24"/>
        </w:rPr>
        <w:t>Add conversion history and transaction records.</w:t>
      </w:r>
    </w:p>
    <w:p>
      <w:pPr>
        <w:pStyle w:val="ListBullet"/>
      </w:pPr>
      <w:r>
        <w:rPr>
          <w:rFonts w:ascii="Times New Roman" w:hAnsi="Times New Roman"/>
          <w:sz w:val="24"/>
        </w:rPr>
        <w:t>Add stronger input validation and more detailed error messages.</w:t>
      </w:r>
    </w:p>
    <w:p>
      <w:pPr>
        <w:pStyle w:val="ListBullet"/>
      </w:pPr>
      <w:r>
        <w:rPr>
          <w:rFonts w:ascii="Times New Roman" w:hAnsi="Times New Roman"/>
          <w:sz w:val="24"/>
        </w:rPr>
        <w:t>Package the application for easier installation and use.</w:t>
      </w:r>
    </w:p>
    <w:p>
      <w:pPr>
        <w:pStyle w:val="Heading1"/>
      </w:pPr>
      <w:r>
        <w:rPr>
          <w:rFonts w:ascii="Times New Roman" w:hAnsi="Times New Roman"/>
          <w:sz w:val="24"/>
        </w:rPr>
        <w:t>15. Conclusion</w:t>
      </w:r>
    </w:p>
    <w:p>
      <w:pPr>
        <w:jc w:val="both"/>
      </w:pPr>
      <w:r>
        <w:rPr>
          <w:rFonts w:ascii="Times New Roman" w:hAnsi="Times New Roman"/>
          <w:sz w:val="24"/>
        </w:rPr>
        <w:t>The Currency Converter Application is a useful beginner-level Java project that demonstrates how programming concepts can be combined to solve a practical problem. The application provides currency conversion through a console interface, uses predefined exchange rates, and includes basic error handling. The project also provides a foundation for future improvements such as live exchange rates, graphical interfaces, and conversion history.</w:t>
      </w:r>
    </w:p>
    <w:p>
      <w:pPr>
        <w:pStyle w:val="Heading1"/>
      </w:pPr>
      <w:r>
        <w:rPr>
          <w:rFonts w:ascii="Times New Roman" w:hAnsi="Times New Roman"/>
          <w:sz w:val="24"/>
        </w:rPr>
        <w:t>16. References / Project Information</w:t>
      </w:r>
    </w:p>
    <w:p>
      <w:pPr>
        <w:jc w:val="both"/>
      </w:pPr>
      <w:r>
        <w:rPr>
          <w:rFonts w:ascii="Times New Roman" w:hAnsi="Times New Roman"/>
          <w:sz w:val="24"/>
        </w:rPr>
        <w:t>The report is based on the provided project README. The README identifies the project as a Java-based Currency Converter Application, lists its console interface, predefined exchange rates and error handling features, specifies Java SE (JDK 8+) and common IDEs, and provides compilation, execution, and testing instructions.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